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7164"/>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470E81" w:rsidP="00470E81">
            <w:pPr>
              <w:rPr>
                <w:rFonts w:ascii="Verdana" w:hAnsi="Verdana"/>
                <w:b/>
                <w:szCs w:val="24"/>
              </w:rPr>
            </w:pPr>
            <w:r>
              <w:rPr>
                <w:rFonts w:ascii="Verdana" w:hAnsi="Verdana"/>
                <w:b/>
                <w:szCs w:val="24"/>
              </w:rPr>
              <w:t xml:space="preserve">Sessional Worker - </w:t>
            </w:r>
            <w:r w:rsidR="00D21D6C">
              <w:rPr>
                <w:rFonts w:ascii="Verdana" w:hAnsi="Verdana"/>
                <w:b/>
                <w:szCs w:val="24"/>
              </w:rPr>
              <w:t>Groups Support Assistant</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B22281" w:rsidRPr="00B22281" w:rsidRDefault="00B22281" w:rsidP="00B22281">
            <w:pPr>
              <w:rPr>
                <w:rFonts w:ascii="Verdana" w:hAnsi="Verdana"/>
                <w:lang w:eastAsia="en-GB"/>
              </w:rPr>
            </w:pPr>
            <w:hyperlink r:id="rId9" w:history="1">
              <w:r w:rsidRPr="00B22281">
                <w:rPr>
                  <w:rFonts w:ascii="Verdana" w:hAnsi="Verdana"/>
                  <w:lang w:eastAsia="en-GB"/>
                </w:rPr>
                <w:t>National Children &amp; Youth Engagement Lead (SCCR)</w:t>
              </w:r>
            </w:hyperlink>
          </w:p>
          <w:p w:rsidR="004C2C95" w:rsidRPr="00D04D32" w:rsidRDefault="004C2C95" w:rsidP="00E85F55">
            <w:pPr>
              <w:jc w:val="both"/>
              <w:rPr>
                <w:rFonts w:ascii="Verdana" w:hAnsi="Verdana"/>
                <w:snapToGrid w:val="0"/>
                <w:sz w:val="28"/>
                <w:szCs w:val="22"/>
              </w:rPr>
            </w:pP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10"/>
      <w:footerReference w:type="default" r:id="rId11"/>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470E81">
      <w:rPr>
        <w:rStyle w:val="PageNumber"/>
        <w:rFonts w:ascii="Verdana" w:hAnsi="Verdana"/>
        <w:noProof/>
        <w:sz w:val="20"/>
      </w:rPr>
      <w:t>9</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0E81"/>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228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21D6C"/>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dmoves.com/vacancy/a4s3z00000xnbH8AAI/national-children-youth-engagement-lead-sc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78FA-5D7E-4663-9F53-56E038B9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972</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Emma Myhill</cp:lastModifiedBy>
  <cp:revision>2</cp:revision>
  <cp:lastPrinted>2013-06-27T08:05:00Z</cp:lastPrinted>
  <dcterms:created xsi:type="dcterms:W3CDTF">2022-01-14T13:47:00Z</dcterms:created>
  <dcterms:modified xsi:type="dcterms:W3CDTF">2022-01-14T13:47:00Z</dcterms:modified>
</cp:coreProperties>
</file>