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3CF4" w14:textId="56BF0FC4" w:rsidR="00A60A17" w:rsidRPr="00AD409D" w:rsidRDefault="00441A2C" w:rsidP="00AD409D">
      <w:pPr>
        <w:jc w:val="left"/>
        <w:rPr>
          <w:rFonts w:asciiTheme="minorHAnsi" w:hAnsiTheme="minorHAnsi" w:cstheme="minorHAnsi"/>
          <w:sz w:val="24"/>
          <w:szCs w:val="24"/>
        </w:rPr>
      </w:pPr>
      <w:r w:rsidRPr="00AD409D">
        <w:rPr>
          <w:rFonts w:asciiTheme="minorHAnsi" w:eastAsia="Times New Roman" w:hAnsiTheme="minorHAnsi" w:cstheme="minorHAnsi"/>
          <w:sz w:val="24"/>
          <w:szCs w:val="24"/>
        </w:rPr>
        <w:t xml:space="preserve"> </w:t>
      </w:r>
      <w:r w:rsidRPr="00AD409D">
        <w:rPr>
          <w:rFonts w:asciiTheme="minorHAnsi" w:eastAsia="Times New Roman" w:hAnsiTheme="minorHAnsi" w:cstheme="minorHAnsi"/>
          <w:sz w:val="24"/>
          <w:szCs w:val="24"/>
        </w:rPr>
        <w:tab/>
        <w:t xml:space="preserve"> </w:t>
      </w:r>
      <w:r w:rsidRPr="00AD409D">
        <w:rPr>
          <w:rFonts w:asciiTheme="minorHAnsi" w:eastAsia="Times New Roman" w:hAnsiTheme="minorHAnsi" w:cstheme="minorHAnsi"/>
          <w:sz w:val="24"/>
          <w:szCs w:val="24"/>
        </w:rPr>
        <w:tab/>
      </w:r>
      <w:r w:rsidRPr="00AD409D">
        <w:rPr>
          <w:rFonts w:asciiTheme="minorHAnsi" w:hAnsiTheme="minorHAnsi" w:cstheme="minorHAnsi"/>
          <w:sz w:val="24"/>
          <w:szCs w:val="24"/>
        </w:rPr>
        <w:t xml:space="preserve"> </w:t>
      </w:r>
    </w:p>
    <w:p w14:paraId="66D26994" w14:textId="1DEB793D" w:rsidR="00A60A17" w:rsidRPr="00AD409D" w:rsidRDefault="00441A2C" w:rsidP="00AD409D">
      <w:pPr>
        <w:jc w:val="left"/>
        <w:rPr>
          <w:rFonts w:asciiTheme="minorHAnsi" w:hAnsiTheme="minorHAnsi" w:cstheme="minorHAnsi"/>
          <w:sz w:val="24"/>
          <w:szCs w:val="24"/>
        </w:rPr>
      </w:pPr>
      <w:r w:rsidRPr="00AD409D">
        <w:rPr>
          <w:rFonts w:asciiTheme="minorHAnsi" w:eastAsia="Times New Roman" w:hAnsiTheme="minorHAnsi" w:cstheme="minorHAnsi"/>
          <w:sz w:val="24"/>
          <w:szCs w:val="24"/>
        </w:rPr>
        <w:t xml:space="preserve"> </w:t>
      </w:r>
    </w:p>
    <w:p w14:paraId="3129463B" w14:textId="0C399EF0" w:rsidR="00A60A17" w:rsidRPr="00AD409D" w:rsidRDefault="00441A2C" w:rsidP="00AD409D">
      <w:pPr>
        <w:jc w:val="left"/>
        <w:rPr>
          <w:rFonts w:asciiTheme="minorHAnsi" w:hAnsiTheme="minorHAnsi" w:cstheme="minorHAnsi"/>
          <w:sz w:val="24"/>
          <w:szCs w:val="24"/>
        </w:rPr>
      </w:pPr>
      <w:r w:rsidRPr="00AD409D">
        <w:rPr>
          <w:rFonts w:asciiTheme="minorHAnsi" w:hAnsiTheme="minorHAnsi" w:cstheme="minorHAnsi"/>
          <w:noProof/>
          <w:sz w:val="24"/>
          <w:szCs w:val="24"/>
        </w:rPr>
        <w:drawing>
          <wp:inline distT="0" distB="0" distL="0" distR="0" wp14:anchorId="050D4CA2" wp14:editId="6A418684">
            <wp:extent cx="2866517" cy="1081405"/>
            <wp:effectExtent l="0" t="0" r="0" b="0"/>
            <wp:docPr id="19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11"/>
                    <a:stretch>
                      <a:fillRect/>
                    </a:stretch>
                  </pic:blipFill>
                  <pic:spPr>
                    <a:xfrm>
                      <a:off x="0" y="0"/>
                      <a:ext cx="2866517" cy="1081405"/>
                    </a:xfrm>
                    <a:prstGeom prst="rect">
                      <a:avLst/>
                    </a:prstGeom>
                  </pic:spPr>
                </pic:pic>
              </a:graphicData>
            </a:graphic>
          </wp:inline>
        </w:drawing>
      </w:r>
    </w:p>
    <w:p w14:paraId="17781BC1" w14:textId="70B42959" w:rsidR="00A60A17" w:rsidRPr="00AD409D" w:rsidRDefault="00441A2C" w:rsidP="00AD409D">
      <w:pPr>
        <w:jc w:val="left"/>
        <w:rPr>
          <w:rFonts w:asciiTheme="minorHAnsi" w:hAnsiTheme="minorHAnsi" w:cstheme="minorHAnsi"/>
          <w:sz w:val="24"/>
          <w:szCs w:val="24"/>
        </w:rPr>
      </w:pPr>
      <w:r w:rsidRPr="00AD409D">
        <w:rPr>
          <w:rFonts w:asciiTheme="minorHAnsi" w:eastAsia="Georgia" w:hAnsiTheme="minorHAnsi" w:cstheme="minorHAnsi"/>
          <w:sz w:val="24"/>
          <w:szCs w:val="24"/>
        </w:rPr>
        <w:t xml:space="preserve"> </w:t>
      </w:r>
    </w:p>
    <w:p w14:paraId="75CD782D" w14:textId="5BF93433" w:rsidR="00A60A17" w:rsidRPr="00AD409D" w:rsidRDefault="00A60A17" w:rsidP="00AD409D">
      <w:pPr>
        <w:ind w:left="0" w:firstLine="0"/>
        <w:jc w:val="left"/>
        <w:rPr>
          <w:rFonts w:asciiTheme="minorHAnsi" w:hAnsiTheme="minorHAnsi" w:cstheme="minorHAnsi"/>
          <w:sz w:val="24"/>
          <w:szCs w:val="24"/>
        </w:rPr>
      </w:pPr>
    </w:p>
    <w:p w14:paraId="178027EF" w14:textId="77777777" w:rsidR="00603467" w:rsidRPr="00AD409D" w:rsidRDefault="00603467" w:rsidP="00AD409D">
      <w:pPr>
        <w:jc w:val="left"/>
        <w:rPr>
          <w:rFonts w:asciiTheme="minorHAnsi" w:eastAsia="Georgia" w:hAnsiTheme="minorHAnsi" w:cstheme="minorHAnsi"/>
          <w:b/>
          <w:bCs/>
          <w:sz w:val="32"/>
          <w:szCs w:val="32"/>
        </w:rPr>
      </w:pPr>
      <w:r w:rsidRPr="00AD409D">
        <w:rPr>
          <w:rFonts w:asciiTheme="minorHAnsi" w:eastAsia="Georgia" w:hAnsiTheme="minorHAnsi" w:cstheme="minorHAnsi"/>
          <w:b/>
          <w:bCs/>
          <w:sz w:val="32"/>
          <w:szCs w:val="32"/>
        </w:rPr>
        <w:t>Job Description</w:t>
      </w:r>
    </w:p>
    <w:p w14:paraId="5A327DB4" w14:textId="77777777" w:rsidR="00603467" w:rsidRPr="00AD409D" w:rsidRDefault="00603467" w:rsidP="00AD409D">
      <w:pPr>
        <w:jc w:val="left"/>
        <w:rPr>
          <w:rFonts w:asciiTheme="minorHAnsi" w:eastAsia="Georgia" w:hAnsiTheme="minorHAnsi" w:cstheme="minorHAnsi"/>
          <w:sz w:val="32"/>
          <w:szCs w:val="32"/>
        </w:rPr>
      </w:pPr>
    </w:p>
    <w:p w14:paraId="668857F9" w14:textId="47A85F8D" w:rsidR="00A60A17" w:rsidRPr="00AD409D" w:rsidRDefault="00603467" w:rsidP="00AD409D">
      <w:pPr>
        <w:jc w:val="left"/>
        <w:rPr>
          <w:rFonts w:asciiTheme="minorHAnsi" w:hAnsiTheme="minorHAnsi" w:cstheme="minorHAnsi"/>
          <w:b/>
          <w:bCs/>
          <w:sz w:val="32"/>
          <w:szCs w:val="32"/>
        </w:rPr>
      </w:pPr>
      <w:r w:rsidRPr="00AD409D">
        <w:rPr>
          <w:rFonts w:asciiTheme="minorHAnsi" w:eastAsia="Georgia" w:hAnsiTheme="minorHAnsi" w:cstheme="minorHAnsi"/>
          <w:b/>
          <w:bCs/>
          <w:sz w:val="32"/>
          <w:szCs w:val="32"/>
        </w:rPr>
        <w:t>Role: Part Time Finance Assistant</w:t>
      </w:r>
      <w:r w:rsidR="00441A2C" w:rsidRPr="00AD409D">
        <w:rPr>
          <w:rFonts w:asciiTheme="minorHAnsi" w:eastAsia="Georgia" w:hAnsiTheme="minorHAnsi" w:cstheme="minorHAnsi"/>
          <w:b/>
          <w:bCs/>
          <w:sz w:val="32"/>
          <w:szCs w:val="32"/>
        </w:rPr>
        <w:t xml:space="preserve"> </w:t>
      </w:r>
    </w:p>
    <w:p w14:paraId="7418D844" w14:textId="1EB89439" w:rsidR="00A60A17" w:rsidRPr="00AD409D" w:rsidRDefault="00A60A17" w:rsidP="00AD409D">
      <w:pPr>
        <w:jc w:val="left"/>
        <w:rPr>
          <w:rFonts w:asciiTheme="minorHAnsi" w:hAnsiTheme="minorHAnsi" w:cstheme="minorHAnsi"/>
          <w:b/>
          <w:bCs/>
          <w:sz w:val="24"/>
          <w:szCs w:val="24"/>
        </w:rPr>
      </w:pPr>
    </w:p>
    <w:p w14:paraId="782DAC0D" w14:textId="3388AC92" w:rsidR="00A60A17" w:rsidRPr="00AD409D" w:rsidRDefault="00441A2C" w:rsidP="00AD409D">
      <w:pPr>
        <w:jc w:val="left"/>
        <w:rPr>
          <w:rFonts w:asciiTheme="minorHAnsi" w:hAnsiTheme="minorHAnsi" w:cstheme="minorHAnsi"/>
          <w:b/>
          <w:bCs/>
          <w:sz w:val="24"/>
          <w:szCs w:val="24"/>
        </w:rPr>
      </w:pPr>
      <w:r w:rsidRPr="00AD409D">
        <w:rPr>
          <w:rFonts w:asciiTheme="minorHAnsi" w:hAnsiTheme="minorHAnsi" w:cstheme="minorHAnsi"/>
          <w:b/>
          <w:bCs/>
          <w:sz w:val="24"/>
          <w:szCs w:val="24"/>
        </w:rPr>
        <w:t xml:space="preserve">Location: </w:t>
      </w:r>
      <w:r w:rsidRPr="00AD409D">
        <w:rPr>
          <w:rFonts w:asciiTheme="minorHAnsi" w:hAnsiTheme="minorHAnsi" w:cstheme="minorHAnsi"/>
          <w:sz w:val="24"/>
          <w:szCs w:val="24"/>
        </w:rPr>
        <w:t>Craigsfarm Community Hub, Maree Walk, Craigshill, Livingston, EH54 5BP</w:t>
      </w:r>
      <w:r w:rsidRPr="00AD409D">
        <w:rPr>
          <w:rFonts w:asciiTheme="minorHAnsi" w:hAnsiTheme="minorHAnsi" w:cstheme="minorHAnsi"/>
          <w:b/>
          <w:bCs/>
          <w:sz w:val="24"/>
          <w:szCs w:val="24"/>
        </w:rPr>
        <w:t xml:space="preserve"> </w:t>
      </w:r>
    </w:p>
    <w:p w14:paraId="0C09B263" w14:textId="29A5214C" w:rsidR="00A60A17" w:rsidRPr="00AD409D" w:rsidRDefault="00441A2C" w:rsidP="00AD409D">
      <w:pPr>
        <w:jc w:val="left"/>
        <w:rPr>
          <w:rFonts w:asciiTheme="minorHAnsi" w:hAnsiTheme="minorHAnsi" w:cstheme="minorHAnsi"/>
          <w:sz w:val="24"/>
          <w:szCs w:val="24"/>
        </w:rPr>
      </w:pPr>
      <w:r w:rsidRPr="00AD409D">
        <w:rPr>
          <w:rFonts w:asciiTheme="minorHAnsi" w:hAnsiTheme="minorHAnsi" w:cstheme="minorHAnsi"/>
          <w:b/>
          <w:bCs/>
          <w:sz w:val="24"/>
          <w:szCs w:val="24"/>
        </w:rPr>
        <w:t xml:space="preserve">Contract: </w:t>
      </w:r>
      <w:r w:rsidRPr="00AD409D">
        <w:rPr>
          <w:rFonts w:asciiTheme="minorHAnsi" w:hAnsiTheme="minorHAnsi" w:cstheme="minorHAnsi"/>
          <w:sz w:val="24"/>
          <w:szCs w:val="24"/>
        </w:rPr>
        <w:t xml:space="preserve">Permanent </w:t>
      </w:r>
    </w:p>
    <w:p w14:paraId="75869BB1" w14:textId="000B9589" w:rsidR="00A60A17" w:rsidRPr="00AD409D" w:rsidRDefault="00441A2C" w:rsidP="00AD409D">
      <w:pPr>
        <w:jc w:val="left"/>
        <w:rPr>
          <w:rFonts w:asciiTheme="minorHAnsi" w:hAnsiTheme="minorHAnsi" w:cstheme="minorHAnsi"/>
          <w:b/>
          <w:bCs/>
          <w:sz w:val="24"/>
          <w:szCs w:val="24"/>
        </w:rPr>
      </w:pPr>
      <w:r w:rsidRPr="00AD409D">
        <w:rPr>
          <w:rFonts w:asciiTheme="minorHAnsi" w:hAnsiTheme="minorHAnsi" w:cstheme="minorHAnsi"/>
          <w:b/>
          <w:bCs/>
          <w:sz w:val="24"/>
          <w:szCs w:val="24"/>
        </w:rPr>
        <w:t xml:space="preserve">Hours: </w:t>
      </w:r>
      <w:r w:rsidRPr="00AD409D">
        <w:rPr>
          <w:rFonts w:asciiTheme="minorHAnsi" w:hAnsiTheme="minorHAnsi" w:cstheme="minorHAnsi"/>
          <w:sz w:val="24"/>
          <w:szCs w:val="24"/>
        </w:rPr>
        <w:t>1</w:t>
      </w:r>
      <w:r w:rsidR="006505A0" w:rsidRPr="00AD409D">
        <w:rPr>
          <w:rFonts w:asciiTheme="minorHAnsi" w:hAnsiTheme="minorHAnsi" w:cstheme="minorHAnsi"/>
          <w:sz w:val="24"/>
          <w:szCs w:val="24"/>
        </w:rPr>
        <w:t>6</w:t>
      </w:r>
      <w:r w:rsidRPr="00AD409D">
        <w:rPr>
          <w:rFonts w:asciiTheme="minorHAnsi" w:hAnsiTheme="minorHAnsi" w:cstheme="minorHAnsi"/>
          <w:sz w:val="24"/>
          <w:szCs w:val="24"/>
        </w:rPr>
        <w:t xml:space="preserve"> hours per week</w:t>
      </w:r>
      <w:r w:rsidRPr="00AD409D">
        <w:rPr>
          <w:rFonts w:asciiTheme="minorHAnsi" w:hAnsiTheme="minorHAnsi" w:cstheme="minorHAnsi"/>
          <w:b/>
          <w:bCs/>
          <w:sz w:val="24"/>
          <w:szCs w:val="24"/>
        </w:rPr>
        <w:t xml:space="preserve">  </w:t>
      </w:r>
    </w:p>
    <w:p w14:paraId="227E879D" w14:textId="49631E0A" w:rsidR="00A60A17" w:rsidRPr="00AD409D" w:rsidRDefault="00441A2C" w:rsidP="00AD409D">
      <w:pPr>
        <w:jc w:val="left"/>
        <w:rPr>
          <w:rFonts w:asciiTheme="minorHAnsi" w:hAnsiTheme="minorHAnsi" w:cstheme="minorHAnsi"/>
          <w:sz w:val="24"/>
          <w:szCs w:val="24"/>
        </w:rPr>
      </w:pPr>
      <w:r w:rsidRPr="00AD409D">
        <w:rPr>
          <w:rFonts w:asciiTheme="minorHAnsi" w:hAnsiTheme="minorHAnsi" w:cstheme="minorHAnsi"/>
          <w:b/>
          <w:bCs/>
          <w:sz w:val="24"/>
          <w:szCs w:val="24"/>
        </w:rPr>
        <w:t>Salary:</w:t>
      </w:r>
      <w:r w:rsidR="003C69CF" w:rsidRPr="00AD409D">
        <w:rPr>
          <w:rFonts w:asciiTheme="minorHAnsi" w:hAnsiTheme="minorHAnsi" w:cstheme="minorHAnsi"/>
          <w:b/>
          <w:bCs/>
          <w:sz w:val="24"/>
          <w:szCs w:val="24"/>
        </w:rPr>
        <w:t xml:space="preserve"> </w:t>
      </w:r>
      <w:r w:rsidR="0026631E">
        <w:rPr>
          <w:rFonts w:asciiTheme="minorHAnsi" w:hAnsiTheme="minorHAnsi" w:cstheme="minorHAnsi"/>
          <w:b/>
          <w:bCs/>
          <w:sz w:val="24"/>
          <w:szCs w:val="24"/>
        </w:rPr>
        <w:t>£17</w:t>
      </w:r>
      <w:r w:rsidR="00B057C3">
        <w:rPr>
          <w:rFonts w:asciiTheme="minorHAnsi" w:hAnsiTheme="minorHAnsi" w:cstheme="minorHAnsi"/>
          <w:b/>
          <w:bCs/>
          <w:sz w:val="24"/>
          <w:szCs w:val="24"/>
        </w:rPr>
        <w:t xml:space="preserve">,882 </w:t>
      </w:r>
      <w:r w:rsidR="00892866">
        <w:rPr>
          <w:rFonts w:asciiTheme="minorHAnsi" w:hAnsiTheme="minorHAnsi" w:cstheme="minorHAnsi"/>
          <w:b/>
          <w:bCs/>
          <w:sz w:val="24"/>
          <w:szCs w:val="24"/>
        </w:rPr>
        <w:t>- £21</w:t>
      </w:r>
      <w:r w:rsidR="00CA7974">
        <w:rPr>
          <w:rFonts w:asciiTheme="minorHAnsi" w:hAnsiTheme="minorHAnsi" w:cstheme="minorHAnsi"/>
          <w:b/>
          <w:bCs/>
          <w:sz w:val="24"/>
          <w:szCs w:val="24"/>
        </w:rPr>
        <w:t xml:space="preserve">, 315 </w:t>
      </w:r>
      <w:r w:rsidR="00B057C3">
        <w:rPr>
          <w:rFonts w:asciiTheme="minorHAnsi" w:hAnsiTheme="minorHAnsi" w:cstheme="minorHAnsi"/>
          <w:b/>
          <w:bCs/>
          <w:sz w:val="24"/>
          <w:szCs w:val="24"/>
        </w:rPr>
        <w:t>pro rata</w:t>
      </w:r>
    </w:p>
    <w:p w14:paraId="10E29903" w14:textId="56D0B927" w:rsidR="00A60A17" w:rsidRPr="00AD409D" w:rsidRDefault="00441A2C" w:rsidP="00AD409D">
      <w:pPr>
        <w:jc w:val="left"/>
        <w:rPr>
          <w:rFonts w:asciiTheme="minorHAnsi" w:hAnsiTheme="minorHAnsi" w:cstheme="minorHAnsi"/>
          <w:b/>
          <w:bCs/>
          <w:sz w:val="24"/>
          <w:szCs w:val="24"/>
        </w:rPr>
      </w:pPr>
      <w:r w:rsidRPr="00AD409D">
        <w:rPr>
          <w:rFonts w:asciiTheme="minorHAnsi" w:hAnsiTheme="minorHAnsi" w:cstheme="minorHAnsi"/>
          <w:b/>
          <w:bCs/>
          <w:sz w:val="24"/>
          <w:szCs w:val="24"/>
        </w:rPr>
        <w:t xml:space="preserve">Start Date: </w:t>
      </w:r>
      <w:r w:rsidR="006505A0" w:rsidRPr="00AD409D">
        <w:rPr>
          <w:rFonts w:asciiTheme="minorHAnsi" w:hAnsiTheme="minorHAnsi" w:cstheme="minorHAnsi"/>
          <w:sz w:val="24"/>
          <w:szCs w:val="24"/>
        </w:rPr>
        <w:t>March 2022</w:t>
      </w:r>
    </w:p>
    <w:p w14:paraId="1A2110AC" w14:textId="60490C8F" w:rsidR="00A60A17" w:rsidRPr="00AD409D" w:rsidRDefault="00441A2C" w:rsidP="00AD409D">
      <w:pPr>
        <w:jc w:val="left"/>
        <w:rPr>
          <w:rFonts w:asciiTheme="minorHAnsi" w:hAnsiTheme="minorHAnsi" w:cstheme="minorHAnsi"/>
          <w:b/>
          <w:bCs/>
          <w:sz w:val="24"/>
          <w:szCs w:val="24"/>
        </w:rPr>
      </w:pPr>
      <w:r w:rsidRPr="00AD409D">
        <w:rPr>
          <w:rFonts w:asciiTheme="minorHAnsi" w:hAnsiTheme="minorHAnsi" w:cstheme="minorHAnsi"/>
          <w:b/>
          <w:bCs/>
          <w:sz w:val="24"/>
          <w:szCs w:val="24"/>
        </w:rPr>
        <w:t xml:space="preserve">Line Manager: </w:t>
      </w:r>
      <w:r w:rsidRPr="00AD409D">
        <w:rPr>
          <w:rFonts w:asciiTheme="minorHAnsi" w:hAnsiTheme="minorHAnsi" w:cstheme="minorHAnsi"/>
          <w:sz w:val="24"/>
          <w:szCs w:val="24"/>
        </w:rPr>
        <w:t>Craigsfarm Community Hub Manager</w:t>
      </w:r>
      <w:r w:rsidRPr="00AD409D">
        <w:rPr>
          <w:rFonts w:asciiTheme="minorHAnsi" w:hAnsiTheme="minorHAnsi" w:cstheme="minorHAnsi"/>
          <w:b/>
          <w:bCs/>
          <w:sz w:val="24"/>
          <w:szCs w:val="24"/>
        </w:rPr>
        <w:t xml:space="preserve"> </w:t>
      </w:r>
    </w:p>
    <w:p w14:paraId="0E009059" w14:textId="27513436" w:rsidR="00A60A17" w:rsidRPr="00AD409D" w:rsidRDefault="00441A2C" w:rsidP="00AD409D">
      <w:pPr>
        <w:jc w:val="left"/>
        <w:rPr>
          <w:rFonts w:asciiTheme="minorHAnsi" w:hAnsiTheme="minorHAnsi" w:cstheme="minorHAnsi"/>
          <w:b/>
          <w:bCs/>
          <w:sz w:val="24"/>
          <w:szCs w:val="24"/>
        </w:rPr>
      </w:pPr>
      <w:r w:rsidRPr="00AD409D">
        <w:rPr>
          <w:rFonts w:asciiTheme="minorHAnsi" w:hAnsiTheme="minorHAnsi" w:cstheme="minorHAnsi"/>
          <w:b/>
          <w:bCs/>
          <w:sz w:val="24"/>
          <w:szCs w:val="24"/>
        </w:rPr>
        <w:t xml:space="preserve">Closing Date: </w:t>
      </w:r>
      <w:r w:rsidR="0077264C">
        <w:rPr>
          <w:rFonts w:asciiTheme="minorHAnsi" w:hAnsiTheme="minorHAnsi" w:cstheme="minorHAnsi"/>
          <w:b/>
          <w:bCs/>
          <w:sz w:val="24"/>
          <w:szCs w:val="24"/>
        </w:rPr>
        <w:t>Friday 11 February 2022</w:t>
      </w:r>
    </w:p>
    <w:p w14:paraId="089F2E15" w14:textId="0A9E7FCE" w:rsidR="00A60A17" w:rsidRPr="00AD409D" w:rsidRDefault="00A60A17" w:rsidP="00AD409D">
      <w:pPr>
        <w:jc w:val="left"/>
        <w:rPr>
          <w:rFonts w:asciiTheme="minorHAnsi" w:eastAsia="Arial" w:hAnsiTheme="minorHAnsi" w:cstheme="minorHAnsi"/>
          <w:sz w:val="24"/>
          <w:szCs w:val="24"/>
        </w:rPr>
      </w:pPr>
    </w:p>
    <w:p w14:paraId="38EAB5B2" w14:textId="1F4950B9" w:rsidR="003C69CF" w:rsidRPr="00AD409D" w:rsidRDefault="003C69CF" w:rsidP="00AD409D">
      <w:pPr>
        <w:jc w:val="left"/>
        <w:rPr>
          <w:rFonts w:asciiTheme="minorHAnsi" w:hAnsiTheme="minorHAnsi" w:cstheme="minorHAnsi"/>
          <w:b/>
          <w:sz w:val="24"/>
          <w:szCs w:val="24"/>
        </w:rPr>
      </w:pPr>
      <w:r w:rsidRPr="00AD409D">
        <w:rPr>
          <w:rFonts w:asciiTheme="minorHAnsi" w:eastAsia="Arial" w:hAnsiTheme="minorHAnsi" w:cstheme="minorHAnsi"/>
          <w:b/>
          <w:sz w:val="24"/>
          <w:szCs w:val="24"/>
        </w:rPr>
        <w:t>Background</w:t>
      </w:r>
    </w:p>
    <w:p w14:paraId="32B7BFBB" w14:textId="77777777" w:rsidR="0077264C" w:rsidRDefault="0077264C" w:rsidP="00AD409D">
      <w:pPr>
        <w:jc w:val="left"/>
        <w:rPr>
          <w:rFonts w:asciiTheme="minorHAnsi" w:hAnsiTheme="minorHAnsi" w:cstheme="minorHAnsi"/>
          <w:sz w:val="24"/>
          <w:szCs w:val="24"/>
        </w:rPr>
      </w:pPr>
    </w:p>
    <w:p w14:paraId="5AEEE80C" w14:textId="03B43090" w:rsidR="00A60A17" w:rsidRPr="00AD409D" w:rsidRDefault="00441A2C" w:rsidP="00AD409D">
      <w:pPr>
        <w:jc w:val="left"/>
        <w:rPr>
          <w:rFonts w:asciiTheme="minorHAnsi" w:hAnsiTheme="minorHAnsi" w:cstheme="minorHAnsi"/>
          <w:sz w:val="24"/>
          <w:szCs w:val="24"/>
        </w:rPr>
      </w:pPr>
      <w:r w:rsidRPr="00AD409D">
        <w:rPr>
          <w:rFonts w:asciiTheme="minorHAnsi" w:hAnsiTheme="minorHAnsi" w:cstheme="minorHAnsi"/>
          <w:sz w:val="24"/>
          <w:szCs w:val="24"/>
        </w:rPr>
        <w:t xml:space="preserve">Craigsfarm is a </w:t>
      </w:r>
      <w:r w:rsidR="003F2C06" w:rsidRPr="00AD409D">
        <w:rPr>
          <w:rFonts w:asciiTheme="minorHAnsi" w:hAnsiTheme="minorHAnsi" w:cstheme="minorHAnsi"/>
          <w:sz w:val="24"/>
          <w:szCs w:val="24"/>
        </w:rPr>
        <w:t>much-loved</w:t>
      </w:r>
      <w:r w:rsidRPr="00AD409D">
        <w:rPr>
          <w:rFonts w:asciiTheme="minorHAnsi" w:hAnsiTheme="minorHAnsi" w:cstheme="minorHAnsi"/>
          <w:sz w:val="24"/>
          <w:szCs w:val="24"/>
        </w:rPr>
        <w:t xml:space="preserve"> community facility based Craigshill in Livingston and has been at the heart of community life for over 50 years.  After securing investment from a range of funders for redevelopment, Craigsfarm </w:t>
      </w:r>
      <w:r w:rsidR="0005269D" w:rsidRPr="00AD409D">
        <w:rPr>
          <w:rFonts w:asciiTheme="minorHAnsi" w:hAnsiTheme="minorHAnsi" w:cstheme="minorHAnsi"/>
          <w:sz w:val="24"/>
          <w:szCs w:val="24"/>
        </w:rPr>
        <w:t xml:space="preserve">re-opened </w:t>
      </w:r>
      <w:r w:rsidR="00AD409D">
        <w:rPr>
          <w:rFonts w:asciiTheme="minorHAnsi" w:hAnsiTheme="minorHAnsi" w:cstheme="minorHAnsi"/>
          <w:sz w:val="24"/>
          <w:szCs w:val="24"/>
        </w:rPr>
        <w:t xml:space="preserve">in 2018 </w:t>
      </w:r>
      <w:r w:rsidR="0005269D" w:rsidRPr="00AD409D">
        <w:rPr>
          <w:rFonts w:asciiTheme="minorHAnsi" w:hAnsiTheme="minorHAnsi" w:cstheme="minorHAnsi"/>
          <w:sz w:val="24"/>
          <w:szCs w:val="24"/>
        </w:rPr>
        <w:t>as</w:t>
      </w:r>
      <w:r w:rsidRPr="00AD409D">
        <w:rPr>
          <w:rFonts w:asciiTheme="minorHAnsi" w:hAnsiTheme="minorHAnsi" w:cstheme="minorHAnsi"/>
          <w:sz w:val="24"/>
          <w:szCs w:val="24"/>
        </w:rPr>
        <w:t xml:space="preserve"> a modern and vibrant community hub offering a range of new services in a new purpose built space</w:t>
      </w:r>
      <w:r w:rsidR="006505A0" w:rsidRPr="00AD409D">
        <w:rPr>
          <w:rFonts w:asciiTheme="minorHAnsi" w:hAnsiTheme="minorHAnsi" w:cstheme="minorHAnsi"/>
          <w:sz w:val="24"/>
          <w:szCs w:val="24"/>
        </w:rPr>
        <w:t xml:space="preserve"> and uses an older Barn building as part of the campus</w:t>
      </w:r>
      <w:r w:rsidRPr="00AD409D">
        <w:rPr>
          <w:rFonts w:asciiTheme="minorHAnsi" w:hAnsiTheme="minorHAnsi" w:cstheme="minorHAnsi"/>
          <w:sz w:val="24"/>
          <w:szCs w:val="24"/>
        </w:rPr>
        <w:t xml:space="preserve">.  </w:t>
      </w:r>
      <w:r w:rsidRPr="00AD409D">
        <w:rPr>
          <w:rFonts w:asciiTheme="minorHAnsi" w:eastAsia="Times New Roman" w:hAnsiTheme="minorHAnsi" w:cstheme="minorHAnsi"/>
          <w:sz w:val="24"/>
          <w:szCs w:val="24"/>
        </w:rPr>
        <w:t xml:space="preserve"> </w:t>
      </w:r>
    </w:p>
    <w:p w14:paraId="1A4904FB" w14:textId="77777777" w:rsidR="00A60A17" w:rsidRPr="00AD409D" w:rsidRDefault="00441A2C" w:rsidP="00AD409D">
      <w:pPr>
        <w:jc w:val="left"/>
        <w:rPr>
          <w:rFonts w:asciiTheme="minorHAnsi" w:hAnsiTheme="minorHAnsi" w:cstheme="minorHAnsi"/>
          <w:sz w:val="24"/>
          <w:szCs w:val="24"/>
        </w:rPr>
      </w:pPr>
      <w:r w:rsidRPr="00AD409D">
        <w:rPr>
          <w:rFonts w:asciiTheme="minorHAnsi" w:hAnsiTheme="minorHAnsi" w:cstheme="minorHAnsi"/>
          <w:sz w:val="24"/>
          <w:szCs w:val="24"/>
        </w:rPr>
        <w:t xml:space="preserve"> </w:t>
      </w:r>
      <w:r w:rsidRPr="00AD409D">
        <w:rPr>
          <w:rFonts w:asciiTheme="minorHAnsi" w:eastAsia="Times New Roman" w:hAnsiTheme="minorHAnsi" w:cstheme="minorHAnsi"/>
          <w:sz w:val="24"/>
          <w:szCs w:val="24"/>
        </w:rPr>
        <w:t xml:space="preserve"> </w:t>
      </w:r>
    </w:p>
    <w:p w14:paraId="7E50C4E1" w14:textId="4CDDF200" w:rsidR="00A60A17" w:rsidRPr="00AD409D" w:rsidRDefault="00441A2C" w:rsidP="00AD409D">
      <w:pPr>
        <w:ind w:left="108" w:firstLine="0"/>
        <w:jc w:val="left"/>
        <w:rPr>
          <w:rFonts w:asciiTheme="minorHAnsi" w:hAnsiTheme="minorHAnsi" w:cstheme="minorHAnsi"/>
          <w:sz w:val="24"/>
          <w:szCs w:val="24"/>
        </w:rPr>
      </w:pPr>
      <w:r w:rsidRPr="00AD409D">
        <w:rPr>
          <w:rFonts w:asciiTheme="minorHAnsi" w:hAnsiTheme="minorHAnsi" w:cstheme="minorHAnsi"/>
          <w:sz w:val="24"/>
          <w:szCs w:val="24"/>
        </w:rPr>
        <w:t>Craigsfarm Community Development Project (CFCDP) is now currently seeking to employ a part</w:t>
      </w:r>
      <w:r w:rsidR="0005269D" w:rsidRPr="00AD409D">
        <w:rPr>
          <w:rFonts w:asciiTheme="minorHAnsi" w:hAnsiTheme="minorHAnsi" w:cstheme="minorHAnsi"/>
          <w:sz w:val="24"/>
          <w:szCs w:val="24"/>
        </w:rPr>
        <w:t xml:space="preserve"> </w:t>
      </w:r>
      <w:r w:rsidRPr="00AD409D">
        <w:rPr>
          <w:rFonts w:asciiTheme="minorHAnsi" w:hAnsiTheme="minorHAnsi" w:cstheme="minorHAnsi"/>
          <w:sz w:val="24"/>
          <w:szCs w:val="24"/>
        </w:rPr>
        <w:t xml:space="preserve">time Financial Administrator to provide finance and administrative support to the Hub </w:t>
      </w:r>
      <w:r w:rsidR="006505A0" w:rsidRPr="00AD409D">
        <w:rPr>
          <w:rFonts w:asciiTheme="minorHAnsi" w:hAnsiTheme="minorHAnsi" w:cstheme="minorHAnsi"/>
          <w:sz w:val="24"/>
          <w:szCs w:val="24"/>
        </w:rPr>
        <w:t>Manager and the Board of Directors.</w:t>
      </w:r>
      <w:r w:rsidRPr="00AD409D">
        <w:rPr>
          <w:rFonts w:asciiTheme="minorHAnsi" w:hAnsiTheme="minorHAnsi" w:cstheme="minorHAnsi"/>
          <w:sz w:val="24"/>
          <w:szCs w:val="24"/>
        </w:rPr>
        <w:t xml:space="preserve"> </w:t>
      </w:r>
    </w:p>
    <w:p w14:paraId="7659F84F" w14:textId="38EC453C" w:rsidR="00A60A17" w:rsidRPr="00AD409D" w:rsidRDefault="00A60A17" w:rsidP="00AD409D">
      <w:pPr>
        <w:ind w:left="0" w:firstLine="0"/>
        <w:jc w:val="left"/>
        <w:rPr>
          <w:rFonts w:asciiTheme="minorHAnsi" w:hAnsiTheme="minorHAnsi" w:cstheme="minorHAnsi"/>
          <w:sz w:val="24"/>
          <w:szCs w:val="24"/>
        </w:rPr>
      </w:pPr>
    </w:p>
    <w:p w14:paraId="144D019B" w14:textId="1AADA5E4" w:rsidR="00860C7B" w:rsidRPr="00AD409D" w:rsidRDefault="006505A0" w:rsidP="00AD409D">
      <w:pPr>
        <w:jc w:val="left"/>
        <w:rPr>
          <w:rFonts w:asciiTheme="minorHAnsi" w:hAnsiTheme="minorHAnsi" w:cstheme="minorHAnsi"/>
          <w:sz w:val="24"/>
          <w:szCs w:val="24"/>
        </w:rPr>
      </w:pPr>
      <w:r w:rsidRPr="00AD409D">
        <w:rPr>
          <w:rFonts w:asciiTheme="minorHAnsi" w:hAnsiTheme="minorHAnsi" w:cstheme="minorHAnsi"/>
          <w:sz w:val="24"/>
          <w:szCs w:val="24"/>
        </w:rPr>
        <w:t xml:space="preserve">The Finance Assistant is responsible carrying out the </w:t>
      </w:r>
      <w:r w:rsidR="00B057C3" w:rsidRPr="00AD409D">
        <w:rPr>
          <w:rFonts w:asciiTheme="minorHAnsi" w:hAnsiTheme="minorHAnsi" w:cstheme="minorHAnsi"/>
          <w:sz w:val="24"/>
          <w:szCs w:val="24"/>
        </w:rPr>
        <w:t>day-to-day</w:t>
      </w:r>
      <w:r w:rsidRPr="00AD409D">
        <w:rPr>
          <w:rFonts w:asciiTheme="minorHAnsi" w:hAnsiTheme="minorHAnsi" w:cstheme="minorHAnsi"/>
          <w:sz w:val="24"/>
          <w:szCs w:val="24"/>
        </w:rPr>
        <w:t xml:space="preserve"> processing and reporting of all accounting data, including income and expenditure, and operational control procedures enabling Craigsfarm Community Hub to provide a first class finance service to our stakeholders. The post holder will be experienced at working within a financial setting, and the use of finance and business systems</w:t>
      </w:r>
      <w:r w:rsidR="00CE3FA7" w:rsidRPr="00AD409D">
        <w:rPr>
          <w:rFonts w:asciiTheme="minorHAnsi" w:hAnsiTheme="minorHAnsi" w:cstheme="minorHAnsi"/>
          <w:sz w:val="24"/>
          <w:szCs w:val="24"/>
        </w:rPr>
        <w:t xml:space="preserve"> particularly Xero</w:t>
      </w:r>
      <w:r w:rsidRPr="00AD409D">
        <w:rPr>
          <w:rFonts w:asciiTheme="minorHAnsi" w:hAnsiTheme="minorHAnsi" w:cstheme="minorHAnsi"/>
          <w:sz w:val="24"/>
          <w:szCs w:val="24"/>
        </w:rPr>
        <w:t xml:space="preserve">, with the ability to handle and process financial information arising from multi source areas. the Finance Assistant will contribute towards the delivery of the business’s </w:t>
      </w:r>
      <w:r w:rsidR="00F324C8" w:rsidRPr="00AD409D">
        <w:rPr>
          <w:rFonts w:asciiTheme="minorHAnsi" w:hAnsiTheme="minorHAnsi" w:cstheme="minorHAnsi"/>
          <w:sz w:val="24"/>
          <w:szCs w:val="24"/>
        </w:rPr>
        <w:t xml:space="preserve">new </w:t>
      </w:r>
      <w:r w:rsidRPr="00AD409D">
        <w:rPr>
          <w:rFonts w:asciiTheme="minorHAnsi" w:hAnsiTheme="minorHAnsi" w:cstheme="minorHAnsi"/>
          <w:sz w:val="24"/>
          <w:szCs w:val="24"/>
        </w:rPr>
        <w:t>strategic</w:t>
      </w:r>
      <w:r w:rsidR="00C41096" w:rsidRPr="00AD409D">
        <w:rPr>
          <w:rFonts w:asciiTheme="minorHAnsi" w:hAnsiTheme="minorHAnsi" w:cstheme="minorHAnsi"/>
          <w:sz w:val="24"/>
          <w:szCs w:val="24"/>
        </w:rPr>
        <w:t xml:space="preserve"> </w:t>
      </w:r>
      <w:r w:rsidR="00B057C3" w:rsidRPr="00AD409D">
        <w:rPr>
          <w:rFonts w:asciiTheme="minorHAnsi" w:hAnsiTheme="minorHAnsi" w:cstheme="minorHAnsi"/>
          <w:sz w:val="24"/>
          <w:szCs w:val="24"/>
        </w:rPr>
        <w:t>5-year</w:t>
      </w:r>
      <w:r w:rsidR="00C41096" w:rsidRPr="00AD409D">
        <w:rPr>
          <w:rFonts w:asciiTheme="minorHAnsi" w:hAnsiTheme="minorHAnsi" w:cstheme="minorHAnsi"/>
          <w:sz w:val="24"/>
          <w:szCs w:val="24"/>
        </w:rPr>
        <w:t xml:space="preserve"> plan</w:t>
      </w:r>
      <w:r w:rsidRPr="00AD409D">
        <w:rPr>
          <w:rFonts w:asciiTheme="minorHAnsi" w:hAnsiTheme="minorHAnsi" w:cstheme="minorHAnsi"/>
          <w:sz w:val="24"/>
          <w:szCs w:val="24"/>
        </w:rPr>
        <w:t xml:space="preserve">. The role of the Finance Assistant is varied and encompasses many aspects. The post holder will work flexibly with all areas of the business to provide professional support and service. </w:t>
      </w:r>
    </w:p>
    <w:p w14:paraId="580B8D80" w14:textId="77777777" w:rsidR="00860C7B" w:rsidRPr="00AD409D" w:rsidRDefault="00860C7B" w:rsidP="00AD409D">
      <w:pPr>
        <w:jc w:val="left"/>
        <w:rPr>
          <w:rFonts w:asciiTheme="minorHAnsi" w:hAnsiTheme="minorHAnsi" w:cstheme="minorHAnsi"/>
          <w:sz w:val="24"/>
          <w:szCs w:val="24"/>
        </w:rPr>
      </w:pPr>
    </w:p>
    <w:p w14:paraId="62583F78" w14:textId="77777777" w:rsidR="00231D43" w:rsidRDefault="00231D43">
      <w:pPr>
        <w:spacing w:after="160" w:line="259" w:lineRule="auto"/>
        <w:ind w:left="0" w:right="0" w:firstLine="0"/>
        <w:jc w:val="left"/>
        <w:rPr>
          <w:rFonts w:asciiTheme="minorHAnsi" w:hAnsiTheme="minorHAnsi" w:cstheme="minorHAnsi"/>
          <w:b/>
          <w:sz w:val="24"/>
          <w:szCs w:val="24"/>
        </w:rPr>
      </w:pPr>
      <w:r>
        <w:rPr>
          <w:rFonts w:asciiTheme="minorHAnsi" w:hAnsiTheme="minorHAnsi" w:cstheme="minorHAnsi"/>
          <w:b/>
          <w:sz w:val="24"/>
          <w:szCs w:val="24"/>
        </w:rPr>
        <w:br w:type="page"/>
      </w:r>
    </w:p>
    <w:p w14:paraId="7D348437" w14:textId="3EE495EB" w:rsidR="00A60A17" w:rsidRPr="00AD409D" w:rsidRDefault="008A7BE4" w:rsidP="00AD409D">
      <w:pPr>
        <w:jc w:val="left"/>
        <w:rPr>
          <w:rFonts w:asciiTheme="minorHAnsi" w:hAnsiTheme="minorHAnsi" w:cstheme="minorHAnsi"/>
          <w:b/>
          <w:sz w:val="24"/>
          <w:szCs w:val="24"/>
        </w:rPr>
      </w:pPr>
      <w:r w:rsidRPr="00AD409D">
        <w:rPr>
          <w:rFonts w:asciiTheme="minorHAnsi" w:hAnsiTheme="minorHAnsi" w:cstheme="minorHAnsi"/>
          <w:b/>
          <w:sz w:val="24"/>
          <w:szCs w:val="24"/>
        </w:rPr>
        <w:lastRenderedPageBreak/>
        <w:t>Main Duties and Experience</w:t>
      </w:r>
    </w:p>
    <w:p w14:paraId="05F42ECD" w14:textId="77777777" w:rsidR="0077264C" w:rsidRDefault="0077264C" w:rsidP="00AD409D">
      <w:pPr>
        <w:jc w:val="left"/>
        <w:rPr>
          <w:rFonts w:asciiTheme="minorHAnsi" w:hAnsiTheme="minorHAnsi" w:cstheme="minorHAnsi"/>
          <w:sz w:val="24"/>
          <w:szCs w:val="24"/>
        </w:rPr>
      </w:pPr>
    </w:p>
    <w:p w14:paraId="62C13E8C" w14:textId="5FDEEB42" w:rsidR="00A60A17" w:rsidRPr="00AD409D" w:rsidRDefault="00231D43" w:rsidP="00AD409D">
      <w:pPr>
        <w:jc w:val="left"/>
        <w:rPr>
          <w:rFonts w:asciiTheme="minorHAnsi" w:hAnsiTheme="minorHAnsi" w:cstheme="minorHAnsi"/>
          <w:sz w:val="24"/>
          <w:szCs w:val="24"/>
        </w:rPr>
      </w:pPr>
      <w:r>
        <w:rPr>
          <w:rFonts w:asciiTheme="minorHAnsi" w:hAnsiTheme="minorHAnsi" w:cstheme="minorHAnsi"/>
          <w:sz w:val="24"/>
          <w:szCs w:val="24"/>
        </w:rPr>
        <w:t>T</w:t>
      </w:r>
      <w:r w:rsidR="00441A2C" w:rsidRPr="00AD409D">
        <w:rPr>
          <w:rFonts w:asciiTheme="minorHAnsi" w:hAnsiTheme="minorHAnsi" w:cstheme="minorHAnsi"/>
          <w:sz w:val="24"/>
          <w:szCs w:val="24"/>
        </w:rPr>
        <w:t xml:space="preserve">he post holder will maintain records of all financial transactions relating to organisational income and expenditure for the Hub, support the Hub Manager to prepare monthly and quarterly financial reports and process bookings, and manage </w:t>
      </w:r>
      <w:r w:rsidR="00BF70A9" w:rsidRPr="00AD409D">
        <w:rPr>
          <w:rFonts w:asciiTheme="minorHAnsi" w:hAnsiTheme="minorHAnsi" w:cstheme="minorHAnsi"/>
          <w:sz w:val="24"/>
          <w:szCs w:val="24"/>
        </w:rPr>
        <w:t xml:space="preserve">and deliver </w:t>
      </w:r>
      <w:r w:rsidR="00441A2C" w:rsidRPr="00AD409D">
        <w:rPr>
          <w:rFonts w:asciiTheme="minorHAnsi" w:hAnsiTheme="minorHAnsi" w:cstheme="minorHAnsi"/>
          <w:sz w:val="24"/>
          <w:szCs w:val="24"/>
        </w:rPr>
        <w:t>payroll</w:t>
      </w:r>
      <w:r w:rsidR="00BF70A9" w:rsidRPr="00AD409D">
        <w:rPr>
          <w:rFonts w:asciiTheme="minorHAnsi" w:hAnsiTheme="minorHAnsi" w:cstheme="minorHAnsi"/>
          <w:sz w:val="24"/>
          <w:szCs w:val="24"/>
        </w:rPr>
        <w:t xml:space="preserve"> and pension services</w:t>
      </w:r>
      <w:r w:rsidR="00441A2C" w:rsidRPr="00AD409D">
        <w:rPr>
          <w:rFonts w:asciiTheme="minorHAnsi" w:hAnsiTheme="minorHAnsi" w:cstheme="minorHAnsi"/>
          <w:sz w:val="24"/>
          <w:szCs w:val="24"/>
        </w:rPr>
        <w:t xml:space="preserve">.  </w:t>
      </w:r>
      <w:r w:rsidRPr="00AD409D">
        <w:rPr>
          <w:rFonts w:asciiTheme="minorHAnsi" w:hAnsiTheme="minorHAnsi" w:cstheme="minorHAnsi"/>
          <w:sz w:val="24"/>
          <w:szCs w:val="24"/>
        </w:rPr>
        <w:t>Consequently,</w:t>
      </w:r>
      <w:r w:rsidR="00441A2C" w:rsidRPr="00AD409D">
        <w:rPr>
          <w:rFonts w:asciiTheme="minorHAnsi" w:hAnsiTheme="minorHAnsi" w:cstheme="minorHAnsi"/>
          <w:sz w:val="24"/>
          <w:szCs w:val="24"/>
        </w:rPr>
        <w:t xml:space="preserve"> the post holder will have the following main responsibilities: </w:t>
      </w:r>
    </w:p>
    <w:p w14:paraId="747A3EE6" w14:textId="763DCB1B" w:rsidR="00A60A17" w:rsidRPr="00AD409D" w:rsidRDefault="00441A2C" w:rsidP="00AD409D">
      <w:pPr>
        <w:jc w:val="left"/>
        <w:rPr>
          <w:rFonts w:asciiTheme="minorHAnsi" w:hAnsiTheme="minorHAnsi" w:cstheme="minorHAnsi"/>
          <w:sz w:val="24"/>
          <w:szCs w:val="24"/>
        </w:rPr>
      </w:pPr>
      <w:r w:rsidRPr="00AD409D">
        <w:rPr>
          <w:rFonts w:asciiTheme="minorHAnsi" w:hAnsiTheme="minorHAnsi" w:cstheme="minorHAnsi"/>
          <w:sz w:val="24"/>
          <w:szCs w:val="24"/>
        </w:rPr>
        <w:t xml:space="preserve">  </w:t>
      </w:r>
    </w:p>
    <w:p w14:paraId="3896FC4F" w14:textId="2503C228" w:rsidR="00A60A17" w:rsidRPr="00AD409D" w:rsidRDefault="00441A2C" w:rsidP="00AD409D">
      <w:pPr>
        <w:pStyle w:val="ListParagraph"/>
        <w:numPr>
          <w:ilvl w:val="0"/>
          <w:numId w:val="4"/>
        </w:numPr>
        <w:jc w:val="left"/>
        <w:rPr>
          <w:rFonts w:asciiTheme="minorHAnsi" w:hAnsiTheme="minorHAnsi" w:cstheme="minorHAnsi"/>
          <w:sz w:val="24"/>
          <w:szCs w:val="24"/>
        </w:rPr>
      </w:pPr>
      <w:r w:rsidRPr="00AD409D">
        <w:rPr>
          <w:rFonts w:asciiTheme="minorHAnsi" w:hAnsiTheme="minorHAnsi" w:cstheme="minorHAnsi"/>
          <w:color w:val="auto"/>
          <w:sz w:val="24"/>
          <w:szCs w:val="24"/>
        </w:rPr>
        <w:t xml:space="preserve">Managing </w:t>
      </w:r>
      <w:r w:rsidR="00050669" w:rsidRPr="00AD409D">
        <w:rPr>
          <w:rFonts w:asciiTheme="minorHAnsi" w:hAnsiTheme="minorHAnsi" w:cstheme="minorHAnsi"/>
          <w:color w:val="auto"/>
          <w:sz w:val="24"/>
          <w:szCs w:val="24"/>
        </w:rPr>
        <w:t xml:space="preserve">and recording </w:t>
      </w:r>
      <w:r w:rsidRPr="00AD409D">
        <w:rPr>
          <w:rFonts w:asciiTheme="minorHAnsi" w:hAnsiTheme="minorHAnsi" w:cstheme="minorHAnsi"/>
          <w:color w:val="auto"/>
          <w:sz w:val="24"/>
          <w:szCs w:val="24"/>
        </w:rPr>
        <w:t>banking</w:t>
      </w:r>
      <w:r w:rsidR="00050669" w:rsidRPr="00AD409D">
        <w:rPr>
          <w:rFonts w:asciiTheme="minorHAnsi" w:hAnsiTheme="minorHAnsi" w:cstheme="minorHAnsi"/>
          <w:color w:val="auto"/>
          <w:sz w:val="24"/>
          <w:szCs w:val="24"/>
        </w:rPr>
        <w:t xml:space="preserve"> of cash from the café and other facilities to ensure records balance</w:t>
      </w:r>
      <w:r w:rsidR="003E4C70" w:rsidRPr="00AD409D">
        <w:rPr>
          <w:rFonts w:asciiTheme="minorHAnsi" w:hAnsiTheme="minorHAnsi" w:cstheme="minorHAnsi"/>
          <w:color w:val="auto"/>
          <w:sz w:val="24"/>
          <w:szCs w:val="24"/>
        </w:rPr>
        <w:t>.</w:t>
      </w:r>
      <w:r w:rsidRPr="00AD409D">
        <w:rPr>
          <w:rFonts w:asciiTheme="minorHAnsi" w:hAnsiTheme="minorHAnsi" w:cstheme="minorHAnsi"/>
          <w:color w:val="auto"/>
          <w:sz w:val="24"/>
          <w:szCs w:val="24"/>
        </w:rPr>
        <w:t xml:space="preserve"> </w:t>
      </w:r>
    </w:p>
    <w:p w14:paraId="135A44B5" w14:textId="5C94A99B" w:rsidR="00A60A17" w:rsidRPr="00AD409D" w:rsidRDefault="00441A2C" w:rsidP="00AD409D">
      <w:pPr>
        <w:pStyle w:val="ListParagraph"/>
        <w:numPr>
          <w:ilvl w:val="0"/>
          <w:numId w:val="4"/>
        </w:numPr>
        <w:jc w:val="left"/>
        <w:rPr>
          <w:rFonts w:asciiTheme="minorHAnsi" w:hAnsiTheme="minorHAnsi" w:cstheme="minorHAnsi"/>
          <w:sz w:val="24"/>
          <w:szCs w:val="24"/>
        </w:rPr>
      </w:pPr>
      <w:r w:rsidRPr="00AD409D">
        <w:rPr>
          <w:rFonts w:asciiTheme="minorHAnsi" w:hAnsiTheme="minorHAnsi" w:cstheme="minorHAnsi"/>
          <w:sz w:val="24"/>
          <w:szCs w:val="24"/>
        </w:rPr>
        <w:t xml:space="preserve">Daily input of invoices and bills into </w:t>
      </w:r>
      <w:r w:rsidR="003E4C70" w:rsidRPr="00AD409D">
        <w:rPr>
          <w:rFonts w:asciiTheme="minorHAnsi" w:hAnsiTheme="minorHAnsi" w:cstheme="minorHAnsi"/>
          <w:sz w:val="24"/>
          <w:szCs w:val="24"/>
        </w:rPr>
        <w:t>Xero</w:t>
      </w:r>
      <w:r w:rsidRPr="00AD409D">
        <w:rPr>
          <w:rFonts w:asciiTheme="minorHAnsi" w:hAnsiTheme="minorHAnsi" w:cstheme="minorHAnsi"/>
          <w:sz w:val="24"/>
          <w:szCs w:val="24"/>
        </w:rPr>
        <w:t xml:space="preserve"> </w:t>
      </w:r>
    </w:p>
    <w:p w14:paraId="5155D3E5" w14:textId="37BEEE7A" w:rsidR="0005269D" w:rsidRPr="00AD409D" w:rsidRDefault="00441A2C" w:rsidP="00AD409D">
      <w:pPr>
        <w:pStyle w:val="ListParagraph"/>
        <w:numPr>
          <w:ilvl w:val="0"/>
          <w:numId w:val="4"/>
        </w:numPr>
        <w:jc w:val="left"/>
        <w:rPr>
          <w:rFonts w:asciiTheme="minorHAnsi" w:hAnsiTheme="minorHAnsi" w:cstheme="minorHAnsi"/>
          <w:sz w:val="24"/>
          <w:szCs w:val="24"/>
        </w:rPr>
      </w:pPr>
      <w:r w:rsidRPr="00AD409D">
        <w:rPr>
          <w:rFonts w:asciiTheme="minorHAnsi" w:hAnsiTheme="minorHAnsi" w:cstheme="minorHAnsi"/>
          <w:sz w:val="24"/>
          <w:szCs w:val="24"/>
        </w:rPr>
        <w:t xml:space="preserve">Maintaining up to date information pertaining to customers and suppliers. </w:t>
      </w:r>
      <w:r w:rsidRPr="00AD409D">
        <w:rPr>
          <w:rFonts w:asciiTheme="minorHAnsi" w:eastAsia="Arial" w:hAnsiTheme="minorHAnsi" w:cstheme="minorHAnsi"/>
          <w:sz w:val="24"/>
          <w:szCs w:val="24"/>
        </w:rPr>
        <w:tab/>
      </w:r>
    </w:p>
    <w:p w14:paraId="77510D4E" w14:textId="0740E9BB" w:rsidR="00A60A17" w:rsidRPr="00AD409D" w:rsidRDefault="00441A2C" w:rsidP="00AD409D">
      <w:pPr>
        <w:pStyle w:val="ListParagraph"/>
        <w:numPr>
          <w:ilvl w:val="0"/>
          <w:numId w:val="4"/>
        </w:numPr>
        <w:jc w:val="left"/>
        <w:rPr>
          <w:rFonts w:asciiTheme="minorHAnsi" w:hAnsiTheme="minorHAnsi" w:cstheme="minorHAnsi"/>
          <w:sz w:val="24"/>
          <w:szCs w:val="24"/>
        </w:rPr>
      </w:pPr>
      <w:r w:rsidRPr="00AD409D">
        <w:rPr>
          <w:rFonts w:asciiTheme="minorHAnsi" w:hAnsiTheme="minorHAnsi" w:cstheme="minorHAnsi"/>
          <w:sz w:val="24"/>
          <w:szCs w:val="24"/>
        </w:rPr>
        <w:t xml:space="preserve">Monthly bank reconciliations. </w:t>
      </w:r>
    </w:p>
    <w:p w14:paraId="7B786065" w14:textId="3BE40DF7" w:rsidR="00A60A17" w:rsidRPr="00AD409D" w:rsidRDefault="003C69CF" w:rsidP="00AD409D">
      <w:pPr>
        <w:pStyle w:val="ListParagraph"/>
        <w:numPr>
          <w:ilvl w:val="0"/>
          <w:numId w:val="4"/>
        </w:numPr>
        <w:jc w:val="left"/>
        <w:rPr>
          <w:rFonts w:asciiTheme="minorHAnsi" w:hAnsiTheme="minorHAnsi" w:cstheme="minorHAnsi"/>
          <w:sz w:val="24"/>
          <w:szCs w:val="24"/>
        </w:rPr>
      </w:pPr>
      <w:r w:rsidRPr="00AD409D">
        <w:rPr>
          <w:rFonts w:asciiTheme="minorHAnsi" w:hAnsiTheme="minorHAnsi" w:cstheme="minorHAnsi"/>
          <w:sz w:val="24"/>
          <w:szCs w:val="24"/>
        </w:rPr>
        <w:t>Maintain</w:t>
      </w:r>
      <w:r w:rsidR="00441A2C" w:rsidRPr="00AD409D">
        <w:rPr>
          <w:rFonts w:asciiTheme="minorHAnsi" w:hAnsiTheme="minorHAnsi" w:cstheme="minorHAnsi"/>
          <w:sz w:val="24"/>
          <w:szCs w:val="24"/>
        </w:rPr>
        <w:t xml:space="preserve"> records of income and expenditure for hall lets’, office space and café. </w:t>
      </w:r>
    </w:p>
    <w:p w14:paraId="5416F4A8" w14:textId="77777777" w:rsidR="00A60A17" w:rsidRPr="00AD409D" w:rsidRDefault="00441A2C" w:rsidP="00AD409D">
      <w:pPr>
        <w:pStyle w:val="ListParagraph"/>
        <w:numPr>
          <w:ilvl w:val="0"/>
          <w:numId w:val="4"/>
        </w:numPr>
        <w:jc w:val="left"/>
        <w:rPr>
          <w:rFonts w:asciiTheme="minorHAnsi" w:hAnsiTheme="minorHAnsi" w:cstheme="minorHAnsi"/>
          <w:sz w:val="24"/>
          <w:szCs w:val="24"/>
        </w:rPr>
      </w:pPr>
      <w:r w:rsidRPr="00AD409D">
        <w:rPr>
          <w:rFonts w:asciiTheme="minorHAnsi" w:hAnsiTheme="minorHAnsi" w:cstheme="minorHAnsi"/>
          <w:sz w:val="24"/>
          <w:szCs w:val="24"/>
        </w:rPr>
        <w:t xml:space="preserve">Accounts payable. </w:t>
      </w:r>
    </w:p>
    <w:p w14:paraId="0FB4B583" w14:textId="2404E670" w:rsidR="00A60A17" w:rsidRPr="00AD409D" w:rsidRDefault="00441A2C" w:rsidP="00AD409D">
      <w:pPr>
        <w:pStyle w:val="ListParagraph"/>
        <w:numPr>
          <w:ilvl w:val="0"/>
          <w:numId w:val="4"/>
        </w:numPr>
        <w:jc w:val="left"/>
        <w:rPr>
          <w:rFonts w:asciiTheme="minorHAnsi" w:hAnsiTheme="minorHAnsi" w:cstheme="minorHAnsi"/>
          <w:sz w:val="24"/>
          <w:szCs w:val="24"/>
        </w:rPr>
      </w:pPr>
      <w:r w:rsidRPr="00AD409D">
        <w:rPr>
          <w:rFonts w:asciiTheme="minorHAnsi" w:hAnsiTheme="minorHAnsi" w:cstheme="minorHAnsi"/>
          <w:sz w:val="24"/>
          <w:szCs w:val="24"/>
        </w:rPr>
        <w:t xml:space="preserve">Administration of payroll for small staff team (including pensions’ payments, childcare vouchers, student loan etc). </w:t>
      </w:r>
    </w:p>
    <w:p w14:paraId="22A42C52" w14:textId="3512885C" w:rsidR="00A60A17" w:rsidRPr="00AD409D" w:rsidRDefault="00441A2C" w:rsidP="00AD409D">
      <w:pPr>
        <w:pStyle w:val="ListParagraph"/>
        <w:numPr>
          <w:ilvl w:val="0"/>
          <w:numId w:val="4"/>
        </w:numPr>
        <w:jc w:val="left"/>
        <w:rPr>
          <w:rFonts w:asciiTheme="minorHAnsi" w:hAnsiTheme="minorHAnsi" w:cstheme="minorHAnsi"/>
          <w:sz w:val="24"/>
          <w:szCs w:val="24"/>
        </w:rPr>
      </w:pPr>
      <w:r w:rsidRPr="00AD409D">
        <w:rPr>
          <w:rFonts w:asciiTheme="minorHAnsi" w:hAnsiTheme="minorHAnsi" w:cstheme="minorHAnsi"/>
          <w:sz w:val="24"/>
          <w:szCs w:val="24"/>
        </w:rPr>
        <w:t>Maintaining records for HMRC</w:t>
      </w:r>
      <w:r w:rsidR="003E4C70" w:rsidRPr="00AD409D">
        <w:rPr>
          <w:rFonts w:asciiTheme="minorHAnsi" w:hAnsiTheme="minorHAnsi" w:cstheme="minorHAnsi"/>
          <w:sz w:val="24"/>
          <w:szCs w:val="24"/>
        </w:rPr>
        <w:t xml:space="preserve"> (PAYE and VAT)</w:t>
      </w:r>
      <w:r w:rsidRPr="00AD409D">
        <w:rPr>
          <w:rFonts w:asciiTheme="minorHAnsi" w:hAnsiTheme="minorHAnsi" w:cstheme="minorHAnsi"/>
          <w:sz w:val="24"/>
          <w:szCs w:val="24"/>
        </w:rPr>
        <w:t xml:space="preserve">. </w:t>
      </w:r>
    </w:p>
    <w:p w14:paraId="0F451571" w14:textId="5F939C4F" w:rsidR="00A60A17" w:rsidRPr="00AD409D" w:rsidRDefault="003E4C70" w:rsidP="00AD409D">
      <w:pPr>
        <w:pStyle w:val="ListParagraph"/>
        <w:numPr>
          <w:ilvl w:val="0"/>
          <w:numId w:val="4"/>
        </w:numPr>
        <w:jc w:val="left"/>
        <w:rPr>
          <w:rFonts w:asciiTheme="minorHAnsi" w:hAnsiTheme="minorHAnsi" w:cstheme="minorHAnsi"/>
          <w:sz w:val="24"/>
          <w:szCs w:val="24"/>
        </w:rPr>
      </w:pPr>
      <w:r w:rsidRPr="00AD409D">
        <w:rPr>
          <w:rFonts w:asciiTheme="minorHAnsi" w:hAnsiTheme="minorHAnsi" w:cstheme="minorHAnsi"/>
          <w:sz w:val="24"/>
          <w:szCs w:val="24"/>
        </w:rPr>
        <w:t>Ensuring the monthly VAT return is processed and reconciled</w:t>
      </w:r>
    </w:p>
    <w:p w14:paraId="685446BF" w14:textId="1B5EA4E8" w:rsidR="00A60A17" w:rsidRPr="00AD409D" w:rsidRDefault="00441A2C" w:rsidP="00AD409D">
      <w:pPr>
        <w:pStyle w:val="ListParagraph"/>
        <w:numPr>
          <w:ilvl w:val="0"/>
          <w:numId w:val="4"/>
        </w:numPr>
        <w:jc w:val="left"/>
        <w:rPr>
          <w:rFonts w:asciiTheme="minorHAnsi" w:hAnsiTheme="minorHAnsi" w:cstheme="minorHAnsi"/>
          <w:sz w:val="24"/>
          <w:szCs w:val="24"/>
        </w:rPr>
      </w:pPr>
      <w:r w:rsidRPr="00AD409D">
        <w:rPr>
          <w:rFonts w:asciiTheme="minorHAnsi" w:hAnsiTheme="minorHAnsi" w:cstheme="minorHAnsi"/>
          <w:sz w:val="24"/>
          <w:szCs w:val="24"/>
        </w:rPr>
        <w:t>Identify and address accounting discrepancies</w:t>
      </w:r>
      <w:r w:rsidR="00C75936" w:rsidRPr="00AD409D">
        <w:rPr>
          <w:rFonts w:asciiTheme="minorHAnsi" w:hAnsiTheme="minorHAnsi" w:cstheme="minorHAnsi"/>
          <w:sz w:val="24"/>
          <w:szCs w:val="24"/>
        </w:rPr>
        <w:t xml:space="preserve"> in conjunction with the company’s Accountant</w:t>
      </w:r>
      <w:r w:rsidRPr="00AD409D">
        <w:rPr>
          <w:rFonts w:asciiTheme="minorHAnsi" w:hAnsiTheme="minorHAnsi" w:cstheme="minorHAnsi"/>
          <w:sz w:val="24"/>
          <w:szCs w:val="24"/>
        </w:rPr>
        <w:t xml:space="preserve">. </w:t>
      </w:r>
    </w:p>
    <w:p w14:paraId="042AFE28" w14:textId="6988784A" w:rsidR="00A60A17" w:rsidRPr="00AD409D" w:rsidRDefault="00C75936" w:rsidP="00AD409D">
      <w:pPr>
        <w:pStyle w:val="ListParagraph"/>
        <w:numPr>
          <w:ilvl w:val="0"/>
          <w:numId w:val="4"/>
        </w:numPr>
        <w:jc w:val="left"/>
        <w:rPr>
          <w:rFonts w:asciiTheme="minorHAnsi" w:hAnsiTheme="minorHAnsi" w:cstheme="minorHAnsi"/>
          <w:sz w:val="24"/>
          <w:szCs w:val="24"/>
        </w:rPr>
      </w:pPr>
      <w:r w:rsidRPr="00AD409D">
        <w:rPr>
          <w:rFonts w:asciiTheme="minorHAnsi" w:hAnsiTheme="minorHAnsi" w:cstheme="minorHAnsi"/>
          <w:sz w:val="24"/>
          <w:szCs w:val="24"/>
        </w:rPr>
        <w:t>Prepare monthly Management Accounts for</w:t>
      </w:r>
      <w:r w:rsidR="00441A2C" w:rsidRPr="00AD409D">
        <w:rPr>
          <w:rFonts w:asciiTheme="minorHAnsi" w:hAnsiTheme="minorHAnsi" w:cstheme="minorHAnsi"/>
          <w:sz w:val="24"/>
          <w:szCs w:val="24"/>
        </w:rPr>
        <w:t xml:space="preserve"> CFCDP Board. </w:t>
      </w:r>
    </w:p>
    <w:p w14:paraId="0065062C" w14:textId="6C6EEDAD" w:rsidR="00A60A17" w:rsidRPr="00AD409D" w:rsidRDefault="003C69CF" w:rsidP="00AD409D">
      <w:pPr>
        <w:pStyle w:val="ListParagraph"/>
        <w:numPr>
          <w:ilvl w:val="0"/>
          <w:numId w:val="4"/>
        </w:numPr>
        <w:jc w:val="left"/>
        <w:rPr>
          <w:rFonts w:asciiTheme="minorHAnsi" w:hAnsiTheme="minorHAnsi" w:cstheme="minorHAnsi"/>
          <w:sz w:val="24"/>
          <w:szCs w:val="24"/>
        </w:rPr>
      </w:pPr>
      <w:r w:rsidRPr="00AD409D">
        <w:rPr>
          <w:rFonts w:asciiTheme="minorHAnsi" w:hAnsiTheme="minorHAnsi" w:cstheme="minorHAnsi"/>
          <w:sz w:val="24"/>
          <w:szCs w:val="24"/>
        </w:rPr>
        <w:t xml:space="preserve">Support </w:t>
      </w:r>
      <w:r w:rsidR="00441A2C" w:rsidRPr="00AD409D">
        <w:rPr>
          <w:rFonts w:asciiTheme="minorHAnsi" w:hAnsiTheme="minorHAnsi" w:cstheme="minorHAnsi"/>
          <w:sz w:val="24"/>
          <w:szCs w:val="24"/>
        </w:rPr>
        <w:t>the records preparation at year end</w:t>
      </w:r>
      <w:r w:rsidR="00C4563D" w:rsidRPr="00AD409D">
        <w:rPr>
          <w:rFonts w:asciiTheme="minorHAnsi" w:hAnsiTheme="minorHAnsi" w:cstheme="minorHAnsi"/>
          <w:sz w:val="24"/>
          <w:szCs w:val="24"/>
        </w:rPr>
        <w:t xml:space="preserve"> in conjunction with the company Accountant</w:t>
      </w:r>
      <w:r w:rsidR="00441A2C" w:rsidRPr="00AD409D">
        <w:rPr>
          <w:rFonts w:asciiTheme="minorHAnsi" w:hAnsiTheme="minorHAnsi" w:cstheme="minorHAnsi"/>
          <w:sz w:val="24"/>
          <w:szCs w:val="24"/>
        </w:rPr>
        <w:t xml:space="preserve">. </w:t>
      </w:r>
    </w:p>
    <w:p w14:paraId="3EAA7DF5" w14:textId="69E73373" w:rsidR="00A60A17" w:rsidRPr="00AD409D" w:rsidRDefault="003C69CF" w:rsidP="00AD409D">
      <w:pPr>
        <w:pStyle w:val="ListParagraph"/>
        <w:numPr>
          <w:ilvl w:val="0"/>
          <w:numId w:val="4"/>
        </w:numPr>
        <w:jc w:val="left"/>
        <w:rPr>
          <w:rFonts w:asciiTheme="minorHAnsi" w:hAnsiTheme="minorHAnsi" w:cstheme="minorHAnsi"/>
          <w:sz w:val="24"/>
          <w:szCs w:val="24"/>
        </w:rPr>
      </w:pPr>
      <w:r w:rsidRPr="00AD409D">
        <w:rPr>
          <w:rFonts w:asciiTheme="minorHAnsi" w:hAnsiTheme="minorHAnsi" w:cstheme="minorHAnsi"/>
          <w:sz w:val="24"/>
          <w:szCs w:val="24"/>
        </w:rPr>
        <w:t>Support</w:t>
      </w:r>
      <w:r w:rsidR="00441A2C" w:rsidRPr="00AD409D">
        <w:rPr>
          <w:rFonts w:asciiTheme="minorHAnsi" w:hAnsiTheme="minorHAnsi" w:cstheme="minorHAnsi"/>
          <w:sz w:val="24"/>
          <w:szCs w:val="24"/>
        </w:rPr>
        <w:t xml:space="preserve"> Hub Manager and Community Projects Coordinator to monitor budgets, provide information for grant funding claims and project applications. </w:t>
      </w:r>
    </w:p>
    <w:p w14:paraId="2DAEEDC8" w14:textId="124E3249" w:rsidR="00A60A17" w:rsidRPr="00AD409D" w:rsidRDefault="00441A2C" w:rsidP="00AD409D">
      <w:pPr>
        <w:pStyle w:val="ListParagraph"/>
        <w:numPr>
          <w:ilvl w:val="0"/>
          <w:numId w:val="4"/>
        </w:numPr>
        <w:jc w:val="left"/>
        <w:rPr>
          <w:rFonts w:asciiTheme="minorHAnsi" w:hAnsiTheme="minorHAnsi" w:cstheme="minorHAnsi"/>
          <w:sz w:val="24"/>
          <w:szCs w:val="24"/>
        </w:rPr>
      </w:pPr>
      <w:r w:rsidRPr="00AD409D">
        <w:rPr>
          <w:rFonts w:asciiTheme="minorHAnsi" w:hAnsiTheme="minorHAnsi" w:cstheme="minorHAnsi"/>
          <w:sz w:val="24"/>
          <w:szCs w:val="24"/>
        </w:rPr>
        <w:t xml:space="preserve">Administration </w:t>
      </w:r>
      <w:r w:rsidR="0005269D" w:rsidRPr="00AD409D">
        <w:rPr>
          <w:rFonts w:asciiTheme="minorHAnsi" w:hAnsiTheme="minorHAnsi" w:cstheme="minorHAnsi"/>
          <w:sz w:val="24"/>
          <w:szCs w:val="24"/>
        </w:rPr>
        <w:t>of</w:t>
      </w:r>
      <w:r w:rsidRPr="00AD409D">
        <w:rPr>
          <w:rFonts w:asciiTheme="minorHAnsi" w:hAnsiTheme="minorHAnsi" w:cstheme="minorHAnsi"/>
          <w:sz w:val="24"/>
          <w:szCs w:val="24"/>
        </w:rPr>
        <w:t xml:space="preserve"> expenses. </w:t>
      </w:r>
    </w:p>
    <w:p w14:paraId="2AE4E85A" w14:textId="2FF94B35" w:rsidR="00A60A17" w:rsidRPr="00AD409D" w:rsidRDefault="00441A2C" w:rsidP="00AD409D">
      <w:pPr>
        <w:pStyle w:val="ListParagraph"/>
        <w:numPr>
          <w:ilvl w:val="0"/>
          <w:numId w:val="4"/>
        </w:numPr>
        <w:jc w:val="left"/>
        <w:rPr>
          <w:rFonts w:asciiTheme="minorHAnsi" w:hAnsiTheme="minorHAnsi" w:cstheme="minorHAnsi"/>
          <w:sz w:val="24"/>
          <w:szCs w:val="24"/>
        </w:rPr>
      </w:pPr>
      <w:r w:rsidRPr="00AD409D">
        <w:rPr>
          <w:rFonts w:asciiTheme="minorHAnsi" w:hAnsiTheme="minorHAnsi" w:cstheme="minorHAnsi"/>
          <w:sz w:val="24"/>
          <w:szCs w:val="24"/>
        </w:rPr>
        <w:t xml:space="preserve">Providing </w:t>
      </w:r>
      <w:r w:rsidR="00C51CFF" w:rsidRPr="00AD409D">
        <w:rPr>
          <w:rFonts w:asciiTheme="minorHAnsi" w:hAnsiTheme="minorHAnsi" w:cstheme="minorHAnsi"/>
          <w:sz w:val="24"/>
          <w:szCs w:val="24"/>
        </w:rPr>
        <w:t>Hub/</w:t>
      </w:r>
      <w:r w:rsidRPr="00AD409D">
        <w:rPr>
          <w:rFonts w:asciiTheme="minorHAnsi" w:hAnsiTheme="minorHAnsi" w:cstheme="minorHAnsi"/>
          <w:sz w:val="24"/>
          <w:szCs w:val="24"/>
        </w:rPr>
        <w:t xml:space="preserve">reception cover over </w:t>
      </w:r>
      <w:r w:rsidR="00C51CFF" w:rsidRPr="00AD409D">
        <w:rPr>
          <w:rFonts w:asciiTheme="minorHAnsi" w:hAnsiTheme="minorHAnsi" w:cstheme="minorHAnsi"/>
          <w:sz w:val="24"/>
          <w:szCs w:val="24"/>
        </w:rPr>
        <w:t>annual leave</w:t>
      </w:r>
      <w:r w:rsidR="00390BF1" w:rsidRPr="00AD409D">
        <w:rPr>
          <w:rFonts w:asciiTheme="minorHAnsi" w:hAnsiTheme="minorHAnsi" w:cstheme="minorHAnsi"/>
          <w:sz w:val="24"/>
          <w:szCs w:val="24"/>
        </w:rPr>
        <w:t xml:space="preserve"> or sickness periods</w:t>
      </w:r>
      <w:r w:rsidRPr="00AD409D">
        <w:rPr>
          <w:rFonts w:asciiTheme="minorHAnsi" w:hAnsiTheme="minorHAnsi" w:cstheme="minorHAnsi"/>
          <w:sz w:val="24"/>
          <w:szCs w:val="24"/>
        </w:rPr>
        <w:t xml:space="preserve">. </w:t>
      </w:r>
    </w:p>
    <w:p w14:paraId="2AB27E3E" w14:textId="76A0E993" w:rsidR="00A60A17" w:rsidRPr="00AD409D" w:rsidRDefault="00441A2C" w:rsidP="00AD409D">
      <w:pPr>
        <w:pStyle w:val="ListParagraph"/>
        <w:numPr>
          <w:ilvl w:val="0"/>
          <w:numId w:val="4"/>
        </w:numPr>
        <w:jc w:val="left"/>
        <w:rPr>
          <w:rFonts w:asciiTheme="minorHAnsi" w:hAnsiTheme="minorHAnsi" w:cstheme="minorHAnsi"/>
          <w:sz w:val="24"/>
          <w:szCs w:val="24"/>
        </w:rPr>
      </w:pPr>
      <w:r w:rsidRPr="00AD409D">
        <w:rPr>
          <w:rFonts w:asciiTheme="minorHAnsi" w:hAnsiTheme="minorHAnsi" w:cstheme="minorHAnsi"/>
          <w:sz w:val="24"/>
          <w:szCs w:val="24"/>
        </w:rPr>
        <w:t xml:space="preserve">Ad hoc financial duties as required by Hub Manager or CFCDP Board. </w:t>
      </w:r>
      <w:r w:rsidRPr="00AD409D">
        <w:rPr>
          <w:rFonts w:asciiTheme="minorHAnsi" w:hAnsiTheme="minorHAnsi" w:cstheme="minorHAnsi"/>
          <w:b/>
          <w:sz w:val="24"/>
          <w:szCs w:val="24"/>
        </w:rPr>
        <w:t xml:space="preserve"> </w:t>
      </w:r>
      <w:r w:rsidRPr="00AD409D">
        <w:rPr>
          <w:rFonts w:asciiTheme="minorHAnsi" w:hAnsiTheme="minorHAnsi" w:cstheme="minorHAnsi"/>
          <w:sz w:val="24"/>
          <w:szCs w:val="24"/>
        </w:rPr>
        <w:t xml:space="preserve"> </w:t>
      </w:r>
    </w:p>
    <w:p w14:paraId="7CDDDB6E" w14:textId="77777777" w:rsidR="00231D43" w:rsidRDefault="00231D43" w:rsidP="00AD409D">
      <w:pPr>
        <w:jc w:val="left"/>
        <w:rPr>
          <w:rFonts w:asciiTheme="minorHAnsi" w:hAnsiTheme="minorHAnsi" w:cstheme="minorHAnsi"/>
          <w:sz w:val="24"/>
          <w:szCs w:val="24"/>
        </w:rPr>
      </w:pPr>
    </w:p>
    <w:p w14:paraId="162DA39E" w14:textId="10CBC817" w:rsidR="00C4563D" w:rsidRPr="00AD409D" w:rsidRDefault="00C4563D" w:rsidP="00AD409D">
      <w:pPr>
        <w:jc w:val="left"/>
        <w:rPr>
          <w:rFonts w:asciiTheme="minorHAnsi" w:hAnsiTheme="minorHAnsi" w:cstheme="minorHAnsi"/>
          <w:sz w:val="24"/>
          <w:szCs w:val="24"/>
        </w:rPr>
      </w:pPr>
      <w:r w:rsidRPr="00AD409D">
        <w:rPr>
          <w:rFonts w:asciiTheme="minorHAnsi" w:hAnsiTheme="minorHAnsi" w:cstheme="minorHAnsi"/>
          <w:sz w:val="24"/>
          <w:szCs w:val="24"/>
        </w:rPr>
        <w:t xml:space="preserve">All </w:t>
      </w:r>
      <w:r w:rsidR="00231D43">
        <w:rPr>
          <w:rFonts w:asciiTheme="minorHAnsi" w:hAnsiTheme="minorHAnsi" w:cstheme="minorHAnsi"/>
          <w:sz w:val="24"/>
          <w:szCs w:val="24"/>
        </w:rPr>
        <w:t>o</w:t>
      </w:r>
      <w:r w:rsidRPr="00AD409D">
        <w:rPr>
          <w:rFonts w:asciiTheme="minorHAnsi" w:hAnsiTheme="minorHAnsi" w:cstheme="minorHAnsi"/>
          <w:sz w:val="24"/>
          <w:szCs w:val="24"/>
        </w:rPr>
        <w:t xml:space="preserve">f the responsibilities and duties are to be carried out according to CFCDP’s standards, policies and </w:t>
      </w:r>
      <w:r w:rsidR="007A3FBC" w:rsidRPr="00AD409D">
        <w:rPr>
          <w:rFonts w:asciiTheme="minorHAnsi" w:hAnsiTheme="minorHAnsi" w:cstheme="minorHAnsi"/>
          <w:sz w:val="24"/>
          <w:szCs w:val="24"/>
        </w:rPr>
        <w:t>procedures and in conjunction with accounting regulations and practice.</w:t>
      </w:r>
    </w:p>
    <w:p w14:paraId="0DBC832B" w14:textId="1400CD7C" w:rsidR="007A3FBC" w:rsidRPr="00AD409D" w:rsidRDefault="007A3FBC" w:rsidP="00AD409D">
      <w:pPr>
        <w:jc w:val="left"/>
        <w:rPr>
          <w:rFonts w:asciiTheme="minorHAnsi" w:hAnsiTheme="minorHAnsi" w:cstheme="minorHAnsi"/>
          <w:sz w:val="24"/>
          <w:szCs w:val="24"/>
        </w:rPr>
      </w:pPr>
    </w:p>
    <w:p w14:paraId="7DD7BEBF" w14:textId="71E4DADD" w:rsidR="007A3FBC" w:rsidRPr="00AD409D" w:rsidRDefault="007A3FBC" w:rsidP="00AD409D">
      <w:pPr>
        <w:jc w:val="left"/>
        <w:rPr>
          <w:rFonts w:asciiTheme="minorHAnsi" w:hAnsiTheme="minorHAnsi" w:cstheme="minorHAnsi"/>
          <w:sz w:val="24"/>
          <w:szCs w:val="24"/>
        </w:rPr>
      </w:pPr>
      <w:r w:rsidRPr="00AD409D">
        <w:rPr>
          <w:rFonts w:asciiTheme="minorHAnsi" w:hAnsiTheme="minorHAnsi" w:cstheme="minorHAnsi"/>
          <w:sz w:val="24"/>
          <w:szCs w:val="24"/>
        </w:rPr>
        <w:t xml:space="preserve">This job description is not </w:t>
      </w:r>
      <w:r w:rsidR="00231D43" w:rsidRPr="00AD409D">
        <w:rPr>
          <w:rFonts w:asciiTheme="minorHAnsi" w:hAnsiTheme="minorHAnsi" w:cstheme="minorHAnsi"/>
          <w:sz w:val="24"/>
          <w:szCs w:val="24"/>
        </w:rPr>
        <w:t>exhaustive</w:t>
      </w:r>
      <w:r w:rsidRPr="00AD409D">
        <w:rPr>
          <w:rFonts w:asciiTheme="minorHAnsi" w:hAnsiTheme="minorHAnsi" w:cstheme="minorHAnsi"/>
          <w:sz w:val="24"/>
          <w:szCs w:val="24"/>
        </w:rPr>
        <w:t>, it merely acts as a guide and ma</w:t>
      </w:r>
      <w:r w:rsidR="00535EFF" w:rsidRPr="00AD409D">
        <w:rPr>
          <w:rFonts w:asciiTheme="minorHAnsi" w:hAnsiTheme="minorHAnsi" w:cstheme="minorHAnsi"/>
          <w:sz w:val="24"/>
          <w:szCs w:val="24"/>
        </w:rPr>
        <w:t xml:space="preserve">y be amended to meet the </w:t>
      </w:r>
      <w:r w:rsidR="00231D43" w:rsidRPr="00AD409D">
        <w:rPr>
          <w:rFonts w:asciiTheme="minorHAnsi" w:hAnsiTheme="minorHAnsi" w:cstheme="minorHAnsi"/>
          <w:sz w:val="24"/>
          <w:szCs w:val="24"/>
        </w:rPr>
        <w:t>changing</w:t>
      </w:r>
      <w:r w:rsidR="00535EFF" w:rsidRPr="00AD409D">
        <w:rPr>
          <w:rFonts w:asciiTheme="minorHAnsi" w:hAnsiTheme="minorHAnsi" w:cstheme="minorHAnsi"/>
          <w:sz w:val="24"/>
          <w:szCs w:val="24"/>
        </w:rPr>
        <w:t xml:space="preserve"> requirements of CFCDP at any time</w:t>
      </w:r>
      <w:r w:rsidR="00231D43">
        <w:rPr>
          <w:rFonts w:asciiTheme="minorHAnsi" w:hAnsiTheme="minorHAnsi" w:cstheme="minorHAnsi"/>
          <w:sz w:val="24"/>
          <w:szCs w:val="24"/>
        </w:rPr>
        <w:t xml:space="preserve"> </w:t>
      </w:r>
      <w:r w:rsidR="00654A25" w:rsidRPr="00AD409D">
        <w:rPr>
          <w:rFonts w:asciiTheme="minorHAnsi" w:hAnsiTheme="minorHAnsi" w:cstheme="minorHAnsi"/>
          <w:sz w:val="24"/>
          <w:szCs w:val="24"/>
        </w:rPr>
        <w:t xml:space="preserve">after discussion with </w:t>
      </w:r>
      <w:r w:rsidR="00231D43">
        <w:rPr>
          <w:rFonts w:asciiTheme="minorHAnsi" w:hAnsiTheme="minorHAnsi" w:cstheme="minorHAnsi"/>
          <w:sz w:val="24"/>
          <w:szCs w:val="24"/>
        </w:rPr>
        <w:t>t</w:t>
      </w:r>
      <w:r w:rsidR="00654A25" w:rsidRPr="00AD409D">
        <w:rPr>
          <w:rFonts w:asciiTheme="minorHAnsi" w:hAnsiTheme="minorHAnsi" w:cstheme="minorHAnsi"/>
          <w:sz w:val="24"/>
          <w:szCs w:val="24"/>
        </w:rPr>
        <w:t>he post holder.</w:t>
      </w:r>
    </w:p>
    <w:p w14:paraId="1CA1D72F" w14:textId="651ED4F4" w:rsidR="00A60A17" w:rsidRPr="00AD409D" w:rsidRDefault="00A60A17" w:rsidP="00AD409D">
      <w:pPr>
        <w:jc w:val="left"/>
        <w:rPr>
          <w:rFonts w:asciiTheme="minorHAnsi" w:hAnsiTheme="minorHAnsi" w:cstheme="minorHAnsi"/>
          <w:sz w:val="24"/>
          <w:szCs w:val="24"/>
        </w:rPr>
      </w:pPr>
    </w:p>
    <w:p w14:paraId="5A4924EA" w14:textId="77777777" w:rsidR="00231D43" w:rsidRDefault="00231D43">
      <w:pPr>
        <w:spacing w:after="160" w:line="259" w:lineRule="auto"/>
        <w:ind w:left="0" w:right="0" w:firstLine="0"/>
        <w:jc w:val="left"/>
        <w:rPr>
          <w:rFonts w:asciiTheme="minorHAnsi" w:eastAsia="Arial" w:hAnsiTheme="minorHAnsi" w:cstheme="minorHAnsi"/>
          <w:sz w:val="24"/>
          <w:szCs w:val="24"/>
        </w:rPr>
      </w:pPr>
      <w:r>
        <w:rPr>
          <w:rFonts w:asciiTheme="minorHAnsi" w:eastAsia="Arial" w:hAnsiTheme="minorHAnsi" w:cstheme="minorHAnsi"/>
          <w:sz w:val="24"/>
          <w:szCs w:val="24"/>
        </w:rPr>
        <w:br w:type="page"/>
      </w:r>
    </w:p>
    <w:p w14:paraId="1EC64383" w14:textId="73AD4BFD" w:rsidR="00A60A17" w:rsidRPr="00231D43" w:rsidRDefault="00654A25" w:rsidP="00AD409D">
      <w:pPr>
        <w:jc w:val="left"/>
        <w:rPr>
          <w:rFonts w:asciiTheme="minorHAnsi" w:eastAsia="Arial" w:hAnsiTheme="minorHAnsi" w:cstheme="minorHAnsi"/>
          <w:b/>
          <w:bCs/>
          <w:sz w:val="32"/>
          <w:szCs w:val="32"/>
        </w:rPr>
      </w:pPr>
      <w:r w:rsidRPr="00231D43">
        <w:rPr>
          <w:rFonts w:asciiTheme="minorHAnsi" w:eastAsia="Arial" w:hAnsiTheme="minorHAnsi" w:cstheme="minorHAnsi"/>
          <w:b/>
          <w:bCs/>
          <w:sz w:val="32"/>
          <w:szCs w:val="32"/>
        </w:rPr>
        <w:lastRenderedPageBreak/>
        <w:t>Person Specification</w:t>
      </w:r>
    </w:p>
    <w:p w14:paraId="0ABC860F" w14:textId="7D6FA844" w:rsidR="00654A25" w:rsidRPr="00AD409D" w:rsidRDefault="00654A25" w:rsidP="00AD409D">
      <w:pPr>
        <w:jc w:val="left"/>
        <w:rPr>
          <w:rFonts w:asciiTheme="minorHAnsi" w:eastAsia="Arial" w:hAnsiTheme="minorHAnsi" w:cstheme="minorHAnsi"/>
          <w:sz w:val="24"/>
          <w:szCs w:val="24"/>
        </w:rPr>
      </w:pPr>
    </w:p>
    <w:tbl>
      <w:tblPr>
        <w:tblStyle w:val="TableGrid0"/>
        <w:tblW w:w="0" w:type="auto"/>
        <w:tblInd w:w="118" w:type="dxa"/>
        <w:tblLayout w:type="fixed"/>
        <w:tblLook w:val="04A0" w:firstRow="1" w:lastRow="0" w:firstColumn="1" w:lastColumn="0" w:noHBand="0" w:noVBand="1"/>
      </w:tblPr>
      <w:tblGrid>
        <w:gridCol w:w="2429"/>
        <w:gridCol w:w="3643"/>
        <w:gridCol w:w="2828"/>
      </w:tblGrid>
      <w:tr w:rsidR="008E1348" w:rsidRPr="00AD409D" w14:paraId="6A7672AF" w14:textId="77777777" w:rsidTr="00447EF6">
        <w:trPr>
          <w:tblHeader/>
        </w:trPr>
        <w:tc>
          <w:tcPr>
            <w:tcW w:w="2429" w:type="dxa"/>
            <w:shd w:val="clear" w:color="auto" w:fill="00B0F0"/>
          </w:tcPr>
          <w:p w14:paraId="0DE01A7C" w14:textId="2A52E8A3" w:rsidR="008E1348" w:rsidRPr="00447EF6" w:rsidRDefault="008E1348" w:rsidP="00AD409D">
            <w:pPr>
              <w:ind w:left="0" w:firstLine="0"/>
              <w:jc w:val="left"/>
              <w:rPr>
                <w:rFonts w:asciiTheme="minorHAnsi" w:hAnsiTheme="minorHAnsi" w:cstheme="minorHAnsi"/>
                <w:b/>
                <w:bCs/>
                <w:sz w:val="24"/>
                <w:szCs w:val="24"/>
              </w:rPr>
            </w:pPr>
            <w:r w:rsidRPr="00447EF6">
              <w:rPr>
                <w:rFonts w:asciiTheme="minorHAnsi" w:hAnsiTheme="minorHAnsi" w:cstheme="minorHAnsi"/>
                <w:b/>
                <w:bCs/>
                <w:sz w:val="24"/>
                <w:szCs w:val="24"/>
              </w:rPr>
              <w:t>Area</w:t>
            </w:r>
          </w:p>
        </w:tc>
        <w:tc>
          <w:tcPr>
            <w:tcW w:w="3643" w:type="dxa"/>
            <w:shd w:val="clear" w:color="auto" w:fill="00B0F0"/>
          </w:tcPr>
          <w:p w14:paraId="6964CA8E" w14:textId="778879E1" w:rsidR="008E1348" w:rsidRPr="00447EF6" w:rsidRDefault="008E1348" w:rsidP="00AD409D">
            <w:pPr>
              <w:ind w:left="0" w:firstLine="0"/>
              <w:jc w:val="left"/>
              <w:rPr>
                <w:rFonts w:asciiTheme="minorHAnsi" w:hAnsiTheme="minorHAnsi" w:cstheme="minorHAnsi"/>
                <w:b/>
                <w:bCs/>
                <w:sz w:val="24"/>
                <w:szCs w:val="24"/>
              </w:rPr>
            </w:pPr>
            <w:r w:rsidRPr="00447EF6">
              <w:rPr>
                <w:rFonts w:asciiTheme="minorHAnsi" w:hAnsiTheme="minorHAnsi" w:cstheme="minorHAnsi"/>
                <w:b/>
                <w:bCs/>
                <w:sz w:val="24"/>
                <w:szCs w:val="24"/>
              </w:rPr>
              <w:t>Essential</w:t>
            </w:r>
          </w:p>
        </w:tc>
        <w:tc>
          <w:tcPr>
            <w:tcW w:w="2828" w:type="dxa"/>
            <w:shd w:val="clear" w:color="auto" w:fill="00B0F0"/>
          </w:tcPr>
          <w:p w14:paraId="5ABB9CAD" w14:textId="2148959E" w:rsidR="008E1348" w:rsidRPr="00447EF6" w:rsidRDefault="008E1348" w:rsidP="00AD409D">
            <w:pPr>
              <w:ind w:left="0" w:firstLine="0"/>
              <w:jc w:val="left"/>
              <w:rPr>
                <w:rFonts w:asciiTheme="minorHAnsi" w:hAnsiTheme="minorHAnsi" w:cstheme="minorHAnsi"/>
                <w:b/>
                <w:bCs/>
                <w:sz w:val="24"/>
                <w:szCs w:val="24"/>
              </w:rPr>
            </w:pPr>
            <w:r w:rsidRPr="00447EF6">
              <w:rPr>
                <w:rFonts w:asciiTheme="minorHAnsi" w:hAnsiTheme="minorHAnsi" w:cstheme="minorHAnsi"/>
                <w:b/>
                <w:bCs/>
                <w:sz w:val="24"/>
                <w:szCs w:val="24"/>
              </w:rPr>
              <w:t>Desirable</w:t>
            </w:r>
          </w:p>
        </w:tc>
      </w:tr>
      <w:tr w:rsidR="008E1348" w:rsidRPr="00AD409D" w14:paraId="612CC062" w14:textId="77777777" w:rsidTr="00447EF6">
        <w:tc>
          <w:tcPr>
            <w:tcW w:w="2429" w:type="dxa"/>
            <w:shd w:val="clear" w:color="auto" w:fill="00B0F0"/>
          </w:tcPr>
          <w:p w14:paraId="13A0DE39" w14:textId="77777777" w:rsidR="00231D43" w:rsidRPr="00447EF6" w:rsidRDefault="00231D43" w:rsidP="00AD409D">
            <w:pPr>
              <w:ind w:left="0" w:firstLine="0"/>
              <w:jc w:val="left"/>
              <w:rPr>
                <w:rFonts w:asciiTheme="minorHAnsi" w:hAnsiTheme="minorHAnsi" w:cstheme="minorHAnsi"/>
                <w:b/>
                <w:bCs/>
                <w:sz w:val="24"/>
                <w:szCs w:val="24"/>
              </w:rPr>
            </w:pPr>
            <w:r w:rsidRPr="00447EF6">
              <w:rPr>
                <w:rFonts w:asciiTheme="minorHAnsi" w:hAnsiTheme="minorHAnsi" w:cstheme="minorHAnsi"/>
                <w:b/>
                <w:bCs/>
                <w:sz w:val="24"/>
                <w:szCs w:val="24"/>
              </w:rPr>
              <w:t>Qualifications</w:t>
            </w:r>
            <w:r w:rsidR="008E1348" w:rsidRPr="00447EF6">
              <w:rPr>
                <w:rFonts w:asciiTheme="minorHAnsi" w:hAnsiTheme="minorHAnsi" w:cstheme="minorHAnsi"/>
                <w:b/>
                <w:bCs/>
                <w:sz w:val="24"/>
                <w:szCs w:val="24"/>
              </w:rPr>
              <w:t>/</w:t>
            </w:r>
          </w:p>
          <w:p w14:paraId="5D1A9B9C" w14:textId="43FE737A" w:rsidR="008E1348" w:rsidRPr="00447EF6" w:rsidRDefault="008E1348" w:rsidP="00AD409D">
            <w:pPr>
              <w:ind w:left="0" w:firstLine="0"/>
              <w:jc w:val="left"/>
              <w:rPr>
                <w:rFonts w:asciiTheme="minorHAnsi" w:hAnsiTheme="minorHAnsi" w:cstheme="minorHAnsi"/>
                <w:b/>
                <w:bCs/>
                <w:sz w:val="24"/>
                <w:szCs w:val="24"/>
              </w:rPr>
            </w:pPr>
            <w:r w:rsidRPr="00447EF6">
              <w:rPr>
                <w:rFonts w:asciiTheme="minorHAnsi" w:hAnsiTheme="minorHAnsi" w:cstheme="minorHAnsi"/>
                <w:b/>
                <w:bCs/>
                <w:sz w:val="24"/>
                <w:szCs w:val="24"/>
              </w:rPr>
              <w:t>Experience</w:t>
            </w:r>
          </w:p>
        </w:tc>
        <w:tc>
          <w:tcPr>
            <w:tcW w:w="3643" w:type="dxa"/>
          </w:tcPr>
          <w:p w14:paraId="13E62622" w14:textId="7607B338" w:rsidR="008E1348" w:rsidRPr="00231D43" w:rsidRDefault="008E1348" w:rsidP="00231D43">
            <w:pPr>
              <w:pStyle w:val="ListParagraph"/>
              <w:numPr>
                <w:ilvl w:val="0"/>
                <w:numId w:val="6"/>
              </w:numPr>
              <w:jc w:val="left"/>
              <w:rPr>
                <w:rFonts w:asciiTheme="minorHAnsi" w:hAnsiTheme="minorHAnsi" w:cstheme="minorHAnsi"/>
                <w:sz w:val="24"/>
                <w:szCs w:val="24"/>
              </w:rPr>
            </w:pPr>
            <w:r w:rsidRPr="00231D43">
              <w:rPr>
                <w:rFonts w:asciiTheme="minorHAnsi" w:hAnsiTheme="minorHAnsi" w:cstheme="minorHAnsi"/>
                <w:sz w:val="24"/>
                <w:szCs w:val="24"/>
              </w:rPr>
              <w:t xml:space="preserve">A </w:t>
            </w:r>
            <w:r w:rsidR="00231D43" w:rsidRPr="00231D43">
              <w:rPr>
                <w:rFonts w:asciiTheme="minorHAnsi" w:hAnsiTheme="minorHAnsi" w:cstheme="minorHAnsi"/>
                <w:sz w:val="24"/>
                <w:szCs w:val="24"/>
              </w:rPr>
              <w:t>minimum of</w:t>
            </w:r>
            <w:r w:rsidRPr="00231D43">
              <w:rPr>
                <w:rFonts w:asciiTheme="minorHAnsi" w:hAnsiTheme="minorHAnsi" w:cstheme="minorHAnsi"/>
                <w:sz w:val="24"/>
                <w:szCs w:val="24"/>
              </w:rPr>
              <w:t xml:space="preserve"> 2 </w:t>
            </w:r>
            <w:r w:rsidR="00231D43" w:rsidRPr="00231D43">
              <w:rPr>
                <w:rFonts w:asciiTheme="minorHAnsi" w:hAnsiTheme="minorHAnsi" w:cstheme="minorHAnsi"/>
                <w:sz w:val="24"/>
                <w:szCs w:val="24"/>
              </w:rPr>
              <w:t>years’ experience</w:t>
            </w:r>
            <w:r w:rsidRPr="00231D43">
              <w:rPr>
                <w:rFonts w:asciiTheme="minorHAnsi" w:hAnsiTheme="minorHAnsi" w:cstheme="minorHAnsi"/>
                <w:sz w:val="24"/>
                <w:szCs w:val="24"/>
              </w:rPr>
              <w:t xml:space="preserve"> </w:t>
            </w:r>
            <w:r w:rsidR="00485E8D" w:rsidRPr="00231D43">
              <w:rPr>
                <w:rFonts w:asciiTheme="minorHAnsi" w:hAnsiTheme="minorHAnsi" w:cstheme="minorHAnsi"/>
                <w:sz w:val="24"/>
                <w:szCs w:val="24"/>
              </w:rPr>
              <w:t>working in a finance department or role</w:t>
            </w:r>
          </w:p>
          <w:p w14:paraId="6835B19F" w14:textId="57668478" w:rsidR="00485E8D" w:rsidRPr="00231D43" w:rsidRDefault="00485E8D" w:rsidP="00231D43">
            <w:pPr>
              <w:pStyle w:val="ListParagraph"/>
              <w:numPr>
                <w:ilvl w:val="0"/>
                <w:numId w:val="6"/>
              </w:numPr>
              <w:jc w:val="left"/>
              <w:rPr>
                <w:rFonts w:asciiTheme="minorHAnsi" w:hAnsiTheme="minorHAnsi" w:cstheme="minorHAnsi"/>
                <w:sz w:val="24"/>
                <w:szCs w:val="24"/>
              </w:rPr>
            </w:pPr>
            <w:r w:rsidRPr="00231D43">
              <w:rPr>
                <w:rFonts w:asciiTheme="minorHAnsi" w:hAnsiTheme="minorHAnsi" w:cstheme="minorHAnsi"/>
                <w:sz w:val="24"/>
                <w:szCs w:val="24"/>
              </w:rPr>
              <w:t>Experience of using Xero for processing income and expenditure including payments and reporting</w:t>
            </w:r>
            <w:r w:rsidR="008C1488" w:rsidRPr="00231D43">
              <w:rPr>
                <w:rFonts w:asciiTheme="minorHAnsi" w:hAnsiTheme="minorHAnsi" w:cstheme="minorHAnsi"/>
                <w:sz w:val="24"/>
                <w:szCs w:val="24"/>
              </w:rPr>
              <w:t>.</w:t>
            </w:r>
          </w:p>
          <w:p w14:paraId="12F4DEDE" w14:textId="370A8432" w:rsidR="008C1488" w:rsidRPr="00231D43" w:rsidRDefault="008C1488" w:rsidP="00231D43">
            <w:pPr>
              <w:pStyle w:val="ListParagraph"/>
              <w:numPr>
                <w:ilvl w:val="0"/>
                <w:numId w:val="6"/>
              </w:numPr>
              <w:jc w:val="left"/>
              <w:rPr>
                <w:rFonts w:asciiTheme="minorHAnsi" w:hAnsiTheme="minorHAnsi" w:cstheme="minorHAnsi"/>
                <w:sz w:val="24"/>
                <w:szCs w:val="24"/>
              </w:rPr>
            </w:pPr>
            <w:r w:rsidRPr="00231D43">
              <w:rPr>
                <w:rFonts w:asciiTheme="minorHAnsi" w:hAnsiTheme="minorHAnsi" w:cstheme="minorHAnsi"/>
                <w:sz w:val="24"/>
                <w:szCs w:val="24"/>
              </w:rPr>
              <w:t>Experience of providing payroll and pension support including PAYE.</w:t>
            </w:r>
          </w:p>
          <w:p w14:paraId="148E1045" w14:textId="732B18E2" w:rsidR="008C1488" w:rsidRPr="00231D43" w:rsidRDefault="008C1488" w:rsidP="00231D43">
            <w:pPr>
              <w:pStyle w:val="ListParagraph"/>
              <w:numPr>
                <w:ilvl w:val="0"/>
                <w:numId w:val="6"/>
              </w:numPr>
              <w:jc w:val="left"/>
              <w:rPr>
                <w:rFonts w:asciiTheme="minorHAnsi" w:hAnsiTheme="minorHAnsi" w:cstheme="minorHAnsi"/>
                <w:sz w:val="24"/>
                <w:szCs w:val="24"/>
              </w:rPr>
            </w:pPr>
            <w:r w:rsidRPr="00231D43">
              <w:rPr>
                <w:rFonts w:asciiTheme="minorHAnsi" w:hAnsiTheme="minorHAnsi" w:cstheme="minorHAnsi"/>
                <w:sz w:val="24"/>
                <w:szCs w:val="24"/>
              </w:rPr>
              <w:t>Working as part of a small team</w:t>
            </w:r>
          </w:p>
          <w:p w14:paraId="60D0890F" w14:textId="37E1B050" w:rsidR="00485E8D" w:rsidRPr="00AD409D" w:rsidRDefault="00485E8D" w:rsidP="00AD409D">
            <w:pPr>
              <w:ind w:left="0" w:firstLine="0"/>
              <w:jc w:val="left"/>
              <w:rPr>
                <w:rFonts w:asciiTheme="minorHAnsi" w:hAnsiTheme="minorHAnsi" w:cstheme="minorHAnsi"/>
                <w:sz w:val="24"/>
                <w:szCs w:val="24"/>
              </w:rPr>
            </w:pPr>
          </w:p>
        </w:tc>
        <w:tc>
          <w:tcPr>
            <w:tcW w:w="2828" w:type="dxa"/>
          </w:tcPr>
          <w:p w14:paraId="6A5D24D0" w14:textId="77777777" w:rsidR="008E1348" w:rsidRPr="00231D43" w:rsidRDefault="00F058C9" w:rsidP="00231D43">
            <w:pPr>
              <w:pStyle w:val="ListParagraph"/>
              <w:numPr>
                <w:ilvl w:val="0"/>
                <w:numId w:val="6"/>
              </w:numPr>
              <w:jc w:val="left"/>
              <w:rPr>
                <w:rFonts w:asciiTheme="minorHAnsi" w:hAnsiTheme="minorHAnsi" w:cstheme="minorHAnsi"/>
                <w:sz w:val="24"/>
                <w:szCs w:val="24"/>
              </w:rPr>
            </w:pPr>
            <w:r w:rsidRPr="00231D43">
              <w:rPr>
                <w:rFonts w:asciiTheme="minorHAnsi" w:hAnsiTheme="minorHAnsi" w:cstheme="minorHAnsi"/>
                <w:sz w:val="24"/>
                <w:szCs w:val="24"/>
              </w:rPr>
              <w:t>An understanding of month end procedures and processes</w:t>
            </w:r>
          </w:p>
          <w:p w14:paraId="64DEB40E" w14:textId="77777777" w:rsidR="00F058C9" w:rsidRPr="00231D43" w:rsidRDefault="00F058C9" w:rsidP="00231D43">
            <w:pPr>
              <w:pStyle w:val="ListParagraph"/>
              <w:numPr>
                <w:ilvl w:val="0"/>
                <w:numId w:val="6"/>
              </w:numPr>
              <w:jc w:val="left"/>
              <w:rPr>
                <w:rFonts w:asciiTheme="minorHAnsi" w:hAnsiTheme="minorHAnsi" w:cstheme="minorHAnsi"/>
                <w:sz w:val="24"/>
                <w:szCs w:val="24"/>
              </w:rPr>
            </w:pPr>
            <w:r w:rsidRPr="00231D43">
              <w:rPr>
                <w:rFonts w:asciiTheme="minorHAnsi" w:hAnsiTheme="minorHAnsi" w:cstheme="minorHAnsi"/>
                <w:sz w:val="24"/>
                <w:szCs w:val="24"/>
              </w:rPr>
              <w:t>Accounting qualification to AAT or equivalent</w:t>
            </w:r>
          </w:p>
          <w:p w14:paraId="3B26F90A" w14:textId="3974893C" w:rsidR="00F058C9" w:rsidRPr="00231D43" w:rsidRDefault="009814E4" w:rsidP="00231D43">
            <w:pPr>
              <w:pStyle w:val="ListParagraph"/>
              <w:numPr>
                <w:ilvl w:val="0"/>
                <w:numId w:val="6"/>
              </w:numPr>
              <w:jc w:val="left"/>
              <w:rPr>
                <w:rFonts w:asciiTheme="minorHAnsi" w:hAnsiTheme="minorHAnsi" w:cstheme="minorHAnsi"/>
                <w:sz w:val="24"/>
                <w:szCs w:val="24"/>
              </w:rPr>
            </w:pPr>
            <w:r w:rsidRPr="00231D43">
              <w:rPr>
                <w:rFonts w:asciiTheme="minorHAnsi" w:hAnsiTheme="minorHAnsi" w:cstheme="minorHAnsi"/>
                <w:sz w:val="24"/>
                <w:szCs w:val="24"/>
              </w:rPr>
              <w:t xml:space="preserve">Relevant work experience in a similar community focused organisation </w:t>
            </w:r>
            <w:r w:rsidR="00231D43" w:rsidRPr="00231D43">
              <w:rPr>
                <w:rFonts w:asciiTheme="minorHAnsi" w:hAnsiTheme="minorHAnsi" w:cstheme="minorHAnsi"/>
                <w:sz w:val="24"/>
                <w:szCs w:val="24"/>
              </w:rPr>
              <w:t>or similar</w:t>
            </w:r>
          </w:p>
        </w:tc>
      </w:tr>
      <w:tr w:rsidR="008E1348" w:rsidRPr="00AD409D" w14:paraId="027D651E" w14:textId="77777777" w:rsidTr="00447EF6">
        <w:tc>
          <w:tcPr>
            <w:tcW w:w="2429" w:type="dxa"/>
            <w:shd w:val="clear" w:color="auto" w:fill="00B0F0"/>
          </w:tcPr>
          <w:p w14:paraId="0CDD61F2" w14:textId="37C97570" w:rsidR="008E1348" w:rsidRPr="00447EF6" w:rsidRDefault="009814E4" w:rsidP="00AD409D">
            <w:pPr>
              <w:ind w:left="0" w:firstLine="0"/>
              <w:jc w:val="left"/>
              <w:rPr>
                <w:rFonts w:asciiTheme="minorHAnsi" w:hAnsiTheme="minorHAnsi" w:cstheme="minorHAnsi"/>
                <w:b/>
                <w:bCs/>
                <w:sz w:val="24"/>
                <w:szCs w:val="24"/>
              </w:rPr>
            </w:pPr>
            <w:r w:rsidRPr="00447EF6">
              <w:rPr>
                <w:rFonts w:asciiTheme="minorHAnsi" w:hAnsiTheme="minorHAnsi" w:cstheme="minorHAnsi"/>
                <w:b/>
                <w:bCs/>
                <w:sz w:val="24"/>
                <w:szCs w:val="24"/>
              </w:rPr>
              <w:t xml:space="preserve">Skills and </w:t>
            </w:r>
            <w:r w:rsidR="00231D43" w:rsidRPr="00447EF6">
              <w:rPr>
                <w:rFonts w:asciiTheme="minorHAnsi" w:hAnsiTheme="minorHAnsi" w:cstheme="minorHAnsi"/>
                <w:b/>
                <w:bCs/>
                <w:sz w:val="24"/>
                <w:szCs w:val="24"/>
              </w:rPr>
              <w:t>Abilities</w:t>
            </w:r>
          </w:p>
        </w:tc>
        <w:tc>
          <w:tcPr>
            <w:tcW w:w="3643" w:type="dxa"/>
          </w:tcPr>
          <w:p w14:paraId="24CA4B19" w14:textId="2E36E6F3" w:rsidR="008E1348" w:rsidRPr="00231D43" w:rsidRDefault="00C7097D" w:rsidP="00231D43">
            <w:pPr>
              <w:pStyle w:val="ListParagraph"/>
              <w:numPr>
                <w:ilvl w:val="0"/>
                <w:numId w:val="6"/>
              </w:numPr>
              <w:jc w:val="left"/>
              <w:rPr>
                <w:rFonts w:asciiTheme="minorHAnsi" w:hAnsiTheme="minorHAnsi" w:cstheme="minorHAnsi"/>
                <w:sz w:val="24"/>
                <w:szCs w:val="24"/>
              </w:rPr>
            </w:pPr>
            <w:r w:rsidRPr="00231D43">
              <w:rPr>
                <w:rFonts w:asciiTheme="minorHAnsi" w:hAnsiTheme="minorHAnsi" w:cstheme="minorHAnsi"/>
                <w:sz w:val="24"/>
                <w:szCs w:val="24"/>
              </w:rPr>
              <w:t xml:space="preserve">Excellent IT skills in a financial environment including highly proficient in the </w:t>
            </w:r>
            <w:r w:rsidR="00231D43" w:rsidRPr="00231D43">
              <w:rPr>
                <w:rFonts w:asciiTheme="minorHAnsi" w:hAnsiTheme="minorHAnsi" w:cstheme="minorHAnsi"/>
                <w:sz w:val="24"/>
                <w:szCs w:val="24"/>
              </w:rPr>
              <w:t>use</w:t>
            </w:r>
            <w:r w:rsidRPr="00231D43">
              <w:rPr>
                <w:rFonts w:asciiTheme="minorHAnsi" w:hAnsiTheme="minorHAnsi" w:cstheme="minorHAnsi"/>
                <w:sz w:val="24"/>
                <w:szCs w:val="24"/>
              </w:rPr>
              <w:t xml:space="preserve"> of Excel</w:t>
            </w:r>
          </w:p>
          <w:p w14:paraId="791A27AE" w14:textId="3517902B" w:rsidR="00C7097D" w:rsidRPr="00231D43" w:rsidRDefault="00231D43" w:rsidP="00231D43">
            <w:pPr>
              <w:pStyle w:val="ListParagraph"/>
              <w:numPr>
                <w:ilvl w:val="0"/>
                <w:numId w:val="6"/>
              </w:numPr>
              <w:jc w:val="left"/>
              <w:rPr>
                <w:rFonts w:asciiTheme="minorHAnsi" w:hAnsiTheme="minorHAnsi" w:cstheme="minorHAnsi"/>
                <w:sz w:val="24"/>
                <w:szCs w:val="24"/>
              </w:rPr>
            </w:pPr>
            <w:r w:rsidRPr="00231D43">
              <w:rPr>
                <w:rFonts w:asciiTheme="minorHAnsi" w:hAnsiTheme="minorHAnsi" w:cstheme="minorHAnsi"/>
                <w:sz w:val="24"/>
                <w:szCs w:val="24"/>
              </w:rPr>
              <w:t>Ability</w:t>
            </w:r>
            <w:r w:rsidR="00C7097D" w:rsidRPr="00231D43">
              <w:rPr>
                <w:rFonts w:asciiTheme="minorHAnsi" w:hAnsiTheme="minorHAnsi" w:cstheme="minorHAnsi"/>
                <w:sz w:val="24"/>
                <w:szCs w:val="24"/>
              </w:rPr>
              <w:t xml:space="preserve"> to work as part of a team and build relationships both internally and externally</w:t>
            </w:r>
          </w:p>
          <w:p w14:paraId="09CF2FF1" w14:textId="23836C92" w:rsidR="00C7097D" w:rsidRPr="00231D43" w:rsidRDefault="00231D43" w:rsidP="00231D43">
            <w:pPr>
              <w:pStyle w:val="ListParagraph"/>
              <w:numPr>
                <w:ilvl w:val="0"/>
                <w:numId w:val="6"/>
              </w:numPr>
              <w:jc w:val="left"/>
              <w:rPr>
                <w:rFonts w:asciiTheme="minorHAnsi" w:hAnsiTheme="minorHAnsi" w:cstheme="minorHAnsi"/>
                <w:sz w:val="24"/>
                <w:szCs w:val="24"/>
              </w:rPr>
            </w:pPr>
            <w:r w:rsidRPr="00231D43">
              <w:rPr>
                <w:rFonts w:asciiTheme="minorHAnsi" w:hAnsiTheme="minorHAnsi" w:cstheme="minorHAnsi"/>
                <w:sz w:val="24"/>
                <w:szCs w:val="24"/>
              </w:rPr>
              <w:t>Excellent</w:t>
            </w:r>
            <w:r w:rsidR="00C7097D" w:rsidRPr="00231D43">
              <w:rPr>
                <w:rFonts w:asciiTheme="minorHAnsi" w:hAnsiTheme="minorHAnsi" w:cstheme="minorHAnsi"/>
                <w:sz w:val="24"/>
                <w:szCs w:val="24"/>
              </w:rPr>
              <w:t xml:space="preserve"> numeracy skills with a high degree of accuracy and attention to detail</w:t>
            </w:r>
          </w:p>
          <w:p w14:paraId="24033B6F" w14:textId="17829362" w:rsidR="00C7097D" w:rsidRPr="00231D43" w:rsidRDefault="00C7097D" w:rsidP="00231D43">
            <w:pPr>
              <w:pStyle w:val="ListParagraph"/>
              <w:numPr>
                <w:ilvl w:val="0"/>
                <w:numId w:val="6"/>
              </w:numPr>
              <w:jc w:val="left"/>
              <w:rPr>
                <w:rFonts w:asciiTheme="minorHAnsi" w:hAnsiTheme="minorHAnsi" w:cstheme="minorHAnsi"/>
                <w:sz w:val="24"/>
                <w:szCs w:val="24"/>
              </w:rPr>
            </w:pPr>
            <w:r w:rsidRPr="00231D43">
              <w:rPr>
                <w:rFonts w:asciiTheme="minorHAnsi" w:hAnsiTheme="minorHAnsi" w:cstheme="minorHAnsi"/>
                <w:sz w:val="24"/>
                <w:szCs w:val="24"/>
              </w:rPr>
              <w:t xml:space="preserve">High level of written and verbal </w:t>
            </w:r>
            <w:r w:rsidR="00231D43" w:rsidRPr="00231D43">
              <w:rPr>
                <w:rFonts w:asciiTheme="minorHAnsi" w:hAnsiTheme="minorHAnsi" w:cstheme="minorHAnsi"/>
                <w:sz w:val="24"/>
                <w:szCs w:val="24"/>
              </w:rPr>
              <w:t>communication</w:t>
            </w:r>
          </w:p>
        </w:tc>
        <w:tc>
          <w:tcPr>
            <w:tcW w:w="2828" w:type="dxa"/>
          </w:tcPr>
          <w:p w14:paraId="49D44A20" w14:textId="77777777" w:rsidR="008E1348" w:rsidRPr="00231D43" w:rsidRDefault="008C1488" w:rsidP="00231D43">
            <w:pPr>
              <w:pStyle w:val="ListParagraph"/>
              <w:numPr>
                <w:ilvl w:val="0"/>
                <w:numId w:val="6"/>
              </w:numPr>
              <w:jc w:val="left"/>
              <w:rPr>
                <w:rFonts w:asciiTheme="minorHAnsi" w:hAnsiTheme="minorHAnsi" w:cstheme="minorHAnsi"/>
                <w:sz w:val="24"/>
                <w:szCs w:val="24"/>
              </w:rPr>
            </w:pPr>
            <w:r w:rsidRPr="00231D43">
              <w:rPr>
                <w:rFonts w:asciiTheme="minorHAnsi" w:hAnsiTheme="minorHAnsi" w:cstheme="minorHAnsi"/>
                <w:sz w:val="24"/>
                <w:szCs w:val="24"/>
              </w:rPr>
              <w:t>Good analytical and evaluation skills with the ability to interpret financial information for the Hub Manager and the Board</w:t>
            </w:r>
          </w:p>
          <w:p w14:paraId="2B0BE5D8" w14:textId="1531A121" w:rsidR="00AD409D" w:rsidRPr="00231D43" w:rsidRDefault="00AD409D" w:rsidP="00231D43">
            <w:pPr>
              <w:pStyle w:val="ListParagraph"/>
              <w:numPr>
                <w:ilvl w:val="0"/>
                <w:numId w:val="6"/>
              </w:numPr>
              <w:jc w:val="left"/>
              <w:rPr>
                <w:rFonts w:asciiTheme="minorHAnsi" w:hAnsiTheme="minorHAnsi" w:cstheme="minorHAnsi"/>
                <w:sz w:val="24"/>
                <w:szCs w:val="24"/>
              </w:rPr>
            </w:pPr>
            <w:r w:rsidRPr="00231D43">
              <w:rPr>
                <w:rFonts w:asciiTheme="minorHAnsi" w:hAnsiTheme="minorHAnsi" w:cstheme="minorHAnsi"/>
                <w:sz w:val="24"/>
                <w:szCs w:val="24"/>
              </w:rPr>
              <w:t xml:space="preserve">Dealing with an external Accountant for the </w:t>
            </w:r>
            <w:r w:rsidR="00231D43" w:rsidRPr="00231D43">
              <w:rPr>
                <w:rFonts w:asciiTheme="minorHAnsi" w:hAnsiTheme="minorHAnsi" w:cstheme="minorHAnsi"/>
                <w:sz w:val="24"/>
                <w:szCs w:val="24"/>
              </w:rPr>
              <w:t>provision</w:t>
            </w:r>
            <w:r w:rsidRPr="00231D43">
              <w:rPr>
                <w:rFonts w:asciiTheme="minorHAnsi" w:hAnsiTheme="minorHAnsi" w:cstheme="minorHAnsi"/>
                <w:sz w:val="24"/>
                <w:szCs w:val="24"/>
              </w:rPr>
              <w:t xml:space="preserve"> of yearly accounts and OSCR returns</w:t>
            </w:r>
          </w:p>
        </w:tc>
      </w:tr>
      <w:tr w:rsidR="008E1348" w:rsidRPr="00AD409D" w14:paraId="67B96CD3" w14:textId="77777777" w:rsidTr="00447EF6">
        <w:tc>
          <w:tcPr>
            <w:tcW w:w="2429" w:type="dxa"/>
            <w:shd w:val="clear" w:color="auto" w:fill="00B0F0"/>
          </w:tcPr>
          <w:p w14:paraId="1F9CD49E" w14:textId="43E16D7C" w:rsidR="008E1348" w:rsidRPr="00447EF6" w:rsidRDefault="00231D43" w:rsidP="00AD409D">
            <w:pPr>
              <w:ind w:left="0" w:firstLine="0"/>
              <w:jc w:val="left"/>
              <w:rPr>
                <w:rFonts w:asciiTheme="minorHAnsi" w:hAnsiTheme="minorHAnsi" w:cstheme="minorHAnsi"/>
                <w:b/>
                <w:bCs/>
                <w:sz w:val="24"/>
                <w:szCs w:val="24"/>
              </w:rPr>
            </w:pPr>
            <w:r w:rsidRPr="00447EF6">
              <w:rPr>
                <w:rFonts w:asciiTheme="minorHAnsi" w:hAnsiTheme="minorHAnsi" w:cstheme="minorHAnsi"/>
                <w:b/>
                <w:bCs/>
                <w:sz w:val="24"/>
                <w:szCs w:val="24"/>
              </w:rPr>
              <w:t>Personal</w:t>
            </w:r>
            <w:r w:rsidR="00C7097D" w:rsidRPr="00447EF6">
              <w:rPr>
                <w:rFonts w:asciiTheme="minorHAnsi" w:hAnsiTheme="minorHAnsi" w:cstheme="minorHAnsi"/>
                <w:b/>
                <w:bCs/>
                <w:sz w:val="24"/>
                <w:szCs w:val="24"/>
              </w:rPr>
              <w:t xml:space="preserve"> Qualities</w:t>
            </w:r>
          </w:p>
        </w:tc>
        <w:tc>
          <w:tcPr>
            <w:tcW w:w="3643" w:type="dxa"/>
          </w:tcPr>
          <w:p w14:paraId="73915F21" w14:textId="2C70D80A" w:rsidR="008E1348" w:rsidRPr="0075498C" w:rsidRDefault="00EA7C4F" w:rsidP="0075498C">
            <w:pPr>
              <w:pStyle w:val="ListParagraph"/>
              <w:numPr>
                <w:ilvl w:val="0"/>
                <w:numId w:val="8"/>
              </w:numPr>
              <w:jc w:val="left"/>
              <w:rPr>
                <w:rFonts w:asciiTheme="minorHAnsi" w:hAnsiTheme="minorHAnsi" w:cstheme="minorHAnsi"/>
                <w:sz w:val="24"/>
                <w:szCs w:val="24"/>
              </w:rPr>
            </w:pPr>
            <w:r w:rsidRPr="0075498C">
              <w:rPr>
                <w:rFonts w:asciiTheme="minorHAnsi" w:hAnsiTheme="minorHAnsi" w:cstheme="minorHAnsi"/>
                <w:sz w:val="24"/>
                <w:szCs w:val="24"/>
              </w:rPr>
              <w:t xml:space="preserve">Strong communication and interpersonal skills with the ability to communicate well at Board, </w:t>
            </w:r>
            <w:r w:rsidR="0077264C" w:rsidRPr="0075498C">
              <w:rPr>
                <w:rFonts w:asciiTheme="minorHAnsi" w:hAnsiTheme="minorHAnsi" w:cstheme="minorHAnsi"/>
                <w:sz w:val="24"/>
                <w:szCs w:val="24"/>
              </w:rPr>
              <w:t>staff,</w:t>
            </w:r>
            <w:r w:rsidRPr="0075498C">
              <w:rPr>
                <w:rFonts w:asciiTheme="minorHAnsi" w:hAnsiTheme="minorHAnsi" w:cstheme="minorHAnsi"/>
                <w:sz w:val="24"/>
                <w:szCs w:val="24"/>
              </w:rPr>
              <w:t xml:space="preserve"> and customer level</w:t>
            </w:r>
          </w:p>
          <w:p w14:paraId="2415CB78" w14:textId="3A94405E" w:rsidR="00EA7C4F" w:rsidRPr="0075498C" w:rsidRDefault="00EA7C4F" w:rsidP="0075498C">
            <w:pPr>
              <w:pStyle w:val="ListParagraph"/>
              <w:numPr>
                <w:ilvl w:val="0"/>
                <w:numId w:val="8"/>
              </w:numPr>
              <w:jc w:val="left"/>
              <w:rPr>
                <w:rFonts w:asciiTheme="minorHAnsi" w:hAnsiTheme="minorHAnsi" w:cstheme="minorHAnsi"/>
                <w:sz w:val="24"/>
                <w:szCs w:val="24"/>
              </w:rPr>
            </w:pPr>
            <w:r w:rsidRPr="0075498C">
              <w:rPr>
                <w:rFonts w:asciiTheme="minorHAnsi" w:hAnsiTheme="minorHAnsi" w:cstheme="minorHAnsi"/>
                <w:sz w:val="24"/>
                <w:szCs w:val="24"/>
              </w:rPr>
              <w:t>Strong organisational skills with the ability to plan</w:t>
            </w:r>
            <w:r w:rsidR="00EE1919" w:rsidRPr="0075498C">
              <w:rPr>
                <w:rFonts w:asciiTheme="minorHAnsi" w:hAnsiTheme="minorHAnsi" w:cstheme="minorHAnsi"/>
                <w:sz w:val="24"/>
                <w:szCs w:val="24"/>
              </w:rPr>
              <w:t xml:space="preserve"> and organise work, work to </w:t>
            </w:r>
            <w:r w:rsidR="00231D43" w:rsidRPr="0075498C">
              <w:rPr>
                <w:rFonts w:asciiTheme="minorHAnsi" w:hAnsiTheme="minorHAnsi" w:cstheme="minorHAnsi"/>
                <w:sz w:val="24"/>
                <w:szCs w:val="24"/>
              </w:rPr>
              <w:t>deadlines</w:t>
            </w:r>
            <w:r w:rsidR="00EE1919" w:rsidRPr="0075498C">
              <w:rPr>
                <w:rFonts w:asciiTheme="minorHAnsi" w:hAnsiTheme="minorHAnsi" w:cstheme="minorHAnsi"/>
                <w:sz w:val="24"/>
                <w:szCs w:val="24"/>
              </w:rPr>
              <w:t xml:space="preserve"> and managing </w:t>
            </w:r>
            <w:r w:rsidR="00447EF6" w:rsidRPr="0075498C">
              <w:rPr>
                <w:rFonts w:asciiTheme="minorHAnsi" w:hAnsiTheme="minorHAnsi" w:cstheme="minorHAnsi"/>
                <w:sz w:val="24"/>
                <w:szCs w:val="24"/>
              </w:rPr>
              <w:t>several</w:t>
            </w:r>
            <w:r w:rsidR="00EE1919" w:rsidRPr="0075498C">
              <w:rPr>
                <w:rFonts w:asciiTheme="minorHAnsi" w:hAnsiTheme="minorHAnsi" w:cstheme="minorHAnsi"/>
                <w:sz w:val="24"/>
                <w:szCs w:val="24"/>
              </w:rPr>
              <w:t xml:space="preserve"> </w:t>
            </w:r>
            <w:r w:rsidR="0075498C" w:rsidRPr="0075498C">
              <w:rPr>
                <w:rFonts w:asciiTheme="minorHAnsi" w:hAnsiTheme="minorHAnsi" w:cstheme="minorHAnsi"/>
                <w:sz w:val="24"/>
                <w:szCs w:val="24"/>
              </w:rPr>
              <w:t>competing</w:t>
            </w:r>
            <w:r w:rsidR="00EE1919" w:rsidRPr="0075498C">
              <w:rPr>
                <w:rFonts w:asciiTheme="minorHAnsi" w:hAnsiTheme="minorHAnsi" w:cstheme="minorHAnsi"/>
                <w:sz w:val="24"/>
                <w:szCs w:val="24"/>
              </w:rPr>
              <w:t xml:space="preserve"> priorities</w:t>
            </w:r>
          </w:p>
          <w:p w14:paraId="701E521C" w14:textId="64762C9D" w:rsidR="00EE1919" w:rsidRDefault="00EE1919" w:rsidP="0075498C">
            <w:pPr>
              <w:pStyle w:val="ListParagraph"/>
              <w:numPr>
                <w:ilvl w:val="0"/>
                <w:numId w:val="8"/>
              </w:numPr>
              <w:jc w:val="left"/>
              <w:rPr>
                <w:rFonts w:asciiTheme="minorHAnsi" w:hAnsiTheme="minorHAnsi" w:cstheme="minorHAnsi"/>
                <w:sz w:val="24"/>
                <w:szCs w:val="24"/>
              </w:rPr>
            </w:pPr>
            <w:r w:rsidRPr="0075498C">
              <w:rPr>
                <w:rFonts w:asciiTheme="minorHAnsi" w:hAnsiTheme="minorHAnsi" w:cstheme="minorHAnsi"/>
                <w:sz w:val="24"/>
                <w:szCs w:val="24"/>
              </w:rPr>
              <w:t xml:space="preserve">Ability to work calmly under pressure maintaining a ‘can do’ </w:t>
            </w:r>
            <w:r w:rsidR="008C1488" w:rsidRPr="0075498C">
              <w:rPr>
                <w:rFonts w:asciiTheme="minorHAnsi" w:hAnsiTheme="minorHAnsi" w:cstheme="minorHAnsi"/>
                <w:sz w:val="24"/>
                <w:szCs w:val="24"/>
              </w:rPr>
              <w:t>attitude</w:t>
            </w:r>
          </w:p>
          <w:p w14:paraId="249A7467" w14:textId="2A110565" w:rsidR="00447EF6" w:rsidRPr="0075498C" w:rsidRDefault="00447EF6" w:rsidP="0075498C">
            <w:pPr>
              <w:pStyle w:val="ListParagraph"/>
              <w:numPr>
                <w:ilvl w:val="0"/>
                <w:numId w:val="8"/>
              </w:numPr>
              <w:jc w:val="left"/>
              <w:rPr>
                <w:rFonts w:asciiTheme="minorHAnsi" w:hAnsiTheme="minorHAnsi" w:cstheme="minorHAnsi"/>
                <w:sz w:val="24"/>
                <w:szCs w:val="24"/>
              </w:rPr>
            </w:pPr>
            <w:r>
              <w:rPr>
                <w:rFonts w:asciiTheme="minorHAnsi" w:hAnsiTheme="minorHAnsi" w:cstheme="minorHAnsi"/>
                <w:sz w:val="24"/>
                <w:szCs w:val="24"/>
              </w:rPr>
              <w:lastRenderedPageBreak/>
              <w:t>Being a team player</w:t>
            </w:r>
          </w:p>
          <w:p w14:paraId="5E956506" w14:textId="51DEEC5B" w:rsidR="008C1488" w:rsidRPr="00AD409D" w:rsidRDefault="008C1488" w:rsidP="00AD409D">
            <w:pPr>
              <w:ind w:left="0" w:firstLine="0"/>
              <w:jc w:val="left"/>
              <w:rPr>
                <w:rFonts w:asciiTheme="minorHAnsi" w:hAnsiTheme="minorHAnsi" w:cstheme="minorHAnsi"/>
                <w:sz w:val="24"/>
                <w:szCs w:val="24"/>
              </w:rPr>
            </w:pPr>
          </w:p>
        </w:tc>
        <w:tc>
          <w:tcPr>
            <w:tcW w:w="2828" w:type="dxa"/>
          </w:tcPr>
          <w:p w14:paraId="24518DCB" w14:textId="77777777" w:rsidR="008E1348" w:rsidRPr="00AD409D" w:rsidRDefault="008E1348" w:rsidP="00AD409D">
            <w:pPr>
              <w:ind w:left="0" w:firstLine="0"/>
              <w:jc w:val="left"/>
              <w:rPr>
                <w:rFonts w:asciiTheme="minorHAnsi" w:hAnsiTheme="minorHAnsi" w:cstheme="minorHAnsi"/>
                <w:sz w:val="24"/>
                <w:szCs w:val="24"/>
              </w:rPr>
            </w:pPr>
          </w:p>
        </w:tc>
      </w:tr>
      <w:tr w:rsidR="008E1348" w:rsidRPr="00AD409D" w14:paraId="7B8B9EB4" w14:textId="77777777" w:rsidTr="00231D43">
        <w:tc>
          <w:tcPr>
            <w:tcW w:w="2429" w:type="dxa"/>
          </w:tcPr>
          <w:p w14:paraId="4F90D0D0" w14:textId="77777777" w:rsidR="008E1348" w:rsidRPr="00AD409D" w:rsidRDefault="008E1348" w:rsidP="00AD409D">
            <w:pPr>
              <w:ind w:left="0" w:firstLine="0"/>
              <w:jc w:val="left"/>
              <w:rPr>
                <w:rFonts w:asciiTheme="minorHAnsi" w:hAnsiTheme="minorHAnsi" w:cstheme="minorHAnsi"/>
                <w:sz w:val="24"/>
                <w:szCs w:val="24"/>
              </w:rPr>
            </w:pPr>
          </w:p>
        </w:tc>
        <w:tc>
          <w:tcPr>
            <w:tcW w:w="3643" w:type="dxa"/>
          </w:tcPr>
          <w:p w14:paraId="01A7A690" w14:textId="77777777" w:rsidR="008E1348" w:rsidRPr="00AD409D" w:rsidRDefault="008E1348" w:rsidP="00AD409D">
            <w:pPr>
              <w:ind w:left="0" w:firstLine="0"/>
              <w:jc w:val="left"/>
              <w:rPr>
                <w:rFonts w:asciiTheme="minorHAnsi" w:hAnsiTheme="minorHAnsi" w:cstheme="minorHAnsi"/>
                <w:sz w:val="24"/>
                <w:szCs w:val="24"/>
              </w:rPr>
            </w:pPr>
          </w:p>
        </w:tc>
        <w:tc>
          <w:tcPr>
            <w:tcW w:w="2828" w:type="dxa"/>
          </w:tcPr>
          <w:p w14:paraId="17ADA47A" w14:textId="77777777" w:rsidR="008E1348" w:rsidRPr="00AD409D" w:rsidRDefault="008E1348" w:rsidP="00AD409D">
            <w:pPr>
              <w:ind w:left="0" w:firstLine="0"/>
              <w:jc w:val="left"/>
              <w:rPr>
                <w:rFonts w:asciiTheme="minorHAnsi" w:hAnsiTheme="minorHAnsi" w:cstheme="minorHAnsi"/>
                <w:sz w:val="24"/>
                <w:szCs w:val="24"/>
              </w:rPr>
            </w:pPr>
          </w:p>
        </w:tc>
      </w:tr>
    </w:tbl>
    <w:p w14:paraId="3F972919" w14:textId="01A23C1B" w:rsidR="00654A25" w:rsidRPr="00AD409D" w:rsidRDefault="00654A25" w:rsidP="00AD409D">
      <w:pPr>
        <w:jc w:val="left"/>
        <w:rPr>
          <w:rFonts w:asciiTheme="minorHAnsi" w:hAnsiTheme="minorHAnsi" w:cstheme="minorHAnsi"/>
          <w:sz w:val="24"/>
          <w:szCs w:val="24"/>
        </w:rPr>
      </w:pPr>
    </w:p>
    <w:p w14:paraId="3718B129" w14:textId="44AD5953" w:rsidR="00A60A17" w:rsidRPr="00AD409D" w:rsidRDefault="00441A2C" w:rsidP="00AD409D">
      <w:pPr>
        <w:jc w:val="left"/>
        <w:rPr>
          <w:rFonts w:asciiTheme="minorHAnsi" w:hAnsiTheme="minorHAnsi" w:cstheme="minorHAnsi"/>
          <w:sz w:val="24"/>
          <w:szCs w:val="24"/>
        </w:rPr>
      </w:pPr>
      <w:r w:rsidRPr="00AD409D">
        <w:rPr>
          <w:rFonts w:asciiTheme="minorHAnsi" w:eastAsia="Arial" w:hAnsiTheme="minorHAnsi" w:cstheme="minorHAnsi"/>
          <w:sz w:val="24"/>
          <w:szCs w:val="24"/>
        </w:rPr>
        <w:t xml:space="preserve"> </w:t>
      </w:r>
    </w:p>
    <w:p w14:paraId="16910257" w14:textId="5B4ADCC0" w:rsidR="00D90E7B" w:rsidRDefault="00D90E7B" w:rsidP="00AD409D">
      <w:pPr>
        <w:ind w:left="0" w:firstLine="0"/>
        <w:jc w:val="left"/>
        <w:rPr>
          <w:rFonts w:asciiTheme="minorHAnsi" w:hAnsiTheme="minorHAnsi" w:cstheme="minorHAnsi"/>
          <w:sz w:val="24"/>
          <w:szCs w:val="24"/>
        </w:rPr>
      </w:pPr>
      <w:r w:rsidRPr="00AD409D">
        <w:rPr>
          <w:rFonts w:asciiTheme="minorHAnsi" w:hAnsiTheme="minorHAnsi" w:cstheme="minorHAnsi"/>
          <w:sz w:val="24"/>
          <w:szCs w:val="24"/>
        </w:rPr>
        <w:t xml:space="preserve">Application is by CV detailing previous experience.  Completed CV’s should be sent to the Hub Manager, Kate Storrow by Friday </w:t>
      </w:r>
      <w:r w:rsidR="006225B9">
        <w:rPr>
          <w:rFonts w:asciiTheme="minorHAnsi" w:hAnsiTheme="minorHAnsi" w:cstheme="minorHAnsi"/>
          <w:sz w:val="24"/>
          <w:szCs w:val="24"/>
        </w:rPr>
        <w:t>11 February 2022.</w:t>
      </w:r>
      <w:r w:rsidRPr="00AD409D">
        <w:rPr>
          <w:rFonts w:asciiTheme="minorHAnsi" w:hAnsiTheme="minorHAnsi" w:cstheme="minorHAnsi"/>
          <w:sz w:val="24"/>
          <w:szCs w:val="24"/>
        </w:rPr>
        <w:t xml:space="preserve"> The email address for any questions or queries or for submitting the CV application is </w:t>
      </w:r>
      <w:hyperlink r:id="rId12" w:history="1">
        <w:r w:rsidR="006225B9" w:rsidRPr="00CF464D">
          <w:rPr>
            <w:rStyle w:val="Hyperlink"/>
            <w:rFonts w:asciiTheme="minorHAnsi" w:hAnsiTheme="minorHAnsi" w:cstheme="minorHAnsi"/>
            <w:sz w:val="24"/>
            <w:szCs w:val="24"/>
          </w:rPr>
          <w:t>info@craigsfarm.org.uk</w:t>
        </w:r>
      </w:hyperlink>
    </w:p>
    <w:p w14:paraId="3370A750" w14:textId="77777777" w:rsidR="006225B9" w:rsidRPr="00AD409D" w:rsidRDefault="006225B9" w:rsidP="00AD409D">
      <w:pPr>
        <w:ind w:left="0" w:firstLine="0"/>
        <w:jc w:val="left"/>
        <w:rPr>
          <w:rFonts w:asciiTheme="minorHAnsi" w:hAnsiTheme="minorHAnsi" w:cstheme="minorHAnsi"/>
          <w:sz w:val="24"/>
          <w:szCs w:val="24"/>
        </w:rPr>
      </w:pPr>
    </w:p>
    <w:p w14:paraId="6C29DB90" w14:textId="77777777" w:rsidR="00A60A17" w:rsidRPr="00AD409D" w:rsidRDefault="00441A2C" w:rsidP="00AD409D">
      <w:pPr>
        <w:jc w:val="left"/>
        <w:rPr>
          <w:rFonts w:asciiTheme="minorHAnsi" w:hAnsiTheme="minorHAnsi" w:cstheme="minorHAnsi"/>
          <w:sz w:val="24"/>
          <w:szCs w:val="24"/>
        </w:rPr>
      </w:pPr>
      <w:r w:rsidRPr="00AD409D">
        <w:rPr>
          <w:rFonts w:asciiTheme="minorHAnsi" w:eastAsia="Times New Roman" w:hAnsiTheme="minorHAnsi" w:cstheme="minorHAnsi"/>
          <w:sz w:val="24"/>
          <w:szCs w:val="24"/>
        </w:rPr>
        <w:t xml:space="preserve"> </w:t>
      </w:r>
    </w:p>
    <w:p w14:paraId="1CD90A44" w14:textId="77777777" w:rsidR="00A60A17" w:rsidRPr="00AD409D" w:rsidRDefault="00441A2C" w:rsidP="00AD409D">
      <w:pPr>
        <w:jc w:val="left"/>
        <w:rPr>
          <w:rFonts w:asciiTheme="minorHAnsi" w:hAnsiTheme="minorHAnsi" w:cstheme="minorHAnsi"/>
          <w:sz w:val="24"/>
          <w:szCs w:val="24"/>
        </w:rPr>
      </w:pPr>
      <w:r w:rsidRPr="00AD409D">
        <w:rPr>
          <w:rFonts w:asciiTheme="minorHAnsi" w:eastAsia="Arial" w:hAnsiTheme="minorHAnsi" w:cstheme="minorHAnsi"/>
          <w:b/>
          <w:color w:val="FFFFFF"/>
          <w:sz w:val="24"/>
          <w:szCs w:val="24"/>
        </w:rPr>
        <w:t xml:space="preserve"> </w:t>
      </w:r>
    </w:p>
    <w:p w14:paraId="345A3E1A" w14:textId="61D3DACA" w:rsidR="00A60A17" w:rsidRPr="00AD409D" w:rsidRDefault="00A60A17" w:rsidP="00AD409D">
      <w:pPr>
        <w:jc w:val="left"/>
        <w:rPr>
          <w:rFonts w:asciiTheme="minorHAnsi" w:hAnsiTheme="minorHAnsi" w:cstheme="minorHAnsi"/>
          <w:sz w:val="24"/>
          <w:szCs w:val="24"/>
        </w:rPr>
      </w:pPr>
    </w:p>
    <w:sectPr w:rsidR="00A60A17" w:rsidRPr="00AD409D">
      <w:footerReference w:type="default" r:id="rId13"/>
      <w:pgSz w:w="11906" w:h="16838"/>
      <w:pgMar w:top="718" w:right="1438" w:bottom="71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CC49" w14:textId="77777777" w:rsidR="00AE46D9" w:rsidRDefault="00AE46D9" w:rsidP="0005269D">
      <w:pPr>
        <w:spacing w:after="0" w:line="240" w:lineRule="auto"/>
      </w:pPr>
      <w:r>
        <w:separator/>
      </w:r>
    </w:p>
  </w:endnote>
  <w:endnote w:type="continuationSeparator" w:id="0">
    <w:p w14:paraId="3F42E292" w14:textId="77777777" w:rsidR="00AE46D9" w:rsidRDefault="00AE46D9" w:rsidP="0005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15338"/>
      <w:docPartObj>
        <w:docPartGallery w:val="Page Numbers (Bottom of Page)"/>
        <w:docPartUnique/>
      </w:docPartObj>
    </w:sdtPr>
    <w:sdtEndPr>
      <w:rPr>
        <w:color w:val="7F7F7F" w:themeColor="background1" w:themeShade="7F"/>
        <w:spacing w:val="60"/>
      </w:rPr>
    </w:sdtEndPr>
    <w:sdtContent>
      <w:p w14:paraId="3BEA2357" w14:textId="50A444E9" w:rsidR="003C69CF" w:rsidRDefault="003C69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4C98">
          <w:rPr>
            <w:noProof/>
          </w:rPr>
          <w:t>2</w:t>
        </w:r>
        <w:r>
          <w:rPr>
            <w:noProof/>
          </w:rPr>
          <w:fldChar w:fldCharType="end"/>
        </w:r>
        <w:r>
          <w:t xml:space="preserve"> | </w:t>
        </w:r>
        <w:r>
          <w:rPr>
            <w:color w:val="7F7F7F" w:themeColor="background1" w:themeShade="7F"/>
            <w:spacing w:val="60"/>
          </w:rPr>
          <w:t>Page</w:t>
        </w:r>
      </w:p>
    </w:sdtContent>
  </w:sdt>
  <w:p w14:paraId="23459D28" w14:textId="77777777" w:rsidR="003C69CF" w:rsidRDefault="003C6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BD76" w14:textId="77777777" w:rsidR="00AE46D9" w:rsidRDefault="00AE46D9" w:rsidP="0005269D">
      <w:pPr>
        <w:spacing w:after="0" w:line="240" w:lineRule="auto"/>
      </w:pPr>
      <w:r>
        <w:separator/>
      </w:r>
    </w:p>
  </w:footnote>
  <w:footnote w:type="continuationSeparator" w:id="0">
    <w:p w14:paraId="6B6B9E4B" w14:textId="77777777" w:rsidR="00AE46D9" w:rsidRDefault="00AE46D9" w:rsidP="00052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6301"/>
    <w:multiLevelType w:val="hybridMultilevel"/>
    <w:tmpl w:val="DA963190"/>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 w15:restartNumberingAfterBreak="0">
    <w:nsid w:val="1E531691"/>
    <w:multiLevelType w:val="hybridMultilevel"/>
    <w:tmpl w:val="FE50ED4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207305C9"/>
    <w:multiLevelType w:val="hybridMultilevel"/>
    <w:tmpl w:val="57FC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C5EBD"/>
    <w:multiLevelType w:val="hybridMultilevel"/>
    <w:tmpl w:val="96B4067E"/>
    <w:lvl w:ilvl="0" w:tplc="6ECCF9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A01E1E">
      <w:start w:val="1"/>
      <w:numFmt w:val="bullet"/>
      <w:lvlText w:val="o"/>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3C4E89E">
      <w:start w:val="1"/>
      <w:numFmt w:val="bullet"/>
      <w:lvlText w:val="▪"/>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8EC9E6">
      <w:start w:val="1"/>
      <w:numFmt w:val="bullet"/>
      <w:lvlText w:val="•"/>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6086EA">
      <w:start w:val="1"/>
      <w:numFmt w:val="bullet"/>
      <w:lvlText w:val="o"/>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62EC20">
      <w:start w:val="1"/>
      <w:numFmt w:val="bullet"/>
      <w:lvlText w:val="▪"/>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C43FB0">
      <w:start w:val="1"/>
      <w:numFmt w:val="bullet"/>
      <w:lvlText w:val="•"/>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00D2F2">
      <w:start w:val="1"/>
      <w:numFmt w:val="bullet"/>
      <w:lvlText w:val="o"/>
      <w:lvlJc w:val="left"/>
      <w:pPr>
        <w:ind w:left="7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38F6BE">
      <w:start w:val="1"/>
      <w:numFmt w:val="bullet"/>
      <w:lvlText w:val="▪"/>
      <w:lvlJc w:val="left"/>
      <w:pPr>
        <w:ind w:left="7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6072E2"/>
    <w:multiLevelType w:val="hybridMultilevel"/>
    <w:tmpl w:val="450C3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460C3E"/>
    <w:multiLevelType w:val="hybridMultilevel"/>
    <w:tmpl w:val="75EEACC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6" w15:restartNumberingAfterBreak="0">
    <w:nsid w:val="3AF34BEA"/>
    <w:multiLevelType w:val="hybridMultilevel"/>
    <w:tmpl w:val="238ACCE2"/>
    <w:lvl w:ilvl="0" w:tplc="87123394">
      <w:start w:val="1"/>
      <w:numFmt w:val="bullet"/>
      <w:lvlText w:val="•"/>
      <w:lvlJc w:val="left"/>
      <w:pPr>
        <w:ind w:left="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BE04B6">
      <w:start w:val="1"/>
      <w:numFmt w:val="bullet"/>
      <w:lvlText w:val="o"/>
      <w:lvlJc w:val="left"/>
      <w:pPr>
        <w:ind w:left="28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5E0CF0">
      <w:start w:val="1"/>
      <w:numFmt w:val="bullet"/>
      <w:lvlText w:val="▪"/>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6EB0C8">
      <w:start w:val="1"/>
      <w:numFmt w:val="bullet"/>
      <w:lvlText w:val="•"/>
      <w:lvlJc w:val="left"/>
      <w:pPr>
        <w:ind w:left="4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364C56">
      <w:start w:val="1"/>
      <w:numFmt w:val="bullet"/>
      <w:lvlText w:val="o"/>
      <w:lvlJc w:val="left"/>
      <w:pPr>
        <w:ind w:left="4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B8B932">
      <w:start w:val="1"/>
      <w:numFmt w:val="bullet"/>
      <w:lvlText w:val="▪"/>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0C1658">
      <w:start w:val="1"/>
      <w:numFmt w:val="bullet"/>
      <w:lvlText w:val="•"/>
      <w:lvlJc w:val="left"/>
      <w:pPr>
        <w:ind w:left="6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9C3E8E">
      <w:start w:val="1"/>
      <w:numFmt w:val="bullet"/>
      <w:lvlText w:val="o"/>
      <w:lvlJc w:val="left"/>
      <w:pPr>
        <w:ind w:left="7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EAC8C8">
      <w:start w:val="1"/>
      <w:numFmt w:val="bullet"/>
      <w:lvlText w:val="▪"/>
      <w:lvlJc w:val="left"/>
      <w:pPr>
        <w:ind w:left="7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8BD3786"/>
    <w:multiLevelType w:val="hybridMultilevel"/>
    <w:tmpl w:val="838A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17"/>
    <w:rsid w:val="00050669"/>
    <w:rsid w:val="0005269D"/>
    <w:rsid w:val="00231D43"/>
    <w:rsid w:val="0026631E"/>
    <w:rsid w:val="00390BF1"/>
    <w:rsid w:val="003C69CF"/>
    <w:rsid w:val="003E4C70"/>
    <w:rsid w:val="003F2C06"/>
    <w:rsid w:val="00441A2C"/>
    <w:rsid w:val="00447EF6"/>
    <w:rsid w:val="00485E8D"/>
    <w:rsid w:val="00535EFF"/>
    <w:rsid w:val="00603467"/>
    <w:rsid w:val="006225B9"/>
    <w:rsid w:val="006505A0"/>
    <w:rsid w:val="00654A25"/>
    <w:rsid w:val="00703077"/>
    <w:rsid w:val="00714C98"/>
    <w:rsid w:val="0075498C"/>
    <w:rsid w:val="0077264C"/>
    <w:rsid w:val="007A3FBC"/>
    <w:rsid w:val="00860C7B"/>
    <w:rsid w:val="008751A4"/>
    <w:rsid w:val="00892866"/>
    <w:rsid w:val="008A7BE4"/>
    <w:rsid w:val="008C1488"/>
    <w:rsid w:val="008E1348"/>
    <w:rsid w:val="008E1638"/>
    <w:rsid w:val="009814E4"/>
    <w:rsid w:val="00A60A17"/>
    <w:rsid w:val="00AD409D"/>
    <w:rsid w:val="00AE46D9"/>
    <w:rsid w:val="00B057C3"/>
    <w:rsid w:val="00BE1968"/>
    <w:rsid w:val="00BF70A9"/>
    <w:rsid w:val="00C41096"/>
    <w:rsid w:val="00C4563D"/>
    <w:rsid w:val="00C51CFF"/>
    <w:rsid w:val="00C7097D"/>
    <w:rsid w:val="00C75936"/>
    <w:rsid w:val="00CA7974"/>
    <w:rsid w:val="00CE3FA7"/>
    <w:rsid w:val="00D90E7B"/>
    <w:rsid w:val="00E058EC"/>
    <w:rsid w:val="00EA7C4F"/>
    <w:rsid w:val="00EE1919"/>
    <w:rsid w:val="00F058C9"/>
    <w:rsid w:val="00F324C8"/>
    <w:rsid w:val="00F3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51E6"/>
  <w15:docId w15:val="{1EB1F0BD-F22D-4101-B4A8-6AFA772A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8" w:right="116"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250" w:hanging="10"/>
      <w:outlineLvl w:val="0"/>
    </w:pPr>
    <w:rPr>
      <w:rFonts w:ascii="Arial" w:eastAsia="Arial" w:hAnsi="Arial" w:cs="Arial"/>
      <w:b/>
      <w:color w:val="006699"/>
      <w:sz w:val="32"/>
    </w:rPr>
  </w:style>
  <w:style w:type="paragraph" w:styleId="Heading2">
    <w:name w:val="heading 2"/>
    <w:next w:val="Normal"/>
    <w:link w:val="Heading2Char"/>
    <w:uiPriority w:val="9"/>
    <w:unhideWhenUsed/>
    <w:qFormat/>
    <w:pPr>
      <w:keepNext/>
      <w:keepLines/>
      <w:shd w:val="clear" w:color="auto" w:fill="006699"/>
      <w:spacing w:after="0"/>
      <w:ind w:left="118" w:hanging="10"/>
      <w:outlineLvl w:val="1"/>
    </w:pPr>
    <w:rPr>
      <w:rFonts w:ascii="Arial" w:eastAsia="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FFFF"/>
      <w:sz w:val="22"/>
    </w:rPr>
  </w:style>
  <w:style w:type="character" w:customStyle="1" w:styleId="Heading1Char">
    <w:name w:val="Heading 1 Char"/>
    <w:link w:val="Heading1"/>
    <w:rPr>
      <w:rFonts w:ascii="Arial" w:eastAsia="Arial" w:hAnsi="Arial" w:cs="Arial"/>
      <w:b/>
      <w:color w:val="0066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52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69D"/>
    <w:rPr>
      <w:rFonts w:ascii="Calibri" w:eastAsia="Calibri" w:hAnsi="Calibri" w:cs="Calibri"/>
      <w:color w:val="000000"/>
    </w:rPr>
  </w:style>
  <w:style w:type="paragraph" w:styleId="Footer">
    <w:name w:val="footer"/>
    <w:basedOn w:val="Normal"/>
    <w:link w:val="FooterChar"/>
    <w:uiPriority w:val="99"/>
    <w:unhideWhenUsed/>
    <w:rsid w:val="00052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69D"/>
    <w:rPr>
      <w:rFonts w:ascii="Calibri" w:eastAsia="Calibri" w:hAnsi="Calibri" w:cs="Calibri"/>
      <w:color w:val="000000"/>
    </w:rPr>
  </w:style>
  <w:style w:type="paragraph" w:styleId="ListParagraph">
    <w:name w:val="List Paragraph"/>
    <w:basedOn w:val="Normal"/>
    <w:uiPriority w:val="34"/>
    <w:qFormat/>
    <w:rsid w:val="0005269D"/>
    <w:pPr>
      <w:ind w:left="720"/>
      <w:contextualSpacing/>
    </w:pPr>
  </w:style>
  <w:style w:type="character" w:styleId="Hyperlink">
    <w:name w:val="Hyperlink"/>
    <w:basedOn w:val="DefaultParagraphFont"/>
    <w:uiPriority w:val="99"/>
    <w:unhideWhenUsed/>
    <w:rsid w:val="00D90E7B"/>
    <w:rPr>
      <w:color w:val="0563C1" w:themeColor="hyperlink"/>
      <w:u w:val="single"/>
    </w:rPr>
  </w:style>
  <w:style w:type="character" w:customStyle="1" w:styleId="UnresolvedMention1">
    <w:name w:val="Unresolved Mention1"/>
    <w:basedOn w:val="DefaultParagraphFont"/>
    <w:uiPriority w:val="99"/>
    <w:semiHidden/>
    <w:unhideWhenUsed/>
    <w:rsid w:val="00D90E7B"/>
    <w:rPr>
      <w:color w:val="605E5C"/>
      <w:shd w:val="clear" w:color="auto" w:fill="E1DFDD"/>
    </w:rPr>
  </w:style>
  <w:style w:type="table" w:styleId="TableGrid0">
    <w:name w:val="Table Grid"/>
    <w:basedOn w:val="TableNormal"/>
    <w:uiPriority w:val="39"/>
    <w:rsid w:val="008E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raigsfarm.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B8D7F1240BEF41845E842BD8A0B059" ma:contentTypeVersion="8" ma:contentTypeDescription="Create a new document." ma:contentTypeScope="" ma:versionID="66e08e4d09f422fd4a73dc58b0596e5f">
  <xsd:schema xmlns:xsd="http://www.w3.org/2001/XMLSchema" xmlns:xs="http://www.w3.org/2001/XMLSchema" xmlns:p="http://schemas.microsoft.com/office/2006/metadata/properties" xmlns:ns2="5897d396-71ad-4d1d-899f-3f05922d1748" targetNamespace="http://schemas.microsoft.com/office/2006/metadata/properties" ma:root="true" ma:fieldsID="01b3d19df8d7929f7b2f4f558fee3845" ns2:_="">
    <xsd:import namespace="5897d396-71ad-4d1d-899f-3f05922d17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7d396-71ad-4d1d-899f-3f05922d1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6E484-420F-4E9B-8AFA-5228BE11B376}">
  <ds:schemaRefs>
    <ds:schemaRef ds:uri="http://schemas.openxmlformats.org/officeDocument/2006/bibliography"/>
  </ds:schemaRefs>
</ds:datastoreItem>
</file>

<file path=customXml/itemProps2.xml><?xml version="1.0" encoding="utf-8"?>
<ds:datastoreItem xmlns:ds="http://schemas.openxmlformats.org/officeDocument/2006/customXml" ds:itemID="{111F284C-2B8E-4793-86E0-122FDC325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7d396-71ad-4d1d-899f-3f05922d1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03D86-4397-4F7E-B373-9C6900459837}">
  <ds:schemaRefs>
    <ds:schemaRef ds:uri="http://schemas.microsoft.com/sharepoint/v3/contenttype/forms"/>
  </ds:schemaRefs>
</ds:datastoreItem>
</file>

<file path=customXml/itemProps4.xml><?xml version="1.0" encoding="utf-8"?>
<ds:datastoreItem xmlns:ds="http://schemas.openxmlformats.org/officeDocument/2006/customXml" ds:itemID="{9FACE4DB-2A0E-427E-BF63-206B4F8E17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Reid</dc:creator>
  <cp:keywords/>
  <cp:lastModifiedBy>Kate Storrow</cp:lastModifiedBy>
  <cp:revision>4</cp:revision>
  <cp:lastPrinted>2018-09-10T07:34:00Z</cp:lastPrinted>
  <dcterms:created xsi:type="dcterms:W3CDTF">2022-01-12T08:49:00Z</dcterms:created>
  <dcterms:modified xsi:type="dcterms:W3CDTF">2022-01-17T08:15:00Z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0x01010057B8D7F1240BEF41845E842BD8A0B059</vt:lpwstr>
  </property>
</Properties>
</file>