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53CD4" w14:textId="4866BB30" w:rsidR="00F23072" w:rsidRDefault="00F23072" w:rsidP="00F23072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2827FBED" w14:textId="20F8849F" w:rsidR="004568FB" w:rsidRDefault="004568FB" w:rsidP="00F23072">
      <w:pPr>
        <w:rPr>
          <w:rFonts w:asciiTheme="majorHAnsi" w:hAnsiTheme="majorHAnsi"/>
          <w:sz w:val="22"/>
          <w:szCs w:val="22"/>
        </w:rPr>
      </w:pPr>
    </w:p>
    <w:p w14:paraId="24DCB5EF" w14:textId="423C4C6B" w:rsidR="004568FB" w:rsidRDefault="004568FB" w:rsidP="00F23072">
      <w:pPr>
        <w:rPr>
          <w:rFonts w:asciiTheme="majorHAnsi" w:hAnsiTheme="majorHAnsi"/>
          <w:sz w:val="22"/>
          <w:szCs w:val="22"/>
        </w:rPr>
      </w:pPr>
    </w:p>
    <w:p w14:paraId="1E4C805C" w14:textId="77777777" w:rsidR="004568FB" w:rsidRPr="003F33B3" w:rsidRDefault="004568FB" w:rsidP="00F23072">
      <w:pPr>
        <w:rPr>
          <w:rFonts w:asciiTheme="majorHAnsi" w:hAnsiTheme="majorHAnsi"/>
          <w:sz w:val="22"/>
          <w:szCs w:val="22"/>
        </w:rPr>
      </w:pPr>
    </w:p>
    <w:p w14:paraId="539B8501" w14:textId="77777777" w:rsidR="00F23072" w:rsidRPr="003F33B3" w:rsidRDefault="00F23072" w:rsidP="00F23072">
      <w:pPr>
        <w:rPr>
          <w:rFonts w:asciiTheme="majorHAnsi" w:hAnsiTheme="majorHAnsi"/>
          <w:sz w:val="22"/>
          <w:szCs w:val="22"/>
        </w:rPr>
      </w:pPr>
    </w:p>
    <w:p w14:paraId="104A5819" w14:textId="1C3E98F9" w:rsidR="00F23072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 w:rsidRPr="003F33B3">
        <w:rPr>
          <w:rFonts w:asciiTheme="majorHAnsi" w:hAnsiTheme="majorHAnsi" w:cs="Calibri"/>
          <w:b/>
          <w:sz w:val="22"/>
          <w:szCs w:val="22"/>
        </w:rPr>
        <w:t xml:space="preserve">JOB DESCRIPTION – </w:t>
      </w:r>
      <w:r w:rsidR="004568FB">
        <w:rPr>
          <w:rFonts w:asciiTheme="majorHAnsi" w:hAnsiTheme="majorHAnsi" w:cs="Calibri"/>
          <w:b/>
          <w:sz w:val="22"/>
          <w:szCs w:val="22"/>
        </w:rPr>
        <w:t xml:space="preserve"> </w:t>
      </w:r>
      <w:r w:rsidR="0003429E">
        <w:rPr>
          <w:rFonts w:cstheme="minorHAnsi"/>
          <w:b/>
          <w:sz w:val="22"/>
          <w:szCs w:val="22"/>
        </w:rPr>
        <w:t>YOUTH RECOVERY CO-ORDINATOR</w:t>
      </w:r>
      <w:r w:rsidR="003E7E12">
        <w:rPr>
          <w:rFonts w:cstheme="minorHAnsi"/>
          <w:b/>
          <w:sz w:val="22"/>
          <w:szCs w:val="22"/>
        </w:rPr>
        <w:t xml:space="preserve"> </w:t>
      </w:r>
      <w:r w:rsidR="00A44BF7">
        <w:rPr>
          <w:rFonts w:cstheme="minorHAnsi"/>
          <w:b/>
          <w:sz w:val="22"/>
          <w:szCs w:val="22"/>
        </w:rPr>
        <w:t>–</w:t>
      </w:r>
      <w:r w:rsidR="003E7E12">
        <w:rPr>
          <w:rFonts w:cstheme="minorHAnsi"/>
          <w:b/>
          <w:sz w:val="22"/>
          <w:szCs w:val="22"/>
        </w:rPr>
        <w:t xml:space="preserve"> </w:t>
      </w:r>
      <w:r w:rsidR="00A44BF7">
        <w:rPr>
          <w:rFonts w:cstheme="minorHAnsi"/>
          <w:b/>
          <w:sz w:val="22"/>
          <w:szCs w:val="22"/>
        </w:rPr>
        <w:t xml:space="preserve">The </w:t>
      </w:r>
      <w:r w:rsidR="004E73C7">
        <w:rPr>
          <w:rFonts w:cstheme="minorHAnsi"/>
          <w:b/>
          <w:sz w:val="22"/>
          <w:szCs w:val="22"/>
        </w:rPr>
        <w:t>GIVIT</w:t>
      </w:r>
    </w:p>
    <w:p w14:paraId="5A74BAAE" w14:textId="2ABE7290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Organisation:          </w:t>
      </w:r>
      <w:r w:rsidR="004568FB">
        <w:rPr>
          <w:rFonts w:asciiTheme="majorHAnsi" w:hAnsiTheme="majorHAnsi" w:cs="Calibri"/>
          <w:b/>
          <w:sz w:val="22"/>
          <w:szCs w:val="22"/>
        </w:rPr>
        <w:t xml:space="preserve">   </w:t>
      </w:r>
      <w:r>
        <w:rPr>
          <w:rFonts w:asciiTheme="majorHAnsi" w:hAnsiTheme="majorHAnsi" w:cs="Calibri"/>
          <w:b/>
          <w:sz w:val="22"/>
          <w:szCs w:val="22"/>
        </w:rPr>
        <w:t>Regen:fx Youth Trust</w:t>
      </w:r>
    </w:p>
    <w:p w14:paraId="0F227DAB" w14:textId="61B178FD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 w:rsidRPr="003F33B3">
        <w:rPr>
          <w:rFonts w:asciiTheme="majorHAnsi" w:hAnsiTheme="majorHAnsi" w:cs="Calibri"/>
          <w:b/>
          <w:sz w:val="22"/>
          <w:szCs w:val="22"/>
        </w:rPr>
        <w:t>Location:</w:t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        </w:t>
      </w:r>
      <w:r w:rsidR="003E7E12">
        <w:rPr>
          <w:rFonts w:asciiTheme="majorHAnsi" w:hAnsiTheme="majorHAnsi" w:cs="Calibri"/>
          <w:b/>
          <w:sz w:val="22"/>
          <w:szCs w:val="22"/>
        </w:rPr>
        <w:t>Multiple Locations,</w:t>
      </w:r>
      <w:r w:rsidRPr="003F33B3">
        <w:rPr>
          <w:rFonts w:asciiTheme="majorHAnsi" w:hAnsiTheme="majorHAnsi" w:cs="Calibri"/>
          <w:b/>
          <w:sz w:val="22"/>
          <w:szCs w:val="22"/>
        </w:rPr>
        <w:t xml:space="preserve"> South Lanarkshire</w:t>
      </w:r>
    </w:p>
    <w:p w14:paraId="393BC0A5" w14:textId="674E3C5D" w:rsidR="00F23072" w:rsidRPr="003F33B3" w:rsidRDefault="00F23072" w:rsidP="00F23072">
      <w:pPr>
        <w:tabs>
          <w:tab w:val="left" w:pos="1418"/>
        </w:tabs>
        <w:ind w:left="1418" w:hanging="1418"/>
        <w:jc w:val="both"/>
        <w:rPr>
          <w:rFonts w:asciiTheme="majorHAnsi" w:hAnsiTheme="majorHAnsi"/>
          <w:b/>
          <w:sz w:val="22"/>
          <w:szCs w:val="22"/>
        </w:rPr>
      </w:pPr>
      <w:r w:rsidRPr="003F33B3">
        <w:rPr>
          <w:rFonts w:asciiTheme="majorHAnsi" w:hAnsiTheme="majorHAnsi" w:cs="Calibri"/>
          <w:b/>
          <w:sz w:val="22"/>
          <w:szCs w:val="22"/>
        </w:rPr>
        <w:t>Hours:</w:t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        </w:t>
      </w:r>
      <w:r w:rsidRPr="003F33B3">
        <w:rPr>
          <w:rFonts w:asciiTheme="majorHAnsi" w:hAnsiTheme="majorHAnsi"/>
          <w:b/>
          <w:sz w:val="22"/>
          <w:szCs w:val="22"/>
        </w:rPr>
        <w:t>3</w:t>
      </w:r>
      <w:r>
        <w:rPr>
          <w:rFonts w:asciiTheme="majorHAnsi" w:hAnsiTheme="majorHAnsi"/>
          <w:b/>
          <w:sz w:val="22"/>
          <w:szCs w:val="22"/>
        </w:rPr>
        <w:t>5</w:t>
      </w:r>
      <w:r w:rsidRPr="003F33B3">
        <w:rPr>
          <w:rFonts w:asciiTheme="majorHAnsi" w:hAnsiTheme="majorHAnsi"/>
          <w:b/>
          <w:sz w:val="22"/>
          <w:szCs w:val="22"/>
        </w:rPr>
        <w:t xml:space="preserve"> hrs per week (including evenings and </w:t>
      </w:r>
      <w:r w:rsidR="003E7E12">
        <w:rPr>
          <w:rFonts w:asciiTheme="majorHAnsi" w:hAnsiTheme="majorHAnsi"/>
          <w:b/>
          <w:sz w:val="22"/>
          <w:szCs w:val="22"/>
        </w:rPr>
        <w:t xml:space="preserve">some </w:t>
      </w:r>
      <w:r w:rsidRPr="003F33B3">
        <w:rPr>
          <w:rFonts w:asciiTheme="majorHAnsi" w:hAnsiTheme="majorHAnsi"/>
          <w:b/>
          <w:sz w:val="22"/>
          <w:szCs w:val="22"/>
        </w:rPr>
        <w:t>weekends)</w:t>
      </w:r>
    </w:p>
    <w:p w14:paraId="445A4445" w14:textId="206FB2D6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 w:rsidRPr="003F33B3">
        <w:rPr>
          <w:rFonts w:asciiTheme="majorHAnsi" w:hAnsiTheme="majorHAnsi" w:cs="Calibri"/>
          <w:b/>
          <w:sz w:val="22"/>
          <w:szCs w:val="22"/>
        </w:rPr>
        <w:t>Salary:</w:t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        </w:t>
      </w:r>
      <w:r w:rsidR="008351B9">
        <w:rPr>
          <w:rFonts w:asciiTheme="majorHAnsi" w:hAnsiTheme="majorHAnsi" w:cs="Calibri"/>
          <w:b/>
          <w:sz w:val="22"/>
          <w:szCs w:val="22"/>
        </w:rPr>
        <w:t>£29,757</w:t>
      </w:r>
    </w:p>
    <w:p w14:paraId="55F9EC19" w14:textId="7D0DA767" w:rsidR="00F23072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Term: </w:t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        </w:t>
      </w:r>
      <w:r w:rsidR="00DD1A3E">
        <w:rPr>
          <w:rFonts w:asciiTheme="majorHAnsi" w:hAnsiTheme="majorHAnsi" w:cs="Calibri"/>
          <w:b/>
          <w:sz w:val="22"/>
          <w:szCs w:val="22"/>
        </w:rPr>
        <w:t xml:space="preserve">Fixed Term </w:t>
      </w:r>
      <w:r w:rsidR="003E7E12">
        <w:rPr>
          <w:rFonts w:asciiTheme="majorHAnsi" w:hAnsiTheme="majorHAnsi" w:cs="Calibri"/>
          <w:b/>
          <w:sz w:val="22"/>
          <w:szCs w:val="22"/>
        </w:rPr>
        <w:t xml:space="preserve">3yrs (possible further 2yrs)  </w:t>
      </w:r>
      <w:r>
        <w:rPr>
          <w:rFonts w:asciiTheme="majorHAnsi" w:hAnsiTheme="majorHAnsi" w:cs="Calibri"/>
          <w:b/>
          <w:sz w:val="22"/>
          <w:szCs w:val="22"/>
        </w:rPr>
        <w:t xml:space="preserve"> </w:t>
      </w:r>
    </w:p>
    <w:p w14:paraId="6FE35D89" w14:textId="48A1F876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Posted: </w:t>
      </w:r>
      <w:r>
        <w:rPr>
          <w:rFonts w:asciiTheme="majorHAnsi" w:hAnsiTheme="majorHAnsi" w:cs="Calibri"/>
          <w:b/>
          <w:sz w:val="22"/>
          <w:szCs w:val="22"/>
        </w:rPr>
        <w:tab/>
        <w:t xml:space="preserve">        </w:t>
      </w:r>
      <w:r w:rsidR="004568FB">
        <w:rPr>
          <w:rFonts w:asciiTheme="majorHAnsi" w:hAnsiTheme="majorHAnsi" w:cs="Calibri"/>
          <w:b/>
          <w:sz w:val="22"/>
          <w:szCs w:val="22"/>
        </w:rPr>
        <w:tab/>
        <w:t xml:space="preserve">        </w:t>
      </w:r>
      <w:r w:rsidR="001D281E">
        <w:rPr>
          <w:rFonts w:asciiTheme="majorHAnsi" w:hAnsiTheme="majorHAnsi" w:cs="Calibri"/>
          <w:b/>
          <w:sz w:val="22"/>
          <w:szCs w:val="22"/>
        </w:rPr>
        <w:t>28 Jan 2022</w:t>
      </w:r>
    </w:p>
    <w:p w14:paraId="0088448A" w14:textId="77777777" w:rsidR="00F23072" w:rsidRPr="003F33B3" w:rsidRDefault="00F23072" w:rsidP="00F23072">
      <w:pPr>
        <w:tabs>
          <w:tab w:val="left" w:pos="1134"/>
        </w:tabs>
        <w:rPr>
          <w:rFonts w:asciiTheme="majorHAnsi" w:hAnsiTheme="majorHAnsi" w:cs="Calibri"/>
          <w:b/>
          <w:sz w:val="22"/>
          <w:szCs w:val="22"/>
        </w:rPr>
      </w:pPr>
    </w:p>
    <w:p w14:paraId="06BA07AD" w14:textId="77777777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</w:p>
    <w:tbl>
      <w:tblPr>
        <w:tblpPr w:leftFromText="180" w:rightFromText="180" w:vertAnchor="page" w:horzAnchor="margin" w:tblpY="50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5"/>
      </w:tblGrid>
      <w:tr w:rsidR="00F23072" w:rsidRPr="003F33B3" w14:paraId="0C1ECC33" w14:textId="77777777" w:rsidTr="00660830">
        <w:tc>
          <w:tcPr>
            <w:tcW w:w="9214" w:type="dxa"/>
            <w:gridSpan w:val="2"/>
            <w:shd w:val="clear" w:color="auto" w:fill="002060"/>
          </w:tcPr>
          <w:p w14:paraId="29C52B67" w14:textId="77777777" w:rsidR="00F23072" w:rsidRPr="003F33B3" w:rsidRDefault="00F23072" w:rsidP="00660830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GENERAL</w:t>
            </w:r>
          </w:p>
        </w:tc>
      </w:tr>
      <w:tr w:rsidR="00F23072" w:rsidRPr="003F33B3" w14:paraId="2B7E00F4" w14:textId="77777777" w:rsidTr="00660830">
        <w:tc>
          <w:tcPr>
            <w:tcW w:w="1809" w:type="dxa"/>
          </w:tcPr>
          <w:p w14:paraId="148C7E15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Role</w:t>
            </w:r>
          </w:p>
        </w:tc>
        <w:tc>
          <w:tcPr>
            <w:tcW w:w="7405" w:type="dxa"/>
          </w:tcPr>
          <w:p w14:paraId="6CCDBAA3" w14:textId="43284953" w:rsidR="00F23072" w:rsidRPr="00F23072" w:rsidRDefault="00970DCE" w:rsidP="0066083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Youth Recovery Co</w:t>
            </w:r>
            <w:r w:rsidR="004E73C7">
              <w:rPr>
                <w:rFonts w:cstheme="minorHAnsi"/>
                <w:b/>
                <w:sz w:val="22"/>
                <w:szCs w:val="22"/>
              </w:rPr>
              <w:t>-</w:t>
            </w:r>
            <w:r>
              <w:rPr>
                <w:rFonts w:cstheme="minorHAnsi"/>
                <w:b/>
                <w:sz w:val="22"/>
                <w:szCs w:val="22"/>
              </w:rPr>
              <w:t>ordinator</w:t>
            </w:r>
            <w:r w:rsidR="004E73C7">
              <w:rPr>
                <w:rFonts w:cstheme="minorHAnsi"/>
                <w:b/>
                <w:sz w:val="22"/>
                <w:szCs w:val="22"/>
              </w:rPr>
              <w:t xml:space="preserve"> - The GIVIT</w:t>
            </w:r>
            <w:r w:rsidR="009660D0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23072" w:rsidRPr="003F33B3" w14:paraId="631F71CA" w14:textId="77777777" w:rsidTr="00660830">
        <w:tc>
          <w:tcPr>
            <w:tcW w:w="1809" w:type="dxa"/>
          </w:tcPr>
          <w:p w14:paraId="1BF76AEF" w14:textId="77777777" w:rsidR="00F23072" w:rsidRPr="003F33B3" w:rsidRDefault="00F23072" w:rsidP="0066083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Purpose</w:t>
            </w:r>
          </w:p>
        </w:tc>
        <w:tc>
          <w:tcPr>
            <w:tcW w:w="7405" w:type="dxa"/>
          </w:tcPr>
          <w:p w14:paraId="4BA27E33" w14:textId="77777777" w:rsidR="00B91B9E" w:rsidRDefault="00F22224" w:rsidP="006608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2224">
              <w:rPr>
                <w:rFonts w:asciiTheme="majorHAnsi" w:hAnsiTheme="majorHAnsi" w:cstheme="majorHAnsi"/>
                <w:sz w:val="22"/>
                <w:szCs w:val="22"/>
              </w:rPr>
              <w:t>The You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 </w:t>
            </w:r>
            <w:r w:rsidR="003E7E12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ecovery Co</w:t>
            </w:r>
            <w:r w:rsidR="003E7E12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ordinator </w:t>
            </w:r>
            <w:r w:rsidR="00CF7CC0">
              <w:rPr>
                <w:rFonts w:asciiTheme="majorHAnsi" w:hAnsiTheme="majorHAnsi" w:cstheme="majorHAnsi"/>
                <w:sz w:val="22"/>
                <w:szCs w:val="22"/>
              </w:rPr>
              <w:t>will be responsible for establishing a vibrant Youth Recovery Community and Culture that is attractive to young people, fit for purpose and all inclusive</w:t>
            </w:r>
            <w:r w:rsidR="00B91B9E">
              <w:rPr>
                <w:rFonts w:asciiTheme="majorHAnsi" w:hAnsiTheme="majorHAnsi" w:cstheme="majorHAnsi"/>
                <w:sz w:val="22"/>
                <w:szCs w:val="22"/>
              </w:rPr>
              <w:t xml:space="preserve">.  </w:t>
            </w:r>
          </w:p>
          <w:p w14:paraId="5ADDF929" w14:textId="77777777" w:rsidR="00B91B9E" w:rsidRDefault="00B91B9E" w:rsidP="006608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6B3BD6" w14:textId="34338E8E" w:rsidR="00CF7CC0" w:rsidRDefault="00B91B9E" w:rsidP="006608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It is imperative that the Co-ordinator builds an environment conducive to learning, in multi-functional spaces that easily allow for supporting both volunteers and participants of the service.  </w:t>
            </w:r>
            <w:r w:rsidR="00CF7CC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38C300B" w14:textId="77777777" w:rsidR="00CF7CC0" w:rsidRDefault="00CF7CC0" w:rsidP="006608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E264C1" w14:textId="7FDA83ED" w:rsidR="00A968BF" w:rsidRDefault="00196D4F" w:rsidP="006608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This will include </w:t>
            </w:r>
            <w:r w:rsidR="004E73C7">
              <w:rPr>
                <w:rFonts w:asciiTheme="majorHAnsi" w:hAnsiTheme="majorHAnsi" w:cstheme="majorHAnsi"/>
                <w:sz w:val="22"/>
                <w:szCs w:val="22"/>
              </w:rPr>
              <w:t xml:space="preserve">planning weekly programmes of activity,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overseeing and facilitating groups, recovery planning, case reviews and </w:t>
            </w:r>
            <w:r w:rsidR="004E73C7">
              <w:rPr>
                <w:rFonts w:asciiTheme="majorHAnsi" w:hAnsiTheme="majorHAnsi" w:cstheme="majorHAnsi"/>
                <w:sz w:val="22"/>
                <w:szCs w:val="22"/>
              </w:rPr>
              <w:t xml:space="preserve">the establishment of the first </w:t>
            </w:r>
            <w:r w:rsidR="0021334C">
              <w:rPr>
                <w:rFonts w:asciiTheme="majorHAnsi" w:hAnsiTheme="majorHAnsi" w:cstheme="majorHAnsi"/>
                <w:sz w:val="22"/>
                <w:szCs w:val="22"/>
              </w:rPr>
              <w:t xml:space="preserve">visible </w:t>
            </w:r>
            <w:r w:rsidR="004E73C7"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outh </w:t>
            </w:r>
            <w:r w:rsidR="004E73C7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ecovery </w:t>
            </w:r>
            <w:r w:rsidR="004E73C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ommunit</w:t>
            </w:r>
            <w:r w:rsidR="004E73C7">
              <w:rPr>
                <w:rFonts w:asciiTheme="majorHAnsi" w:hAnsiTheme="majorHAnsi" w:cstheme="majorHAnsi"/>
                <w:sz w:val="22"/>
                <w:szCs w:val="22"/>
              </w:rPr>
              <w:t>y in South Lanarkshire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D042483" w14:textId="77777777" w:rsidR="0021334C" w:rsidRDefault="0021334C" w:rsidP="006608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E570F8" w14:textId="579ABDC8" w:rsidR="00A968BF" w:rsidRDefault="0007192D" w:rsidP="006608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This role will </w:t>
            </w:r>
            <w:r w:rsidR="00A968BF">
              <w:rPr>
                <w:rFonts w:asciiTheme="majorHAnsi" w:hAnsiTheme="majorHAnsi" w:cstheme="majorHAnsi"/>
                <w:sz w:val="22"/>
                <w:szCs w:val="22"/>
              </w:rPr>
              <w:t>need someone who has</w:t>
            </w:r>
            <w:r w:rsidR="00F2222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968BF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853A4D">
              <w:rPr>
                <w:rFonts w:asciiTheme="majorHAnsi" w:hAnsiTheme="majorHAnsi" w:cstheme="majorHAnsi"/>
                <w:sz w:val="22"/>
                <w:szCs w:val="22"/>
              </w:rPr>
              <w:t xml:space="preserve">xtensive knowledge </w:t>
            </w:r>
            <w:r w:rsidR="0021334C">
              <w:rPr>
                <w:rFonts w:asciiTheme="majorHAnsi" w:hAnsiTheme="majorHAnsi" w:cstheme="majorHAnsi"/>
                <w:sz w:val="22"/>
                <w:szCs w:val="22"/>
              </w:rPr>
              <w:t>in the field of</w:t>
            </w:r>
            <w:r w:rsidR="00F22224" w:rsidRPr="00F2222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E73C7">
              <w:rPr>
                <w:rFonts w:asciiTheme="majorHAnsi" w:hAnsiTheme="majorHAnsi" w:cstheme="majorHAnsi"/>
                <w:sz w:val="22"/>
                <w:szCs w:val="22"/>
              </w:rPr>
              <w:t>alcohol &amp; substance use</w:t>
            </w:r>
            <w:r w:rsidR="00853A4D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21334C">
              <w:rPr>
                <w:rFonts w:asciiTheme="majorHAnsi" w:hAnsiTheme="majorHAnsi" w:cstheme="majorHAnsi"/>
                <w:sz w:val="22"/>
                <w:szCs w:val="22"/>
              </w:rPr>
              <w:t>preferably with a</w:t>
            </w:r>
            <w:r w:rsidR="004E73C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53A4D">
              <w:rPr>
                <w:rFonts w:asciiTheme="majorHAnsi" w:hAnsiTheme="majorHAnsi" w:cstheme="majorHAnsi"/>
                <w:sz w:val="22"/>
                <w:szCs w:val="22"/>
              </w:rPr>
              <w:t xml:space="preserve">Youth </w:t>
            </w:r>
            <w:r w:rsidR="004E73C7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 w:rsidR="00853A4D">
              <w:rPr>
                <w:rFonts w:asciiTheme="majorHAnsi" w:hAnsiTheme="majorHAnsi" w:cstheme="majorHAnsi"/>
                <w:sz w:val="22"/>
                <w:szCs w:val="22"/>
              </w:rPr>
              <w:t xml:space="preserve">ork background and a </w:t>
            </w:r>
            <w:r w:rsidR="00F22224" w:rsidRPr="00F22224">
              <w:rPr>
                <w:rFonts w:asciiTheme="majorHAnsi" w:hAnsiTheme="majorHAnsi" w:cstheme="majorHAnsi"/>
                <w:sz w:val="22"/>
                <w:szCs w:val="22"/>
              </w:rPr>
              <w:t>strong focus on early</w:t>
            </w:r>
            <w:r w:rsidR="004E73C7">
              <w:rPr>
                <w:rFonts w:asciiTheme="majorHAnsi" w:hAnsiTheme="majorHAnsi" w:cstheme="majorHAnsi"/>
                <w:sz w:val="22"/>
                <w:szCs w:val="22"/>
              </w:rPr>
              <w:t xml:space="preserve"> intervention and</w:t>
            </w:r>
            <w:r w:rsidR="00F22224" w:rsidRPr="00F22224">
              <w:rPr>
                <w:rFonts w:asciiTheme="majorHAnsi" w:hAnsiTheme="majorHAnsi" w:cstheme="majorHAnsi"/>
                <w:sz w:val="22"/>
                <w:szCs w:val="22"/>
              </w:rPr>
              <w:t xml:space="preserve"> prevention</w:t>
            </w:r>
            <w:r w:rsidR="00853A4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E73C7">
              <w:rPr>
                <w:rFonts w:asciiTheme="majorHAnsi" w:hAnsiTheme="majorHAnsi" w:cstheme="majorHAnsi"/>
                <w:sz w:val="22"/>
                <w:szCs w:val="22"/>
              </w:rPr>
              <w:t>work</w:t>
            </w:r>
            <w:r w:rsidR="0021334C">
              <w:rPr>
                <w:rFonts w:asciiTheme="majorHAnsi" w:hAnsiTheme="majorHAnsi" w:cstheme="majorHAnsi"/>
                <w:sz w:val="22"/>
                <w:szCs w:val="22"/>
              </w:rPr>
              <w:t>.  You will</w:t>
            </w:r>
            <w:r w:rsidR="00196D4F">
              <w:rPr>
                <w:rFonts w:asciiTheme="majorHAnsi" w:hAnsiTheme="majorHAnsi" w:cstheme="majorHAnsi"/>
                <w:sz w:val="22"/>
                <w:szCs w:val="22"/>
              </w:rPr>
              <w:t xml:space="preserve"> develop staff</w:t>
            </w:r>
            <w:r w:rsidR="00296874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="00900377">
              <w:rPr>
                <w:rFonts w:asciiTheme="majorHAnsi" w:hAnsiTheme="majorHAnsi" w:cstheme="majorHAnsi"/>
                <w:sz w:val="22"/>
                <w:szCs w:val="22"/>
              </w:rPr>
              <w:t>volunteers</w:t>
            </w:r>
            <w:r w:rsidR="0021334C">
              <w:rPr>
                <w:rFonts w:asciiTheme="majorHAnsi" w:hAnsiTheme="majorHAnsi" w:cstheme="majorHAnsi"/>
                <w:sz w:val="22"/>
                <w:szCs w:val="22"/>
              </w:rPr>
              <w:t xml:space="preserve"> around the Youth Recovery Hub to ensure a sustainability of a supported environment for young people</w:t>
            </w:r>
            <w:r w:rsidR="0090037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66F7666" w14:textId="77777777" w:rsidR="0021334C" w:rsidRDefault="0021334C" w:rsidP="006608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A90409" w14:textId="4B64637C" w:rsidR="00A968BF" w:rsidRDefault="00A968BF" w:rsidP="006608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You will </w:t>
            </w:r>
            <w:r w:rsidR="0021334C">
              <w:rPr>
                <w:rFonts w:asciiTheme="majorHAnsi" w:hAnsiTheme="majorHAnsi" w:cstheme="majorHAnsi"/>
                <w:sz w:val="22"/>
                <w:szCs w:val="22"/>
              </w:rPr>
              <w:t xml:space="preserve">also establish </w:t>
            </w:r>
            <w:r w:rsidR="0021334C" w:rsidRPr="001D281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 GIVIT</w:t>
            </w:r>
            <w:r w:rsidR="0021334C">
              <w:rPr>
                <w:rFonts w:asciiTheme="majorHAnsi" w:hAnsiTheme="majorHAnsi" w:cstheme="majorHAnsi"/>
                <w:sz w:val="22"/>
                <w:szCs w:val="22"/>
              </w:rPr>
              <w:t xml:space="preserve"> 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outh </w:t>
            </w:r>
            <w:r w:rsidR="0021334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dvisory </w:t>
            </w:r>
            <w:r w:rsidR="0021334C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anel recruit</w:t>
            </w:r>
            <w:r w:rsidR="0021334C">
              <w:rPr>
                <w:rFonts w:asciiTheme="majorHAnsi" w:hAnsiTheme="majorHAnsi" w:cstheme="majorHAnsi"/>
                <w:sz w:val="22"/>
                <w:szCs w:val="22"/>
              </w:rPr>
              <w:t xml:space="preserve">ing and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develop</w:t>
            </w:r>
            <w:r w:rsidR="0021334C">
              <w:rPr>
                <w:rFonts w:asciiTheme="majorHAnsi" w:hAnsiTheme="majorHAnsi" w:cstheme="majorHAnsi"/>
                <w:sz w:val="22"/>
                <w:szCs w:val="22"/>
              </w:rPr>
              <w:t xml:space="preserve">ing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D281E">
              <w:rPr>
                <w:rFonts w:asciiTheme="majorHAnsi" w:hAnsiTheme="majorHAnsi" w:cstheme="majorHAnsi"/>
                <w:sz w:val="22"/>
                <w:szCs w:val="22"/>
              </w:rPr>
              <w:t xml:space="preserve">a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group of </w:t>
            </w:r>
            <w:r w:rsidR="001D281E">
              <w:rPr>
                <w:rFonts w:asciiTheme="majorHAnsi" w:hAnsiTheme="majorHAnsi" w:cstheme="majorHAnsi"/>
                <w:sz w:val="22"/>
                <w:szCs w:val="22"/>
              </w:rPr>
              <w:t>LLE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volunteers to become first responders in the recovery hubs.</w:t>
            </w:r>
          </w:p>
          <w:p w14:paraId="1BBD48DB" w14:textId="77777777" w:rsidR="001D281E" w:rsidRDefault="001D281E" w:rsidP="006608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921CB7" w14:textId="77777777" w:rsidR="00900377" w:rsidRDefault="00900377" w:rsidP="006608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 </w:t>
            </w:r>
            <w:r w:rsidR="00CA60CE">
              <w:rPr>
                <w:rFonts w:asciiTheme="majorHAnsi" w:hAnsiTheme="majorHAnsi" w:cstheme="majorHAnsi"/>
                <w:sz w:val="22"/>
                <w:szCs w:val="22"/>
              </w:rPr>
              <w:t>addition,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you will have line management responsibility for 4 navigators and expected to facilitate weekly case reviews and support sessions to ensure a consistency of good practice</w:t>
            </w:r>
            <w:r w:rsidR="001D281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DCE0193" w14:textId="538F9D4B" w:rsidR="001D281E" w:rsidRPr="00A9001E" w:rsidRDefault="001D281E" w:rsidP="006608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3072" w:rsidRPr="003F33B3" w14:paraId="2EE1D835" w14:textId="77777777" w:rsidTr="00660830">
        <w:tc>
          <w:tcPr>
            <w:tcW w:w="1809" w:type="dxa"/>
          </w:tcPr>
          <w:p w14:paraId="485D494B" w14:textId="77777777" w:rsidR="00F23072" w:rsidRPr="003F33B3" w:rsidRDefault="00F23072" w:rsidP="0066083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Reporting to</w:t>
            </w:r>
          </w:p>
        </w:tc>
        <w:tc>
          <w:tcPr>
            <w:tcW w:w="7405" w:type="dxa"/>
          </w:tcPr>
          <w:p w14:paraId="3DD1A633" w14:textId="65495F11" w:rsidR="00F23072" w:rsidRPr="003E7E12" w:rsidRDefault="00970DCE" w:rsidP="00660830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3E7E1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Project Manager </w:t>
            </w:r>
          </w:p>
        </w:tc>
      </w:tr>
      <w:tr w:rsidR="00F23072" w:rsidRPr="003F33B3" w14:paraId="0AD3297A" w14:textId="77777777" w:rsidTr="00660830">
        <w:tc>
          <w:tcPr>
            <w:tcW w:w="1809" w:type="dxa"/>
          </w:tcPr>
          <w:p w14:paraId="29302F63" w14:textId="77777777" w:rsidR="00F23072" w:rsidRPr="003F33B3" w:rsidRDefault="00F23072" w:rsidP="0066083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Liaising with</w:t>
            </w:r>
          </w:p>
        </w:tc>
        <w:tc>
          <w:tcPr>
            <w:tcW w:w="7405" w:type="dxa"/>
          </w:tcPr>
          <w:p w14:paraId="3896C367" w14:textId="7D083B15" w:rsidR="00F23072" w:rsidRPr="003F33B3" w:rsidRDefault="00F23072" w:rsidP="00660830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Senior Management Team</w:t>
            </w:r>
            <w:r w:rsidR="00A9001E">
              <w:rPr>
                <w:rFonts w:asciiTheme="majorHAnsi" w:hAnsiTheme="majorHAnsi" w:cs="Calibri"/>
                <w:sz w:val="22"/>
                <w:szCs w:val="22"/>
              </w:rPr>
              <w:t>,</w:t>
            </w:r>
            <w:r w:rsidRPr="003F33B3">
              <w:rPr>
                <w:rFonts w:asciiTheme="majorHAnsi" w:hAnsiTheme="majorHAnsi" w:cs="Calibri"/>
                <w:sz w:val="22"/>
                <w:szCs w:val="22"/>
              </w:rPr>
              <w:t xml:space="preserve"> partners, wider </w:t>
            </w:r>
            <w:r w:rsidR="001D281E">
              <w:rPr>
                <w:rFonts w:asciiTheme="majorHAnsi" w:hAnsiTheme="majorHAnsi" w:cs="Calibri"/>
                <w:sz w:val="22"/>
                <w:szCs w:val="22"/>
              </w:rPr>
              <w:t xml:space="preserve">Regenfx </w:t>
            </w:r>
            <w:r w:rsidRPr="003F33B3">
              <w:rPr>
                <w:rFonts w:asciiTheme="majorHAnsi" w:hAnsiTheme="majorHAnsi" w:cs="Calibri"/>
                <w:sz w:val="22"/>
                <w:szCs w:val="22"/>
              </w:rPr>
              <w:t>staff team, volunteers, sessional workers</w:t>
            </w:r>
            <w:r w:rsidR="00A726A3">
              <w:rPr>
                <w:rFonts w:asciiTheme="majorHAnsi" w:hAnsiTheme="majorHAnsi" w:cs="Calibri"/>
                <w:sz w:val="22"/>
                <w:szCs w:val="22"/>
              </w:rPr>
              <w:t xml:space="preserve">, young </w:t>
            </w:r>
            <w:r w:rsidR="00CE06C3">
              <w:rPr>
                <w:rFonts w:asciiTheme="majorHAnsi" w:hAnsiTheme="majorHAnsi" w:cs="Calibri"/>
                <w:sz w:val="22"/>
                <w:szCs w:val="22"/>
              </w:rPr>
              <w:t>people,</w:t>
            </w:r>
            <w:r w:rsidRPr="003F33B3">
              <w:rPr>
                <w:rFonts w:asciiTheme="majorHAnsi" w:hAnsiTheme="majorHAnsi" w:cs="Calibri"/>
                <w:sz w:val="22"/>
                <w:szCs w:val="22"/>
              </w:rPr>
              <w:t xml:space="preserve"> and external bodies</w:t>
            </w:r>
            <w:r w:rsidR="00A726A3"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</w:tr>
    </w:tbl>
    <w:p w14:paraId="61EAE5BD" w14:textId="77777777" w:rsidR="00F23072" w:rsidRPr="003F33B3" w:rsidRDefault="00F23072" w:rsidP="00F23072">
      <w:pPr>
        <w:rPr>
          <w:rFonts w:asciiTheme="majorHAnsi" w:hAnsiTheme="majorHAnsi"/>
          <w:vanish/>
          <w:sz w:val="22"/>
          <w:szCs w:val="22"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7250"/>
      </w:tblGrid>
      <w:tr w:rsidR="00F23072" w:rsidRPr="003F33B3" w14:paraId="4190F5D4" w14:textId="77777777" w:rsidTr="00660830">
        <w:tc>
          <w:tcPr>
            <w:tcW w:w="9242" w:type="dxa"/>
            <w:gridSpan w:val="2"/>
            <w:shd w:val="clear" w:color="auto" w:fill="002060"/>
          </w:tcPr>
          <w:p w14:paraId="0B7C7B40" w14:textId="77777777" w:rsidR="00F23072" w:rsidRPr="003F33B3" w:rsidRDefault="00F23072" w:rsidP="00660830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KEY AIMS AND RESPONSIBILITIES</w:t>
            </w:r>
          </w:p>
        </w:tc>
      </w:tr>
      <w:tr w:rsidR="00F23072" w:rsidRPr="003F33B3" w14:paraId="705D4E32" w14:textId="77777777" w:rsidTr="00660830">
        <w:tc>
          <w:tcPr>
            <w:tcW w:w="1774" w:type="dxa"/>
          </w:tcPr>
          <w:p w14:paraId="7133ACF7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 xml:space="preserve">Key Aims </w:t>
            </w:r>
          </w:p>
        </w:tc>
        <w:tc>
          <w:tcPr>
            <w:tcW w:w="7468" w:type="dxa"/>
          </w:tcPr>
          <w:p w14:paraId="4E3DA0F4" w14:textId="0B911123" w:rsidR="00832D36" w:rsidRPr="00832D36" w:rsidRDefault="00832D36" w:rsidP="00832D36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43B75">
              <w:rPr>
                <w:rFonts w:asciiTheme="majorHAnsi" w:hAnsiTheme="majorHAnsi" w:cstheme="majorHAnsi"/>
                <w:sz w:val="22"/>
                <w:szCs w:val="22"/>
              </w:rPr>
              <w:t xml:space="preserve">Deliver targeted and early intervention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addiction recovery </w:t>
            </w:r>
            <w:r w:rsidRPr="00D43B75">
              <w:rPr>
                <w:rFonts w:asciiTheme="majorHAnsi" w:hAnsiTheme="majorHAnsi" w:cstheme="majorHAnsi"/>
                <w:sz w:val="22"/>
                <w:szCs w:val="22"/>
              </w:rPr>
              <w:t>service working with young people aged 13 to 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5 </w:t>
            </w:r>
          </w:p>
          <w:p w14:paraId="667F6F99" w14:textId="2F423F6B" w:rsidR="00F23072" w:rsidRDefault="00F600C6" w:rsidP="00660830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</w:t>
            </w:r>
            <w:r w:rsidR="00D76497">
              <w:rPr>
                <w:rFonts w:asciiTheme="majorHAnsi" w:hAnsiTheme="majorHAnsi" w:cs="Arial"/>
                <w:sz w:val="22"/>
                <w:szCs w:val="22"/>
              </w:rPr>
              <w:t>o</w:t>
            </w:r>
            <w:r w:rsidR="003E7E12">
              <w:rPr>
                <w:rFonts w:asciiTheme="majorHAnsi" w:hAnsiTheme="majorHAnsi" w:cs="Arial"/>
                <w:sz w:val="22"/>
                <w:szCs w:val="22"/>
              </w:rPr>
              <w:t>-</w:t>
            </w:r>
            <w:r w:rsidR="00D76497">
              <w:rPr>
                <w:rFonts w:asciiTheme="majorHAnsi" w:hAnsiTheme="majorHAnsi" w:cs="Arial"/>
                <w:sz w:val="22"/>
                <w:szCs w:val="22"/>
              </w:rPr>
              <w:t>ordinate</w:t>
            </w:r>
            <w:r w:rsidR="00A9001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3E7E12">
              <w:rPr>
                <w:rFonts w:asciiTheme="majorHAnsi" w:hAnsiTheme="majorHAnsi" w:cs="Arial"/>
                <w:sz w:val="22"/>
                <w:szCs w:val="22"/>
              </w:rPr>
              <w:t>N</w:t>
            </w:r>
            <w:r w:rsidR="00900377">
              <w:rPr>
                <w:rFonts w:asciiTheme="majorHAnsi" w:hAnsiTheme="majorHAnsi" w:cs="Arial"/>
                <w:sz w:val="22"/>
                <w:szCs w:val="22"/>
              </w:rPr>
              <w:t>avigators</w:t>
            </w:r>
            <w:r w:rsidR="00981BB2">
              <w:rPr>
                <w:rFonts w:asciiTheme="majorHAnsi" w:hAnsiTheme="majorHAnsi" w:cs="Arial"/>
                <w:sz w:val="22"/>
                <w:szCs w:val="22"/>
              </w:rPr>
              <w:t xml:space="preserve">, sessional workers and </w:t>
            </w:r>
            <w:r w:rsidR="00D76497">
              <w:rPr>
                <w:rFonts w:asciiTheme="majorHAnsi" w:hAnsiTheme="majorHAnsi" w:cs="Arial"/>
                <w:sz w:val="22"/>
                <w:szCs w:val="22"/>
              </w:rPr>
              <w:t>peer support</w:t>
            </w:r>
            <w:r w:rsidR="00A9001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D76497">
              <w:rPr>
                <w:rFonts w:asciiTheme="majorHAnsi" w:hAnsiTheme="majorHAnsi" w:cs="Arial"/>
                <w:sz w:val="22"/>
                <w:szCs w:val="22"/>
              </w:rPr>
              <w:t>staff</w:t>
            </w:r>
            <w:r w:rsidR="00A9001E">
              <w:rPr>
                <w:rFonts w:asciiTheme="majorHAnsi" w:hAnsiTheme="majorHAnsi" w:cs="Arial"/>
                <w:sz w:val="22"/>
                <w:szCs w:val="22"/>
              </w:rPr>
              <w:t xml:space="preserve"> to</w:t>
            </w:r>
            <w:r w:rsidR="00981BB2">
              <w:rPr>
                <w:rFonts w:asciiTheme="majorHAnsi" w:hAnsiTheme="majorHAnsi" w:cs="Arial"/>
                <w:sz w:val="22"/>
                <w:szCs w:val="22"/>
              </w:rPr>
              <w:t xml:space="preserve"> facilitate and promote </w:t>
            </w:r>
            <w:r w:rsidR="00A9001E">
              <w:rPr>
                <w:rFonts w:asciiTheme="majorHAnsi" w:hAnsiTheme="majorHAnsi" w:cs="Arial"/>
                <w:sz w:val="22"/>
                <w:szCs w:val="22"/>
              </w:rPr>
              <w:t xml:space="preserve">a visible recovery community for young people within south </w:t>
            </w:r>
            <w:r w:rsidR="00CE06C3">
              <w:rPr>
                <w:rFonts w:asciiTheme="majorHAnsi" w:hAnsiTheme="majorHAnsi" w:cs="Arial"/>
                <w:sz w:val="22"/>
                <w:szCs w:val="22"/>
              </w:rPr>
              <w:t>Lanarkshire</w:t>
            </w:r>
          </w:p>
          <w:p w14:paraId="18324EE2" w14:textId="3CD5E4E6" w:rsidR="00981BB2" w:rsidRDefault="00832D36" w:rsidP="00660830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lastRenderedPageBreak/>
              <w:t>R</w:t>
            </w:r>
            <w:r w:rsidR="00981BB2">
              <w:rPr>
                <w:rFonts w:asciiTheme="majorHAnsi" w:hAnsiTheme="majorHAnsi" w:cs="Arial"/>
                <w:sz w:val="22"/>
                <w:szCs w:val="22"/>
              </w:rPr>
              <w:t xml:space="preserve">egular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multi-disciplinary </w:t>
            </w:r>
            <w:r w:rsidR="00981BB2">
              <w:rPr>
                <w:rFonts w:asciiTheme="majorHAnsi" w:hAnsiTheme="majorHAnsi" w:cs="Arial"/>
                <w:sz w:val="22"/>
                <w:szCs w:val="22"/>
              </w:rPr>
              <w:t>meetings with navigators in the implementation of 1to1 support, group work and interventions for young people.</w:t>
            </w:r>
          </w:p>
          <w:p w14:paraId="74BB2145" w14:textId="3CEF6C31" w:rsidR="009A32F1" w:rsidRDefault="009A32F1" w:rsidP="00660830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Develop partnerships and referral routes with other professional bodies eg. Health, Education, prisons, community groups etc.</w:t>
            </w:r>
          </w:p>
          <w:p w14:paraId="2A02D7FC" w14:textId="415F38EA" w:rsidR="00A726A3" w:rsidRPr="00CE06C3" w:rsidRDefault="00AC16BE" w:rsidP="00660830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E</w:t>
            </w:r>
            <w:r w:rsidRPr="00AC16B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nsuring a high-quality service that engages young persons and promotes recovery and positive behaviours and outcomes</w:t>
            </w:r>
            <w:r w:rsid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. </w:t>
            </w:r>
            <w:r w:rsidR="00F23072"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</w:t>
            </w:r>
          </w:p>
          <w:p w14:paraId="5EE2A872" w14:textId="165A6832" w:rsidR="00CE06C3" w:rsidRPr="00A726A3" w:rsidRDefault="00AF569D" w:rsidP="00660830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Ensure the timely and accurate collection, recording and reporting of </w:t>
            </w:r>
            <w:r w:rsidR="00AE4AFC">
              <w:rPr>
                <w:rFonts w:asciiTheme="majorHAnsi" w:hAnsiTheme="majorHAnsi" w:cstheme="majorHAnsi"/>
                <w:sz w:val="22"/>
                <w:szCs w:val="22"/>
              </w:rPr>
              <w:t>data</w:t>
            </w:r>
          </w:p>
          <w:p w14:paraId="4BFF9BDC" w14:textId="7C57E6D5" w:rsidR="00B05500" w:rsidRPr="0059058E" w:rsidRDefault="00AC16BE" w:rsidP="0059058E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AC16BE">
              <w:rPr>
                <w:rFonts w:asciiTheme="majorHAnsi" w:hAnsiTheme="majorHAnsi" w:cstheme="majorHAnsi"/>
                <w:sz w:val="22"/>
                <w:szCs w:val="22"/>
              </w:rPr>
              <w:t>ontribute to the creation of an outcome focussed culture as well as participate in a learning culture for all that consciously celebrates and engages with diversity</w:t>
            </w:r>
          </w:p>
          <w:p w14:paraId="0524956C" w14:textId="2753FD10" w:rsidR="00B05500" w:rsidRPr="00F84B28" w:rsidRDefault="00D02D00" w:rsidP="00660830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Manage</w:t>
            </w:r>
            <w:r w:rsidR="00B05500"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the delivery of appropriate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</w:t>
            </w:r>
            <w:r w:rsidR="00B05500"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training for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all </w:t>
            </w:r>
            <w:r w:rsidR="004E73C7" w:rsidRPr="001D281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pacing w:val="2"/>
                <w:sz w:val="22"/>
                <w:szCs w:val="22"/>
                <w:lang w:eastAsia="en-GB"/>
              </w:rPr>
              <w:t>GIVIT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</w:t>
            </w:r>
            <w:r w:rsidR="00B05500"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staff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with support of the </w:t>
            </w:r>
            <w:r w:rsidR="00832D36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project manager</w:t>
            </w:r>
            <w:r w:rsidR="00202B0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in a timely manner.</w:t>
            </w:r>
          </w:p>
          <w:p w14:paraId="23AAF3F2" w14:textId="77777777" w:rsidR="00F23072" w:rsidRPr="003F33B3" w:rsidRDefault="00F23072" w:rsidP="0091432E">
            <w:pPr>
              <w:ind w:left="-2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23072" w:rsidRPr="003F33B3" w14:paraId="7F3660BC" w14:textId="77777777" w:rsidTr="00660830">
        <w:trPr>
          <w:trHeight w:val="3375"/>
        </w:trPr>
        <w:tc>
          <w:tcPr>
            <w:tcW w:w="1774" w:type="dxa"/>
          </w:tcPr>
          <w:p w14:paraId="468DD8B6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lastRenderedPageBreak/>
              <w:t>Key</w:t>
            </w:r>
            <w:r w:rsidRPr="003F33B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3F33B3">
              <w:rPr>
                <w:rFonts w:asciiTheme="majorHAnsi" w:hAnsiTheme="majorHAnsi"/>
                <w:b/>
                <w:sz w:val="22"/>
                <w:szCs w:val="22"/>
              </w:rPr>
              <w:t>Responsibilities</w:t>
            </w:r>
          </w:p>
        </w:tc>
        <w:tc>
          <w:tcPr>
            <w:tcW w:w="7468" w:type="dxa"/>
          </w:tcPr>
          <w:p w14:paraId="709B57C2" w14:textId="692D1D90" w:rsidR="00B05500" w:rsidRPr="008B1193" w:rsidRDefault="00B05500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Assist in the recruitment</w:t>
            </w:r>
            <w:r w:rsidR="00202B0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, development </w:t>
            </w:r>
            <w:r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and retention of staf</w:t>
            </w:r>
            <w:r w:rsidR="00202B0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f </w:t>
            </w:r>
            <w:r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creating an environment for staff to </w:t>
            </w:r>
            <w:r w:rsidR="00202B0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thrive.</w:t>
            </w:r>
          </w:p>
          <w:p w14:paraId="02D41414" w14:textId="1D3C16E3" w:rsidR="008B1193" w:rsidRDefault="008B1193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Oversee the management and support of the navigators in the 4 satellite hubs </w:t>
            </w:r>
            <w:r w:rsidR="0061514F">
              <w:rPr>
                <w:rFonts w:asciiTheme="majorHAnsi" w:hAnsiTheme="majorHAnsi" w:cstheme="majorHAnsi"/>
                <w:sz w:val="22"/>
                <w:szCs w:val="22"/>
              </w:rPr>
              <w:t>throughout South Lanarkshire.</w:t>
            </w:r>
          </w:p>
          <w:p w14:paraId="6378C49D" w14:textId="587A50A8" w:rsidR="008B1193" w:rsidRDefault="008B1193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Ensure consistent and specialist intervention training that coincides with the recovery and the cycle of addiction</w:t>
            </w:r>
          </w:p>
          <w:p w14:paraId="6775252E" w14:textId="0172D1A6" w:rsidR="00B92367" w:rsidRDefault="00B92367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Face to face intervention work on both 1:1 and group work capacity with the ability to communicate complex information in a way that is easily understood.</w:t>
            </w:r>
          </w:p>
          <w:p w14:paraId="4F1F2D22" w14:textId="3758A7B0" w:rsidR="00C32D60" w:rsidRDefault="00C32D60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Liaise with other organisations and agencies involved with the service users broader care plan providing a full multi agency approach</w:t>
            </w:r>
          </w:p>
          <w:p w14:paraId="5F25CBD3" w14:textId="36C663F8" w:rsidR="00C32D60" w:rsidRPr="000B2863" w:rsidRDefault="00C32D60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Be creative and </w:t>
            </w:r>
            <w:r w:rsidR="003938DB">
              <w:rPr>
                <w:rFonts w:asciiTheme="majorHAnsi" w:hAnsiTheme="majorHAnsi" w:cstheme="majorHAnsi"/>
                <w:sz w:val="22"/>
                <w:szCs w:val="22"/>
              </w:rPr>
              <w:t>innovative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so that the service best suits the </w:t>
            </w:r>
            <w:r w:rsidR="003938DB">
              <w:rPr>
                <w:rFonts w:asciiTheme="majorHAnsi" w:hAnsiTheme="majorHAnsi" w:cstheme="majorHAnsi"/>
                <w:sz w:val="22"/>
                <w:szCs w:val="22"/>
              </w:rPr>
              <w:t>participant, promoting access into treatment and the continued engagement with unrepresented young people and communities</w:t>
            </w:r>
          </w:p>
          <w:p w14:paraId="3A6637EF" w14:textId="3818F4AF" w:rsidR="000B2863" w:rsidRDefault="004E3617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Regular support meetings with </w:t>
            </w:r>
            <w:r w:rsidR="001D281E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D974D6">
              <w:rPr>
                <w:rFonts w:asciiTheme="majorHAnsi" w:hAnsiTheme="majorHAnsi" w:cstheme="majorHAnsi"/>
                <w:sz w:val="22"/>
                <w:szCs w:val="22"/>
              </w:rPr>
              <w:t xml:space="preserve">roject </w:t>
            </w:r>
            <w:r w:rsidR="001D281E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D974D6">
              <w:rPr>
                <w:rFonts w:asciiTheme="majorHAnsi" w:hAnsiTheme="majorHAnsi" w:cstheme="majorHAnsi"/>
                <w:sz w:val="22"/>
                <w:szCs w:val="22"/>
              </w:rPr>
              <w:t>anager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="00AE4AFC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="008B1193">
              <w:rPr>
                <w:rFonts w:asciiTheme="majorHAnsi" w:hAnsiTheme="majorHAnsi" w:cstheme="majorHAnsi"/>
                <w:sz w:val="22"/>
                <w:szCs w:val="22"/>
              </w:rPr>
              <w:t xml:space="preserve">egen:fx </w:t>
            </w:r>
            <w:r w:rsidR="001D281E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8B1193">
              <w:rPr>
                <w:rFonts w:asciiTheme="majorHAnsi" w:hAnsiTheme="majorHAnsi" w:cstheme="majorHAnsi"/>
                <w:sz w:val="22"/>
                <w:szCs w:val="22"/>
              </w:rPr>
              <w:t xml:space="preserve">enior </w:t>
            </w:r>
            <w:r w:rsidR="001D281E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8B1193">
              <w:rPr>
                <w:rFonts w:asciiTheme="majorHAnsi" w:hAnsiTheme="majorHAnsi" w:cstheme="majorHAnsi"/>
                <w:sz w:val="22"/>
                <w:szCs w:val="22"/>
              </w:rPr>
              <w:t>anagement</w:t>
            </w:r>
            <w:r w:rsidR="001D281E">
              <w:rPr>
                <w:rFonts w:asciiTheme="majorHAnsi" w:hAnsiTheme="majorHAnsi" w:cstheme="majorHAnsi"/>
                <w:sz w:val="22"/>
                <w:szCs w:val="22"/>
              </w:rPr>
              <w:t xml:space="preserve"> Team when required</w:t>
            </w:r>
            <w:r w:rsidR="008B119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8926BD6" w14:textId="138AA656" w:rsidR="00C32D60" w:rsidRPr="00A726A3" w:rsidRDefault="00C32D60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Ensure that all aspects of confidentiality are adhered to and that consent to share information is a key element of building trust</w:t>
            </w:r>
          </w:p>
          <w:p w14:paraId="4ABFA465" w14:textId="57CA4B97" w:rsidR="00F23072" w:rsidRPr="008B1193" w:rsidRDefault="00B05500" w:rsidP="008B1193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Support existing partnerships and develop new opportunities for collaboration that strengthen </w:t>
            </w:r>
            <w:r w:rsidR="004E73C7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GIVIT</w:t>
            </w:r>
            <w:r w:rsidR="00AE4AFC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service </w:t>
            </w:r>
          </w:p>
          <w:p w14:paraId="3428F14B" w14:textId="45779F6F" w:rsidR="00F23072" w:rsidRPr="003F33B3" w:rsidRDefault="00F23072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Undertake all relevant monitoring and evaluation as required by the service and submit regular progress report</w:t>
            </w:r>
            <w:r w:rsidR="000F46B5">
              <w:rPr>
                <w:rFonts w:asciiTheme="majorHAnsi" w:hAnsiTheme="majorHAnsi"/>
                <w:sz w:val="22"/>
                <w:szCs w:val="22"/>
              </w:rPr>
              <w:t xml:space="preserve"> to projects manager</w:t>
            </w:r>
          </w:p>
          <w:p w14:paraId="21BD88D0" w14:textId="4335EF12" w:rsidR="00F23072" w:rsidRPr="003F33B3" w:rsidRDefault="00F23072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Maintain records as required by the service.</w:t>
            </w:r>
          </w:p>
        </w:tc>
      </w:tr>
      <w:tr w:rsidR="00F23072" w:rsidRPr="003F33B3" w14:paraId="02BCCA81" w14:textId="77777777" w:rsidTr="00660830">
        <w:trPr>
          <w:trHeight w:val="2542"/>
        </w:trPr>
        <w:tc>
          <w:tcPr>
            <w:tcW w:w="1774" w:type="dxa"/>
          </w:tcPr>
          <w:p w14:paraId="642A0FF2" w14:textId="77777777" w:rsidR="00F23072" w:rsidRPr="003F33B3" w:rsidRDefault="00F23072" w:rsidP="00660830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/>
                <w:b/>
                <w:sz w:val="22"/>
                <w:szCs w:val="22"/>
              </w:rPr>
              <w:t>Additional Responsibilities</w:t>
            </w:r>
          </w:p>
          <w:p w14:paraId="3CB2964C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468" w:type="dxa"/>
          </w:tcPr>
          <w:p w14:paraId="2A3CC437" w14:textId="7681D264" w:rsidR="00F23072" w:rsidRDefault="00F23072" w:rsidP="00660830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Develop and maintain effective working relationships with wider staff team at Regenfx and those working in external agencies.</w:t>
            </w:r>
          </w:p>
          <w:p w14:paraId="6D713F8F" w14:textId="5405DFBA" w:rsidR="009A32F1" w:rsidRDefault="00B92367" w:rsidP="00660830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Accurately</w:t>
            </w:r>
            <w:r w:rsidR="009A32F1">
              <w:rPr>
                <w:rFonts w:asciiTheme="majorHAnsi" w:hAnsiTheme="majorHAnsi"/>
                <w:sz w:val="22"/>
                <w:szCs w:val="22"/>
              </w:rPr>
              <w:t xml:space="preserve"> update and maintain records and care plans </w:t>
            </w:r>
            <w:r>
              <w:rPr>
                <w:rFonts w:asciiTheme="majorHAnsi" w:hAnsiTheme="majorHAnsi"/>
                <w:sz w:val="22"/>
                <w:szCs w:val="22"/>
              </w:rPr>
              <w:t>to ensure the timely submission of reporting</w:t>
            </w:r>
          </w:p>
          <w:p w14:paraId="0064BC7D" w14:textId="5086F389" w:rsidR="00B92367" w:rsidRPr="003F33B3" w:rsidRDefault="00B92367" w:rsidP="00660830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Excellent time management skills, and an ability to work on own initiative, prioritising </w:t>
            </w:r>
            <w:r w:rsidR="00CA60CE">
              <w:rPr>
                <w:rFonts w:asciiTheme="majorHAnsi" w:hAnsiTheme="majorHAnsi"/>
                <w:sz w:val="22"/>
                <w:szCs w:val="22"/>
              </w:rPr>
              <w:t>accordingly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78404D51" w14:textId="77777777" w:rsidR="00F23072" w:rsidRPr="003F33B3" w:rsidRDefault="00F23072" w:rsidP="00660830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Participate in in-house team events and any identified training.</w:t>
            </w:r>
          </w:p>
          <w:p w14:paraId="55E30660" w14:textId="5B57594F" w:rsidR="00F23072" w:rsidRDefault="00F23072" w:rsidP="00660830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Maintain professional and personal development to meet the changing demands of the role.</w:t>
            </w:r>
          </w:p>
          <w:p w14:paraId="410A21B6" w14:textId="3CBC202E" w:rsidR="00CA60CE" w:rsidRPr="003F33B3" w:rsidRDefault="00CA60CE" w:rsidP="00660830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10757">
              <w:rPr>
                <w:rFonts w:asciiTheme="majorHAnsi" w:hAnsiTheme="majorHAnsi"/>
                <w:sz w:val="22"/>
                <w:szCs w:val="22"/>
              </w:rPr>
              <w:t>Demonstrating a highly cooperative approach to supporting colleagues and the whole team to deliver Service objectives, as well as in working directly with service users and their significant others</w:t>
            </w:r>
          </w:p>
          <w:p w14:paraId="017864B9" w14:textId="26E8C152" w:rsidR="00F23072" w:rsidRPr="003F33B3" w:rsidRDefault="00F23072" w:rsidP="000B45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1FB15A4F" w14:textId="77777777" w:rsidR="00F23072" w:rsidRPr="003F33B3" w:rsidRDefault="00F23072" w:rsidP="00F23072">
      <w:pPr>
        <w:rPr>
          <w:rFonts w:asciiTheme="majorHAnsi" w:hAnsiTheme="majorHAnsi"/>
          <w:sz w:val="22"/>
          <w:szCs w:val="22"/>
        </w:rPr>
      </w:pPr>
    </w:p>
    <w:tbl>
      <w:tblPr>
        <w:tblpPr w:leftFromText="180" w:rightFromText="180" w:vertAnchor="tex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223"/>
      </w:tblGrid>
      <w:tr w:rsidR="00F23072" w:rsidRPr="003F33B3" w14:paraId="1068E6BB" w14:textId="77777777" w:rsidTr="00660830">
        <w:tc>
          <w:tcPr>
            <w:tcW w:w="9242" w:type="dxa"/>
            <w:gridSpan w:val="2"/>
            <w:shd w:val="clear" w:color="auto" w:fill="1F497D"/>
          </w:tcPr>
          <w:p w14:paraId="71E24473" w14:textId="77777777" w:rsidR="00F23072" w:rsidRPr="003F33B3" w:rsidRDefault="00F23072" w:rsidP="00660830">
            <w:pPr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color w:val="FFFFFF"/>
                <w:sz w:val="22"/>
                <w:szCs w:val="22"/>
              </w:rPr>
              <w:lastRenderedPageBreak/>
              <w:t>JOB AND PERSON SPECIFICATION</w:t>
            </w:r>
          </w:p>
        </w:tc>
      </w:tr>
      <w:tr w:rsidR="00F23072" w:rsidRPr="003F33B3" w14:paraId="76ED1B53" w14:textId="77777777" w:rsidTr="00660830">
        <w:tc>
          <w:tcPr>
            <w:tcW w:w="1809" w:type="dxa"/>
          </w:tcPr>
          <w:p w14:paraId="236841DE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 xml:space="preserve">Essential knowledge and experience </w:t>
            </w:r>
          </w:p>
        </w:tc>
        <w:tc>
          <w:tcPr>
            <w:tcW w:w="7433" w:type="dxa"/>
          </w:tcPr>
          <w:p w14:paraId="71B3A262" w14:textId="77777777" w:rsidR="00F23072" w:rsidRPr="003F33B3" w:rsidRDefault="00F23072" w:rsidP="00660830">
            <w:pPr>
              <w:pStyle w:val="Subtitle"/>
              <w:tabs>
                <w:tab w:val="left" w:pos="459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Qualifications</w:t>
            </w:r>
          </w:p>
          <w:p w14:paraId="3E897499" w14:textId="29E8F778" w:rsidR="000069E6" w:rsidRPr="00F84B28" w:rsidRDefault="000069E6" w:rsidP="000069E6">
            <w:pPr>
              <w:numPr>
                <w:ilvl w:val="0"/>
                <w:numId w:val="4"/>
              </w:numPr>
              <w:tabs>
                <w:tab w:val="clear" w:pos="360"/>
                <w:tab w:val="num" w:pos="317"/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Relevant </w:t>
            </w:r>
            <w:r w:rsidR="001C68DC">
              <w:rPr>
                <w:rFonts w:asciiTheme="majorHAnsi" w:hAnsiTheme="majorHAnsi"/>
                <w:sz w:val="22"/>
                <w:szCs w:val="22"/>
              </w:rPr>
              <w:t>diploma/</w:t>
            </w:r>
            <w:r>
              <w:rPr>
                <w:rFonts w:asciiTheme="majorHAnsi" w:hAnsiTheme="majorHAnsi"/>
                <w:sz w:val="22"/>
                <w:szCs w:val="22"/>
              </w:rPr>
              <w:t>d</w:t>
            </w:r>
            <w:r w:rsidRPr="003F33B3">
              <w:rPr>
                <w:rFonts w:asciiTheme="majorHAnsi" w:hAnsiTheme="majorHAnsi"/>
                <w:sz w:val="22"/>
                <w:szCs w:val="22"/>
              </w:rPr>
              <w:t>egree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level or equivalent in related field i.e. Youth Work, Addictions/Drugs &amp; Alcohol Studies, Health Social Care. </w:t>
            </w:r>
          </w:p>
          <w:p w14:paraId="0C5678FD" w14:textId="77777777" w:rsidR="00F23072" w:rsidRPr="003F33B3" w:rsidRDefault="00F23072" w:rsidP="00660830">
            <w:pPr>
              <w:pStyle w:val="Heading1"/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Experience &amp; Knowledge</w:t>
            </w:r>
          </w:p>
          <w:p w14:paraId="4323A960" w14:textId="7458FFFF" w:rsidR="0046786F" w:rsidRDefault="00682608" w:rsidP="00660830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Youth Work Background or extensive experience of working with young people</w:t>
            </w:r>
            <w:r w:rsidR="005F6430" w:rsidRPr="005F643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CC0AE14" w14:textId="2C4852C5" w:rsidR="00F84B28" w:rsidRDefault="00C669D2" w:rsidP="0046786F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Alcohol &amp; Substance use</w:t>
            </w:r>
            <w:r w:rsidR="0046786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working </w:t>
            </w:r>
            <w:r w:rsidR="0046786F">
              <w:rPr>
                <w:rFonts w:asciiTheme="majorHAnsi" w:hAnsiTheme="majorHAnsi"/>
                <w:sz w:val="22"/>
                <w:szCs w:val="22"/>
              </w:rPr>
              <w:t xml:space="preserve">background </w:t>
            </w:r>
          </w:p>
          <w:p w14:paraId="071547C0" w14:textId="520D60B6" w:rsidR="005F6430" w:rsidRDefault="00CA60CE" w:rsidP="0046786F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</w:t>
            </w:r>
            <w:r w:rsidR="005F6430" w:rsidRPr="005F6430">
              <w:rPr>
                <w:rFonts w:asciiTheme="majorHAnsi" w:hAnsiTheme="majorHAnsi"/>
                <w:sz w:val="22"/>
                <w:szCs w:val="22"/>
              </w:rPr>
              <w:t xml:space="preserve">ne </w:t>
            </w:r>
            <w:r w:rsidR="003561A3" w:rsidRPr="005F6430">
              <w:rPr>
                <w:rFonts w:asciiTheme="majorHAnsi" w:hAnsiTheme="majorHAnsi"/>
                <w:sz w:val="22"/>
                <w:szCs w:val="22"/>
              </w:rPr>
              <w:t>manage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F6430" w:rsidRPr="005F6430">
              <w:rPr>
                <w:rFonts w:asciiTheme="majorHAnsi" w:hAnsiTheme="majorHAnsi"/>
                <w:sz w:val="22"/>
                <w:szCs w:val="22"/>
              </w:rPr>
              <w:t>staff effectively and support staff development.</w:t>
            </w:r>
          </w:p>
          <w:p w14:paraId="0621822F" w14:textId="690DD0BA" w:rsidR="005F6430" w:rsidRDefault="00CA60CE" w:rsidP="0046786F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="005F6430" w:rsidRPr="005F6430">
              <w:rPr>
                <w:rFonts w:asciiTheme="majorHAnsi" w:hAnsiTheme="majorHAnsi"/>
                <w:sz w:val="22"/>
                <w:szCs w:val="22"/>
              </w:rPr>
              <w:t>bility to deliver a quality level of service to young people with complex needs.</w:t>
            </w:r>
          </w:p>
          <w:p w14:paraId="070AA636" w14:textId="4EEAE636" w:rsidR="007362F4" w:rsidRDefault="007362F4" w:rsidP="0046786F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 w:rsidRPr="007362F4">
              <w:rPr>
                <w:rFonts w:asciiTheme="majorHAnsi" w:hAnsiTheme="majorHAnsi"/>
                <w:sz w:val="22"/>
                <w:szCs w:val="22"/>
              </w:rPr>
              <w:t>Knowledge of the principles of recovery and challenges faced by those seeking recovery</w:t>
            </w:r>
          </w:p>
          <w:p w14:paraId="45968541" w14:textId="5273A550" w:rsidR="005F6430" w:rsidRPr="0046786F" w:rsidRDefault="0061514F" w:rsidP="0046786F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Excellent</w:t>
            </w:r>
            <w:r w:rsidR="005F6430" w:rsidRPr="005F6430">
              <w:rPr>
                <w:rFonts w:asciiTheme="majorHAnsi" w:hAnsiTheme="majorHAnsi"/>
                <w:sz w:val="22"/>
                <w:szCs w:val="22"/>
              </w:rPr>
              <w:t xml:space="preserve"> understanding of the barriers that prevents young people engaging with services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particularly those affected by substance misuse. </w:t>
            </w:r>
          </w:p>
          <w:p w14:paraId="49204B14" w14:textId="3A35B72D" w:rsidR="00F84B28" w:rsidRPr="003F33B3" w:rsidRDefault="00F84B28" w:rsidP="00F84B28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Driving </w:t>
            </w:r>
            <w:r w:rsidR="0077727F">
              <w:rPr>
                <w:rFonts w:asciiTheme="majorHAnsi" w:hAnsiTheme="majorHAnsi"/>
                <w:sz w:val="22"/>
                <w:szCs w:val="22"/>
              </w:rPr>
              <w:t>l</w:t>
            </w:r>
            <w:r>
              <w:rPr>
                <w:rFonts w:asciiTheme="majorHAnsi" w:hAnsiTheme="majorHAnsi"/>
                <w:sz w:val="22"/>
                <w:szCs w:val="22"/>
              </w:rPr>
              <w:t>icence and access to transport</w:t>
            </w:r>
            <w:r w:rsidR="0077727F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F23072" w:rsidRPr="003F33B3" w14:paraId="02F7BA40" w14:textId="77777777" w:rsidTr="00660830">
        <w:tc>
          <w:tcPr>
            <w:tcW w:w="1809" w:type="dxa"/>
          </w:tcPr>
          <w:p w14:paraId="013E2FEC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Desirable skills, knowledge and experience</w:t>
            </w:r>
          </w:p>
        </w:tc>
        <w:tc>
          <w:tcPr>
            <w:tcW w:w="7433" w:type="dxa"/>
          </w:tcPr>
          <w:p w14:paraId="31DCA6E7" w14:textId="2CD6AFE7" w:rsidR="0077727F" w:rsidRDefault="0077727F" w:rsidP="0077727F">
            <w:pPr>
              <w:numPr>
                <w:ilvl w:val="0"/>
                <w:numId w:val="6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 w:rsidRPr="0046786F">
              <w:rPr>
                <w:rFonts w:asciiTheme="majorHAnsi" w:hAnsiTheme="majorHAnsi"/>
                <w:sz w:val="22"/>
                <w:szCs w:val="22"/>
              </w:rPr>
              <w:t>Experience of delivering training</w:t>
            </w:r>
            <w:r w:rsidR="0046786F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326F0C2" w14:textId="788A362F" w:rsidR="00C669D2" w:rsidRDefault="00C669D2" w:rsidP="0077727F">
            <w:pPr>
              <w:numPr>
                <w:ilvl w:val="0"/>
                <w:numId w:val="6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Lived or Living Experience</w:t>
            </w:r>
          </w:p>
          <w:p w14:paraId="0B599FD4" w14:textId="5F10C94B" w:rsidR="00F600C6" w:rsidRDefault="00F600C6" w:rsidP="0077727F">
            <w:pPr>
              <w:numPr>
                <w:ilvl w:val="0"/>
                <w:numId w:val="6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 w:rsidRPr="00F600C6">
              <w:rPr>
                <w:rFonts w:asciiTheme="majorHAnsi" w:hAnsiTheme="majorHAnsi"/>
                <w:sz w:val="22"/>
                <w:szCs w:val="22"/>
              </w:rPr>
              <w:t>Knowledge of basic physical, emotional, mental and spiritual difficulties common to assisting recovery from substance misuse.</w:t>
            </w:r>
          </w:p>
          <w:p w14:paraId="1AED03CC" w14:textId="77777777" w:rsidR="00D974D6" w:rsidRDefault="00A10757" w:rsidP="0077727F">
            <w:pPr>
              <w:numPr>
                <w:ilvl w:val="0"/>
                <w:numId w:val="6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 w:rsidRPr="00A10757">
              <w:rPr>
                <w:rFonts w:asciiTheme="majorHAnsi" w:hAnsiTheme="majorHAnsi"/>
                <w:sz w:val="22"/>
                <w:szCs w:val="22"/>
              </w:rPr>
              <w:t>Great team working, communication and interpersonal skills</w:t>
            </w:r>
          </w:p>
          <w:p w14:paraId="5870CF38" w14:textId="30B8BD56" w:rsidR="0046786F" w:rsidRPr="0046786F" w:rsidRDefault="0046786F" w:rsidP="0077727F">
            <w:pPr>
              <w:numPr>
                <w:ilvl w:val="0"/>
                <w:numId w:val="6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Working with high tariff families and young people</w:t>
            </w:r>
          </w:p>
          <w:p w14:paraId="49C13272" w14:textId="6C00A858" w:rsidR="00F23072" w:rsidRPr="0046786F" w:rsidRDefault="0046786F" w:rsidP="0077727F">
            <w:pPr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Knowledge of drug legislations in Scotland </w:t>
            </w:r>
          </w:p>
          <w:p w14:paraId="50E46BE1" w14:textId="1A5D5DB7" w:rsidR="00F23072" w:rsidRDefault="00F23072" w:rsidP="0077727F">
            <w:pPr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46786F">
              <w:rPr>
                <w:rFonts w:asciiTheme="majorHAnsi" w:hAnsiTheme="majorHAnsi"/>
                <w:sz w:val="22"/>
                <w:szCs w:val="22"/>
              </w:rPr>
              <w:t xml:space="preserve">Experience of supporting and promoting </w:t>
            </w:r>
            <w:r w:rsidR="0046786F">
              <w:rPr>
                <w:rFonts w:asciiTheme="majorHAnsi" w:hAnsiTheme="majorHAnsi"/>
                <w:sz w:val="22"/>
                <w:szCs w:val="22"/>
              </w:rPr>
              <w:t xml:space="preserve">a specialist service </w:t>
            </w:r>
            <w:r w:rsidR="00542D3C">
              <w:rPr>
                <w:rFonts w:asciiTheme="majorHAnsi" w:hAnsiTheme="majorHAnsi"/>
                <w:sz w:val="22"/>
                <w:szCs w:val="22"/>
              </w:rPr>
              <w:t>with service users, communities, and partners</w:t>
            </w:r>
          </w:p>
          <w:p w14:paraId="0AE0E510" w14:textId="4C1BC3DB" w:rsidR="00F600C6" w:rsidRDefault="00F600C6" w:rsidP="0077727F">
            <w:pPr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F600C6">
              <w:rPr>
                <w:rFonts w:asciiTheme="majorHAnsi" w:hAnsiTheme="majorHAnsi"/>
                <w:sz w:val="22"/>
                <w:szCs w:val="22"/>
              </w:rPr>
              <w:t>Knowledge of the principles of recovery and challenges faced by those seeking recovery</w:t>
            </w:r>
          </w:p>
          <w:p w14:paraId="11C9BA2B" w14:textId="1AEF0134" w:rsidR="00542D3C" w:rsidRPr="003F33B3" w:rsidRDefault="00542D3C" w:rsidP="0077727F">
            <w:pPr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Strong knowledge and understanding of </w:t>
            </w:r>
            <w:r w:rsidR="004E3617">
              <w:rPr>
                <w:rFonts w:asciiTheme="majorHAnsi" w:hAnsiTheme="majorHAnsi"/>
                <w:sz w:val="22"/>
                <w:szCs w:val="22"/>
              </w:rPr>
              <w:t xml:space="preserve">aspects of addiction and ROSC </w:t>
            </w:r>
          </w:p>
        </w:tc>
      </w:tr>
      <w:tr w:rsidR="00F23072" w:rsidRPr="003F33B3" w14:paraId="2B4AB944" w14:textId="77777777" w:rsidTr="00660830">
        <w:tc>
          <w:tcPr>
            <w:tcW w:w="1809" w:type="dxa"/>
          </w:tcPr>
          <w:p w14:paraId="74B0D4B0" w14:textId="77777777" w:rsidR="00F23072" w:rsidRPr="003F33B3" w:rsidRDefault="00F23072" w:rsidP="00660830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Personal Qualities</w:t>
            </w:r>
          </w:p>
          <w:p w14:paraId="3EDC531D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433" w:type="dxa"/>
          </w:tcPr>
          <w:p w14:paraId="256D672A" w14:textId="09603613" w:rsidR="00F23072" w:rsidRDefault="00F23072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 xml:space="preserve">A genuine interest in working </w:t>
            </w:r>
            <w:r w:rsidR="00CF7CC0">
              <w:rPr>
                <w:rFonts w:asciiTheme="majorHAnsi" w:hAnsiTheme="majorHAnsi"/>
                <w:sz w:val="22"/>
                <w:szCs w:val="22"/>
              </w:rPr>
              <w:t xml:space="preserve">with </w:t>
            </w:r>
            <w:r w:rsidRPr="003F33B3">
              <w:rPr>
                <w:rFonts w:asciiTheme="majorHAnsi" w:hAnsiTheme="majorHAnsi"/>
                <w:sz w:val="22"/>
                <w:szCs w:val="22"/>
              </w:rPr>
              <w:t>young people</w:t>
            </w:r>
            <w:r w:rsidR="00542D3C">
              <w:rPr>
                <w:rFonts w:asciiTheme="majorHAnsi" w:hAnsiTheme="majorHAnsi"/>
                <w:sz w:val="22"/>
                <w:szCs w:val="22"/>
              </w:rPr>
              <w:t xml:space="preserve">, particularly with addictions </w:t>
            </w:r>
          </w:p>
          <w:p w14:paraId="77111AC8" w14:textId="64B11202" w:rsidR="00542D3C" w:rsidRPr="003F33B3" w:rsidRDefault="00542D3C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Holistic and therapeutic approach to working </w:t>
            </w:r>
          </w:p>
          <w:p w14:paraId="711B71C0" w14:textId="77777777" w:rsidR="00F23072" w:rsidRPr="003F33B3" w:rsidRDefault="00F23072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Ability to communicate at all levels effectively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4E7B522" w14:textId="77777777" w:rsidR="00F23072" w:rsidRPr="003F33B3" w:rsidRDefault="00F23072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Good observational and analytical skills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81C9FDD" w14:textId="7438EE82" w:rsidR="00F23072" w:rsidRPr="003F33B3" w:rsidRDefault="00F23072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 xml:space="preserve">Ability to motivate and enthuse </w:t>
            </w:r>
            <w:r w:rsidR="006726CD">
              <w:rPr>
                <w:rFonts w:asciiTheme="majorHAnsi" w:hAnsiTheme="majorHAnsi"/>
                <w:sz w:val="22"/>
                <w:szCs w:val="22"/>
              </w:rPr>
              <w:t>others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D2D91D7" w14:textId="77777777" w:rsidR="00F23072" w:rsidRPr="003F33B3" w:rsidRDefault="00F23072" w:rsidP="00660830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 w:cs="Arial"/>
                <w:sz w:val="22"/>
                <w:szCs w:val="22"/>
              </w:rPr>
              <w:t xml:space="preserve">Personal commitment to making activities equally accessible and appropriate to the diverse needs of young people. </w:t>
            </w:r>
          </w:p>
          <w:p w14:paraId="6840B38E" w14:textId="77777777" w:rsidR="00F23072" w:rsidRPr="003F33B3" w:rsidRDefault="00F23072" w:rsidP="00660830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Approachable and non-judgemental.</w:t>
            </w:r>
          </w:p>
          <w:p w14:paraId="15352F3F" w14:textId="77777777" w:rsidR="00F23072" w:rsidRPr="003F33B3" w:rsidRDefault="00F23072" w:rsidP="00660830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Ability to work under pressure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4624380" w14:textId="77777777" w:rsidR="00F23072" w:rsidRPr="003F33B3" w:rsidRDefault="00F23072" w:rsidP="00660830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Ability to work autonomously and as part of a team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8C46782" w14:textId="77777777" w:rsidR="00F23072" w:rsidRPr="003F33B3" w:rsidRDefault="00F23072" w:rsidP="00660830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Ability to work flexibly and proactively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1C3B02E" w14:textId="77777777" w:rsidR="00F23072" w:rsidRPr="003F33B3" w:rsidRDefault="00F23072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Sound IT skills including social media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Pr="003F33B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F23072" w:rsidRPr="003F33B3" w14:paraId="58D89959" w14:textId="77777777" w:rsidTr="00660830">
        <w:tc>
          <w:tcPr>
            <w:tcW w:w="1809" w:type="dxa"/>
          </w:tcPr>
          <w:p w14:paraId="6CB23666" w14:textId="77777777" w:rsidR="00F23072" w:rsidRPr="003F33B3" w:rsidRDefault="00F23072" w:rsidP="00660830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 xml:space="preserve">Training and Development </w:t>
            </w:r>
          </w:p>
        </w:tc>
        <w:tc>
          <w:tcPr>
            <w:tcW w:w="7433" w:type="dxa"/>
          </w:tcPr>
          <w:p w14:paraId="0BDDD8F3" w14:textId="70A90FE2" w:rsidR="00F23072" w:rsidRPr="003F33B3" w:rsidRDefault="00F23072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Willingness to undertake training as required</w:t>
            </w:r>
            <w:r w:rsidR="006726C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</w:tbl>
    <w:p w14:paraId="087FD895" w14:textId="77777777" w:rsidR="00F23072" w:rsidRPr="003F33B3" w:rsidRDefault="00F23072" w:rsidP="00F23072">
      <w:pPr>
        <w:rPr>
          <w:rFonts w:asciiTheme="majorHAnsi" w:hAnsiTheme="majorHAnsi" w:cs="Calibri"/>
          <w:sz w:val="22"/>
          <w:szCs w:val="22"/>
        </w:rPr>
      </w:pPr>
    </w:p>
    <w:p w14:paraId="2BA4792A" w14:textId="77777777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</w:p>
    <w:p w14:paraId="5FC8FA1A" w14:textId="77777777" w:rsidR="00F23072" w:rsidRPr="003F33B3" w:rsidRDefault="00F23072" w:rsidP="00F23072">
      <w:pPr>
        <w:rPr>
          <w:rFonts w:asciiTheme="majorHAnsi" w:hAnsiTheme="majorHAnsi"/>
          <w:sz w:val="22"/>
          <w:szCs w:val="22"/>
        </w:rPr>
      </w:pPr>
    </w:p>
    <w:p w14:paraId="3CA12BB3" w14:textId="77777777" w:rsidR="00A44E5E" w:rsidRDefault="00807957"/>
    <w:sectPr w:rsidR="00A44E5E" w:rsidSect="00F14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99D63" w14:textId="77777777" w:rsidR="00E01146" w:rsidRDefault="00E01146">
      <w:r>
        <w:separator/>
      </w:r>
    </w:p>
  </w:endnote>
  <w:endnote w:type="continuationSeparator" w:id="0">
    <w:p w14:paraId="0429EBD6" w14:textId="77777777" w:rsidR="00E01146" w:rsidRDefault="00E0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FD88D" w14:textId="77777777" w:rsidR="00D049E4" w:rsidRDefault="00D04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F99FA" w14:textId="2CECB38B" w:rsidR="00077754" w:rsidRDefault="008F00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7957">
      <w:rPr>
        <w:noProof/>
      </w:rPr>
      <w:t>1</w:t>
    </w:r>
    <w:r>
      <w:fldChar w:fldCharType="end"/>
    </w:r>
  </w:p>
  <w:p w14:paraId="0932E031" w14:textId="77777777" w:rsidR="00077754" w:rsidRDefault="008079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7D8E3" w14:textId="77777777" w:rsidR="00D049E4" w:rsidRDefault="00D0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278BC" w14:textId="77777777" w:rsidR="00E01146" w:rsidRDefault="00E01146">
      <w:r>
        <w:separator/>
      </w:r>
    </w:p>
  </w:footnote>
  <w:footnote w:type="continuationSeparator" w:id="0">
    <w:p w14:paraId="0959D5CD" w14:textId="77777777" w:rsidR="00E01146" w:rsidRDefault="00E0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2E40E" w14:textId="77777777" w:rsidR="00D049E4" w:rsidRDefault="00D04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60BE" w14:textId="77777777" w:rsidR="00D049E4" w:rsidRDefault="00D049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3FC7" w14:textId="77777777" w:rsidR="00D049E4" w:rsidRDefault="00D04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C4C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385E57"/>
    <w:multiLevelType w:val="hybridMultilevel"/>
    <w:tmpl w:val="CDF4B3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D16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45248B"/>
    <w:multiLevelType w:val="hybridMultilevel"/>
    <w:tmpl w:val="644E8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54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9850AB1"/>
    <w:multiLevelType w:val="hybridMultilevel"/>
    <w:tmpl w:val="9D58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72D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72"/>
    <w:rsid w:val="000069E6"/>
    <w:rsid w:val="0003429E"/>
    <w:rsid w:val="00066E77"/>
    <w:rsid w:val="0007192D"/>
    <w:rsid w:val="000B2863"/>
    <w:rsid w:val="000B456B"/>
    <w:rsid w:val="000E0DF3"/>
    <w:rsid w:val="000F46B5"/>
    <w:rsid w:val="00196D4F"/>
    <w:rsid w:val="001C68DC"/>
    <w:rsid w:val="001D281E"/>
    <w:rsid w:val="00202B0E"/>
    <w:rsid w:val="0021334C"/>
    <w:rsid w:val="00296874"/>
    <w:rsid w:val="002C74DD"/>
    <w:rsid w:val="002D34C8"/>
    <w:rsid w:val="003561A3"/>
    <w:rsid w:val="003938DB"/>
    <w:rsid w:val="003E7E12"/>
    <w:rsid w:val="00436940"/>
    <w:rsid w:val="004568FB"/>
    <w:rsid w:val="0046786F"/>
    <w:rsid w:val="00471DE6"/>
    <w:rsid w:val="004E3617"/>
    <w:rsid w:val="004E73C7"/>
    <w:rsid w:val="0050717A"/>
    <w:rsid w:val="00521532"/>
    <w:rsid w:val="00542D3C"/>
    <w:rsid w:val="0059058E"/>
    <w:rsid w:val="005933D8"/>
    <w:rsid w:val="005F6430"/>
    <w:rsid w:val="0061514F"/>
    <w:rsid w:val="006726CD"/>
    <w:rsid w:val="00682608"/>
    <w:rsid w:val="006B7F6C"/>
    <w:rsid w:val="007362F4"/>
    <w:rsid w:val="007528AD"/>
    <w:rsid w:val="0077727F"/>
    <w:rsid w:val="00807957"/>
    <w:rsid w:val="00832D36"/>
    <w:rsid w:val="008351B9"/>
    <w:rsid w:val="00852F99"/>
    <w:rsid w:val="00853A4D"/>
    <w:rsid w:val="00891271"/>
    <w:rsid w:val="00897580"/>
    <w:rsid w:val="008B1193"/>
    <w:rsid w:val="008F0047"/>
    <w:rsid w:val="00900377"/>
    <w:rsid w:val="0091432E"/>
    <w:rsid w:val="0093219D"/>
    <w:rsid w:val="009660D0"/>
    <w:rsid w:val="00970DCE"/>
    <w:rsid w:val="00981BB2"/>
    <w:rsid w:val="009A32F1"/>
    <w:rsid w:val="00A10757"/>
    <w:rsid w:val="00A37A2A"/>
    <w:rsid w:val="00A44BF7"/>
    <w:rsid w:val="00A726A3"/>
    <w:rsid w:val="00A9001E"/>
    <w:rsid w:val="00A968BF"/>
    <w:rsid w:val="00AB06D9"/>
    <w:rsid w:val="00AC16BE"/>
    <w:rsid w:val="00AC37F6"/>
    <w:rsid w:val="00AE4AFC"/>
    <w:rsid w:val="00AF569D"/>
    <w:rsid w:val="00B05500"/>
    <w:rsid w:val="00B91B9E"/>
    <w:rsid w:val="00B92367"/>
    <w:rsid w:val="00BF3B52"/>
    <w:rsid w:val="00C32D60"/>
    <w:rsid w:val="00C6210B"/>
    <w:rsid w:val="00C669D2"/>
    <w:rsid w:val="00CA60CE"/>
    <w:rsid w:val="00CE06C3"/>
    <w:rsid w:val="00CF7CC0"/>
    <w:rsid w:val="00D02D00"/>
    <w:rsid w:val="00D049E4"/>
    <w:rsid w:val="00D43B75"/>
    <w:rsid w:val="00D76497"/>
    <w:rsid w:val="00D974D6"/>
    <w:rsid w:val="00DD1A3E"/>
    <w:rsid w:val="00E01146"/>
    <w:rsid w:val="00F22224"/>
    <w:rsid w:val="00F23072"/>
    <w:rsid w:val="00F27C5C"/>
    <w:rsid w:val="00F600C6"/>
    <w:rsid w:val="00F76FF9"/>
    <w:rsid w:val="00F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E242"/>
  <w15:chartTrackingRefBased/>
  <w15:docId w15:val="{32D31725-82BB-1D4D-B07D-EA283E9D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3072"/>
    <w:pPr>
      <w:keepNext/>
      <w:outlineLvl w:val="0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3072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23072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23072"/>
    <w:rPr>
      <w:rFonts w:ascii="Times New Roman" w:eastAsia="Times New Roman" w:hAnsi="Times New Roman" w:cs="Times New Roman"/>
      <w:lang w:eastAsia="en-GB"/>
    </w:rPr>
  </w:style>
  <w:style w:type="paragraph" w:styleId="Subtitle">
    <w:name w:val="Subtitle"/>
    <w:basedOn w:val="Normal"/>
    <w:link w:val="SubtitleChar"/>
    <w:qFormat/>
    <w:rsid w:val="00F23072"/>
    <w:pPr>
      <w:jc w:val="center"/>
    </w:pPr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F23072"/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F2307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4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mcinally</dc:creator>
  <cp:keywords/>
  <dc:description/>
  <cp:lastModifiedBy>mccahone</cp:lastModifiedBy>
  <cp:revision>2</cp:revision>
  <dcterms:created xsi:type="dcterms:W3CDTF">2022-01-28T13:35:00Z</dcterms:created>
  <dcterms:modified xsi:type="dcterms:W3CDTF">2022-01-28T13:35:00Z</dcterms:modified>
</cp:coreProperties>
</file>