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D99C" w14:textId="5A8EB845" w:rsidR="00E271B2" w:rsidRPr="00E271B2" w:rsidRDefault="00E271B2" w:rsidP="0064641F">
      <w:pPr>
        <w:spacing w:line="276" w:lineRule="auto"/>
        <w:rPr>
          <w:rFonts w:cstheme="minorHAnsi"/>
          <w:b/>
          <w:bCs/>
        </w:rPr>
      </w:pPr>
      <w:r w:rsidRPr="00E271B2">
        <w:rPr>
          <w:rFonts w:cstheme="minorHAnsi"/>
          <w:b/>
          <w:bCs/>
          <w:noProof/>
        </w:rPr>
        <w:drawing>
          <wp:anchor distT="0" distB="0" distL="114300" distR="114300" simplePos="0" relativeHeight="251658240" behindDoc="0" locked="0" layoutInCell="1" allowOverlap="1" wp14:anchorId="7C7F6896" wp14:editId="796833E0">
            <wp:simplePos x="0" y="0"/>
            <wp:positionH relativeFrom="margin">
              <wp:posOffset>-77470</wp:posOffset>
            </wp:positionH>
            <wp:positionV relativeFrom="paragraph">
              <wp:posOffset>124460</wp:posOffset>
            </wp:positionV>
            <wp:extent cx="2287905" cy="85852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8" cstate="print">
                      <a:extLst>
                        <a:ext uri="{28A0092B-C50C-407E-A947-70E740481C1C}">
                          <a14:useLocalDpi xmlns:a14="http://schemas.microsoft.com/office/drawing/2010/main" val="0"/>
                        </a:ext>
                      </a:extLst>
                    </a:blip>
                    <a:srcRect l="13703" t="14687" r="11530" b="14881"/>
                    <a:stretch/>
                  </pic:blipFill>
                  <pic:spPr bwMode="auto">
                    <a:xfrm>
                      <a:off x="0" y="0"/>
                      <a:ext cx="2287905" cy="858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84ED91" w14:textId="7C155C9C" w:rsidR="00E271B2" w:rsidRPr="00E271B2" w:rsidRDefault="00E271B2" w:rsidP="0064641F">
      <w:pPr>
        <w:spacing w:line="276" w:lineRule="auto"/>
        <w:rPr>
          <w:rFonts w:cstheme="minorHAnsi"/>
          <w:b/>
          <w:bCs/>
        </w:rPr>
      </w:pPr>
    </w:p>
    <w:p w14:paraId="4E0D3864" w14:textId="0DDFEA9E" w:rsidR="0038683F" w:rsidRPr="00E271B2" w:rsidRDefault="00B41809" w:rsidP="0064641F">
      <w:pPr>
        <w:spacing w:line="276" w:lineRule="auto"/>
        <w:rPr>
          <w:rFonts w:cstheme="minorHAnsi"/>
          <w:b/>
          <w:bCs/>
        </w:rPr>
      </w:pPr>
      <w:r w:rsidRPr="00E271B2">
        <w:rPr>
          <w:rFonts w:cstheme="minorHAnsi"/>
          <w:b/>
          <w:bCs/>
        </w:rPr>
        <w:t xml:space="preserve">Senior Trusts and </w:t>
      </w:r>
      <w:r w:rsidR="00A16F17" w:rsidRPr="00E271B2">
        <w:rPr>
          <w:rFonts w:cstheme="minorHAnsi"/>
          <w:b/>
          <w:bCs/>
        </w:rPr>
        <w:t xml:space="preserve">Statutory </w:t>
      </w:r>
      <w:r w:rsidRPr="00E271B2">
        <w:rPr>
          <w:rFonts w:cstheme="minorHAnsi"/>
          <w:b/>
          <w:bCs/>
        </w:rPr>
        <w:t xml:space="preserve">Grants Fundraising </w:t>
      </w:r>
      <w:r w:rsidR="00094D14">
        <w:rPr>
          <w:rFonts w:cstheme="minorHAnsi"/>
          <w:b/>
          <w:bCs/>
        </w:rPr>
        <w:t>Manager</w:t>
      </w:r>
    </w:p>
    <w:p w14:paraId="5AD3412D" w14:textId="395594C7" w:rsidR="008B76F4" w:rsidRPr="00E271B2" w:rsidRDefault="008B76F4" w:rsidP="0064641F">
      <w:pPr>
        <w:spacing w:line="276" w:lineRule="auto"/>
        <w:rPr>
          <w:rFonts w:cstheme="minorHAnsi"/>
        </w:rPr>
      </w:pPr>
    </w:p>
    <w:p w14:paraId="6A70C229" w14:textId="70245E06" w:rsidR="008B76F4" w:rsidRPr="00E271B2" w:rsidRDefault="008B76F4" w:rsidP="0064641F">
      <w:pPr>
        <w:spacing w:line="276" w:lineRule="auto"/>
        <w:rPr>
          <w:rFonts w:cstheme="minorHAnsi"/>
        </w:rPr>
      </w:pPr>
    </w:p>
    <w:p w14:paraId="2FDEDA1C" w14:textId="134A4F31" w:rsidR="008B76F4" w:rsidRPr="00E271B2" w:rsidRDefault="008B76F4" w:rsidP="0064641F">
      <w:pPr>
        <w:spacing w:line="276" w:lineRule="auto"/>
        <w:rPr>
          <w:rFonts w:cstheme="minorHAnsi"/>
        </w:rPr>
      </w:pPr>
      <w:r w:rsidRPr="00E271B2">
        <w:rPr>
          <w:rFonts w:cstheme="minorHAnsi"/>
          <w:b/>
          <w:bCs/>
        </w:rPr>
        <w:t>Job Title:</w:t>
      </w:r>
      <w:r w:rsidRPr="00E271B2">
        <w:rPr>
          <w:rFonts w:cstheme="minorHAnsi"/>
        </w:rPr>
        <w:tab/>
        <w:t xml:space="preserve"> </w:t>
      </w:r>
      <w:r w:rsidRPr="00E271B2">
        <w:rPr>
          <w:rFonts w:cstheme="minorHAnsi"/>
        </w:rPr>
        <w:tab/>
        <w:t>Senior Trusts and Statutory Grants Fund</w:t>
      </w:r>
      <w:r w:rsidR="003A26F9" w:rsidRPr="00E271B2">
        <w:rPr>
          <w:rFonts w:cstheme="minorHAnsi"/>
        </w:rPr>
        <w:t xml:space="preserve">ing </w:t>
      </w:r>
      <w:r w:rsidR="00094D14">
        <w:rPr>
          <w:rFonts w:cstheme="minorHAnsi"/>
        </w:rPr>
        <w:t>Manager</w:t>
      </w:r>
    </w:p>
    <w:p w14:paraId="1362400A" w14:textId="77777777" w:rsidR="008B76F4" w:rsidRPr="00E271B2" w:rsidRDefault="008B76F4" w:rsidP="0064641F">
      <w:pPr>
        <w:spacing w:line="276" w:lineRule="auto"/>
        <w:rPr>
          <w:rFonts w:cstheme="minorHAnsi"/>
        </w:rPr>
      </w:pPr>
    </w:p>
    <w:p w14:paraId="3B3F72C6" w14:textId="55840191" w:rsidR="008B76F4" w:rsidRPr="00E271B2" w:rsidRDefault="008B76F4" w:rsidP="0064641F">
      <w:pPr>
        <w:spacing w:line="276" w:lineRule="auto"/>
        <w:rPr>
          <w:rFonts w:cstheme="minorHAnsi"/>
        </w:rPr>
      </w:pPr>
      <w:r w:rsidRPr="00E271B2">
        <w:rPr>
          <w:rFonts w:cstheme="minorHAnsi"/>
          <w:b/>
          <w:bCs/>
        </w:rPr>
        <w:t>Responsible for:</w:t>
      </w:r>
      <w:r w:rsidRPr="00E271B2">
        <w:rPr>
          <w:rFonts w:cstheme="minorHAnsi"/>
        </w:rPr>
        <w:t xml:space="preserve"> </w:t>
      </w:r>
      <w:r w:rsidRPr="00E271B2">
        <w:rPr>
          <w:rFonts w:cstheme="minorHAnsi"/>
        </w:rPr>
        <w:tab/>
        <w:t xml:space="preserve">Corporate Partnerships Officer, Corporate Community </w:t>
      </w:r>
      <w:r w:rsidR="003A26F9" w:rsidRPr="00E271B2">
        <w:rPr>
          <w:rFonts w:cstheme="minorHAnsi"/>
        </w:rPr>
        <w:tab/>
      </w:r>
      <w:r w:rsidR="003A26F9" w:rsidRPr="00E271B2">
        <w:rPr>
          <w:rFonts w:cstheme="minorHAnsi"/>
        </w:rPr>
        <w:tab/>
      </w:r>
      <w:r w:rsidR="003A26F9" w:rsidRPr="00E271B2">
        <w:rPr>
          <w:rFonts w:cstheme="minorHAnsi"/>
        </w:rPr>
        <w:tab/>
      </w:r>
      <w:r w:rsidR="003A26F9" w:rsidRPr="00E271B2">
        <w:rPr>
          <w:rFonts w:cstheme="minorHAnsi"/>
        </w:rPr>
        <w:tab/>
      </w:r>
      <w:r w:rsidR="00E271B2">
        <w:rPr>
          <w:rFonts w:cstheme="minorHAnsi"/>
        </w:rPr>
        <w:tab/>
      </w:r>
      <w:r w:rsidRPr="00E271B2">
        <w:rPr>
          <w:rFonts w:cstheme="minorHAnsi"/>
        </w:rPr>
        <w:t>Fundraiser</w:t>
      </w:r>
    </w:p>
    <w:p w14:paraId="0C22DB6E" w14:textId="77777777" w:rsidR="008B76F4" w:rsidRPr="00E271B2" w:rsidRDefault="008B76F4" w:rsidP="0064641F">
      <w:pPr>
        <w:spacing w:line="276" w:lineRule="auto"/>
        <w:rPr>
          <w:rFonts w:cstheme="minorHAnsi"/>
        </w:rPr>
      </w:pPr>
    </w:p>
    <w:p w14:paraId="3048BD50" w14:textId="536B58D6" w:rsidR="008B76F4" w:rsidRPr="00E271B2" w:rsidRDefault="008B76F4" w:rsidP="0064641F">
      <w:pPr>
        <w:spacing w:line="276" w:lineRule="auto"/>
        <w:rPr>
          <w:rFonts w:cstheme="minorHAnsi"/>
        </w:rPr>
      </w:pPr>
      <w:r w:rsidRPr="00E271B2">
        <w:rPr>
          <w:rFonts w:cstheme="minorHAnsi"/>
          <w:b/>
          <w:bCs/>
        </w:rPr>
        <w:t>Full Time Salary</w:t>
      </w:r>
      <w:r w:rsidRPr="00E271B2">
        <w:rPr>
          <w:rFonts w:cstheme="minorHAnsi"/>
        </w:rPr>
        <w:t>:</w:t>
      </w:r>
      <w:r w:rsidRPr="00E271B2">
        <w:rPr>
          <w:rFonts w:cstheme="minorHAnsi"/>
        </w:rPr>
        <w:tab/>
      </w:r>
      <w:r w:rsidR="002209F3" w:rsidRPr="00E271B2">
        <w:rPr>
          <w:rFonts w:eastAsiaTheme="minorEastAsia" w:cstheme="minorHAnsi"/>
        </w:rPr>
        <w:t>£33,770 - £37,285</w:t>
      </w:r>
    </w:p>
    <w:p w14:paraId="7193824C" w14:textId="77777777" w:rsidR="008B76F4" w:rsidRPr="00E271B2" w:rsidRDefault="008B76F4" w:rsidP="0064641F">
      <w:pPr>
        <w:spacing w:line="276" w:lineRule="auto"/>
        <w:rPr>
          <w:rFonts w:cstheme="minorHAnsi"/>
        </w:rPr>
      </w:pPr>
    </w:p>
    <w:p w14:paraId="42FA8E74" w14:textId="77777777" w:rsidR="008B76F4" w:rsidRPr="00E271B2" w:rsidRDefault="008B76F4" w:rsidP="0064641F">
      <w:pPr>
        <w:spacing w:line="276" w:lineRule="auto"/>
        <w:rPr>
          <w:rFonts w:cstheme="minorHAnsi"/>
        </w:rPr>
      </w:pPr>
      <w:r w:rsidRPr="00E271B2">
        <w:rPr>
          <w:rFonts w:cstheme="minorHAnsi"/>
          <w:b/>
          <w:bCs/>
        </w:rPr>
        <w:t xml:space="preserve">Contract: </w:t>
      </w:r>
      <w:r w:rsidRPr="00E271B2">
        <w:rPr>
          <w:rFonts w:cstheme="minorHAnsi"/>
        </w:rPr>
        <w:tab/>
      </w:r>
      <w:r w:rsidRPr="00E271B2">
        <w:rPr>
          <w:rFonts w:cstheme="minorHAnsi"/>
        </w:rPr>
        <w:tab/>
        <w:t>Permanent Contract</w:t>
      </w:r>
    </w:p>
    <w:p w14:paraId="3E37F1C8" w14:textId="77777777" w:rsidR="008B76F4" w:rsidRPr="00E271B2" w:rsidRDefault="008B76F4" w:rsidP="0064641F">
      <w:pPr>
        <w:spacing w:line="276" w:lineRule="auto"/>
        <w:rPr>
          <w:rFonts w:cstheme="minorHAnsi"/>
        </w:rPr>
      </w:pPr>
    </w:p>
    <w:p w14:paraId="5B68C399" w14:textId="164B67BF" w:rsidR="00BC5E8A" w:rsidRPr="00E271B2" w:rsidRDefault="00B41809" w:rsidP="0064641F">
      <w:pPr>
        <w:spacing w:line="276" w:lineRule="auto"/>
        <w:rPr>
          <w:rFonts w:cstheme="minorHAnsi"/>
        </w:rPr>
      </w:pPr>
      <w:r w:rsidRPr="00E271B2">
        <w:rPr>
          <w:rFonts w:cstheme="minorHAnsi"/>
        </w:rPr>
        <w:t>We are looking for a</w:t>
      </w:r>
      <w:r w:rsidR="00A30F49" w:rsidRPr="00E271B2">
        <w:rPr>
          <w:rFonts w:cstheme="minorHAnsi"/>
        </w:rPr>
        <w:t xml:space="preserve"> self-motivated, </w:t>
      </w:r>
      <w:r w:rsidR="00D50F86" w:rsidRPr="00E271B2">
        <w:rPr>
          <w:rFonts w:cstheme="minorHAnsi"/>
        </w:rPr>
        <w:t>experienced,</w:t>
      </w:r>
      <w:r w:rsidRPr="00E271B2">
        <w:rPr>
          <w:rFonts w:cstheme="minorHAnsi"/>
        </w:rPr>
        <w:t xml:space="preserve"> and talented </w:t>
      </w:r>
      <w:r w:rsidR="00A16F17" w:rsidRPr="00E271B2">
        <w:rPr>
          <w:rFonts w:cstheme="minorHAnsi"/>
        </w:rPr>
        <w:t xml:space="preserve">fundraiser </w:t>
      </w:r>
      <w:r w:rsidRPr="00E271B2">
        <w:rPr>
          <w:rFonts w:cstheme="minorHAnsi"/>
        </w:rPr>
        <w:t xml:space="preserve">to help secure </w:t>
      </w:r>
      <w:r w:rsidR="00A16F17" w:rsidRPr="00E271B2">
        <w:rPr>
          <w:rFonts w:cstheme="minorHAnsi"/>
        </w:rPr>
        <w:t xml:space="preserve">and sustain </w:t>
      </w:r>
      <w:r w:rsidRPr="00E271B2">
        <w:rPr>
          <w:rFonts w:cstheme="minorHAnsi"/>
        </w:rPr>
        <w:t xml:space="preserve">significant grants from trusts, </w:t>
      </w:r>
      <w:r w:rsidR="00EB198A" w:rsidRPr="00E271B2">
        <w:rPr>
          <w:rFonts w:cstheme="minorHAnsi"/>
        </w:rPr>
        <w:t>foundations,</w:t>
      </w:r>
      <w:r w:rsidRPr="00E271B2">
        <w:rPr>
          <w:rFonts w:cstheme="minorHAnsi"/>
        </w:rPr>
        <w:t xml:space="preserve"> and </w:t>
      </w:r>
      <w:r w:rsidR="00A16F17" w:rsidRPr="00E271B2">
        <w:rPr>
          <w:rFonts w:cstheme="minorHAnsi"/>
        </w:rPr>
        <w:t>statutory sources.</w:t>
      </w:r>
    </w:p>
    <w:p w14:paraId="4C8B4CCE" w14:textId="6AD10C26" w:rsidR="00BC5E8A" w:rsidRPr="00E271B2" w:rsidRDefault="00BC5E8A" w:rsidP="0064641F">
      <w:pPr>
        <w:spacing w:line="276" w:lineRule="auto"/>
        <w:rPr>
          <w:rFonts w:cstheme="minorHAnsi"/>
        </w:rPr>
      </w:pPr>
    </w:p>
    <w:p w14:paraId="19DC2F31" w14:textId="4A5EB5C8" w:rsidR="00BC5E8A" w:rsidRPr="00E271B2" w:rsidRDefault="00BC5E8A" w:rsidP="0064641F">
      <w:pPr>
        <w:spacing w:line="276" w:lineRule="auto"/>
        <w:rPr>
          <w:rFonts w:cstheme="minorHAnsi"/>
        </w:rPr>
      </w:pPr>
      <w:r w:rsidRPr="00E271B2">
        <w:rPr>
          <w:rFonts w:cstheme="minorHAnsi"/>
        </w:rPr>
        <w:t xml:space="preserve">Fresh Start raises funds from a variety of sources including grants from statutory funders and trusts and foundations. The post holder will have an excellent knowledge of </w:t>
      </w:r>
      <w:r w:rsidR="007A71B7" w:rsidRPr="00E271B2">
        <w:rPr>
          <w:rFonts w:cstheme="minorHAnsi"/>
        </w:rPr>
        <w:t>these funding</w:t>
      </w:r>
      <w:r w:rsidRPr="00E271B2">
        <w:rPr>
          <w:rFonts w:cstheme="minorHAnsi"/>
        </w:rPr>
        <w:t xml:space="preserve"> </w:t>
      </w:r>
      <w:r w:rsidR="007A71B7" w:rsidRPr="00E271B2">
        <w:rPr>
          <w:rFonts w:cstheme="minorHAnsi"/>
        </w:rPr>
        <w:t>sources</w:t>
      </w:r>
      <w:r w:rsidRPr="00E271B2">
        <w:rPr>
          <w:rFonts w:cstheme="minorHAnsi"/>
        </w:rPr>
        <w:t xml:space="preserve"> and </w:t>
      </w:r>
      <w:r w:rsidR="007A71B7" w:rsidRPr="00E271B2">
        <w:rPr>
          <w:rFonts w:cstheme="minorHAnsi"/>
        </w:rPr>
        <w:t xml:space="preserve">demonstrable experience in developing </w:t>
      </w:r>
      <w:r w:rsidRPr="00E271B2">
        <w:rPr>
          <w:rFonts w:cstheme="minorHAnsi"/>
        </w:rPr>
        <w:t xml:space="preserve">high quality applications, bids, reports, budgets and supporting documents for a diverse range of audiences including existing and new grant </w:t>
      </w:r>
      <w:r w:rsidR="007A71B7" w:rsidRPr="00E271B2">
        <w:rPr>
          <w:rFonts w:cstheme="minorHAnsi"/>
        </w:rPr>
        <w:t>funders.</w:t>
      </w:r>
    </w:p>
    <w:p w14:paraId="2E708D5A" w14:textId="12C9B45F" w:rsidR="007A71B7" w:rsidRPr="00E271B2" w:rsidRDefault="007A71B7" w:rsidP="0064641F">
      <w:pPr>
        <w:spacing w:line="276" w:lineRule="auto"/>
        <w:rPr>
          <w:rFonts w:cstheme="minorHAnsi"/>
          <w:color w:val="404041"/>
          <w:sz w:val="22"/>
          <w:szCs w:val="22"/>
        </w:rPr>
      </w:pPr>
    </w:p>
    <w:p w14:paraId="5F195F86" w14:textId="1217D7DD" w:rsidR="007A71B7" w:rsidRPr="00E271B2" w:rsidRDefault="007A71B7" w:rsidP="0064641F">
      <w:pPr>
        <w:spacing w:line="276" w:lineRule="auto"/>
        <w:rPr>
          <w:rFonts w:cstheme="minorHAnsi"/>
        </w:rPr>
      </w:pPr>
      <w:r w:rsidRPr="00E271B2">
        <w:rPr>
          <w:rFonts w:cstheme="minorHAnsi"/>
        </w:rPr>
        <w:t xml:space="preserve">The post holder will line manage the Corporate Partnership Officer who with the Corporate Community Fundraiser leads and implements our Corporate and Community Fundraising Strategy. </w:t>
      </w:r>
      <w:r w:rsidR="003A26F9" w:rsidRPr="00E271B2">
        <w:rPr>
          <w:rFonts w:cstheme="minorHAnsi"/>
        </w:rPr>
        <w:t>Together</w:t>
      </w:r>
      <w:r w:rsidRPr="00E271B2">
        <w:rPr>
          <w:rFonts w:cstheme="minorHAnsi"/>
        </w:rPr>
        <w:t xml:space="preserve"> with the Managing Director</w:t>
      </w:r>
      <w:r w:rsidR="003A26F9" w:rsidRPr="00E271B2">
        <w:rPr>
          <w:rFonts w:cstheme="minorHAnsi"/>
        </w:rPr>
        <w:t>,</w:t>
      </w:r>
      <w:r w:rsidRPr="00E271B2">
        <w:rPr>
          <w:rFonts w:cstheme="minorHAnsi"/>
        </w:rPr>
        <w:t xml:space="preserve"> </w:t>
      </w:r>
      <w:r w:rsidR="003A26F9" w:rsidRPr="00E271B2">
        <w:rPr>
          <w:rFonts w:cstheme="minorHAnsi"/>
        </w:rPr>
        <w:t xml:space="preserve">these </w:t>
      </w:r>
      <w:r w:rsidRPr="00E271B2">
        <w:rPr>
          <w:rFonts w:cstheme="minorHAnsi"/>
        </w:rPr>
        <w:t xml:space="preserve">make up the Fundraising team within Fresh Start. </w:t>
      </w:r>
    </w:p>
    <w:p w14:paraId="4EB9CAEB" w14:textId="77777777" w:rsidR="007A71B7" w:rsidRPr="00E271B2" w:rsidRDefault="007A71B7" w:rsidP="0064641F">
      <w:pPr>
        <w:spacing w:line="276" w:lineRule="auto"/>
        <w:rPr>
          <w:rFonts w:cstheme="minorHAnsi"/>
        </w:rPr>
      </w:pPr>
    </w:p>
    <w:p w14:paraId="3C303F6D" w14:textId="2444F18D" w:rsidR="007B7897" w:rsidRPr="00E271B2" w:rsidRDefault="00D12826" w:rsidP="0064641F">
      <w:pPr>
        <w:spacing w:line="276" w:lineRule="auto"/>
        <w:rPr>
          <w:rFonts w:cstheme="minorHAnsi"/>
          <w:b/>
          <w:bCs/>
        </w:rPr>
      </w:pPr>
      <w:r w:rsidRPr="00E271B2">
        <w:rPr>
          <w:rFonts w:cstheme="minorHAnsi"/>
          <w:b/>
          <w:bCs/>
        </w:rPr>
        <w:t>Main Duties and Tasks</w:t>
      </w:r>
    </w:p>
    <w:p w14:paraId="51E78D0F" w14:textId="3B1B4DDE" w:rsidR="00D12826" w:rsidRPr="00E271B2" w:rsidRDefault="00D12826" w:rsidP="0064641F">
      <w:pPr>
        <w:spacing w:line="276" w:lineRule="auto"/>
        <w:rPr>
          <w:rFonts w:cstheme="minorHAnsi"/>
          <w:b/>
          <w:bCs/>
        </w:rPr>
      </w:pPr>
    </w:p>
    <w:p w14:paraId="64321BD1" w14:textId="2DFDBEC4" w:rsidR="00313D13" w:rsidRPr="00E271B2" w:rsidRDefault="00313D13" w:rsidP="0064641F">
      <w:pPr>
        <w:pStyle w:val="ListParagraph"/>
        <w:numPr>
          <w:ilvl w:val="0"/>
          <w:numId w:val="18"/>
        </w:numPr>
        <w:spacing w:line="276" w:lineRule="auto"/>
        <w:ind w:left="360"/>
        <w:rPr>
          <w:rFonts w:cstheme="minorHAnsi"/>
          <w:b/>
          <w:bCs/>
        </w:rPr>
      </w:pPr>
      <w:r w:rsidRPr="00E271B2">
        <w:rPr>
          <w:rFonts w:cstheme="minorHAnsi"/>
          <w:b/>
          <w:bCs/>
        </w:rPr>
        <w:t>Fundraising Strategy</w:t>
      </w:r>
    </w:p>
    <w:p w14:paraId="6FA94E32" w14:textId="6541B713" w:rsidR="00313D13" w:rsidRPr="00E271B2" w:rsidRDefault="0080496F" w:rsidP="0024002D">
      <w:pPr>
        <w:pStyle w:val="ListParagraph"/>
        <w:numPr>
          <w:ilvl w:val="0"/>
          <w:numId w:val="15"/>
        </w:numPr>
        <w:spacing w:line="276" w:lineRule="auto"/>
        <w:ind w:left="720"/>
        <w:rPr>
          <w:rFonts w:cstheme="minorHAnsi"/>
        </w:rPr>
      </w:pPr>
      <w:r w:rsidRPr="00E271B2">
        <w:rPr>
          <w:rFonts w:cstheme="minorHAnsi"/>
        </w:rPr>
        <w:t>Lead on the r</w:t>
      </w:r>
      <w:r w:rsidR="00241C21" w:rsidRPr="00E271B2">
        <w:rPr>
          <w:rFonts w:cstheme="minorHAnsi"/>
        </w:rPr>
        <w:t>eview and implement</w:t>
      </w:r>
      <w:r w:rsidRPr="00E271B2">
        <w:rPr>
          <w:rFonts w:cstheme="minorHAnsi"/>
        </w:rPr>
        <w:t>ation of</w:t>
      </w:r>
      <w:r w:rsidR="00241C21" w:rsidRPr="00E271B2">
        <w:rPr>
          <w:rFonts w:cstheme="minorHAnsi"/>
        </w:rPr>
        <w:t xml:space="preserve"> the fundraising strategy </w:t>
      </w:r>
      <w:r w:rsidR="009B66ED" w:rsidRPr="00E271B2">
        <w:rPr>
          <w:rFonts w:cstheme="minorHAnsi"/>
        </w:rPr>
        <w:t>in collaboration with the Managing Director.</w:t>
      </w:r>
    </w:p>
    <w:p w14:paraId="3F13560A" w14:textId="7A30375F" w:rsidR="00241C21" w:rsidRPr="00E271B2" w:rsidRDefault="00241C21" w:rsidP="0024002D">
      <w:pPr>
        <w:pStyle w:val="ListParagraph"/>
        <w:numPr>
          <w:ilvl w:val="0"/>
          <w:numId w:val="15"/>
        </w:numPr>
        <w:spacing w:line="276" w:lineRule="auto"/>
        <w:ind w:left="720"/>
        <w:rPr>
          <w:rFonts w:cstheme="minorHAnsi"/>
        </w:rPr>
      </w:pPr>
      <w:r w:rsidRPr="00E271B2">
        <w:rPr>
          <w:rFonts w:cstheme="minorHAnsi"/>
        </w:rPr>
        <w:t>Oversee</w:t>
      </w:r>
      <w:r w:rsidR="00180C1B" w:rsidRPr="00E271B2">
        <w:rPr>
          <w:rFonts w:cstheme="minorHAnsi"/>
        </w:rPr>
        <w:t xml:space="preserve"> delivery of all elements of the strategy including trusts, statutory, corporate</w:t>
      </w:r>
      <w:r w:rsidR="00150130" w:rsidRPr="00E271B2">
        <w:rPr>
          <w:rFonts w:cstheme="minorHAnsi"/>
        </w:rPr>
        <w:t>,</w:t>
      </w:r>
      <w:r w:rsidR="00180C1B" w:rsidRPr="00E271B2">
        <w:rPr>
          <w:rFonts w:cstheme="minorHAnsi"/>
        </w:rPr>
        <w:t xml:space="preserve"> community and sales of goods and services.</w:t>
      </w:r>
    </w:p>
    <w:p w14:paraId="31FCF87A" w14:textId="36F60DC1" w:rsidR="00A7119E" w:rsidRPr="00E271B2" w:rsidRDefault="00A7119E" w:rsidP="00A7119E">
      <w:pPr>
        <w:pStyle w:val="ListParagraph"/>
        <w:numPr>
          <w:ilvl w:val="0"/>
          <w:numId w:val="15"/>
        </w:numPr>
        <w:spacing w:line="276" w:lineRule="auto"/>
        <w:ind w:left="720"/>
        <w:rPr>
          <w:rFonts w:cstheme="minorHAnsi"/>
        </w:rPr>
      </w:pPr>
      <w:r w:rsidRPr="00E271B2">
        <w:rPr>
          <w:rFonts w:cstheme="minorHAnsi"/>
        </w:rPr>
        <w:t>Working with the Corporate Partnerships Officer, establish integrated targets and delivery plans to meet the overall organisational fundraising targets.</w:t>
      </w:r>
    </w:p>
    <w:p w14:paraId="019D63F0" w14:textId="77777777" w:rsidR="00241C21" w:rsidRPr="00E271B2" w:rsidRDefault="00241C21" w:rsidP="00241C21">
      <w:pPr>
        <w:pStyle w:val="ListParagraph"/>
        <w:spacing w:line="276" w:lineRule="auto"/>
        <w:rPr>
          <w:rFonts w:cstheme="minorHAnsi"/>
          <w:b/>
          <w:bCs/>
        </w:rPr>
      </w:pPr>
    </w:p>
    <w:p w14:paraId="21FE06AD" w14:textId="4FD2C73C" w:rsidR="00A30F49" w:rsidRPr="00E271B2" w:rsidRDefault="00D12826" w:rsidP="0064641F">
      <w:pPr>
        <w:pStyle w:val="ListParagraph"/>
        <w:numPr>
          <w:ilvl w:val="0"/>
          <w:numId w:val="18"/>
        </w:numPr>
        <w:spacing w:line="276" w:lineRule="auto"/>
        <w:ind w:left="360"/>
        <w:rPr>
          <w:rFonts w:cstheme="minorHAnsi"/>
          <w:b/>
          <w:bCs/>
        </w:rPr>
      </w:pPr>
      <w:r w:rsidRPr="00E271B2">
        <w:rPr>
          <w:rFonts w:cstheme="minorHAnsi"/>
          <w:b/>
          <w:bCs/>
        </w:rPr>
        <w:t>Bids and Grant Applications</w:t>
      </w:r>
    </w:p>
    <w:p w14:paraId="355C33D2" w14:textId="56134C00" w:rsidR="00D12826" w:rsidRPr="00E271B2" w:rsidRDefault="0064641F" w:rsidP="0064641F">
      <w:pPr>
        <w:pStyle w:val="ListParagraph"/>
        <w:numPr>
          <w:ilvl w:val="0"/>
          <w:numId w:val="15"/>
        </w:numPr>
        <w:spacing w:line="276" w:lineRule="auto"/>
        <w:ind w:left="720"/>
        <w:rPr>
          <w:rFonts w:cstheme="minorHAnsi"/>
        </w:rPr>
      </w:pPr>
      <w:r w:rsidRPr="00E271B2">
        <w:rPr>
          <w:rFonts w:cstheme="minorHAnsi"/>
        </w:rPr>
        <w:lastRenderedPageBreak/>
        <w:t>Identify</w:t>
      </w:r>
      <w:r w:rsidR="00D12826" w:rsidRPr="00E271B2">
        <w:rPr>
          <w:rFonts w:cstheme="minorHAnsi"/>
        </w:rPr>
        <w:t xml:space="preserve"> new opportunities for funding across all funding streams undertaking competitor analysis and research into potential funding opportunities.</w:t>
      </w:r>
    </w:p>
    <w:p w14:paraId="11ACDADE" w14:textId="120857F5" w:rsidR="00D12826" w:rsidRPr="00E271B2" w:rsidRDefault="00D12826" w:rsidP="0064641F">
      <w:pPr>
        <w:pStyle w:val="ListParagraph"/>
        <w:numPr>
          <w:ilvl w:val="0"/>
          <w:numId w:val="15"/>
        </w:numPr>
        <w:spacing w:line="276" w:lineRule="auto"/>
        <w:ind w:left="720"/>
        <w:rPr>
          <w:rFonts w:cstheme="minorHAnsi"/>
        </w:rPr>
      </w:pPr>
      <w:r w:rsidRPr="00E271B2">
        <w:rPr>
          <w:rFonts w:cstheme="minorHAnsi"/>
        </w:rPr>
        <w:t xml:space="preserve">Research and </w:t>
      </w:r>
      <w:r w:rsidR="00822663" w:rsidRPr="00E271B2">
        <w:rPr>
          <w:rFonts w:cstheme="minorHAnsi"/>
        </w:rPr>
        <w:t>write</w:t>
      </w:r>
      <w:r w:rsidRPr="00E271B2">
        <w:rPr>
          <w:rFonts w:cstheme="minorHAnsi"/>
        </w:rPr>
        <w:t xml:space="preserve"> high quality grant and tender applications for funding, </w:t>
      </w:r>
      <w:r w:rsidR="00486494" w:rsidRPr="00E271B2">
        <w:rPr>
          <w:rFonts w:cstheme="minorHAnsi"/>
        </w:rPr>
        <w:t>working</w:t>
      </w:r>
      <w:r w:rsidRPr="00E271B2">
        <w:rPr>
          <w:rFonts w:cstheme="minorHAnsi"/>
        </w:rPr>
        <w:t xml:space="preserve"> closely with the Managing Director and service delivery colleagues.</w:t>
      </w:r>
    </w:p>
    <w:p w14:paraId="2FA229A5" w14:textId="76F4DA42" w:rsidR="00486494" w:rsidRPr="00E271B2" w:rsidRDefault="00472A4D" w:rsidP="00486494">
      <w:pPr>
        <w:pStyle w:val="ListParagraph"/>
        <w:numPr>
          <w:ilvl w:val="0"/>
          <w:numId w:val="15"/>
        </w:numPr>
        <w:spacing w:line="276" w:lineRule="auto"/>
        <w:ind w:left="720"/>
        <w:rPr>
          <w:rFonts w:cstheme="minorHAnsi"/>
        </w:rPr>
      </w:pPr>
      <w:r w:rsidRPr="00E271B2">
        <w:rPr>
          <w:rFonts w:cstheme="minorHAnsi"/>
        </w:rPr>
        <w:t xml:space="preserve">Develop grant and </w:t>
      </w:r>
      <w:r w:rsidR="003C02B8" w:rsidRPr="00E271B2">
        <w:rPr>
          <w:rFonts w:cstheme="minorHAnsi"/>
        </w:rPr>
        <w:t xml:space="preserve">project budgets </w:t>
      </w:r>
      <w:r w:rsidR="00486494" w:rsidRPr="00E271B2">
        <w:rPr>
          <w:rFonts w:cstheme="minorHAnsi"/>
        </w:rPr>
        <w:t>liaising with the Managing Director.</w:t>
      </w:r>
    </w:p>
    <w:p w14:paraId="4D1630EE" w14:textId="06E811F0" w:rsidR="00D12826" w:rsidRPr="00E271B2" w:rsidRDefault="00D12826" w:rsidP="0064641F">
      <w:pPr>
        <w:pStyle w:val="ListParagraph"/>
        <w:numPr>
          <w:ilvl w:val="0"/>
          <w:numId w:val="15"/>
        </w:numPr>
        <w:spacing w:line="276" w:lineRule="auto"/>
        <w:ind w:left="720"/>
        <w:rPr>
          <w:rFonts w:cstheme="minorHAnsi"/>
        </w:rPr>
      </w:pPr>
      <w:r w:rsidRPr="00E271B2">
        <w:rPr>
          <w:rFonts w:cstheme="minorHAnsi"/>
        </w:rPr>
        <w:t>Build and sustain relationships with funders to improve Fresh Start’s reputation as a desirable charity to work with and encourage longer-term partnerships.</w:t>
      </w:r>
    </w:p>
    <w:p w14:paraId="57BDB455" w14:textId="067D54B1" w:rsidR="009373E9" w:rsidRPr="00E271B2" w:rsidRDefault="009373E9" w:rsidP="0064641F">
      <w:pPr>
        <w:pStyle w:val="ListParagraph"/>
        <w:numPr>
          <w:ilvl w:val="0"/>
          <w:numId w:val="15"/>
        </w:numPr>
        <w:spacing w:line="276" w:lineRule="auto"/>
        <w:ind w:left="720"/>
        <w:rPr>
          <w:rFonts w:cstheme="minorHAnsi"/>
        </w:rPr>
      </w:pPr>
      <w:r w:rsidRPr="00E271B2">
        <w:rPr>
          <w:rFonts w:cstheme="minorHAnsi"/>
        </w:rPr>
        <w:t>Liaise with the Corporate Fundraising team to oversee applications being submitted to corporate funding sources.</w:t>
      </w:r>
    </w:p>
    <w:p w14:paraId="6BEE6C86" w14:textId="77777777" w:rsidR="00D12826" w:rsidRPr="00E271B2" w:rsidRDefault="00D12826" w:rsidP="0064641F">
      <w:pPr>
        <w:pStyle w:val="ListParagraph"/>
        <w:spacing w:line="276" w:lineRule="auto"/>
        <w:rPr>
          <w:rFonts w:cstheme="minorHAnsi"/>
        </w:rPr>
      </w:pPr>
    </w:p>
    <w:p w14:paraId="728C25FE" w14:textId="5681A7DC" w:rsidR="00D12826" w:rsidRPr="00E271B2" w:rsidRDefault="00D12826" w:rsidP="0064641F">
      <w:pPr>
        <w:pStyle w:val="ListParagraph"/>
        <w:numPr>
          <w:ilvl w:val="0"/>
          <w:numId w:val="18"/>
        </w:numPr>
        <w:spacing w:line="276" w:lineRule="auto"/>
        <w:ind w:left="360"/>
        <w:rPr>
          <w:rFonts w:cstheme="minorHAnsi"/>
          <w:b/>
          <w:bCs/>
        </w:rPr>
      </w:pPr>
      <w:r w:rsidRPr="00E271B2">
        <w:rPr>
          <w:rFonts w:cstheme="minorHAnsi"/>
          <w:b/>
          <w:bCs/>
        </w:rPr>
        <w:t>Reporting</w:t>
      </w:r>
    </w:p>
    <w:p w14:paraId="47118DEB" w14:textId="683271A7" w:rsidR="00D12826" w:rsidRPr="00E271B2" w:rsidRDefault="00D12826" w:rsidP="0064641F">
      <w:pPr>
        <w:spacing w:line="276" w:lineRule="auto"/>
        <w:rPr>
          <w:rFonts w:cstheme="minorHAnsi"/>
        </w:rPr>
      </w:pPr>
    </w:p>
    <w:p w14:paraId="41A65D31" w14:textId="1F692692" w:rsidR="00C2105A" w:rsidRPr="00E271B2" w:rsidRDefault="00C2105A" w:rsidP="00C2105A">
      <w:pPr>
        <w:pStyle w:val="ListParagraph"/>
        <w:numPr>
          <w:ilvl w:val="0"/>
          <w:numId w:val="15"/>
        </w:numPr>
        <w:spacing w:line="276" w:lineRule="auto"/>
        <w:ind w:left="720"/>
        <w:rPr>
          <w:rFonts w:cstheme="minorHAnsi"/>
        </w:rPr>
      </w:pPr>
      <w:r w:rsidRPr="00E271B2">
        <w:rPr>
          <w:rFonts w:cstheme="minorHAnsi"/>
        </w:rPr>
        <w:t xml:space="preserve">Maintain and develop systems to track financial management of grants liaising with the Finance team and the </w:t>
      </w:r>
      <w:r w:rsidR="00C73372" w:rsidRPr="00E271B2">
        <w:rPr>
          <w:rFonts w:cstheme="minorHAnsi"/>
        </w:rPr>
        <w:t>M</w:t>
      </w:r>
      <w:r w:rsidRPr="00E271B2">
        <w:rPr>
          <w:rFonts w:cstheme="minorHAnsi"/>
        </w:rPr>
        <w:t>anaging Director.</w:t>
      </w:r>
    </w:p>
    <w:p w14:paraId="61C41A69" w14:textId="187FE56D" w:rsidR="00C2105A" w:rsidRPr="00E271B2" w:rsidRDefault="00C2105A" w:rsidP="00C2105A">
      <w:pPr>
        <w:pStyle w:val="ListParagraph"/>
        <w:numPr>
          <w:ilvl w:val="0"/>
          <w:numId w:val="15"/>
        </w:numPr>
        <w:spacing w:line="276" w:lineRule="auto"/>
        <w:ind w:left="720"/>
        <w:rPr>
          <w:rFonts w:cstheme="minorHAnsi"/>
        </w:rPr>
      </w:pPr>
      <w:r w:rsidRPr="00E271B2">
        <w:rPr>
          <w:rFonts w:cstheme="minorHAnsi"/>
        </w:rPr>
        <w:t>Ensure that funding reports are submitted, and all other relevant paperwork is in order.</w:t>
      </w:r>
    </w:p>
    <w:p w14:paraId="11DD3E27" w14:textId="594CA9FA" w:rsidR="00C2105A" w:rsidRPr="00E271B2" w:rsidRDefault="00C2105A" w:rsidP="00C2105A">
      <w:pPr>
        <w:pStyle w:val="ListParagraph"/>
        <w:numPr>
          <w:ilvl w:val="0"/>
          <w:numId w:val="15"/>
        </w:numPr>
        <w:spacing w:line="276" w:lineRule="auto"/>
        <w:ind w:left="720"/>
        <w:rPr>
          <w:rFonts w:cstheme="minorHAnsi"/>
        </w:rPr>
      </w:pPr>
      <w:r w:rsidRPr="00E271B2">
        <w:rPr>
          <w:rFonts w:cstheme="minorHAnsi"/>
        </w:rPr>
        <w:t>Support</w:t>
      </w:r>
      <w:r w:rsidR="0064641F" w:rsidRPr="00E271B2">
        <w:rPr>
          <w:rFonts w:cstheme="minorHAnsi"/>
        </w:rPr>
        <w:t xml:space="preserve"> </w:t>
      </w:r>
      <w:r w:rsidR="001A0727" w:rsidRPr="00E271B2">
        <w:rPr>
          <w:rFonts w:cstheme="minorHAnsi"/>
        </w:rPr>
        <w:t>service delivery colleagues in the design and implementation of</w:t>
      </w:r>
      <w:r w:rsidR="0064641F" w:rsidRPr="00E271B2">
        <w:rPr>
          <w:rFonts w:cstheme="minorHAnsi"/>
        </w:rPr>
        <w:t xml:space="preserve"> monitoring </w:t>
      </w:r>
      <w:r w:rsidRPr="00E271B2">
        <w:rPr>
          <w:rFonts w:cstheme="minorHAnsi"/>
        </w:rPr>
        <w:t xml:space="preserve">and evaluation </w:t>
      </w:r>
      <w:r w:rsidR="001A0727" w:rsidRPr="00E271B2">
        <w:rPr>
          <w:rFonts w:cstheme="minorHAnsi"/>
        </w:rPr>
        <w:t xml:space="preserve">processes so this supports and strengthens </w:t>
      </w:r>
      <w:r w:rsidRPr="00E271B2">
        <w:rPr>
          <w:rFonts w:cstheme="minorHAnsi"/>
        </w:rPr>
        <w:t>Fresh Start’s ability to demonstrate impact to funders.</w:t>
      </w:r>
    </w:p>
    <w:p w14:paraId="226CB02B" w14:textId="29CD665A" w:rsidR="00C2105A" w:rsidRPr="00E271B2" w:rsidRDefault="00C2105A" w:rsidP="00C2105A">
      <w:pPr>
        <w:pStyle w:val="ListParagraph"/>
        <w:numPr>
          <w:ilvl w:val="0"/>
          <w:numId w:val="15"/>
        </w:numPr>
        <w:spacing w:line="276" w:lineRule="auto"/>
        <w:ind w:left="720"/>
        <w:rPr>
          <w:rFonts w:cstheme="minorHAnsi"/>
        </w:rPr>
      </w:pPr>
      <w:r w:rsidRPr="00E271B2">
        <w:rPr>
          <w:rFonts w:cstheme="minorHAnsi"/>
        </w:rPr>
        <w:t>Develop and submit regular fundraising reports for the Fresh Start Board.</w:t>
      </w:r>
    </w:p>
    <w:p w14:paraId="723EFD17" w14:textId="47DC632F" w:rsidR="0064641F" w:rsidRPr="00E271B2" w:rsidRDefault="0064641F" w:rsidP="0064641F">
      <w:pPr>
        <w:spacing w:line="276" w:lineRule="auto"/>
        <w:rPr>
          <w:rFonts w:cstheme="minorHAnsi"/>
        </w:rPr>
      </w:pPr>
    </w:p>
    <w:p w14:paraId="6CD5EFC4" w14:textId="4B08B1B6" w:rsidR="00C2105A" w:rsidRPr="00E271B2" w:rsidRDefault="00E41374" w:rsidP="00C2105A">
      <w:pPr>
        <w:pStyle w:val="ListParagraph"/>
        <w:numPr>
          <w:ilvl w:val="0"/>
          <w:numId w:val="18"/>
        </w:numPr>
        <w:spacing w:line="276" w:lineRule="auto"/>
        <w:ind w:left="360"/>
        <w:rPr>
          <w:rFonts w:cstheme="minorHAnsi"/>
          <w:b/>
          <w:bCs/>
        </w:rPr>
      </w:pPr>
      <w:r w:rsidRPr="00E271B2">
        <w:rPr>
          <w:rFonts w:cstheme="minorHAnsi"/>
          <w:b/>
          <w:bCs/>
        </w:rPr>
        <w:t xml:space="preserve">General </w:t>
      </w:r>
      <w:r w:rsidR="00C2105A" w:rsidRPr="00E271B2">
        <w:rPr>
          <w:rFonts w:cstheme="minorHAnsi"/>
          <w:b/>
          <w:bCs/>
        </w:rPr>
        <w:t xml:space="preserve">Fundraising </w:t>
      </w:r>
    </w:p>
    <w:p w14:paraId="28C424E1" w14:textId="180A36D8" w:rsidR="0064641F" w:rsidRPr="00E271B2" w:rsidRDefault="0064641F" w:rsidP="00C2105A">
      <w:pPr>
        <w:pStyle w:val="ListParagraph"/>
        <w:numPr>
          <w:ilvl w:val="0"/>
          <w:numId w:val="15"/>
        </w:numPr>
        <w:spacing w:line="276" w:lineRule="auto"/>
        <w:ind w:left="720"/>
        <w:rPr>
          <w:rFonts w:cstheme="minorHAnsi"/>
        </w:rPr>
      </w:pPr>
      <w:r w:rsidRPr="00E271B2">
        <w:rPr>
          <w:rFonts w:cstheme="minorHAnsi"/>
        </w:rPr>
        <w:t xml:space="preserve">Assist </w:t>
      </w:r>
      <w:r w:rsidR="003003AD" w:rsidRPr="00E271B2">
        <w:rPr>
          <w:rFonts w:cstheme="minorHAnsi"/>
        </w:rPr>
        <w:t xml:space="preserve">the </w:t>
      </w:r>
      <w:r w:rsidR="00C2105A" w:rsidRPr="00E271B2">
        <w:rPr>
          <w:rFonts w:cstheme="minorHAnsi"/>
        </w:rPr>
        <w:t xml:space="preserve">Corporate and Community Fundraising </w:t>
      </w:r>
      <w:r w:rsidR="003003AD" w:rsidRPr="00E271B2">
        <w:rPr>
          <w:rFonts w:cstheme="minorHAnsi"/>
        </w:rPr>
        <w:t xml:space="preserve">colleagues </w:t>
      </w:r>
      <w:r w:rsidR="00C2105A" w:rsidRPr="00E271B2">
        <w:rPr>
          <w:rFonts w:cstheme="minorHAnsi"/>
        </w:rPr>
        <w:t xml:space="preserve">with occasional support in the </w:t>
      </w:r>
      <w:r w:rsidRPr="00E271B2">
        <w:rPr>
          <w:rFonts w:cstheme="minorHAnsi"/>
        </w:rPr>
        <w:t>delivery of fundraising events in the community.</w:t>
      </w:r>
    </w:p>
    <w:p w14:paraId="513391CD" w14:textId="5684B881" w:rsidR="001A0727" w:rsidRPr="00E271B2" w:rsidRDefault="001A0727" w:rsidP="001A0727">
      <w:pPr>
        <w:spacing w:line="276" w:lineRule="auto"/>
        <w:rPr>
          <w:rFonts w:cstheme="minorHAnsi"/>
        </w:rPr>
      </w:pPr>
    </w:p>
    <w:p w14:paraId="138E7D73" w14:textId="42829682" w:rsidR="001A0727" w:rsidRPr="00E271B2" w:rsidRDefault="001A0727" w:rsidP="001A0727">
      <w:pPr>
        <w:pStyle w:val="ListParagraph"/>
        <w:numPr>
          <w:ilvl w:val="0"/>
          <w:numId w:val="18"/>
        </w:numPr>
        <w:spacing w:line="276" w:lineRule="auto"/>
        <w:ind w:left="360"/>
        <w:rPr>
          <w:rFonts w:cstheme="minorHAnsi"/>
          <w:b/>
          <w:bCs/>
        </w:rPr>
      </w:pPr>
      <w:r w:rsidRPr="00E271B2">
        <w:rPr>
          <w:rFonts w:cstheme="minorHAnsi"/>
          <w:b/>
          <w:bCs/>
        </w:rPr>
        <w:t>Comms</w:t>
      </w:r>
    </w:p>
    <w:p w14:paraId="26D4D0E5" w14:textId="6C718AFF" w:rsidR="001A0727" w:rsidRPr="00E271B2" w:rsidRDefault="001A0727" w:rsidP="001A0727">
      <w:pPr>
        <w:pStyle w:val="ListParagraph"/>
        <w:numPr>
          <w:ilvl w:val="0"/>
          <w:numId w:val="15"/>
        </w:numPr>
        <w:spacing w:line="276" w:lineRule="auto"/>
        <w:ind w:left="720"/>
        <w:rPr>
          <w:rFonts w:cstheme="minorHAnsi"/>
        </w:rPr>
      </w:pPr>
      <w:r w:rsidRPr="00E271B2">
        <w:rPr>
          <w:rFonts w:cstheme="minorHAnsi"/>
        </w:rPr>
        <w:t>Liaise with the Business Manager and the Corporate Partnerships Officer to ensure the Comms and Marketing messaging and outputs support the overall fundraising function.</w:t>
      </w:r>
    </w:p>
    <w:p w14:paraId="77D9E642" w14:textId="2A4393FC" w:rsidR="001A0727" w:rsidRPr="00E271B2" w:rsidRDefault="001A0727" w:rsidP="001A0727">
      <w:pPr>
        <w:spacing w:line="276" w:lineRule="auto"/>
        <w:rPr>
          <w:rFonts w:cstheme="minorHAnsi"/>
          <w:b/>
          <w:bCs/>
        </w:rPr>
      </w:pPr>
    </w:p>
    <w:p w14:paraId="7D90F1A7" w14:textId="65D7D2D7" w:rsidR="00EB198A" w:rsidRDefault="00EB198A">
      <w:pPr>
        <w:rPr>
          <w:rFonts w:cstheme="minorHAnsi"/>
          <w:b/>
          <w:bCs/>
        </w:rPr>
      </w:pPr>
      <w:r>
        <w:rPr>
          <w:rFonts w:cstheme="minorHAnsi"/>
          <w:b/>
          <w:bCs/>
        </w:rPr>
        <w:br w:type="page"/>
      </w:r>
    </w:p>
    <w:p w14:paraId="64D3DDC6" w14:textId="06CFCB9D" w:rsidR="00A30F49" w:rsidRPr="00E271B2" w:rsidRDefault="007B7897" w:rsidP="0064641F">
      <w:pPr>
        <w:spacing w:line="276" w:lineRule="auto"/>
        <w:rPr>
          <w:rFonts w:cstheme="minorHAnsi"/>
          <w:b/>
          <w:bCs/>
        </w:rPr>
      </w:pPr>
      <w:r w:rsidRPr="00E271B2">
        <w:rPr>
          <w:rFonts w:cstheme="minorHAnsi"/>
          <w:b/>
          <w:bCs/>
        </w:rPr>
        <w:lastRenderedPageBreak/>
        <w:t>Experience and skills</w:t>
      </w:r>
    </w:p>
    <w:p w14:paraId="266E9C41" w14:textId="764A4B9A" w:rsidR="009373E9" w:rsidRPr="00E271B2" w:rsidRDefault="009373E9" w:rsidP="0064641F">
      <w:pPr>
        <w:spacing w:line="276" w:lineRule="auto"/>
        <w:rPr>
          <w:rFonts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975"/>
        <w:gridCol w:w="3119"/>
      </w:tblGrid>
      <w:tr w:rsidR="009373E9" w:rsidRPr="00E271B2" w14:paraId="20BEBA7E" w14:textId="77777777" w:rsidTr="0064641F">
        <w:tc>
          <w:tcPr>
            <w:tcW w:w="1803" w:type="dxa"/>
            <w:shd w:val="clear" w:color="auto" w:fill="auto"/>
          </w:tcPr>
          <w:p w14:paraId="7D83F108" w14:textId="45DB09F6" w:rsidR="009373E9" w:rsidRPr="00E271B2" w:rsidRDefault="009373E9" w:rsidP="0064641F">
            <w:pPr>
              <w:spacing w:line="276" w:lineRule="auto"/>
              <w:rPr>
                <w:rFonts w:cstheme="minorHAnsi"/>
                <w:b/>
              </w:rPr>
            </w:pPr>
          </w:p>
        </w:tc>
        <w:tc>
          <w:tcPr>
            <w:tcW w:w="3975" w:type="dxa"/>
            <w:shd w:val="clear" w:color="auto" w:fill="auto"/>
          </w:tcPr>
          <w:p w14:paraId="49C2C9ED" w14:textId="77777777" w:rsidR="009373E9" w:rsidRPr="00E271B2" w:rsidRDefault="009373E9" w:rsidP="0064641F">
            <w:pPr>
              <w:spacing w:line="276" w:lineRule="auto"/>
              <w:rPr>
                <w:rFonts w:cstheme="minorHAnsi"/>
                <w:b/>
              </w:rPr>
            </w:pPr>
            <w:r w:rsidRPr="00E271B2">
              <w:rPr>
                <w:rFonts w:cstheme="minorHAnsi"/>
                <w:b/>
              </w:rPr>
              <w:t>Essential</w:t>
            </w:r>
          </w:p>
        </w:tc>
        <w:tc>
          <w:tcPr>
            <w:tcW w:w="3119" w:type="dxa"/>
            <w:shd w:val="clear" w:color="auto" w:fill="auto"/>
          </w:tcPr>
          <w:p w14:paraId="50C9530D" w14:textId="77777777" w:rsidR="009373E9" w:rsidRPr="00E271B2" w:rsidRDefault="009373E9" w:rsidP="0064641F">
            <w:pPr>
              <w:spacing w:line="276" w:lineRule="auto"/>
              <w:rPr>
                <w:rFonts w:cstheme="minorHAnsi"/>
                <w:b/>
              </w:rPr>
            </w:pPr>
            <w:r w:rsidRPr="00E271B2">
              <w:rPr>
                <w:rFonts w:cstheme="minorHAnsi"/>
                <w:b/>
              </w:rPr>
              <w:t>Desirable</w:t>
            </w:r>
          </w:p>
        </w:tc>
      </w:tr>
      <w:tr w:rsidR="009373E9" w:rsidRPr="00E271B2" w14:paraId="4CCA82CB" w14:textId="77777777" w:rsidTr="0064641F">
        <w:tc>
          <w:tcPr>
            <w:tcW w:w="1803" w:type="dxa"/>
            <w:shd w:val="clear" w:color="auto" w:fill="auto"/>
          </w:tcPr>
          <w:p w14:paraId="50053F4D" w14:textId="77777777" w:rsidR="009373E9" w:rsidRPr="00E271B2" w:rsidRDefault="009373E9" w:rsidP="0064641F">
            <w:pPr>
              <w:spacing w:line="276" w:lineRule="auto"/>
              <w:rPr>
                <w:rFonts w:cstheme="minorHAnsi"/>
                <w:b/>
              </w:rPr>
            </w:pPr>
            <w:r w:rsidRPr="00E271B2">
              <w:rPr>
                <w:rFonts w:cstheme="minorHAnsi"/>
                <w:b/>
              </w:rPr>
              <w:t xml:space="preserve">Qualifications </w:t>
            </w:r>
          </w:p>
          <w:p w14:paraId="745A4A68" w14:textId="77777777" w:rsidR="009373E9" w:rsidRPr="00E271B2" w:rsidRDefault="009373E9" w:rsidP="0064641F">
            <w:pPr>
              <w:spacing w:line="276" w:lineRule="auto"/>
              <w:rPr>
                <w:rFonts w:cstheme="minorHAnsi"/>
              </w:rPr>
            </w:pPr>
          </w:p>
        </w:tc>
        <w:tc>
          <w:tcPr>
            <w:tcW w:w="3975" w:type="dxa"/>
            <w:shd w:val="clear" w:color="auto" w:fill="auto"/>
          </w:tcPr>
          <w:p w14:paraId="69619116" w14:textId="37E23A95" w:rsidR="009373E9" w:rsidRPr="00E271B2" w:rsidRDefault="009373E9" w:rsidP="0064641F">
            <w:pPr>
              <w:spacing w:line="276" w:lineRule="auto"/>
              <w:rPr>
                <w:rFonts w:cstheme="minorHAnsi"/>
              </w:rPr>
            </w:pPr>
            <w:r w:rsidRPr="00E271B2">
              <w:rPr>
                <w:rFonts w:cstheme="minorHAnsi"/>
              </w:rPr>
              <w:t>Educated to degree level or equivalent experience</w:t>
            </w:r>
          </w:p>
          <w:p w14:paraId="5F07E723" w14:textId="77777777" w:rsidR="009373E9" w:rsidRPr="00E271B2" w:rsidRDefault="009373E9" w:rsidP="0064641F">
            <w:pPr>
              <w:spacing w:line="276" w:lineRule="auto"/>
              <w:rPr>
                <w:rFonts w:cstheme="minorHAnsi"/>
              </w:rPr>
            </w:pPr>
          </w:p>
        </w:tc>
        <w:tc>
          <w:tcPr>
            <w:tcW w:w="3119" w:type="dxa"/>
            <w:shd w:val="clear" w:color="auto" w:fill="auto"/>
          </w:tcPr>
          <w:p w14:paraId="4D3B0401" w14:textId="111348F8" w:rsidR="009373E9" w:rsidRPr="00E271B2" w:rsidRDefault="009373E9" w:rsidP="0064641F">
            <w:pPr>
              <w:spacing w:line="276" w:lineRule="auto"/>
              <w:rPr>
                <w:rFonts w:cstheme="minorHAnsi"/>
              </w:rPr>
            </w:pPr>
            <w:r w:rsidRPr="00E271B2">
              <w:rPr>
                <w:rFonts w:cstheme="minorHAnsi"/>
              </w:rPr>
              <w:t>A recognised qualification in Fundraising.</w:t>
            </w:r>
          </w:p>
          <w:p w14:paraId="0D62A8B7" w14:textId="24ADBAC1" w:rsidR="009373E9" w:rsidRPr="00E271B2" w:rsidRDefault="009373E9" w:rsidP="0064641F">
            <w:pPr>
              <w:spacing w:line="276" w:lineRule="auto"/>
              <w:rPr>
                <w:rFonts w:cstheme="minorHAnsi"/>
              </w:rPr>
            </w:pPr>
          </w:p>
        </w:tc>
      </w:tr>
      <w:tr w:rsidR="009373E9" w:rsidRPr="00E271B2" w14:paraId="2898FD4E" w14:textId="77777777" w:rsidTr="0064641F">
        <w:tc>
          <w:tcPr>
            <w:tcW w:w="1803" w:type="dxa"/>
            <w:shd w:val="clear" w:color="auto" w:fill="auto"/>
          </w:tcPr>
          <w:p w14:paraId="1008923F" w14:textId="77777777" w:rsidR="009373E9" w:rsidRPr="00E271B2" w:rsidRDefault="009373E9" w:rsidP="0064641F">
            <w:pPr>
              <w:spacing w:line="276" w:lineRule="auto"/>
              <w:rPr>
                <w:rFonts w:cstheme="minorHAnsi"/>
                <w:b/>
              </w:rPr>
            </w:pPr>
            <w:r w:rsidRPr="00E271B2">
              <w:rPr>
                <w:rFonts w:cstheme="minorHAnsi"/>
                <w:b/>
              </w:rPr>
              <w:t>Experience and Knowledge</w:t>
            </w:r>
          </w:p>
        </w:tc>
        <w:tc>
          <w:tcPr>
            <w:tcW w:w="3975" w:type="dxa"/>
            <w:shd w:val="clear" w:color="auto" w:fill="auto"/>
          </w:tcPr>
          <w:p w14:paraId="0E7DDD4F" w14:textId="6B45F05E" w:rsidR="00740E2E" w:rsidRPr="00E271B2" w:rsidRDefault="00740E2E" w:rsidP="0064641F">
            <w:pPr>
              <w:spacing w:line="276" w:lineRule="auto"/>
              <w:rPr>
                <w:rFonts w:cstheme="minorHAnsi"/>
              </w:rPr>
            </w:pPr>
            <w:r w:rsidRPr="00E271B2">
              <w:rPr>
                <w:rFonts w:cstheme="minorHAnsi"/>
              </w:rPr>
              <w:t>Knowledge of grant giving bodies and evidence of successful fundraising from a variety of sources including statutory and trusts and foundations.</w:t>
            </w:r>
          </w:p>
          <w:p w14:paraId="493DB57A" w14:textId="77777777" w:rsidR="00200A15" w:rsidRPr="00E271B2" w:rsidRDefault="00200A15" w:rsidP="0064641F">
            <w:pPr>
              <w:spacing w:line="276" w:lineRule="auto"/>
              <w:rPr>
                <w:rFonts w:cstheme="minorHAnsi"/>
              </w:rPr>
            </w:pPr>
          </w:p>
          <w:p w14:paraId="67E1E3FE" w14:textId="6545DADF" w:rsidR="00200A15" w:rsidRPr="00E271B2" w:rsidRDefault="00200A15" w:rsidP="0064641F">
            <w:pPr>
              <w:spacing w:line="276" w:lineRule="auto"/>
              <w:rPr>
                <w:rFonts w:cstheme="minorHAnsi"/>
              </w:rPr>
            </w:pPr>
            <w:r w:rsidRPr="00E271B2">
              <w:rPr>
                <w:rFonts w:cstheme="minorHAnsi"/>
              </w:rPr>
              <w:t>E</w:t>
            </w:r>
            <w:r w:rsidR="003D28D4" w:rsidRPr="00E271B2">
              <w:rPr>
                <w:rFonts w:cstheme="minorHAnsi"/>
              </w:rPr>
              <w:t xml:space="preserve">xperience in </w:t>
            </w:r>
            <w:r w:rsidRPr="00E271B2">
              <w:rPr>
                <w:rFonts w:cstheme="minorHAnsi"/>
              </w:rPr>
              <w:t>financial management of grants for a variety of sources including statutory and trusts and foundations.</w:t>
            </w:r>
          </w:p>
          <w:p w14:paraId="43EA7F05" w14:textId="1617ACC6" w:rsidR="00200A15" w:rsidRPr="00E271B2" w:rsidRDefault="00200A15" w:rsidP="0064641F">
            <w:pPr>
              <w:spacing w:line="276" w:lineRule="auto"/>
              <w:rPr>
                <w:rFonts w:cstheme="minorHAnsi"/>
              </w:rPr>
            </w:pPr>
          </w:p>
          <w:p w14:paraId="6BC803F5" w14:textId="7BE42971" w:rsidR="00200A15" w:rsidRPr="00E271B2" w:rsidRDefault="00200A15" w:rsidP="0064641F">
            <w:pPr>
              <w:spacing w:line="276" w:lineRule="auto"/>
              <w:rPr>
                <w:rFonts w:cstheme="minorHAnsi"/>
              </w:rPr>
            </w:pPr>
            <w:r w:rsidRPr="00E271B2">
              <w:rPr>
                <w:rFonts w:cstheme="minorHAnsi"/>
              </w:rPr>
              <w:t>Experience in monitoring and evaluation and reporting for grants for a variety of sources including statutory and trusts and foundations.</w:t>
            </w:r>
          </w:p>
          <w:p w14:paraId="467184EA" w14:textId="77777777" w:rsidR="00200A15" w:rsidRPr="00E271B2" w:rsidRDefault="00200A15" w:rsidP="0064641F">
            <w:pPr>
              <w:spacing w:line="276" w:lineRule="auto"/>
              <w:rPr>
                <w:rFonts w:cstheme="minorHAnsi"/>
              </w:rPr>
            </w:pPr>
          </w:p>
          <w:p w14:paraId="2C574E94" w14:textId="03D02801" w:rsidR="009373E9" w:rsidRPr="00E271B2" w:rsidRDefault="009373E9" w:rsidP="0064641F">
            <w:pPr>
              <w:spacing w:line="276" w:lineRule="auto"/>
              <w:rPr>
                <w:rFonts w:cstheme="minorHAnsi"/>
              </w:rPr>
            </w:pPr>
            <w:r w:rsidRPr="00E271B2">
              <w:rPr>
                <w:rFonts w:cstheme="minorHAnsi"/>
              </w:rPr>
              <w:t xml:space="preserve">Knowledge of Microsoft </w:t>
            </w:r>
            <w:r w:rsidR="006E5EC8" w:rsidRPr="00E271B2">
              <w:rPr>
                <w:rFonts w:cstheme="minorHAnsi"/>
              </w:rPr>
              <w:t>O</w:t>
            </w:r>
            <w:r w:rsidRPr="00E271B2">
              <w:rPr>
                <w:rFonts w:cstheme="minorHAnsi"/>
              </w:rPr>
              <w:t>ffice package and good IT skills</w:t>
            </w:r>
          </w:p>
          <w:p w14:paraId="668B156B" w14:textId="77777777" w:rsidR="009373E9" w:rsidRPr="00E271B2" w:rsidRDefault="009373E9" w:rsidP="0064641F">
            <w:pPr>
              <w:spacing w:line="276" w:lineRule="auto"/>
              <w:rPr>
                <w:rFonts w:cstheme="minorHAnsi"/>
                <w:color w:val="000000"/>
              </w:rPr>
            </w:pPr>
          </w:p>
        </w:tc>
        <w:tc>
          <w:tcPr>
            <w:tcW w:w="3119" w:type="dxa"/>
            <w:shd w:val="clear" w:color="auto" w:fill="auto"/>
          </w:tcPr>
          <w:p w14:paraId="38025E08" w14:textId="4E27A327" w:rsidR="009373E9" w:rsidRPr="00E271B2" w:rsidRDefault="009373E9" w:rsidP="0064641F">
            <w:pPr>
              <w:spacing w:line="276" w:lineRule="auto"/>
              <w:rPr>
                <w:rFonts w:cstheme="minorHAnsi"/>
              </w:rPr>
            </w:pPr>
            <w:r w:rsidRPr="00E271B2">
              <w:rPr>
                <w:rFonts w:cstheme="minorHAnsi"/>
              </w:rPr>
              <w:t>Experience of managing small teams.</w:t>
            </w:r>
          </w:p>
          <w:p w14:paraId="4DDE33D5" w14:textId="77777777" w:rsidR="009373E9" w:rsidRPr="00E271B2" w:rsidRDefault="009373E9" w:rsidP="0064641F">
            <w:pPr>
              <w:pStyle w:val="ListParagraph"/>
              <w:spacing w:line="276" w:lineRule="auto"/>
              <w:ind w:left="360"/>
              <w:rPr>
                <w:rFonts w:cstheme="minorHAnsi"/>
              </w:rPr>
            </w:pPr>
          </w:p>
          <w:p w14:paraId="7345C753" w14:textId="6CED6CAA" w:rsidR="009373E9" w:rsidRPr="00E271B2" w:rsidRDefault="009373E9" w:rsidP="0064641F">
            <w:pPr>
              <w:spacing w:line="276" w:lineRule="auto"/>
              <w:rPr>
                <w:rFonts w:cstheme="minorHAnsi"/>
              </w:rPr>
            </w:pPr>
            <w:r w:rsidRPr="00E271B2">
              <w:rPr>
                <w:rFonts w:cstheme="minorHAnsi"/>
              </w:rPr>
              <w:t xml:space="preserve">Knowledge of </w:t>
            </w:r>
            <w:r w:rsidR="00740E2E" w:rsidRPr="00E271B2">
              <w:rPr>
                <w:rFonts w:cstheme="minorHAnsi"/>
              </w:rPr>
              <w:t xml:space="preserve">the housing sector and </w:t>
            </w:r>
            <w:r w:rsidRPr="00E271B2">
              <w:rPr>
                <w:rFonts w:cstheme="minorHAnsi"/>
              </w:rPr>
              <w:t>homelessness issues.</w:t>
            </w:r>
          </w:p>
        </w:tc>
      </w:tr>
      <w:tr w:rsidR="009373E9" w:rsidRPr="00E271B2" w14:paraId="302D4089" w14:textId="77777777" w:rsidTr="0064641F">
        <w:tc>
          <w:tcPr>
            <w:tcW w:w="1803" w:type="dxa"/>
            <w:shd w:val="clear" w:color="auto" w:fill="auto"/>
          </w:tcPr>
          <w:p w14:paraId="6345D8DA" w14:textId="77777777" w:rsidR="0064641F" w:rsidRPr="00E271B2" w:rsidRDefault="0064641F" w:rsidP="0064641F">
            <w:pPr>
              <w:spacing w:line="276" w:lineRule="auto"/>
              <w:rPr>
                <w:rFonts w:cstheme="minorHAnsi"/>
                <w:b/>
              </w:rPr>
            </w:pPr>
          </w:p>
          <w:p w14:paraId="103A4F70" w14:textId="781546B0" w:rsidR="009373E9" w:rsidRPr="00E271B2" w:rsidRDefault="009373E9" w:rsidP="0064641F">
            <w:pPr>
              <w:spacing w:line="276" w:lineRule="auto"/>
              <w:rPr>
                <w:rFonts w:cstheme="minorHAnsi"/>
                <w:b/>
              </w:rPr>
            </w:pPr>
            <w:r w:rsidRPr="00E271B2">
              <w:rPr>
                <w:rFonts w:cstheme="minorHAnsi"/>
                <w:b/>
              </w:rPr>
              <w:t>Skills, Qualities and Abilities</w:t>
            </w:r>
          </w:p>
        </w:tc>
        <w:tc>
          <w:tcPr>
            <w:tcW w:w="3975" w:type="dxa"/>
            <w:shd w:val="clear" w:color="auto" w:fill="auto"/>
          </w:tcPr>
          <w:p w14:paraId="1EA674B0" w14:textId="77777777" w:rsidR="0064641F" w:rsidRPr="00E271B2" w:rsidRDefault="0064641F" w:rsidP="0064641F">
            <w:pPr>
              <w:spacing w:line="276" w:lineRule="auto"/>
              <w:rPr>
                <w:rFonts w:cstheme="minorHAnsi"/>
              </w:rPr>
            </w:pPr>
          </w:p>
          <w:p w14:paraId="280634B6" w14:textId="4718D4BF" w:rsidR="009373E9" w:rsidRPr="00E271B2" w:rsidRDefault="009373E9" w:rsidP="0064641F">
            <w:pPr>
              <w:spacing w:line="276" w:lineRule="auto"/>
              <w:rPr>
                <w:rFonts w:cstheme="minorHAnsi"/>
              </w:rPr>
            </w:pPr>
            <w:r w:rsidRPr="00E271B2">
              <w:rPr>
                <w:rFonts w:cstheme="minorHAnsi"/>
              </w:rPr>
              <w:t xml:space="preserve">Commitment to the aims and values of Fresh Start </w:t>
            </w:r>
          </w:p>
          <w:p w14:paraId="3775A98E" w14:textId="77777777" w:rsidR="00866CC2" w:rsidRPr="00E271B2" w:rsidRDefault="00866CC2" w:rsidP="0064641F">
            <w:pPr>
              <w:spacing w:line="276" w:lineRule="auto"/>
              <w:rPr>
                <w:rFonts w:cstheme="minorHAnsi"/>
              </w:rPr>
            </w:pPr>
          </w:p>
          <w:p w14:paraId="47DDA7DA" w14:textId="4FA7F16F" w:rsidR="00200A15" w:rsidRPr="00E271B2" w:rsidRDefault="00740E2E" w:rsidP="0064641F">
            <w:pPr>
              <w:spacing w:line="276" w:lineRule="auto"/>
              <w:rPr>
                <w:rFonts w:cstheme="minorHAnsi"/>
              </w:rPr>
            </w:pPr>
            <w:r w:rsidRPr="00E271B2">
              <w:rPr>
                <w:rFonts w:cstheme="minorHAnsi"/>
              </w:rPr>
              <w:t>Strategic thinker with the ability to multitask</w:t>
            </w:r>
            <w:r w:rsidR="00200A15" w:rsidRPr="00E271B2">
              <w:rPr>
                <w:rFonts w:cstheme="minorHAnsi"/>
              </w:rPr>
              <w:t xml:space="preserve"> and evidence of strong planning skills and ability to deliver to deadlines</w:t>
            </w:r>
            <w:r w:rsidR="0064641F" w:rsidRPr="00E271B2">
              <w:rPr>
                <w:rFonts w:cstheme="minorHAnsi"/>
              </w:rPr>
              <w:t>.</w:t>
            </w:r>
          </w:p>
          <w:p w14:paraId="40A7DBF0" w14:textId="77777777" w:rsidR="00200A15" w:rsidRPr="00E271B2" w:rsidRDefault="00200A15" w:rsidP="0064641F">
            <w:pPr>
              <w:spacing w:line="276" w:lineRule="auto"/>
              <w:rPr>
                <w:rFonts w:cstheme="minorHAnsi"/>
              </w:rPr>
            </w:pPr>
          </w:p>
          <w:p w14:paraId="74185369" w14:textId="4A21092D" w:rsidR="00200A15" w:rsidRPr="00E271B2" w:rsidRDefault="00740E2E" w:rsidP="0064641F">
            <w:pPr>
              <w:spacing w:line="276" w:lineRule="auto"/>
              <w:rPr>
                <w:rFonts w:cstheme="minorHAnsi"/>
              </w:rPr>
            </w:pPr>
            <w:r w:rsidRPr="00E271B2">
              <w:rPr>
                <w:rFonts w:cstheme="minorHAnsi"/>
              </w:rPr>
              <w:t xml:space="preserve">Good level of numeracy and ability to produce financial information, </w:t>
            </w:r>
            <w:r w:rsidR="00D50F86" w:rsidRPr="00E271B2">
              <w:rPr>
                <w:rFonts w:cstheme="minorHAnsi"/>
              </w:rPr>
              <w:t>budgets,</w:t>
            </w:r>
            <w:r w:rsidRPr="00E271B2">
              <w:rPr>
                <w:rFonts w:cstheme="minorHAnsi"/>
              </w:rPr>
              <w:t xml:space="preserve"> and monitoring reports.</w:t>
            </w:r>
          </w:p>
          <w:p w14:paraId="3EE460E8" w14:textId="77777777" w:rsidR="00200A15" w:rsidRPr="00E271B2" w:rsidRDefault="00200A15" w:rsidP="0064641F">
            <w:pPr>
              <w:spacing w:line="276" w:lineRule="auto"/>
              <w:rPr>
                <w:rFonts w:cstheme="minorHAnsi"/>
              </w:rPr>
            </w:pPr>
          </w:p>
          <w:p w14:paraId="222F8830" w14:textId="496BE65A" w:rsidR="00740E2E" w:rsidRPr="00E271B2" w:rsidRDefault="00740E2E" w:rsidP="0064641F">
            <w:pPr>
              <w:spacing w:line="276" w:lineRule="auto"/>
              <w:rPr>
                <w:rFonts w:cstheme="minorHAnsi"/>
              </w:rPr>
            </w:pPr>
            <w:r w:rsidRPr="00E271B2">
              <w:rPr>
                <w:rFonts w:cstheme="minorHAnsi"/>
              </w:rPr>
              <w:t xml:space="preserve">Strong 'people skills' for building relationships and networking with external stakeholders, team </w:t>
            </w:r>
            <w:r w:rsidRPr="00E271B2">
              <w:rPr>
                <w:rFonts w:cstheme="minorHAnsi"/>
              </w:rPr>
              <w:lastRenderedPageBreak/>
              <w:t xml:space="preserve">members, colleagues, </w:t>
            </w:r>
            <w:r w:rsidR="00D50F86" w:rsidRPr="00E271B2">
              <w:rPr>
                <w:rFonts w:cstheme="minorHAnsi"/>
              </w:rPr>
              <w:t>clients,</w:t>
            </w:r>
            <w:r w:rsidRPr="00E271B2">
              <w:rPr>
                <w:rFonts w:cstheme="minorHAnsi"/>
              </w:rPr>
              <w:t xml:space="preserve"> and key contacts</w:t>
            </w:r>
            <w:r w:rsidR="00475A2A" w:rsidRPr="00E271B2">
              <w:rPr>
                <w:rFonts w:cstheme="minorHAnsi"/>
              </w:rPr>
              <w:t>.</w:t>
            </w:r>
          </w:p>
          <w:p w14:paraId="27914EC7" w14:textId="431F6FB5" w:rsidR="009373E9" w:rsidRPr="00E271B2" w:rsidRDefault="009373E9" w:rsidP="0064641F">
            <w:pPr>
              <w:spacing w:line="276" w:lineRule="auto"/>
              <w:rPr>
                <w:rFonts w:cstheme="minorHAnsi"/>
              </w:rPr>
            </w:pPr>
          </w:p>
          <w:p w14:paraId="4AABD0C5" w14:textId="77777777" w:rsidR="0064641F" w:rsidRPr="00E271B2" w:rsidRDefault="009373E9" w:rsidP="0064641F">
            <w:pPr>
              <w:spacing w:line="276" w:lineRule="auto"/>
              <w:rPr>
                <w:rFonts w:cstheme="minorHAnsi"/>
              </w:rPr>
            </w:pPr>
            <w:r w:rsidRPr="00E271B2">
              <w:rPr>
                <w:rFonts w:cstheme="minorHAnsi"/>
              </w:rPr>
              <w:t>Able to work independently and on own initiative</w:t>
            </w:r>
            <w:r w:rsidR="0064641F" w:rsidRPr="00E271B2">
              <w:rPr>
                <w:rFonts w:cstheme="minorHAnsi"/>
              </w:rPr>
              <w:t xml:space="preserve"> evidence of successful team working.</w:t>
            </w:r>
          </w:p>
          <w:p w14:paraId="6B81AC6D" w14:textId="77777777" w:rsidR="0064641F" w:rsidRPr="00E271B2" w:rsidRDefault="0064641F" w:rsidP="0064641F">
            <w:pPr>
              <w:spacing w:line="276" w:lineRule="auto"/>
              <w:rPr>
                <w:rFonts w:cstheme="minorHAnsi"/>
              </w:rPr>
            </w:pPr>
          </w:p>
          <w:p w14:paraId="4220CCD4" w14:textId="43E926D4" w:rsidR="00740E2E" w:rsidRPr="00E271B2" w:rsidRDefault="00740E2E" w:rsidP="0064641F">
            <w:pPr>
              <w:spacing w:line="276" w:lineRule="auto"/>
              <w:rPr>
                <w:rFonts w:cstheme="minorHAnsi"/>
              </w:rPr>
            </w:pPr>
            <w:r w:rsidRPr="00E271B2">
              <w:rPr>
                <w:rFonts w:cstheme="minorHAnsi"/>
              </w:rPr>
              <w:t>Excellent communication skills, both verbal and written, with the presence and authority required to speak at senior levels</w:t>
            </w:r>
            <w:r w:rsidR="00475A2A" w:rsidRPr="00E271B2">
              <w:rPr>
                <w:rFonts w:cstheme="minorHAnsi"/>
              </w:rPr>
              <w:t>.</w:t>
            </w:r>
          </w:p>
          <w:p w14:paraId="599C4DC6" w14:textId="68C0CEBA" w:rsidR="009373E9" w:rsidRPr="00E271B2" w:rsidRDefault="009373E9" w:rsidP="0064641F">
            <w:pPr>
              <w:spacing w:line="276" w:lineRule="auto"/>
              <w:rPr>
                <w:rFonts w:cstheme="minorHAnsi"/>
              </w:rPr>
            </w:pPr>
          </w:p>
        </w:tc>
        <w:tc>
          <w:tcPr>
            <w:tcW w:w="3119" w:type="dxa"/>
            <w:shd w:val="clear" w:color="auto" w:fill="auto"/>
          </w:tcPr>
          <w:p w14:paraId="3A8C3307" w14:textId="2F8E58C7" w:rsidR="00740E2E" w:rsidRPr="00E271B2" w:rsidRDefault="00740E2E" w:rsidP="0064641F">
            <w:pPr>
              <w:spacing w:line="276" w:lineRule="auto"/>
              <w:rPr>
                <w:rFonts w:cstheme="minorHAnsi"/>
                <w:color w:val="000000"/>
              </w:rPr>
            </w:pPr>
          </w:p>
          <w:p w14:paraId="02F09DD8" w14:textId="63E408E3" w:rsidR="00740E2E" w:rsidRPr="00E271B2" w:rsidRDefault="00740E2E" w:rsidP="0064641F">
            <w:pPr>
              <w:spacing w:line="276" w:lineRule="auto"/>
              <w:rPr>
                <w:rFonts w:cstheme="minorHAnsi"/>
                <w:color w:val="000000"/>
              </w:rPr>
            </w:pPr>
            <w:r w:rsidRPr="00E271B2">
              <w:rPr>
                <w:rFonts w:cstheme="minorHAnsi"/>
              </w:rPr>
              <w:t>Knowledge of the voluntary sector, including funding issues and opportunities</w:t>
            </w:r>
          </w:p>
          <w:p w14:paraId="7F2B035F" w14:textId="77777777" w:rsidR="009373E9" w:rsidRPr="00E271B2" w:rsidRDefault="009373E9" w:rsidP="0064641F">
            <w:pPr>
              <w:spacing w:line="276" w:lineRule="auto"/>
              <w:rPr>
                <w:rFonts w:cstheme="minorHAnsi"/>
                <w:color w:val="000000"/>
              </w:rPr>
            </w:pPr>
          </w:p>
          <w:p w14:paraId="302D40AF" w14:textId="77777777" w:rsidR="009373E9" w:rsidRPr="00E271B2" w:rsidRDefault="009373E9" w:rsidP="0064641F">
            <w:pPr>
              <w:spacing w:line="276" w:lineRule="auto"/>
              <w:rPr>
                <w:rFonts w:cstheme="minorHAnsi"/>
                <w:color w:val="000000"/>
              </w:rPr>
            </w:pPr>
          </w:p>
        </w:tc>
      </w:tr>
    </w:tbl>
    <w:p w14:paraId="1B433CE6" w14:textId="77777777" w:rsidR="009373E9" w:rsidRPr="00E271B2" w:rsidRDefault="009373E9" w:rsidP="0064641F">
      <w:pPr>
        <w:spacing w:line="276" w:lineRule="auto"/>
        <w:rPr>
          <w:rFonts w:cstheme="minorHAnsi"/>
          <w:b/>
          <w:bCs/>
          <w:sz w:val="22"/>
          <w:szCs w:val="22"/>
        </w:rPr>
      </w:pPr>
    </w:p>
    <w:p w14:paraId="01B12524" w14:textId="03EA9A57" w:rsidR="009373E9" w:rsidRPr="00E271B2" w:rsidRDefault="009373E9" w:rsidP="0064641F">
      <w:pPr>
        <w:spacing w:line="276" w:lineRule="auto"/>
        <w:rPr>
          <w:rFonts w:cstheme="minorHAnsi"/>
          <w:b/>
          <w:bCs/>
          <w:sz w:val="22"/>
          <w:szCs w:val="22"/>
        </w:rPr>
      </w:pPr>
    </w:p>
    <w:p w14:paraId="7F71D6A6" w14:textId="77777777" w:rsidR="0049023D" w:rsidRPr="00E271B2" w:rsidRDefault="0049023D" w:rsidP="0064641F">
      <w:pPr>
        <w:spacing w:line="276" w:lineRule="auto"/>
        <w:jc w:val="both"/>
        <w:rPr>
          <w:rFonts w:cstheme="minorHAnsi"/>
          <w:b/>
          <w:u w:val="single"/>
        </w:rPr>
      </w:pPr>
      <w:r w:rsidRPr="00E271B2">
        <w:rPr>
          <w:rFonts w:eastAsiaTheme="minorEastAsia" w:cstheme="minorHAnsi"/>
          <w:b/>
          <w:bCs/>
          <w:u w:val="single"/>
        </w:rPr>
        <w:t>Conditions</w:t>
      </w:r>
    </w:p>
    <w:p w14:paraId="4D449451" w14:textId="77777777" w:rsidR="0049023D" w:rsidRPr="00E271B2" w:rsidRDefault="0049023D" w:rsidP="0064641F">
      <w:pPr>
        <w:spacing w:line="276" w:lineRule="auto"/>
        <w:jc w:val="both"/>
        <w:rPr>
          <w:rFonts w:cstheme="minorHAnsi"/>
          <w:b/>
          <w:u w:val="single"/>
        </w:rPr>
      </w:pPr>
    </w:p>
    <w:p w14:paraId="53AC3915" w14:textId="446259F4" w:rsidR="0049023D" w:rsidRPr="00E271B2" w:rsidRDefault="0049023D" w:rsidP="0064641F">
      <w:pPr>
        <w:numPr>
          <w:ilvl w:val="0"/>
          <w:numId w:val="16"/>
        </w:numPr>
        <w:spacing w:line="276" w:lineRule="auto"/>
        <w:ind w:left="360"/>
        <w:jc w:val="both"/>
        <w:rPr>
          <w:rFonts w:eastAsiaTheme="minorEastAsia" w:cstheme="minorHAnsi"/>
          <w:lang w:val="en-US"/>
        </w:rPr>
      </w:pPr>
      <w:r w:rsidRPr="00E271B2">
        <w:rPr>
          <w:rFonts w:eastAsiaTheme="minorEastAsia" w:cstheme="minorHAnsi"/>
          <w:lang w:val="en-US"/>
        </w:rPr>
        <w:t>The post will be partially home based with laptop and phone supplied and partially based at our warehouse/offices at 22-24 Ferry Road Drive, Edinburgh</w:t>
      </w:r>
      <w:r w:rsidR="00375212" w:rsidRPr="00E271B2">
        <w:rPr>
          <w:rFonts w:eastAsiaTheme="minorEastAsia" w:cstheme="minorHAnsi"/>
          <w:lang w:val="en-US"/>
        </w:rPr>
        <w:t>.</w:t>
      </w:r>
    </w:p>
    <w:p w14:paraId="5AFAC48F" w14:textId="34D1D277" w:rsidR="0049023D" w:rsidRPr="00E271B2" w:rsidRDefault="0049023D" w:rsidP="0064641F">
      <w:pPr>
        <w:spacing w:line="276" w:lineRule="auto"/>
        <w:ind w:left="360"/>
        <w:jc w:val="both"/>
        <w:rPr>
          <w:rFonts w:eastAsiaTheme="minorEastAsia" w:cstheme="minorHAnsi"/>
          <w:lang w:val="en-US"/>
        </w:rPr>
      </w:pPr>
    </w:p>
    <w:p w14:paraId="7BD10B81" w14:textId="4E6D06B7" w:rsidR="0049023D" w:rsidRPr="00E271B2" w:rsidRDefault="0049023D" w:rsidP="0064641F">
      <w:pPr>
        <w:numPr>
          <w:ilvl w:val="0"/>
          <w:numId w:val="16"/>
        </w:numPr>
        <w:spacing w:line="276" w:lineRule="auto"/>
        <w:ind w:left="360"/>
        <w:jc w:val="both"/>
        <w:rPr>
          <w:rFonts w:cstheme="minorHAnsi"/>
        </w:rPr>
      </w:pPr>
      <w:r w:rsidRPr="00E271B2">
        <w:rPr>
          <w:rFonts w:eastAsiaTheme="minorEastAsia" w:cstheme="minorHAnsi"/>
          <w:lang w:val="en-US"/>
        </w:rPr>
        <w:t>The post is for 37 hours per week</w:t>
      </w:r>
      <w:r w:rsidR="00EB198A" w:rsidRPr="00E271B2">
        <w:rPr>
          <w:rFonts w:eastAsiaTheme="minorEastAsia" w:cstheme="minorHAnsi"/>
          <w:lang w:val="en-US"/>
        </w:rPr>
        <w:t xml:space="preserve">. </w:t>
      </w:r>
      <w:r w:rsidRPr="00E271B2">
        <w:rPr>
          <w:rFonts w:eastAsiaTheme="minorEastAsia" w:cstheme="minorHAnsi"/>
          <w:lang w:val="en-US"/>
        </w:rPr>
        <w:t xml:space="preserve">Employees are afforded </w:t>
      </w:r>
      <w:r w:rsidRPr="00E271B2">
        <w:rPr>
          <w:rFonts w:eastAsiaTheme="minorEastAsia" w:cstheme="minorHAnsi"/>
        </w:rPr>
        <w:t xml:space="preserve">a degree of flexibility as to how they complete their contracted hours within a working week, however, you should be present and working between the core hours of 09.30 – 16.30. The earliest an employee may start is 08.00 and the latest finish time is </w:t>
      </w:r>
      <w:r w:rsidR="00EB198A" w:rsidRPr="00E271B2">
        <w:rPr>
          <w:rFonts w:eastAsiaTheme="minorEastAsia" w:cstheme="minorHAnsi"/>
        </w:rPr>
        <w:t>18.00 unless</w:t>
      </w:r>
      <w:r w:rsidRPr="00E271B2">
        <w:rPr>
          <w:rFonts w:eastAsiaTheme="minorEastAsia" w:cstheme="minorHAnsi"/>
        </w:rPr>
        <w:t xml:space="preserve"> prior agreement has been made with your line manager. </w:t>
      </w:r>
      <w:r w:rsidRPr="00E271B2">
        <w:rPr>
          <w:rFonts w:eastAsiaTheme="minorEastAsia" w:cstheme="minorHAnsi"/>
          <w:lang w:val="en-US"/>
        </w:rPr>
        <w:t xml:space="preserve">There may </w:t>
      </w:r>
      <w:r w:rsidR="00D50F86" w:rsidRPr="00E271B2">
        <w:rPr>
          <w:rFonts w:eastAsiaTheme="minorEastAsia" w:cstheme="minorHAnsi"/>
          <w:lang w:val="en-US"/>
        </w:rPr>
        <w:t>occasionally</w:t>
      </w:r>
      <w:r w:rsidRPr="00E271B2">
        <w:rPr>
          <w:rFonts w:eastAsiaTheme="minorEastAsia" w:cstheme="minorHAnsi"/>
          <w:lang w:val="en-US"/>
        </w:rPr>
        <w:t xml:space="preserve"> evening and weekend work, for which time off in lieu is offered.</w:t>
      </w:r>
    </w:p>
    <w:p w14:paraId="4F3A50D7" w14:textId="77777777" w:rsidR="0049023D" w:rsidRPr="00E271B2" w:rsidRDefault="0049023D" w:rsidP="0064641F">
      <w:pPr>
        <w:spacing w:line="276" w:lineRule="auto"/>
        <w:rPr>
          <w:rFonts w:eastAsiaTheme="minorEastAsia" w:cstheme="minorHAnsi"/>
        </w:rPr>
      </w:pPr>
    </w:p>
    <w:p w14:paraId="1ED7BC9A" w14:textId="78DEEF51" w:rsidR="0049023D" w:rsidRPr="00E271B2" w:rsidRDefault="0049023D" w:rsidP="0064641F">
      <w:pPr>
        <w:numPr>
          <w:ilvl w:val="0"/>
          <w:numId w:val="16"/>
        </w:numPr>
        <w:spacing w:line="276" w:lineRule="auto"/>
        <w:ind w:left="360"/>
        <w:jc w:val="both"/>
        <w:rPr>
          <w:rFonts w:eastAsiaTheme="minorEastAsia" w:cstheme="minorHAnsi"/>
          <w:lang w:val="en-US"/>
        </w:rPr>
      </w:pPr>
      <w:r w:rsidRPr="00E271B2">
        <w:rPr>
          <w:rFonts w:eastAsiaTheme="minorEastAsia" w:cstheme="minorHAnsi"/>
        </w:rPr>
        <w:t xml:space="preserve">The full-time salary </w:t>
      </w:r>
      <w:r w:rsidR="00A45EFF" w:rsidRPr="00E271B2">
        <w:rPr>
          <w:rFonts w:eastAsiaTheme="minorEastAsia" w:cstheme="minorHAnsi"/>
        </w:rPr>
        <w:t xml:space="preserve">scale </w:t>
      </w:r>
      <w:r w:rsidRPr="00E271B2">
        <w:rPr>
          <w:rFonts w:eastAsiaTheme="minorEastAsia" w:cstheme="minorHAnsi"/>
        </w:rPr>
        <w:t xml:space="preserve">for the role is </w:t>
      </w:r>
      <w:bookmarkStart w:id="0" w:name="_Hlk95216302"/>
      <w:r w:rsidRPr="00E271B2">
        <w:rPr>
          <w:rFonts w:eastAsiaTheme="minorEastAsia" w:cstheme="minorHAnsi"/>
        </w:rPr>
        <w:t>£</w:t>
      </w:r>
      <w:r w:rsidR="0038683F" w:rsidRPr="00E271B2">
        <w:rPr>
          <w:rFonts w:eastAsiaTheme="minorEastAsia" w:cstheme="minorHAnsi"/>
        </w:rPr>
        <w:t>33,77</w:t>
      </w:r>
      <w:r w:rsidR="00A45EFF" w:rsidRPr="00E271B2">
        <w:rPr>
          <w:rFonts w:eastAsiaTheme="minorEastAsia" w:cstheme="minorHAnsi"/>
        </w:rPr>
        <w:t xml:space="preserve">0 - £37,285 </w:t>
      </w:r>
      <w:bookmarkEnd w:id="0"/>
      <w:r w:rsidR="00A45EFF" w:rsidRPr="00E271B2">
        <w:rPr>
          <w:rFonts w:eastAsiaTheme="minorEastAsia" w:cstheme="minorHAnsi"/>
        </w:rPr>
        <w:t>(</w:t>
      </w:r>
      <w:r w:rsidR="00EF4796" w:rsidRPr="00E271B2">
        <w:rPr>
          <w:rFonts w:eastAsiaTheme="minorEastAsia" w:cstheme="minorHAnsi"/>
        </w:rPr>
        <w:t>generally appointed new starts will start on the bottom of the scale).</w:t>
      </w:r>
    </w:p>
    <w:p w14:paraId="00FB3ED7" w14:textId="77777777" w:rsidR="0049023D" w:rsidRPr="00E271B2" w:rsidRDefault="0049023D" w:rsidP="0064641F">
      <w:pPr>
        <w:pStyle w:val="ListParagraph"/>
        <w:spacing w:line="276" w:lineRule="auto"/>
        <w:rPr>
          <w:rFonts w:eastAsiaTheme="minorEastAsia" w:cstheme="minorHAnsi"/>
          <w:lang w:val="en-US"/>
        </w:rPr>
      </w:pPr>
    </w:p>
    <w:p w14:paraId="556B2F4B" w14:textId="77777777" w:rsidR="0049023D" w:rsidRPr="00EB198A" w:rsidRDefault="0049023D" w:rsidP="0064641F">
      <w:pPr>
        <w:numPr>
          <w:ilvl w:val="0"/>
          <w:numId w:val="16"/>
        </w:numPr>
        <w:spacing w:line="276" w:lineRule="auto"/>
        <w:ind w:left="360"/>
        <w:jc w:val="both"/>
        <w:rPr>
          <w:rFonts w:cstheme="minorHAnsi"/>
        </w:rPr>
      </w:pPr>
      <w:r w:rsidRPr="00E271B2">
        <w:rPr>
          <w:rFonts w:eastAsiaTheme="minorEastAsia" w:cstheme="minorHAnsi"/>
        </w:rPr>
        <w:t>Fresh Start run a contributory pension scheme, which staff are encouraged to join following successful completion of the probationary period. Employer contribution 6% and employee contribution 4%.</w:t>
      </w:r>
    </w:p>
    <w:p w14:paraId="1AE3A0A9" w14:textId="77777777" w:rsidR="00EB198A" w:rsidRDefault="00EB198A" w:rsidP="00EB198A">
      <w:pPr>
        <w:pStyle w:val="ListParagraph"/>
        <w:rPr>
          <w:rFonts w:cstheme="minorHAnsi"/>
        </w:rPr>
      </w:pPr>
    </w:p>
    <w:p w14:paraId="284A98B6" w14:textId="49C25258" w:rsidR="00EB198A" w:rsidRDefault="00EB198A" w:rsidP="007E658B">
      <w:pPr>
        <w:rPr>
          <w:rFonts w:cstheme="minorHAnsi"/>
        </w:rPr>
      </w:pPr>
      <w:r>
        <w:rPr>
          <w:rFonts w:cstheme="minorHAnsi"/>
        </w:rPr>
        <w:br w:type="page"/>
      </w:r>
      <w:r w:rsidR="001338EE">
        <w:rPr>
          <w:rFonts w:cstheme="minorHAnsi"/>
        </w:rPr>
        <w:lastRenderedPageBreak/>
        <w:t>Appendice A</w:t>
      </w:r>
      <w:r w:rsidR="00D278CE">
        <w:rPr>
          <w:rFonts w:cstheme="minorHAnsi"/>
        </w:rPr>
        <w:t xml:space="preserve"> – </w:t>
      </w:r>
      <w:r w:rsidR="00DF29E8">
        <w:rPr>
          <w:rFonts w:cstheme="minorHAnsi"/>
        </w:rPr>
        <w:t xml:space="preserve">About </w:t>
      </w:r>
      <w:r w:rsidR="00D278CE">
        <w:rPr>
          <w:rFonts w:cstheme="minorHAnsi"/>
        </w:rPr>
        <w:t xml:space="preserve">Fresh Start </w:t>
      </w:r>
    </w:p>
    <w:p w14:paraId="42E2F591" w14:textId="77777777" w:rsidR="00D278CE" w:rsidRDefault="00D278CE" w:rsidP="00EB198A">
      <w:pPr>
        <w:spacing w:line="276" w:lineRule="auto"/>
        <w:ind w:left="360"/>
        <w:jc w:val="both"/>
        <w:rPr>
          <w:rFonts w:cstheme="minorHAnsi"/>
        </w:rPr>
      </w:pPr>
    </w:p>
    <w:p w14:paraId="78C869EA" w14:textId="700E5C30" w:rsidR="00DF29E8" w:rsidRPr="007E658B" w:rsidRDefault="00DF29E8" w:rsidP="00DF29E8">
      <w:pPr>
        <w:pStyle w:val="BodyText"/>
        <w:jc w:val="both"/>
        <w:rPr>
          <w:rFonts w:ascii="Calibri" w:hAnsi="Calibri" w:cs="Calibri"/>
          <w:sz w:val="22"/>
          <w:szCs w:val="22"/>
        </w:rPr>
      </w:pPr>
      <w:r w:rsidRPr="007E658B">
        <w:rPr>
          <w:rFonts w:ascii="Calibri" w:hAnsi="Calibri" w:cs="Calibri"/>
          <w:sz w:val="22"/>
          <w:szCs w:val="22"/>
        </w:rPr>
        <w:t xml:space="preserve">Fresh Start provides support to people moving on from or those at risk of homelessness.  </w:t>
      </w:r>
    </w:p>
    <w:p w14:paraId="3B942E58" w14:textId="77777777" w:rsidR="00DF29E8" w:rsidRPr="007E658B" w:rsidRDefault="00DF29E8" w:rsidP="00DF29E8">
      <w:pPr>
        <w:pStyle w:val="BodyText"/>
        <w:jc w:val="both"/>
        <w:rPr>
          <w:rFonts w:ascii="Calibri" w:hAnsi="Calibri" w:cs="Calibri"/>
          <w:sz w:val="22"/>
          <w:szCs w:val="22"/>
        </w:rPr>
      </w:pPr>
    </w:p>
    <w:p w14:paraId="0E76A726" w14:textId="77777777" w:rsidR="00C903AD" w:rsidRPr="007E658B" w:rsidRDefault="00DF29E8" w:rsidP="00DF29E8">
      <w:pPr>
        <w:pStyle w:val="BodyText"/>
        <w:jc w:val="both"/>
        <w:rPr>
          <w:rFonts w:ascii="Calibri" w:hAnsi="Calibri" w:cs="Calibri"/>
          <w:sz w:val="22"/>
          <w:szCs w:val="22"/>
        </w:rPr>
      </w:pPr>
      <w:r w:rsidRPr="007E658B">
        <w:rPr>
          <w:rFonts w:ascii="Calibri" w:hAnsi="Calibri" w:cs="Calibri"/>
          <w:sz w:val="22"/>
          <w:szCs w:val="22"/>
        </w:rPr>
        <w:t xml:space="preserve">Fresh Start have worked with people moving on from homelessness for over 20 years and are developing our services to offer support to those at risk of homelessness with the opening of our new community hub in North Edinburgh.  </w:t>
      </w:r>
    </w:p>
    <w:p w14:paraId="38A8B24C" w14:textId="77777777" w:rsidR="00C903AD" w:rsidRPr="007E658B" w:rsidRDefault="00C903AD" w:rsidP="00DF29E8">
      <w:pPr>
        <w:pStyle w:val="BodyText"/>
        <w:jc w:val="both"/>
        <w:rPr>
          <w:rFonts w:ascii="Calibri" w:hAnsi="Calibri" w:cs="Calibri"/>
          <w:sz w:val="22"/>
          <w:szCs w:val="22"/>
        </w:rPr>
      </w:pPr>
    </w:p>
    <w:p w14:paraId="5E2922DE" w14:textId="5B0CA089" w:rsidR="00C903AD" w:rsidRPr="007E658B" w:rsidRDefault="00C903AD" w:rsidP="00DF29E8">
      <w:pPr>
        <w:pStyle w:val="BodyText"/>
        <w:jc w:val="both"/>
        <w:rPr>
          <w:rFonts w:ascii="Calibri" w:hAnsi="Calibri" w:cs="Calibri"/>
          <w:sz w:val="22"/>
          <w:szCs w:val="22"/>
        </w:rPr>
      </w:pPr>
      <w:r w:rsidRPr="007E658B">
        <w:rPr>
          <w:rFonts w:ascii="Calibri" w:hAnsi="Calibri" w:cs="Calibri"/>
          <w:sz w:val="22"/>
          <w:szCs w:val="22"/>
        </w:rPr>
        <w:t xml:space="preserve">We offer </w:t>
      </w:r>
      <w:r w:rsidR="00F42025" w:rsidRPr="007E658B">
        <w:rPr>
          <w:rFonts w:ascii="Calibri" w:hAnsi="Calibri" w:cs="Calibri"/>
          <w:sz w:val="22"/>
          <w:szCs w:val="22"/>
        </w:rPr>
        <w:t xml:space="preserve">practical help and support through the provision of goods and services. These services have developed over the years to recognise and meet the needs of those who have experienced homelessness and </w:t>
      </w:r>
      <w:r w:rsidR="00F976B0" w:rsidRPr="007E658B">
        <w:rPr>
          <w:rFonts w:ascii="Calibri" w:hAnsi="Calibri" w:cs="Calibri"/>
          <w:sz w:val="22"/>
          <w:szCs w:val="22"/>
        </w:rPr>
        <w:t xml:space="preserve">to support homelessness prevention. </w:t>
      </w:r>
    </w:p>
    <w:p w14:paraId="0EAFD9F9" w14:textId="2CB4E7BF" w:rsidR="00F976B0" w:rsidRPr="007E658B" w:rsidRDefault="00F976B0" w:rsidP="00DF29E8">
      <w:pPr>
        <w:pStyle w:val="BodyText"/>
        <w:jc w:val="both"/>
        <w:rPr>
          <w:rFonts w:ascii="Calibri" w:hAnsi="Calibri" w:cs="Calibri"/>
          <w:sz w:val="22"/>
          <w:szCs w:val="22"/>
        </w:rPr>
      </w:pPr>
    </w:p>
    <w:p w14:paraId="2F6733B4" w14:textId="5777C65A" w:rsidR="00F976B0" w:rsidRPr="007E658B" w:rsidRDefault="00F976B0" w:rsidP="00DF29E8">
      <w:pPr>
        <w:pStyle w:val="BodyText"/>
        <w:jc w:val="both"/>
        <w:rPr>
          <w:rFonts w:ascii="Calibri" w:hAnsi="Calibri" w:cs="Calibri"/>
          <w:sz w:val="22"/>
          <w:szCs w:val="22"/>
          <w:u w:val="single"/>
        </w:rPr>
      </w:pPr>
      <w:r w:rsidRPr="007E658B">
        <w:rPr>
          <w:rFonts w:ascii="Calibri" w:hAnsi="Calibri" w:cs="Calibri"/>
          <w:sz w:val="22"/>
          <w:szCs w:val="22"/>
          <w:u w:val="single"/>
        </w:rPr>
        <w:t xml:space="preserve">An overview of our services: </w:t>
      </w:r>
    </w:p>
    <w:p w14:paraId="33107207" w14:textId="77777777" w:rsidR="00F976B0" w:rsidRPr="007E658B" w:rsidRDefault="00F976B0" w:rsidP="00DF29E8">
      <w:pPr>
        <w:pStyle w:val="BodyText"/>
        <w:jc w:val="both"/>
        <w:rPr>
          <w:rFonts w:ascii="Calibri" w:hAnsi="Calibri" w:cs="Calibri"/>
          <w:sz w:val="22"/>
          <w:szCs w:val="22"/>
        </w:rPr>
      </w:pPr>
    </w:p>
    <w:p w14:paraId="44DC0543" w14:textId="12527193" w:rsidR="00F976B0" w:rsidRPr="007E658B" w:rsidRDefault="00F976B0" w:rsidP="00DF29E8">
      <w:pPr>
        <w:pStyle w:val="BodyText"/>
        <w:jc w:val="both"/>
        <w:rPr>
          <w:rFonts w:ascii="Calibri" w:hAnsi="Calibri" w:cs="Calibri"/>
          <w:sz w:val="22"/>
          <w:szCs w:val="22"/>
        </w:rPr>
      </w:pPr>
      <w:r w:rsidRPr="007E658B">
        <w:rPr>
          <w:rFonts w:ascii="Calibri" w:hAnsi="Calibri" w:cs="Calibri"/>
          <w:sz w:val="22"/>
          <w:szCs w:val="22"/>
        </w:rPr>
        <w:t xml:space="preserve">Starter packs: packs of essential </w:t>
      </w:r>
      <w:r w:rsidR="00291641" w:rsidRPr="007E658B">
        <w:rPr>
          <w:rFonts w:ascii="Calibri" w:hAnsi="Calibri" w:cs="Calibri"/>
          <w:sz w:val="22"/>
          <w:szCs w:val="22"/>
        </w:rPr>
        <w:t xml:space="preserve">household items to help someone establish themselves in their new home, such as bedding, small electricals, and </w:t>
      </w:r>
      <w:r w:rsidR="00F14487" w:rsidRPr="007E658B">
        <w:rPr>
          <w:rFonts w:ascii="Calibri" w:hAnsi="Calibri" w:cs="Calibri"/>
          <w:sz w:val="22"/>
          <w:szCs w:val="22"/>
        </w:rPr>
        <w:t xml:space="preserve">crockery.  </w:t>
      </w:r>
      <w:r w:rsidR="00E87D07" w:rsidRPr="007E658B">
        <w:rPr>
          <w:rFonts w:ascii="Calibri" w:hAnsi="Calibri" w:cs="Calibri"/>
          <w:sz w:val="22"/>
          <w:szCs w:val="22"/>
        </w:rPr>
        <w:t xml:space="preserve">Last year, we distributed over 16,500 starter packs throughout Edinburgh. </w:t>
      </w:r>
    </w:p>
    <w:p w14:paraId="382CB014" w14:textId="77777777" w:rsidR="007F1CFC" w:rsidRPr="007E658B" w:rsidRDefault="007F1CFC" w:rsidP="00DF29E8">
      <w:pPr>
        <w:pStyle w:val="BodyText"/>
        <w:jc w:val="both"/>
        <w:rPr>
          <w:rFonts w:ascii="Calibri" w:hAnsi="Calibri" w:cs="Calibri"/>
          <w:sz w:val="22"/>
          <w:szCs w:val="22"/>
        </w:rPr>
      </w:pPr>
    </w:p>
    <w:p w14:paraId="3270C998" w14:textId="68E89992" w:rsidR="007F1CFC" w:rsidRPr="007E658B" w:rsidRDefault="007F1CFC" w:rsidP="00DF29E8">
      <w:pPr>
        <w:pStyle w:val="BodyText"/>
        <w:jc w:val="both"/>
        <w:rPr>
          <w:rFonts w:ascii="Calibri" w:hAnsi="Calibri" w:cs="Calibri"/>
          <w:sz w:val="22"/>
          <w:szCs w:val="22"/>
        </w:rPr>
      </w:pPr>
      <w:r w:rsidRPr="007E658B">
        <w:rPr>
          <w:rFonts w:ascii="Calibri" w:hAnsi="Calibri" w:cs="Calibri"/>
          <w:sz w:val="22"/>
          <w:szCs w:val="22"/>
        </w:rPr>
        <w:t xml:space="preserve">White goods: </w:t>
      </w:r>
      <w:r w:rsidR="00FA7C82" w:rsidRPr="007E658B">
        <w:rPr>
          <w:rFonts w:ascii="Calibri" w:hAnsi="Calibri" w:cs="Calibri"/>
          <w:sz w:val="22"/>
          <w:szCs w:val="22"/>
        </w:rPr>
        <w:t xml:space="preserve">providing brand new cookers, fridge freezers and washing machines to tenants </w:t>
      </w:r>
      <w:r w:rsidR="007E658B" w:rsidRPr="007E658B">
        <w:rPr>
          <w:rFonts w:ascii="Calibri" w:hAnsi="Calibri" w:cs="Calibri"/>
          <w:sz w:val="22"/>
          <w:szCs w:val="22"/>
        </w:rPr>
        <w:t xml:space="preserve">through funds raised via our Cookers for Christmas fundraising campaign. </w:t>
      </w:r>
    </w:p>
    <w:p w14:paraId="2EB22759" w14:textId="77777777" w:rsidR="00E87D07" w:rsidRPr="007E658B" w:rsidRDefault="00E87D07" w:rsidP="00DF29E8">
      <w:pPr>
        <w:pStyle w:val="BodyText"/>
        <w:jc w:val="both"/>
        <w:rPr>
          <w:rFonts w:ascii="Calibri" w:hAnsi="Calibri" w:cs="Calibri"/>
          <w:sz w:val="22"/>
          <w:szCs w:val="22"/>
        </w:rPr>
      </w:pPr>
    </w:p>
    <w:p w14:paraId="21316F59" w14:textId="708844F1" w:rsidR="00E87D07" w:rsidRPr="007E658B" w:rsidRDefault="00E87D07" w:rsidP="00DF29E8">
      <w:pPr>
        <w:pStyle w:val="BodyText"/>
        <w:jc w:val="both"/>
        <w:rPr>
          <w:rFonts w:ascii="Calibri" w:hAnsi="Calibri" w:cs="Calibri"/>
          <w:sz w:val="22"/>
          <w:szCs w:val="22"/>
        </w:rPr>
      </w:pPr>
      <w:r w:rsidRPr="007E658B">
        <w:rPr>
          <w:rFonts w:ascii="Calibri" w:hAnsi="Calibri" w:cs="Calibri"/>
          <w:sz w:val="22"/>
          <w:szCs w:val="22"/>
        </w:rPr>
        <w:t xml:space="preserve">Hit Squads: </w:t>
      </w:r>
      <w:r w:rsidR="00AB2B22" w:rsidRPr="007E658B">
        <w:rPr>
          <w:rFonts w:ascii="Calibri" w:hAnsi="Calibri" w:cs="Calibri"/>
          <w:sz w:val="22"/>
          <w:szCs w:val="22"/>
        </w:rPr>
        <w:t xml:space="preserve">when someone moves into a new tenancy, the excitement can quickly fade when they are met with stained walls and </w:t>
      </w:r>
      <w:r w:rsidR="001B65CA" w:rsidRPr="007E658B">
        <w:rPr>
          <w:rFonts w:ascii="Calibri" w:hAnsi="Calibri" w:cs="Calibri"/>
          <w:sz w:val="22"/>
          <w:szCs w:val="22"/>
        </w:rPr>
        <w:t>tired décor.  We will paint up to two rooms in someone’s new home</w:t>
      </w:r>
      <w:r w:rsidR="004E1A62" w:rsidRPr="007E658B">
        <w:rPr>
          <w:rFonts w:ascii="Calibri" w:hAnsi="Calibri" w:cs="Calibri"/>
          <w:sz w:val="22"/>
          <w:szCs w:val="22"/>
        </w:rPr>
        <w:t xml:space="preserve">, the tenant picks the colours and volunteers will attend and carry out the work. </w:t>
      </w:r>
    </w:p>
    <w:p w14:paraId="785E00D3" w14:textId="77777777" w:rsidR="004E1A62" w:rsidRPr="007E658B" w:rsidRDefault="004E1A62" w:rsidP="00DF29E8">
      <w:pPr>
        <w:pStyle w:val="BodyText"/>
        <w:jc w:val="both"/>
        <w:rPr>
          <w:rFonts w:ascii="Calibri" w:hAnsi="Calibri" w:cs="Calibri"/>
          <w:sz w:val="22"/>
          <w:szCs w:val="22"/>
        </w:rPr>
      </w:pPr>
    </w:p>
    <w:p w14:paraId="00043C23" w14:textId="504F0E01" w:rsidR="004E1A62" w:rsidRPr="007E658B" w:rsidRDefault="004E1A62" w:rsidP="00DF29E8">
      <w:pPr>
        <w:pStyle w:val="BodyText"/>
        <w:jc w:val="both"/>
        <w:rPr>
          <w:rFonts w:ascii="Calibri" w:hAnsi="Calibri" w:cs="Calibri"/>
          <w:sz w:val="22"/>
          <w:szCs w:val="22"/>
        </w:rPr>
      </w:pPr>
      <w:r w:rsidRPr="007E658B">
        <w:rPr>
          <w:rFonts w:ascii="Calibri" w:hAnsi="Calibri" w:cs="Calibri"/>
          <w:sz w:val="22"/>
          <w:szCs w:val="22"/>
        </w:rPr>
        <w:t>C</w:t>
      </w:r>
      <w:r w:rsidR="00D822B6" w:rsidRPr="007E658B">
        <w:rPr>
          <w:rFonts w:ascii="Calibri" w:hAnsi="Calibri" w:cs="Calibri"/>
          <w:sz w:val="22"/>
          <w:szCs w:val="22"/>
        </w:rPr>
        <w:t xml:space="preserve">ooking classes: from our newly renovated community hub, we offer cooking classes to help people learn how to cook healthy, nutritious meals on a budget. </w:t>
      </w:r>
    </w:p>
    <w:p w14:paraId="3A18DBDB" w14:textId="77777777" w:rsidR="00D822B6" w:rsidRPr="007E658B" w:rsidRDefault="00D822B6" w:rsidP="00DF29E8">
      <w:pPr>
        <w:pStyle w:val="BodyText"/>
        <w:jc w:val="both"/>
        <w:rPr>
          <w:rFonts w:ascii="Calibri" w:hAnsi="Calibri" w:cs="Calibri"/>
          <w:sz w:val="22"/>
          <w:szCs w:val="22"/>
        </w:rPr>
      </w:pPr>
    </w:p>
    <w:p w14:paraId="1EA42897" w14:textId="2CE47D07" w:rsidR="00D822B6" w:rsidRPr="007E658B" w:rsidRDefault="004427FB" w:rsidP="00DF29E8">
      <w:pPr>
        <w:pStyle w:val="BodyText"/>
        <w:jc w:val="both"/>
        <w:rPr>
          <w:rFonts w:ascii="Calibri" w:hAnsi="Calibri" w:cs="Calibri"/>
          <w:sz w:val="22"/>
          <w:szCs w:val="22"/>
        </w:rPr>
      </w:pPr>
      <w:r w:rsidRPr="007E658B">
        <w:rPr>
          <w:rFonts w:ascii="Calibri" w:hAnsi="Calibri" w:cs="Calibri"/>
          <w:sz w:val="22"/>
          <w:szCs w:val="22"/>
        </w:rPr>
        <w:t xml:space="preserve">Pantry: providing 250 memberships to the local community of North Edinburgh with the aim of providing </w:t>
      </w:r>
      <w:r w:rsidR="00B156D6" w:rsidRPr="007E658B">
        <w:rPr>
          <w:rFonts w:ascii="Calibri" w:hAnsi="Calibri" w:cs="Calibri"/>
          <w:sz w:val="22"/>
          <w:szCs w:val="22"/>
        </w:rPr>
        <w:t xml:space="preserve">a dignified alternative to food bank usage. </w:t>
      </w:r>
    </w:p>
    <w:p w14:paraId="2FD34D1B" w14:textId="77777777" w:rsidR="00B156D6" w:rsidRPr="007E658B" w:rsidRDefault="00B156D6" w:rsidP="00DF29E8">
      <w:pPr>
        <w:pStyle w:val="BodyText"/>
        <w:jc w:val="both"/>
        <w:rPr>
          <w:rFonts w:ascii="Calibri" w:hAnsi="Calibri" w:cs="Calibri"/>
          <w:sz w:val="22"/>
          <w:szCs w:val="22"/>
        </w:rPr>
      </w:pPr>
    </w:p>
    <w:p w14:paraId="6FCE3195" w14:textId="4CF7ACB8" w:rsidR="00B156D6" w:rsidRPr="007E658B" w:rsidRDefault="00B156D6" w:rsidP="00DF29E8">
      <w:pPr>
        <w:pStyle w:val="BodyText"/>
        <w:jc w:val="both"/>
        <w:rPr>
          <w:rFonts w:ascii="Calibri" w:hAnsi="Calibri" w:cs="Calibri"/>
          <w:sz w:val="22"/>
          <w:szCs w:val="22"/>
        </w:rPr>
      </w:pPr>
      <w:r w:rsidRPr="007E658B">
        <w:rPr>
          <w:rFonts w:ascii="Calibri" w:hAnsi="Calibri" w:cs="Calibri"/>
          <w:sz w:val="22"/>
          <w:szCs w:val="22"/>
        </w:rPr>
        <w:t>Fresh Start Shop: providing low-cost homewares to customers Edinburgh wide as well as the local community, in keeping with Fresh Start’s mission, ‘helping people make a home for themselves’.</w:t>
      </w:r>
    </w:p>
    <w:p w14:paraId="18C88B49" w14:textId="77777777" w:rsidR="00B156D6" w:rsidRPr="007E658B" w:rsidRDefault="00B156D6" w:rsidP="00DF29E8">
      <w:pPr>
        <w:pStyle w:val="BodyText"/>
        <w:jc w:val="both"/>
        <w:rPr>
          <w:rFonts w:ascii="Calibri" w:hAnsi="Calibri" w:cs="Calibri"/>
          <w:sz w:val="22"/>
          <w:szCs w:val="22"/>
        </w:rPr>
      </w:pPr>
    </w:p>
    <w:p w14:paraId="28B820D8" w14:textId="169AFD4B" w:rsidR="00B156D6" w:rsidRPr="007E658B" w:rsidRDefault="00B156D6" w:rsidP="00B156D6">
      <w:pPr>
        <w:pStyle w:val="BodyText"/>
        <w:jc w:val="both"/>
        <w:rPr>
          <w:rFonts w:ascii="Calibri" w:hAnsi="Calibri" w:cs="Calibri"/>
          <w:sz w:val="22"/>
          <w:szCs w:val="22"/>
        </w:rPr>
      </w:pPr>
      <w:r w:rsidRPr="007E658B">
        <w:rPr>
          <w:rFonts w:ascii="Calibri" w:hAnsi="Calibri" w:cs="Calibri"/>
          <w:sz w:val="22"/>
          <w:szCs w:val="22"/>
        </w:rPr>
        <w:t xml:space="preserve">Advice &amp; Information Services: our community hub will offer, in partnership with other organisations, advice and information and other support services to those at risk of homelessness. </w:t>
      </w:r>
      <w:r w:rsidR="00BE34AC" w:rsidRPr="007E658B">
        <w:rPr>
          <w:rFonts w:ascii="Calibri" w:hAnsi="Calibri" w:cs="Calibri"/>
          <w:sz w:val="22"/>
          <w:szCs w:val="22"/>
        </w:rPr>
        <w:t xml:space="preserve"> Additionally, meeting/training spaces for local people and organisations</w:t>
      </w:r>
      <w:r w:rsidR="00907CE1" w:rsidRPr="007E658B">
        <w:rPr>
          <w:rFonts w:ascii="Calibri" w:hAnsi="Calibri" w:cs="Calibri"/>
          <w:sz w:val="22"/>
          <w:szCs w:val="22"/>
        </w:rPr>
        <w:t>.</w:t>
      </w:r>
    </w:p>
    <w:p w14:paraId="32A14DAD" w14:textId="3AD0CD72" w:rsidR="00B156D6" w:rsidRPr="007E658B" w:rsidRDefault="00B156D6" w:rsidP="00DF29E8">
      <w:pPr>
        <w:pStyle w:val="BodyText"/>
        <w:jc w:val="both"/>
        <w:rPr>
          <w:rFonts w:ascii="Calibri" w:hAnsi="Calibri" w:cs="Calibri"/>
          <w:sz w:val="22"/>
          <w:szCs w:val="22"/>
        </w:rPr>
      </w:pPr>
    </w:p>
    <w:p w14:paraId="4989A516" w14:textId="697E4A37" w:rsidR="001338EE" w:rsidRPr="007E658B" w:rsidRDefault="00DC6584" w:rsidP="00907CE1">
      <w:pPr>
        <w:spacing w:line="276" w:lineRule="auto"/>
        <w:jc w:val="both"/>
        <w:rPr>
          <w:rFonts w:cstheme="minorHAnsi"/>
          <w:sz w:val="22"/>
          <w:szCs w:val="22"/>
        </w:rPr>
      </w:pPr>
      <w:r w:rsidRPr="007E658B">
        <w:rPr>
          <w:rFonts w:cstheme="minorHAnsi"/>
          <w:sz w:val="22"/>
          <w:szCs w:val="22"/>
        </w:rPr>
        <w:t>Growing Spaces</w:t>
      </w:r>
      <w:r w:rsidR="00907CE1" w:rsidRPr="007E658B">
        <w:rPr>
          <w:rFonts w:cstheme="minorHAnsi"/>
          <w:sz w:val="22"/>
          <w:szCs w:val="22"/>
        </w:rPr>
        <w:t xml:space="preserve">: </w:t>
      </w:r>
      <w:r w:rsidRPr="007E658B">
        <w:rPr>
          <w:rFonts w:cstheme="minorHAnsi"/>
          <w:sz w:val="22"/>
          <w:szCs w:val="22"/>
        </w:rPr>
        <w:t xml:space="preserve">our growing spaces give service users the chance to </w:t>
      </w:r>
      <w:r w:rsidR="004C4C76" w:rsidRPr="007E658B">
        <w:rPr>
          <w:rFonts w:cstheme="minorHAnsi"/>
          <w:sz w:val="22"/>
          <w:szCs w:val="22"/>
        </w:rPr>
        <w:t xml:space="preserve">grow fresh fruit and vegetables, gain confidence and new skills. </w:t>
      </w:r>
    </w:p>
    <w:p w14:paraId="5D795763" w14:textId="77777777" w:rsidR="004C4C76" w:rsidRPr="007E658B" w:rsidRDefault="004C4C76" w:rsidP="00907CE1">
      <w:pPr>
        <w:spacing w:line="276" w:lineRule="auto"/>
        <w:jc w:val="both"/>
        <w:rPr>
          <w:rFonts w:cstheme="minorHAnsi"/>
          <w:sz w:val="22"/>
          <w:szCs w:val="22"/>
        </w:rPr>
      </w:pPr>
    </w:p>
    <w:p w14:paraId="73610ABF" w14:textId="02E530FA" w:rsidR="004C4C76" w:rsidRPr="007E658B" w:rsidRDefault="004C4C76" w:rsidP="00907CE1">
      <w:pPr>
        <w:spacing w:line="276" w:lineRule="auto"/>
        <w:jc w:val="both"/>
        <w:rPr>
          <w:rFonts w:cstheme="minorHAnsi"/>
          <w:sz w:val="22"/>
          <w:szCs w:val="22"/>
        </w:rPr>
      </w:pPr>
      <w:r w:rsidRPr="007E658B">
        <w:rPr>
          <w:rFonts w:cstheme="minorHAnsi"/>
          <w:sz w:val="22"/>
          <w:szCs w:val="22"/>
        </w:rPr>
        <w:t xml:space="preserve">Training Initiative:  our ReFresh training program </w:t>
      </w:r>
      <w:r w:rsidR="0009097B" w:rsidRPr="007E658B">
        <w:rPr>
          <w:rFonts w:cstheme="minorHAnsi"/>
          <w:sz w:val="22"/>
          <w:szCs w:val="22"/>
        </w:rPr>
        <w:t xml:space="preserve">gives participants the opportunity to learn new skills, gain qualifications and gain </w:t>
      </w:r>
      <w:r w:rsidR="007F1CFC" w:rsidRPr="007E658B">
        <w:rPr>
          <w:rFonts w:cstheme="minorHAnsi"/>
          <w:sz w:val="22"/>
          <w:szCs w:val="22"/>
        </w:rPr>
        <w:t xml:space="preserve">work experience in a workplace setting. </w:t>
      </w:r>
    </w:p>
    <w:p w14:paraId="4B88A544" w14:textId="77777777" w:rsidR="001338EE" w:rsidRPr="007E658B" w:rsidRDefault="001338EE" w:rsidP="00EB198A">
      <w:pPr>
        <w:spacing w:line="276" w:lineRule="auto"/>
        <w:ind w:left="360"/>
        <w:jc w:val="both"/>
        <w:rPr>
          <w:rFonts w:cstheme="minorHAnsi"/>
          <w:sz w:val="22"/>
          <w:szCs w:val="22"/>
        </w:rPr>
      </w:pPr>
    </w:p>
    <w:p w14:paraId="5086A6B3" w14:textId="7D6EC231" w:rsidR="00B430E9" w:rsidRPr="007E658B" w:rsidRDefault="007E658B" w:rsidP="0064641F">
      <w:pPr>
        <w:spacing w:line="276" w:lineRule="auto"/>
        <w:rPr>
          <w:rFonts w:cstheme="minorHAnsi"/>
          <w:sz w:val="22"/>
          <w:szCs w:val="22"/>
        </w:rPr>
      </w:pPr>
      <w:r w:rsidRPr="007E658B">
        <w:rPr>
          <w:rFonts w:cstheme="minorHAnsi"/>
          <w:sz w:val="22"/>
          <w:szCs w:val="22"/>
        </w:rPr>
        <w:t xml:space="preserve">PAT Testing Business: we operate a social enterprise PAT testing business throughout the central belt, with all funds raised going back into the work of Fresh Start. </w:t>
      </w:r>
    </w:p>
    <w:sectPr w:rsidR="00B430E9" w:rsidRPr="007E658B" w:rsidSect="006544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CB7"/>
    <w:multiLevelType w:val="hybridMultilevel"/>
    <w:tmpl w:val="6B04F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F37B0"/>
    <w:multiLevelType w:val="multilevel"/>
    <w:tmpl w:val="1DE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01EFB"/>
    <w:multiLevelType w:val="multilevel"/>
    <w:tmpl w:val="896A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750D0"/>
    <w:multiLevelType w:val="multilevel"/>
    <w:tmpl w:val="08C6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97D5B"/>
    <w:multiLevelType w:val="multilevel"/>
    <w:tmpl w:val="CB8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07ED6"/>
    <w:multiLevelType w:val="hybridMultilevel"/>
    <w:tmpl w:val="65B8D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1E2CDA"/>
    <w:multiLevelType w:val="multilevel"/>
    <w:tmpl w:val="D01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12ED8"/>
    <w:multiLevelType w:val="multilevel"/>
    <w:tmpl w:val="90A8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446F4"/>
    <w:multiLevelType w:val="multilevel"/>
    <w:tmpl w:val="6EA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44F7D"/>
    <w:multiLevelType w:val="multilevel"/>
    <w:tmpl w:val="4C78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9129E"/>
    <w:multiLevelType w:val="multilevel"/>
    <w:tmpl w:val="B534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704B1"/>
    <w:multiLevelType w:val="multilevel"/>
    <w:tmpl w:val="488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B08DF"/>
    <w:multiLevelType w:val="multilevel"/>
    <w:tmpl w:val="0290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15F5A"/>
    <w:multiLevelType w:val="hybridMultilevel"/>
    <w:tmpl w:val="9FB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F0185"/>
    <w:multiLevelType w:val="hybridMultilevel"/>
    <w:tmpl w:val="0254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B2E82"/>
    <w:multiLevelType w:val="multilevel"/>
    <w:tmpl w:val="C294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D17CC9"/>
    <w:multiLevelType w:val="multilevel"/>
    <w:tmpl w:val="049E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23753"/>
    <w:multiLevelType w:val="hybridMultilevel"/>
    <w:tmpl w:val="52C8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4"/>
  </w:num>
  <w:num w:numId="4">
    <w:abstractNumId w:val="6"/>
  </w:num>
  <w:num w:numId="5">
    <w:abstractNumId w:val="9"/>
  </w:num>
  <w:num w:numId="6">
    <w:abstractNumId w:val="3"/>
  </w:num>
  <w:num w:numId="7">
    <w:abstractNumId w:val="16"/>
  </w:num>
  <w:num w:numId="8">
    <w:abstractNumId w:val="2"/>
  </w:num>
  <w:num w:numId="9">
    <w:abstractNumId w:val="15"/>
  </w:num>
  <w:num w:numId="10">
    <w:abstractNumId w:val="10"/>
  </w:num>
  <w:num w:numId="11">
    <w:abstractNumId w:val="7"/>
  </w:num>
  <w:num w:numId="12">
    <w:abstractNumId w:val="1"/>
  </w:num>
  <w:num w:numId="13">
    <w:abstractNumId w:val="8"/>
  </w:num>
  <w:num w:numId="14">
    <w:abstractNumId w:val="11"/>
  </w:num>
  <w:num w:numId="15">
    <w:abstractNumId w:val="5"/>
  </w:num>
  <w:num w:numId="16">
    <w:abstractNumId w:val="14"/>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09"/>
    <w:rsid w:val="0009097B"/>
    <w:rsid w:val="00094D14"/>
    <w:rsid w:val="000D2010"/>
    <w:rsid w:val="000D2DC6"/>
    <w:rsid w:val="00126083"/>
    <w:rsid w:val="001338EE"/>
    <w:rsid w:val="0014781D"/>
    <w:rsid w:val="00150130"/>
    <w:rsid w:val="00180C1B"/>
    <w:rsid w:val="001A0727"/>
    <w:rsid w:val="001B65CA"/>
    <w:rsid w:val="00200A15"/>
    <w:rsid w:val="00213E47"/>
    <w:rsid w:val="00214865"/>
    <w:rsid w:val="002209F3"/>
    <w:rsid w:val="0024002D"/>
    <w:rsid w:val="00241C21"/>
    <w:rsid w:val="00291641"/>
    <w:rsid w:val="003003AD"/>
    <w:rsid w:val="00307E16"/>
    <w:rsid w:val="00313D13"/>
    <w:rsid w:val="003247B2"/>
    <w:rsid w:val="00331092"/>
    <w:rsid w:val="00365025"/>
    <w:rsid w:val="00375212"/>
    <w:rsid w:val="0037786D"/>
    <w:rsid w:val="00384FF7"/>
    <w:rsid w:val="0038683F"/>
    <w:rsid w:val="003A26F9"/>
    <w:rsid w:val="003A7E1D"/>
    <w:rsid w:val="003C02B8"/>
    <w:rsid w:val="003D28D4"/>
    <w:rsid w:val="00425F5A"/>
    <w:rsid w:val="004427FB"/>
    <w:rsid w:val="00472A4D"/>
    <w:rsid w:val="00475A2A"/>
    <w:rsid w:val="00486494"/>
    <w:rsid w:val="00486F21"/>
    <w:rsid w:val="0049023D"/>
    <w:rsid w:val="004B14C4"/>
    <w:rsid w:val="004B2E1A"/>
    <w:rsid w:val="004B658E"/>
    <w:rsid w:val="004C4C76"/>
    <w:rsid w:val="004D1BEE"/>
    <w:rsid w:val="004E1A62"/>
    <w:rsid w:val="00587132"/>
    <w:rsid w:val="0064641F"/>
    <w:rsid w:val="00654402"/>
    <w:rsid w:val="006A3D6D"/>
    <w:rsid w:val="006C6D21"/>
    <w:rsid w:val="006E5EC8"/>
    <w:rsid w:val="006E6C30"/>
    <w:rsid w:val="00740E2E"/>
    <w:rsid w:val="007A71B7"/>
    <w:rsid w:val="007B7897"/>
    <w:rsid w:val="007C6C48"/>
    <w:rsid w:val="007E658B"/>
    <w:rsid w:val="007F1CFC"/>
    <w:rsid w:val="0080496F"/>
    <w:rsid w:val="00811263"/>
    <w:rsid w:val="00822663"/>
    <w:rsid w:val="00827EDC"/>
    <w:rsid w:val="00850C21"/>
    <w:rsid w:val="00866CC2"/>
    <w:rsid w:val="008B76F4"/>
    <w:rsid w:val="008C6F25"/>
    <w:rsid w:val="008F25DC"/>
    <w:rsid w:val="00907CE1"/>
    <w:rsid w:val="009373E9"/>
    <w:rsid w:val="009534CA"/>
    <w:rsid w:val="009845AA"/>
    <w:rsid w:val="009B66ED"/>
    <w:rsid w:val="009C57F7"/>
    <w:rsid w:val="00A16F17"/>
    <w:rsid w:val="00A30F49"/>
    <w:rsid w:val="00A45EFF"/>
    <w:rsid w:val="00A7119E"/>
    <w:rsid w:val="00A80D29"/>
    <w:rsid w:val="00AB2B22"/>
    <w:rsid w:val="00AF7990"/>
    <w:rsid w:val="00B156D6"/>
    <w:rsid w:val="00B36513"/>
    <w:rsid w:val="00B41809"/>
    <w:rsid w:val="00B42EE0"/>
    <w:rsid w:val="00B430E9"/>
    <w:rsid w:val="00BA004A"/>
    <w:rsid w:val="00BC5E8A"/>
    <w:rsid w:val="00BE34AC"/>
    <w:rsid w:val="00C2105A"/>
    <w:rsid w:val="00C31644"/>
    <w:rsid w:val="00C73372"/>
    <w:rsid w:val="00C903AD"/>
    <w:rsid w:val="00D04C7E"/>
    <w:rsid w:val="00D12826"/>
    <w:rsid w:val="00D278CE"/>
    <w:rsid w:val="00D3056E"/>
    <w:rsid w:val="00D50F86"/>
    <w:rsid w:val="00D822B6"/>
    <w:rsid w:val="00DC6584"/>
    <w:rsid w:val="00DF29E8"/>
    <w:rsid w:val="00E07A35"/>
    <w:rsid w:val="00E271B2"/>
    <w:rsid w:val="00E41374"/>
    <w:rsid w:val="00E87D07"/>
    <w:rsid w:val="00EB198A"/>
    <w:rsid w:val="00EF4796"/>
    <w:rsid w:val="00F14487"/>
    <w:rsid w:val="00F42025"/>
    <w:rsid w:val="00F976B0"/>
    <w:rsid w:val="00FA7735"/>
    <w:rsid w:val="00FA7C82"/>
    <w:rsid w:val="00FC46FE"/>
    <w:rsid w:val="00FD15BC"/>
    <w:rsid w:val="00FE6C2D"/>
    <w:rsid w:val="00FF5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8B17"/>
  <w15:docId w15:val="{5515DE23-7C1E-4783-8AD9-E9C26317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F49"/>
    <w:pPr>
      <w:ind w:left="720"/>
      <w:contextualSpacing/>
    </w:pPr>
  </w:style>
  <w:style w:type="character" w:styleId="Hyperlink">
    <w:name w:val="Hyperlink"/>
    <w:basedOn w:val="DefaultParagraphFont"/>
    <w:uiPriority w:val="99"/>
    <w:unhideWhenUsed/>
    <w:rsid w:val="00B430E9"/>
    <w:rPr>
      <w:color w:val="0563C1" w:themeColor="hyperlink"/>
      <w:u w:val="single"/>
    </w:rPr>
  </w:style>
  <w:style w:type="character" w:customStyle="1" w:styleId="UnresolvedMention1">
    <w:name w:val="Unresolved Mention1"/>
    <w:basedOn w:val="DefaultParagraphFont"/>
    <w:uiPriority w:val="99"/>
    <w:semiHidden/>
    <w:unhideWhenUsed/>
    <w:rsid w:val="00B430E9"/>
    <w:rPr>
      <w:color w:val="808080"/>
      <w:shd w:val="clear" w:color="auto" w:fill="E6E6E6"/>
    </w:rPr>
  </w:style>
  <w:style w:type="paragraph" w:styleId="Revision">
    <w:name w:val="Revision"/>
    <w:hidden/>
    <w:uiPriority w:val="99"/>
    <w:semiHidden/>
    <w:rsid w:val="00A16F17"/>
  </w:style>
  <w:style w:type="paragraph" w:styleId="NormalWeb">
    <w:name w:val="Normal (Web)"/>
    <w:basedOn w:val="Normal"/>
    <w:uiPriority w:val="99"/>
    <w:semiHidden/>
    <w:unhideWhenUsed/>
    <w:rsid w:val="008B76F4"/>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DF29E8"/>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DF29E8"/>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705">
      <w:bodyDiv w:val="1"/>
      <w:marLeft w:val="0"/>
      <w:marRight w:val="0"/>
      <w:marTop w:val="0"/>
      <w:marBottom w:val="0"/>
      <w:divBdr>
        <w:top w:val="none" w:sz="0" w:space="0" w:color="auto"/>
        <w:left w:val="none" w:sz="0" w:space="0" w:color="auto"/>
        <w:bottom w:val="none" w:sz="0" w:space="0" w:color="auto"/>
        <w:right w:val="none" w:sz="0" w:space="0" w:color="auto"/>
      </w:divBdr>
    </w:div>
    <w:div w:id="96751993">
      <w:bodyDiv w:val="1"/>
      <w:marLeft w:val="0"/>
      <w:marRight w:val="0"/>
      <w:marTop w:val="0"/>
      <w:marBottom w:val="0"/>
      <w:divBdr>
        <w:top w:val="none" w:sz="0" w:space="0" w:color="auto"/>
        <w:left w:val="none" w:sz="0" w:space="0" w:color="auto"/>
        <w:bottom w:val="none" w:sz="0" w:space="0" w:color="auto"/>
        <w:right w:val="none" w:sz="0" w:space="0" w:color="auto"/>
      </w:divBdr>
    </w:div>
    <w:div w:id="1140071302">
      <w:bodyDiv w:val="1"/>
      <w:marLeft w:val="0"/>
      <w:marRight w:val="0"/>
      <w:marTop w:val="0"/>
      <w:marBottom w:val="0"/>
      <w:divBdr>
        <w:top w:val="none" w:sz="0" w:space="0" w:color="auto"/>
        <w:left w:val="none" w:sz="0" w:space="0" w:color="auto"/>
        <w:bottom w:val="none" w:sz="0" w:space="0" w:color="auto"/>
        <w:right w:val="none" w:sz="0" w:space="0" w:color="auto"/>
      </w:divBdr>
    </w:div>
    <w:div w:id="20854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2DF4650B8CD34CB9D3D41BB5AA6176" ma:contentTypeVersion="13" ma:contentTypeDescription="Create a new document." ma:contentTypeScope="" ma:versionID="3924804d3b326a9dea4d0acc3ef1f757">
  <xsd:schema xmlns:xsd="http://www.w3.org/2001/XMLSchema" xmlns:xs="http://www.w3.org/2001/XMLSchema" xmlns:p="http://schemas.microsoft.com/office/2006/metadata/properties" xmlns:ns2="508d35c3-7606-4972-9664-2c5dcf4b7a40" xmlns:ns3="be777120-26d3-4b7b-adb6-302c775abcc8" targetNamespace="http://schemas.microsoft.com/office/2006/metadata/properties" ma:root="true" ma:fieldsID="718f84a29bc94306d07447d31ea19fd6" ns2:_="" ns3:_="">
    <xsd:import namespace="508d35c3-7606-4972-9664-2c5dcf4b7a40"/>
    <xsd:import namespace="be777120-26d3-4b7b-adb6-302c775abc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d35c3-7606-4972-9664-2c5dcf4b7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777120-26d3-4b7b-adb6-302c775abc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8AE4D-9E9A-4AFB-B3E2-CE673F989821}">
  <ds:schemaRefs>
    <ds:schemaRef ds:uri="http://schemas.microsoft.com/sharepoint/v3/contenttype/forms"/>
  </ds:schemaRefs>
</ds:datastoreItem>
</file>

<file path=customXml/itemProps2.xml><?xml version="1.0" encoding="utf-8"?>
<ds:datastoreItem xmlns:ds="http://schemas.openxmlformats.org/officeDocument/2006/customXml" ds:itemID="{3C8E813C-FE7F-4BF4-BAC1-3FD131793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d35c3-7606-4972-9664-2c5dcf4b7a40"/>
    <ds:schemaRef ds:uri="be777120-26d3-4b7b-adb6-302c775ab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B7DF0-8D0B-45FC-9519-1A48DC25E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Mackenzie</dc:creator>
  <cp:keywords/>
  <cp:lastModifiedBy>Carrie-Ann Scougall</cp:lastModifiedBy>
  <cp:revision>33</cp:revision>
  <dcterms:created xsi:type="dcterms:W3CDTF">2022-01-06T11:58:00Z</dcterms:created>
  <dcterms:modified xsi:type="dcterms:W3CDTF">2022-02-08T12:39:00Z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0x010100662DF4650B8CD34CB9D3D41BB5AA6176</vt:lpwstr>
  </property>
</Properties>
</file>