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bookmarkStart w:id="0" w:name="_GoBack"/>
      <w:bookmarkEnd w:id="0"/>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AD4699" w:rsidRDefault="00CD59F6" w:rsidP="003F07DF">
      <w:pPr>
        <w:jc w:val="both"/>
        <w:rPr>
          <w:rFonts w:ascii="Arial" w:hAnsi="Arial" w:cs="Arial"/>
          <w:b/>
          <w:lang w:val="en-GB"/>
        </w:rPr>
      </w:pPr>
      <w:r w:rsidRPr="00BE4CEA">
        <w:rPr>
          <w:rFonts w:ascii="Arial" w:hAnsi="Arial" w:cs="Arial"/>
          <w:b/>
          <w:lang w:val="en-GB"/>
        </w:rPr>
        <w:t xml:space="preserve">Blue Triangle </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AD4699" w:rsidP="003F07DF">
      <w:pPr>
        <w:pStyle w:val="Footer"/>
        <w:jc w:val="both"/>
        <w:rPr>
          <w:rFonts w:ascii="Arial" w:hAnsi="Arial" w:cs="Arial"/>
          <w:b/>
          <w:lang w:val="en-GB" w:eastAsia="en-GB"/>
        </w:rPr>
      </w:pPr>
      <w:r>
        <w:rPr>
          <w:rFonts w:ascii="Arial" w:hAnsi="Arial" w:cs="Arial"/>
          <w:b/>
          <w:lang w:val="en-GB" w:eastAsia="en-GB"/>
        </w:rPr>
        <w:t>Email: recruitment@bluetriangle</w:t>
      </w:r>
      <w:r w:rsidR="00F44F76" w:rsidRPr="00BE4CEA">
        <w:rPr>
          <w:rFonts w:ascii="Arial" w:hAnsi="Arial" w:cs="Arial"/>
          <w:b/>
          <w:lang w:val="en-GB" w:eastAsia="en-GB"/>
        </w:rPr>
        <w:t xml:space="preserve">.org.uk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AD4699"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AD4699" w:rsidRDefault="00AD4699" w:rsidP="003F07DF">
      <w:pPr>
        <w:pStyle w:val="NormalWeb"/>
        <w:shd w:val="clear" w:color="auto" w:fill="FFFFFF"/>
        <w:spacing w:before="0" w:beforeAutospacing="0" w:after="0" w:afterAutospacing="0"/>
        <w:jc w:val="both"/>
        <w:rPr>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1" w:name="Heading1"/>
      <w:bookmarkEnd w:id="1"/>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887607" w:rsidP="003F07DF">
      <w:pPr>
        <w:jc w:val="both"/>
        <w:rPr>
          <w:rFonts w:ascii="Arial" w:hAnsi="Arial" w:cs="Arial"/>
          <w:b/>
          <w:sz w:val="40"/>
          <w:szCs w:val="32"/>
          <w:lang w:val="en-GB"/>
        </w:rPr>
      </w:pPr>
      <w:r>
        <w:rPr>
          <w:rFonts w:ascii="Arial" w:hAnsi="Arial" w:cs="Arial"/>
          <w:b/>
          <w:sz w:val="40"/>
          <w:szCs w:val="32"/>
          <w:lang w:val="en-GB"/>
        </w:rPr>
        <w:t xml:space="preserve">NIGHT </w:t>
      </w:r>
      <w:r w:rsidR="002B6BDB">
        <w:rPr>
          <w:rFonts w:ascii="Arial" w:hAnsi="Arial" w:cs="Arial"/>
          <w:b/>
          <w:sz w:val="40"/>
          <w:szCs w:val="32"/>
          <w:lang w:val="en-GB"/>
        </w:rPr>
        <w:t xml:space="preserve">PROJECT WORK – </w:t>
      </w:r>
      <w:r w:rsidR="00AD4699">
        <w:rPr>
          <w:rFonts w:ascii="Arial" w:hAnsi="Arial" w:cs="Arial"/>
          <w:b/>
          <w:sz w:val="40"/>
          <w:szCs w:val="32"/>
          <w:lang w:val="en-GB"/>
        </w:rPr>
        <w:t>MUSSELBURGH</w:t>
      </w:r>
    </w:p>
    <w:p w:rsidR="007C4916" w:rsidRDefault="00AD4699" w:rsidP="003F07DF">
      <w:pPr>
        <w:jc w:val="both"/>
        <w:rPr>
          <w:rFonts w:ascii="Arial" w:hAnsi="Arial" w:cs="Arial"/>
          <w:b/>
          <w:sz w:val="40"/>
          <w:szCs w:val="32"/>
          <w:lang w:val="en-GB"/>
        </w:rPr>
      </w:pPr>
      <w:r>
        <w:rPr>
          <w:rFonts w:ascii="Arial" w:hAnsi="Arial" w:cs="Arial"/>
          <w:b/>
          <w:sz w:val="40"/>
          <w:szCs w:val="32"/>
          <w:lang w:val="en-GB"/>
        </w:rPr>
        <w:t>MUSNPW1121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AD4699" w:rsidRPr="00BE4CEA" w:rsidRDefault="00AD4699" w:rsidP="00AD4699">
      <w:pPr>
        <w:jc w:val="both"/>
        <w:rPr>
          <w:rFonts w:ascii="Arial" w:hAnsi="Arial" w:cs="Arial"/>
          <w:b/>
          <w:lang w:val="en-GB"/>
        </w:rPr>
      </w:pPr>
      <w:r w:rsidRPr="00BE4CEA">
        <w:rPr>
          <w:rFonts w:ascii="Arial" w:hAnsi="Arial" w:cs="Arial"/>
          <w:b/>
          <w:lang w:val="en-GB"/>
        </w:rPr>
        <w:t>Human Resources Department</w:t>
      </w:r>
    </w:p>
    <w:p w:rsidR="00AD4699" w:rsidRDefault="00AD4699" w:rsidP="00AD4699">
      <w:pPr>
        <w:jc w:val="both"/>
        <w:rPr>
          <w:rFonts w:ascii="Arial" w:hAnsi="Arial" w:cs="Arial"/>
          <w:b/>
          <w:lang w:val="en-GB"/>
        </w:rPr>
      </w:pPr>
      <w:r w:rsidRPr="00BE4CEA">
        <w:rPr>
          <w:rFonts w:ascii="Arial" w:hAnsi="Arial" w:cs="Arial"/>
          <w:b/>
          <w:lang w:val="en-GB"/>
        </w:rPr>
        <w:t xml:space="preserve">Blue Triangle </w:t>
      </w:r>
    </w:p>
    <w:p w:rsidR="00AD4699" w:rsidRPr="00BE4CEA" w:rsidRDefault="00AD4699" w:rsidP="00AD4699">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Pr="00BE4CEA">
        <w:rPr>
          <w:rFonts w:ascii="Arial" w:hAnsi="Arial" w:cs="Arial"/>
          <w:b/>
          <w:lang w:val="en-GB"/>
        </w:rPr>
        <w:t xml:space="preserve"> Floor</w:t>
      </w:r>
    </w:p>
    <w:p w:rsidR="00AD4699" w:rsidRPr="00BE4CEA" w:rsidRDefault="00AD4699" w:rsidP="00AD4699">
      <w:pPr>
        <w:jc w:val="both"/>
        <w:rPr>
          <w:rFonts w:ascii="Arial" w:hAnsi="Arial" w:cs="Arial"/>
          <w:b/>
          <w:lang w:val="en-GB"/>
        </w:rPr>
      </w:pPr>
      <w:r w:rsidRPr="00BE4CEA">
        <w:rPr>
          <w:rFonts w:ascii="Arial" w:hAnsi="Arial" w:cs="Arial"/>
          <w:b/>
          <w:lang w:val="en-GB"/>
        </w:rPr>
        <w:t>100 Berkeley Street</w:t>
      </w:r>
    </w:p>
    <w:p w:rsidR="00AD4699" w:rsidRPr="00BE4CEA" w:rsidRDefault="00AD4699" w:rsidP="00AD4699">
      <w:pPr>
        <w:jc w:val="both"/>
        <w:rPr>
          <w:rFonts w:ascii="Arial" w:hAnsi="Arial" w:cs="Arial"/>
          <w:b/>
          <w:lang w:val="en-GB"/>
        </w:rPr>
      </w:pPr>
      <w:r w:rsidRPr="00BE4CEA">
        <w:rPr>
          <w:rFonts w:ascii="Arial" w:hAnsi="Arial" w:cs="Arial"/>
          <w:b/>
          <w:lang w:val="en-GB"/>
        </w:rPr>
        <w:t>Glasgow</w:t>
      </w:r>
    </w:p>
    <w:p w:rsidR="00AD4699" w:rsidRPr="00BE4CEA" w:rsidRDefault="00AD4699" w:rsidP="00AD4699">
      <w:pPr>
        <w:jc w:val="both"/>
        <w:rPr>
          <w:rFonts w:ascii="Arial" w:hAnsi="Arial" w:cs="Arial"/>
          <w:b/>
          <w:lang w:val="en-GB"/>
        </w:rPr>
      </w:pPr>
      <w:r w:rsidRPr="00BE4CEA">
        <w:rPr>
          <w:rFonts w:ascii="Arial" w:hAnsi="Arial" w:cs="Arial"/>
          <w:b/>
          <w:lang w:val="en-GB"/>
        </w:rPr>
        <w:t>G3 7HU</w:t>
      </w:r>
    </w:p>
    <w:p w:rsidR="00AD4699" w:rsidRPr="00BE4CEA" w:rsidRDefault="00AD4699" w:rsidP="00AD4699">
      <w:pPr>
        <w:jc w:val="both"/>
        <w:rPr>
          <w:rFonts w:ascii="Arial" w:hAnsi="Arial" w:cs="Arial"/>
          <w:lang w:val="en-GB"/>
        </w:rPr>
      </w:pPr>
    </w:p>
    <w:p w:rsidR="00AD4699" w:rsidRPr="00BE4CEA" w:rsidRDefault="00AD4699" w:rsidP="00AD4699">
      <w:pPr>
        <w:pStyle w:val="Footer"/>
        <w:jc w:val="both"/>
        <w:rPr>
          <w:rFonts w:ascii="Arial" w:hAnsi="Arial" w:cs="Arial"/>
          <w:b/>
          <w:lang w:val="en-GB" w:eastAsia="en-GB"/>
        </w:rPr>
      </w:pPr>
      <w:r w:rsidRPr="00BE4CEA">
        <w:rPr>
          <w:rFonts w:ascii="Arial" w:hAnsi="Arial" w:cs="Arial"/>
          <w:b/>
          <w:lang w:val="en-GB" w:eastAsia="en-GB"/>
        </w:rPr>
        <w:t>Telephone: 0141 221 8365</w:t>
      </w:r>
    </w:p>
    <w:p w:rsidR="00AD4699" w:rsidRPr="00BE4CEA" w:rsidRDefault="00AD4699" w:rsidP="00AD4699">
      <w:pPr>
        <w:pStyle w:val="Footer"/>
        <w:jc w:val="both"/>
        <w:rPr>
          <w:rFonts w:ascii="Arial" w:hAnsi="Arial" w:cs="Arial"/>
          <w:b/>
          <w:lang w:val="en-GB" w:eastAsia="en-GB"/>
        </w:rPr>
      </w:pPr>
      <w:r>
        <w:rPr>
          <w:rFonts w:ascii="Arial" w:hAnsi="Arial" w:cs="Arial"/>
          <w:b/>
          <w:lang w:val="en-GB" w:eastAsia="en-GB"/>
        </w:rPr>
        <w:t>Email: recruitment@bluetriangle</w:t>
      </w:r>
      <w:r w:rsidRPr="00BE4CEA">
        <w:rPr>
          <w:rFonts w:ascii="Arial" w:hAnsi="Arial" w:cs="Arial"/>
          <w:b/>
          <w:lang w:val="en-GB" w:eastAsia="en-GB"/>
        </w:rPr>
        <w:t xml:space="preserve">.org.uk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AD4699" w:rsidRDefault="00AD4699"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r>
        <w:rPr>
          <w:rFonts w:ascii="Arial" w:hAnsi="Arial" w:cs="Arial"/>
          <w:b/>
          <w:lang w:val="en-GB"/>
        </w:rPr>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7C4916" w:rsidRDefault="007C4916" w:rsidP="00AD4699">
      <w:pPr>
        <w:jc w:val="center"/>
        <w:rPr>
          <w:rFonts w:ascii="Arial" w:hAnsi="Arial" w:cs="Arial"/>
          <w:b/>
          <w:bCs/>
          <w:u w:val="single"/>
          <w:lang w:val="en-GB"/>
        </w:rPr>
      </w:pPr>
      <w:r>
        <w:rPr>
          <w:rFonts w:ascii="Arial" w:hAnsi="Arial" w:cs="Arial"/>
          <w:b/>
          <w:bCs/>
          <w:u w:val="single"/>
          <w:lang w:val="en-GB"/>
        </w:rPr>
        <w:t>Equal Opportunities Monitoring Form – Form HR214</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Pr="00AD4699" w:rsidRDefault="007C4916" w:rsidP="00AD4699">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87648F">
            <w:pPr>
              <w:spacing w:line="256" w:lineRule="auto"/>
              <w:jc w:val="center"/>
              <w:rPr>
                <w:rFonts w:ascii="Arial" w:hAnsi="Arial" w:cs="Arial"/>
                <w:b/>
                <w:lang w:val="en-GB"/>
              </w:rPr>
            </w:pPr>
            <w:r>
              <w:rPr>
                <w:rFonts w:ascii="Arial" w:hAnsi="Arial" w:cs="Arial"/>
                <w:b/>
                <w:lang w:val="en-GB"/>
              </w:rPr>
              <w:t xml:space="preserve">Male / Female / </w:t>
            </w:r>
            <w:r w:rsidR="0087648F">
              <w:rPr>
                <w:rFonts w:ascii="Arial" w:hAnsi="Arial" w:cs="Arial"/>
                <w:b/>
                <w:lang w:val="en-GB"/>
              </w:rPr>
              <w:t>Prefer to self describe</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AD4699" w:rsidRDefault="00AD4699"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99" w:rsidRDefault="00AD4699">
    <w:pPr>
      <w:pStyle w:val="Footer"/>
      <w:jc w:val="right"/>
    </w:pPr>
  </w:p>
  <w:p w:rsidR="00AD4699" w:rsidRDefault="00AD4699" w:rsidP="00AD4699">
    <w:pPr>
      <w:pStyle w:val="Footer"/>
      <w:jc w:val="center"/>
    </w:pPr>
    <w:r>
      <w:rPr>
        <w:noProof/>
        <w:lang w:val="en-GB" w:eastAsia="en-GB"/>
      </w:rPr>
      <w:drawing>
        <wp:inline distT="0" distB="0" distL="0" distR="0">
          <wp:extent cx="720000" cy="279071"/>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300_Equation Navy with Blue Triang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279071"/>
                  </a:xfrm>
                  <a:prstGeom prst="rect">
                    <a:avLst/>
                  </a:prstGeom>
                </pic:spPr>
              </pic:pic>
            </a:graphicData>
          </a:graphic>
        </wp:inline>
      </w:drawing>
    </w:r>
  </w:p>
  <w:p w:rsidR="00381CB5" w:rsidRDefault="00381CB5" w:rsidP="00AD4699">
    <w:pPr>
      <w:pStyle w:val="Footer"/>
      <w:jc w:val="center"/>
    </w:pPr>
    <w:r>
      <w:fldChar w:fldCharType="begin"/>
    </w:r>
    <w:r>
      <w:instrText xml:space="preserve"> PAGE   \* MERGEFORMAT </w:instrText>
    </w:r>
    <w:r>
      <w:fldChar w:fldCharType="separate"/>
    </w:r>
    <w:r w:rsidR="002C77AB">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2B6BDB" w:rsidP="00AD4699">
    <w:pPr>
      <w:pStyle w:val="Header"/>
      <w:jc w:val="center"/>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-278765</wp:posOffset>
              </wp:positionV>
              <wp:extent cx="134302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BDB" w:rsidRPr="002B6BDB" w:rsidRDefault="00AD4699">
                          <w:pPr>
                            <w:rPr>
                              <w:rFonts w:ascii="Arial" w:hAnsi="Arial" w:cs="Arial"/>
                            </w:rPr>
                          </w:pPr>
                          <w:r>
                            <w:rPr>
                              <w:rFonts w:ascii="Arial" w:hAnsi="Arial" w:cs="Arial"/>
                            </w:rPr>
                            <w:t>MUSNPW1121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188.25pt;margin-top:-21.95pt;width:10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" fillcolor="white [3201]" stroked="f" strokeweight=".5pt">
              <v:textbox>
                <w:txbxContent>
                  <w:p w:rsidR="002B6BDB" w:rsidRPr="002B6BDB" w:rsidRDefault="00AD4699">
                    <w:pPr>
                      <w:rPr>
                        <w:rFonts w:ascii="Arial" w:hAnsi="Arial" w:cs="Arial"/>
                      </w:rPr>
                    </w:pPr>
                    <w:r>
                      <w:rPr>
                        <w:rFonts w:ascii="Arial" w:hAnsi="Arial" w:cs="Arial"/>
                      </w:rPr>
                      <w:t>MUSNPW1121</w:t>
                    </w:r>
                  </w:p>
                </w:txbxContent>
              </v:textbox>
            </v:shape>
          </w:pict>
        </mc:Fallback>
      </mc:AlternateContent>
    </w:r>
    <w:r w:rsidR="00AD4699">
      <w:rPr>
        <w:rFonts w:ascii="Arial" w:hAnsi="Arial" w:cs="Arial"/>
        <w:noProof/>
        <w:lang w:val="en-GB" w:eastAsia="en-GB"/>
      </w:rPr>
      <w:drawing>
        <wp:inline distT="0" distB="0" distL="0" distR="0">
          <wp:extent cx="3240000" cy="7425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300_Blue Triangl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7425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0D6FC3"/>
    <w:rsid w:val="001113A5"/>
    <w:rsid w:val="00115CE6"/>
    <w:rsid w:val="001164B7"/>
    <w:rsid w:val="00116B35"/>
    <w:rsid w:val="00132B95"/>
    <w:rsid w:val="00134C07"/>
    <w:rsid w:val="00140EE4"/>
    <w:rsid w:val="001412C2"/>
    <w:rsid w:val="00142306"/>
    <w:rsid w:val="00176DDE"/>
    <w:rsid w:val="00187FBA"/>
    <w:rsid w:val="00190C81"/>
    <w:rsid w:val="001A7920"/>
    <w:rsid w:val="001B47E1"/>
    <w:rsid w:val="001C1ACE"/>
    <w:rsid w:val="001C59E4"/>
    <w:rsid w:val="001D69F2"/>
    <w:rsid w:val="001E3BEA"/>
    <w:rsid w:val="001F5FF1"/>
    <w:rsid w:val="002065AC"/>
    <w:rsid w:val="00226610"/>
    <w:rsid w:val="00247291"/>
    <w:rsid w:val="002657C1"/>
    <w:rsid w:val="00265C30"/>
    <w:rsid w:val="0028373E"/>
    <w:rsid w:val="002A4B2E"/>
    <w:rsid w:val="002B6BDB"/>
    <w:rsid w:val="002B77EB"/>
    <w:rsid w:val="002C77AB"/>
    <w:rsid w:val="002E536F"/>
    <w:rsid w:val="00353162"/>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6314A"/>
    <w:rsid w:val="006852B7"/>
    <w:rsid w:val="00695038"/>
    <w:rsid w:val="006A2E7F"/>
    <w:rsid w:val="006B7C1C"/>
    <w:rsid w:val="006D33D7"/>
    <w:rsid w:val="006F0A0F"/>
    <w:rsid w:val="007020E9"/>
    <w:rsid w:val="0071112D"/>
    <w:rsid w:val="00743A2C"/>
    <w:rsid w:val="00745AC7"/>
    <w:rsid w:val="00761F2C"/>
    <w:rsid w:val="00762723"/>
    <w:rsid w:val="00784FE3"/>
    <w:rsid w:val="0078610A"/>
    <w:rsid w:val="007C4916"/>
    <w:rsid w:val="0080743C"/>
    <w:rsid w:val="00811BE7"/>
    <w:rsid w:val="00817C01"/>
    <w:rsid w:val="00823FF9"/>
    <w:rsid w:val="00861438"/>
    <w:rsid w:val="00875202"/>
    <w:rsid w:val="0087648F"/>
    <w:rsid w:val="008863B4"/>
    <w:rsid w:val="00887607"/>
    <w:rsid w:val="0089086A"/>
    <w:rsid w:val="008A1BE0"/>
    <w:rsid w:val="008B180B"/>
    <w:rsid w:val="008E2ECB"/>
    <w:rsid w:val="008E628C"/>
    <w:rsid w:val="008F2F40"/>
    <w:rsid w:val="008F3355"/>
    <w:rsid w:val="00901192"/>
    <w:rsid w:val="00912BCA"/>
    <w:rsid w:val="00931F84"/>
    <w:rsid w:val="009539C6"/>
    <w:rsid w:val="0096230D"/>
    <w:rsid w:val="009639F8"/>
    <w:rsid w:val="00976698"/>
    <w:rsid w:val="009914C0"/>
    <w:rsid w:val="00994BE9"/>
    <w:rsid w:val="009D09DD"/>
    <w:rsid w:val="00A060CB"/>
    <w:rsid w:val="00A34EF5"/>
    <w:rsid w:val="00A46BD8"/>
    <w:rsid w:val="00A900C0"/>
    <w:rsid w:val="00AA081C"/>
    <w:rsid w:val="00AA46C9"/>
    <w:rsid w:val="00AB3227"/>
    <w:rsid w:val="00AD4699"/>
    <w:rsid w:val="00AE577B"/>
    <w:rsid w:val="00B00162"/>
    <w:rsid w:val="00B46146"/>
    <w:rsid w:val="00B64D4F"/>
    <w:rsid w:val="00B830A2"/>
    <w:rsid w:val="00BA0FFC"/>
    <w:rsid w:val="00BA6A3F"/>
    <w:rsid w:val="00BE4CEA"/>
    <w:rsid w:val="00C02EEE"/>
    <w:rsid w:val="00C71DED"/>
    <w:rsid w:val="00C74B31"/>
    <w:rsid w:val="00C972B7"/>
    <w:rsid w:val="00C9739A"/>
    <w:rsid w:val="00CA2775"/>
    <w:rsid w:val="00CB3ABD"/>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24B18"/>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1B03-90C7-4E41-80EC-4539391B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Wilma Devlin</cp:lastModifiedBy>
  <cp:revision>2</cp:revision>
  <cp:lastPrinted>2019-01-07T10:21:00Z</cp:lastPrinted>
  <dcterms:created xsi:type="dcterms:W3CDTF">2021-12-21T09:47:00Z</dcterms:created>
  <dcterms:modified xsi:type="dcterms:W3CDTF">2021-12-21T09:47:00Z</dcterms:modified>
</cp:coreProperties>
</file>