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77777777" w:rsidR="001B2A22" w:rsidRDefault="001B2A22">
      <w:pPr>
        <w:jc w:val="center"/>
        <w:rPr>
          <w:sz w:val="22"/>
          <w:szCs w:val="22"/>
          <w:u w:val="single"/>
          <w:lang w:val="en-GB"/>
        </w:rPr>
      </w:pPr>
      <w:r>
        <w:rPr>
          <w:sz w:val="22"/>
          <w:szCs w:val="22"/>
          <w:u w:val="single"/>
          <w:lang w:val="en-GB"/>
        </w:rPr>
        <w:t>JOB DESCRIPTION</w:t>
      </w:r>
    </w:p>
    <w:p w14:paraId="672A6659" w14:textId="77777777" w:rsidR="001B2A22" w:rsidRDefault="001B2A22">
      <w:pPr>
        <w:jc w:val="center"/>
        <w:rPr>
          <w:sz w:val="22"/>
          <w:szCs w:val="22"/>
          <w:u w:val="single"/>
          <w:lang w:val="en-GB"/>
        </w:rPr>
      </w:pPr>
    </w:p>
    <w:p w14:paraId="29465B39" w14:textId="77777777" w:rsidR="001B2A22" w:rsidRDefault="001B2A22">
      <w:pPr>
        <w:rPr>
          <w:b w:val="0"/>
          <w:sz w:val="22"/>
          <w:szCs w:val="22"/>
          <w:lang w:val="en-GB"/>
        </w:rPr>
      </w:pPr>
      <w:r>
        <w:rPr>
          <w:sz w:val="22"/>
          <w:szCs w:val="22"/>
          <w:lang w:val="en-GB"/>
        </w:rPr>
        <w:t>Job Title:</w:t>
      </w:r>
      <w:r>
        <w:rPr>
          <w:sz w:val="22"/>
          <w:szCs w:val="22"/>
          <w:lang w:val="en-GB"/>
        </w:rPr>
        <w:tab/>
      </w:r>
      <w:r>
        <w:rPr>
          <w:sz w:val="22"/>
          <w:szCs w:val="22"/>
          <w:lang w:val="en-GB"/>
        </w:rPr>
        <w:tab/>
      </w:r>
      <w:r w:rsidR="00637E82">
        <w:rPr>
          <w:b w:val="0"/>
          <w:sz w:val="22"/>
          <w:szCs w:val="22"/>
          <w:lang w:val="en-GB"/>
        </w:rPr>
        <w:t>School</w:t>
      </w:r>
      <w:r w:rsidR="0026277C">
        <w:rPr>
          <w:b w:val="0"/>
          <w:sz w:val="22"/>
          <w:szCs w:val="22"/>
          <w:lang w:val="en-GB"/>
        </w:rPr>
        <w:t xml:space="preserve"> Counsellor</w:t>
      </w:r>
      <w:r w:rsidR="0003678F">
        <w:rPr>
          <w:b w:val="0"/>
          <w:sz w:val="22"/>
          <w:szCs w:val="22"/>
          <w:lang w:val="en-GB"/>
        </w:rPr>
        <w:t xml:space="preserve"> </w:t>
      </w:r>
    </w:p>
    <w:p w14:paraId="70EE0168" w14:textId="77777777" w:rsidR="001B2A22" w:rsidRDefault="001B2A22">
      <w:pPr>
        <w:rPr>
          <w:b w:val="0"/>
          <w:sz w:val="22"/>
          <w:szCs w:val="22"/>
          <w:lang w:val="en-GB"/>
        </w:rPr>
      </w:pPr>
      <w:r>
        <w:rPr>
          <w:b w:val="0"/>
          <w:sz w:val="22"/>
          <w:szCs w:val="22"/>
          <w:lang w:val="en-GB"/>
        </w:rPr>
        <w:tab/>
      </w:r>
      <w:r>
        <w:rPr>
          <w:b w:val="0"/>
          <w:sz w:val="22"/>
          <w:szCs w:val="22"/>
          <w:lang w:val="en-GB"/>
        </w:rPr>
        <w:tab/>
      </w:r>
      <w:r>
        <w:rPr>
          <w:b w:val="0"/>
          <w:sz w:val="22"/>
          <w:szCs w:val="22"/>
          <w:lang w:val="en-GB"/>
        </w:rPr>
        <w:tab/>
      </w:r>
      <w:r w:rsidR="00480E92">
        <w:rPr>
          <w:b w:val="0"/>
          <w:sz w:val="22"/>
          <w:szCs w:val="22"/>
          <w:lang w:val="en-GB"/>
        </w:rPr>
        <w:t>Various hours</w:t>
      </w:r>
      <w:r>
        <w:rPr>
          <w:b w:val="0"/>
          <w:sz w:val="22"/>
          <w:szCs w:val="22"/>
          <w:lang w:val="en-GB"/>
        </w:rPr>
        <w:tab/>
      </w:r>
    </w:p>
    <w:p w14:paraId="0A37501D" w14:textId="77777777" w:rsidR="001B2A22" w:rsidRDefault="001B2A22">
      <w:pPr>
        <w:rPr>
          <w:b w:val="0"/>
          <w:sz w:val="22"/>
          <w:szCs w:val="22"/>
          <w:lang w:val="en-GB"/>
        </w:rPr>
      </w:pPr>
    </w:p>
    <w:p w14:paraId="2F2D10CB" w14:textId="0E39CC29" w:rsidR="001B2A22" w:rsidRDefault="001B2A22" w:rsidP="00480E92">
      <w:pPr>
        <w:rPr>
          <w:b w:val="0"/>
          <w:sz w:val="22"/>
          <w:szCs w:val="22"/>
          <w:lang w:val="en-GB"/>
        </w:rPr>
      </w:pPr>
      <w:r>
        <w:rPr>
          <w:sz w:val="22"/>
          <w:szCs w:val="22"/>
          <w:lang w:val="en-GB"/>
        </w:rPr>
        <w:t>Location:</w:t>
      </w:r>
      <w:r>
        <w:rPr>
          <w:b w:val="0"/>
          <w:sz w:val="22"/>
          <w:szCs w:val="22"/>
          <w:lang w:val="en-GB"/>
        </w:rPr>
        <w:tab/>
      </w:r>
      <w:r>
        <w:rPr>
          <w:b w:val="0"/>
          <w:sz w:val="22"/>
          <w:szCs w:val="22"/>
          <w:lang w:val="en-GB"/>
        </w:rPr>
        <w:tab/>
      </w:r>
      <w:r w:rsidR="00480E92">
        <w:rPr>
          <w:b w:val="0"/>
          <w:sz w:val="22"/>
          <w:szCs w:val="22"/>
          <w:lang w:val="en-GB"/>
        </w:rPr>
        <w:t>Schools West Lothian</w:t>
      </w:r>
      <w:r w:rsidR="001A5A2B">
        <w:rPr>
          <w:b w:val="0"/>
          <w:sz w:val="22"/>
          <w:szCs w:val="22"/>
          <w:lang w:val="en-GB"/>
        </w:rPr>
        <w:t xml:space="preserve"> </w:t>
      </w:r>
    </w:p>
    <w:p w14:paraId="5DAB6C7B" w14:textId="77777777" w:rsidR="001B2A22" w:rsidRDefault="001B2A22">
      <w:pPr>
        <w:rPr>
          <w:b w:val="0"/>
          <w:sz w:val="22"/>
          <w:szCs w:val="22"/>
          <w:lang w:val="en-GB"/>
        </w:rPr>
      </w:pPr>
    </w:p>
    <w:p w14:paraId="57B153B0" w14:textId="2B1098BD" w:rsidR="00EE714A" w:rsidRPr="00EE714A" w:rsidRDefault="001B2A22" w:rsidP="00EE714A">
      <w:pPr>
        <w:rPr>
          <w:rFonts w:cstheme="minorHAnsi"/>
          <w:b w:val="0"/>
          <w:sz w:val="22"/>
          <w:szCs w:val="22"/>
        </w:rPr>
      </w:pPr>
      <w:r>
        <w:rPr>
          <w:sz w:val="22"/>
          <w:szCs w:val="22"/>
          <w:lang w:val="en-GB"/>
        </w:rPr>
        <w:t xml:space="preserve">Salary: </w:t>
      </w:r>
      <w:r>
        <w:rPr>
          <w:b w:val="0"/>
          <w:sz w:val="22"/>
          <w:szCs w:val="22"/>
          <w:lang w:val="en-GB"/>
        </w:rPr>
        <w:tab/>
      </w:r>
      <w:r>
        <w:rPr>
          <w:b w:val="0"/>
          <w:sz w:val="22"/>
          <w:szCs w:val="22"/>
          <w:lang w:val="en-GB"/>
        </w:rPr>
        <w:tab/>
      </w:r>
      <w:r w:rsidR="00237634" w:rsidRPr="00EE714A">
        <w:rPr>
          <w:b w:val="0"/>
          <w:sz w:val="22"/>
          <w:szCs w:val="22"/>
        </w:rPr>
        <w:t xml:space="preserve"> </w:t>
      </w:r>
      <w:r w:rsidR="00EE714A" w:rsidRPr="00EE714A">
        <w:rPr>
          <w:rFonts w:cstheme="minorHAnsi"/>
          <w:b w:val="0"/>
          <w:sz w:val="22"/>
          <w:szCs w:val="22"/>
        </w:rPr>
        <w:t xml:space="preserve">£24,733 to £30,732 (pro rata) </w:t>
      </w:r>
    </w:p>
    <w:p w14:paraId="0C82BB92" w14:textId="73CA485A" w:rsidR="00BA1852" w:rsidRDefault="00BA1852" w:rsidP="12F2DE1E">
      <w:pPr>
        <w:rPr>
          <w:rFonts w:cs="Arial"/>
          <w:b w:val="0"/>
        </w:rPr>
      </w:pPr>
    </w:p>
    <w:p w14:paraId="02EB378F" w14:textId="77777777" w:rsidR="001B2A22" w:rsidRDefault="001B2A22">
      <w:pPr>
        <w:rPr>
          <w:b w:val="0"/>
          <w:sz w:val="22"/>
          <w:szCs w:val="22"/>
          <w:lang w:val="en-GB"/>
        </w:rPr>
      </w:pPr>
    </w:p>
    <w:p w14:paraId="09DC6E28" w14:textId="77777777" w:rsidR="001B2A22" w:rsidRDefault="001B2A22">
      <w:pPr>
        <w:rPr>
          <w:b w:val="0"/>
          <w:sz w:val="22"/>
          <w:szCs w:val="22"/>
          <w:lang w:val="en-GB"/>
        </w:rPr>
      </w:pPr>
      <w:r>
        <w:rPr>
          <w:sz w:val="22"/>
          <w:szCs w:val="22"/>
          <w:lang w:val="en-GB"/>
        </w:rPr>
        <w:t>Reporting to:</w:t>
      </w:r>
      <w:r>
        <w:rPr>
          <w:sz w:val="22"/>
          <w:szCs w:val="22"/>
          <w:lang w:val="en-GB"/>
        </w:rPr>
        <w:tab/>
      </w:r>
      <w:r w:rsidR="00637E82">
        <w:rPr>
          <w:b w:val="0"/>
          <w:sz w:val="22"/>
          <w:szCs w:val="22"/>
          <w:lang w:val="en-GB"/>
        </w:rPr>
        <w:t>Team Leader</w:t>
      </w:r>
    </w:p>
    <w:p w14:paraId="6A05A809" w14:textId="77777777" w:rsidR="001B2A22" w:rsidRDefault="001B2A22">
      <w:pPr>
        <w:rPr>
          <w:b w:val="0"/>
          <w:sz w:val="22"/>
          <w:szCs w:val="22"/>
          <w:lang w:val="en-GB"/>
        </w:rPr>
      </w:pPr>
    </w:p>
    <w:p w14:paraId="7126288E" w14:textId="77777777" w:rsidR="001B2A22" w:rsidRDefault="001B2A22">
      <w:pPr>
        <w:rPr>
          <w:sz w:val="22"/>
          <w:szCs w:val="22"/>
          <w:lang w:val="en-GB"/>
        </w:rPr>
      </w:pPr>
      <w:r>
        <w:rPr>
          <w:sz w:val="22"/>
          <w:szCs w:val="22"/>
          <w:lang w:val="en-GB"/>
        </w:rPr>
        <w:t xml:space="preserve">Supervisor </w:t>
      </w:r>
    </w:p>
    <w:p w14:paraId="05DA3948" w14:textId="77777777" w:rsidR="001B2A22" w:rsidRDefault="001B2A22">
      <w:pPr>
        <w:rPr>
          <w:b w:val="0"/>
          <w:sz w:val="22"/>
          <w:szCs w:val="22"/>
          <w:lang w:val="en-GB"/>
        </w:rPr>
      </w:pPr>
      <w:r>
        <w:rPr>
          <w:sz w:val="22"/>
          <w:szCs w:val="22"/>
          <w:lang w:val="en-GB"/>
        </w:rPr>
        <w:t>Responsibilities:</w:t>
      </w:r>
      <w:r>
        <w:rPr>
          <w:b w:val="0"/>
          <w:sz w:val="22"/>
          <w:szCs w:val="22"/>
          <w:lang w:val="en-GB"/>
        </w:rPr>
        <w:tab/>
      </w:r>
      <w:r w:rsidR="00254CA8">
        <w:rPr>
          <w:b w:val="0"/>
          <w:sz w:val="22"/>
          <w:szCs w:val="22"/>
          <w:lang w:val="en-GB"/>
        </w:rPr>
        <w:t>n/a</w:t>
      </w:r>
    </w:p>
    <w:p w14:paraId="5A39BBE3" w14:textId="77777777" w:rsidR="001B2A22" w:rsidRDefault="001B2A22">
      <w:pPr>
        <w:rPr>
          <w:b w:val="0"/>
          <w:sz w:val="22"/>
          <w:szCs w:val="22"/>
          <w:lang w:val="en-GB"/>
        </w:rPr>
      </w:pPr>
    </w:p>
    <w:p w14:paraId="1E8C3C2C" w14:textId="77777777" w:rsidR="001B2A22" w:rsidRDefault="001B2A22">
      <w:pPr>
        <w:rPr>
          <w:sz w:val="22"/>
          <w:szCs w:val="22"/>
          <w:lang w:val="en-GB"/>
        </w:rPr>
      </w:pPr>
      <w:r>
        <w:rPr>
          <w:sz w:val="22"/>
          <w:szCs w:val="22"/>
          <w:lang w:val="en-GB"/>
        </w:rPr>
        <w:t>Overall Purpose of the Organisation:</w:t>
      </w:r>
    </w:p>
    <w:p w14:paraId="41C8F396" w14:textId="77777777" w:rsidR="001B2A22" w:rsidRDefault="001B2A22">
      <w:pPr>
        <w:rPr>
          <w:sz w:val="22"/>
          <w:szCs w:val="22"/>
          <w:lang w:val="en-GB"/>
        </w:rPr>
      </w:pPr>
    </w:p>
    <w:p w14:paraId="4855955C" w14:textId="5A7BC55F" w:rsidR="0026277C" w:rsidRPr="0026277C" w:rsidRDefault="0026277C" w:rsidP="0026277C">
      <w:pPr>
        <w:rPr>
          <w:b w:val="0"/>
          <w:lang w:val="en-GB"/>
        </w:rPr>
      </w:pPr>
      <w:r w:rsidRPr="0026277C">
        <w:rPr>
          <w:b w:val="0"/>
          <w:lang w:val="en-GB"/>
        </w:rPr>
        <w:t xml:space="preserve">Wellbeing Scotland is a </w:t>
      </w:r>
      <w:r w:rsidR="00EE714A" w:rsidRPr="0026277C">
        <w:rPr>
          <w:b w:val="0"/>
          <w:lang w:val="en-GB"/>
        </w:rPr>
        <w:t>community-based</w:t>
      </w:r>
      <w:r w:rsidRPr="0026277C">
        <w:rPr>
          <w:b w:val="0"/>
          <w:lang w:val="en-GB"/>
        </w:rPr>
        <w:t xml:space="preserve"> organisation working with impact on Wellbeing from life circumstances comprising a range of specialist services under the Wellbeing Scotland umbrella.</w:t>
      </w:r>
    </w:p>
    <w:p w14:paraId="72A3D3EC" w14:textId="77777777" w:rsidR="0026277C" w:rsidRPr="0026277C" w:rsidRDefault="0026277C" w:rsidP="0026277C">
      <w:pPr>
        <w:rPr>
          <w:b w:val="0"/>
          <w:lang w:val="en-GB"/>
        </w:rPr>
      </w:pPr>
    </w:p>
    <w:p w14:paraId="331FBD29" w14:textId="77777777" w:rsidR="0026277C" w:rsidRPr="0026277C" w:rsidRDefault="0026277C" w:rsidP="0026277C">
      <w:pPr>
        <w:rPr>
          <w:b w:val="0"/>
          <w:lang w:val="en-GB"/>
        </w:rPr>
      </w:pPr>
      <w:r w:rsidRPr="0026277C">
        <w:rPr>
          <w:b w:val="0"/>
          <w:lang w:val="en-GB"/>
        </w:rPr>
        <w:t>Services include:</w:t>
      </w:r>
    </w:p>
    <w:p w14:paraId="0D0B940D" w14:textId="77777777" w:rsidR="0026277C" w:rsidRPr="0026277C" w:rsidRDefault="0026277C" w:rsidP="0026277C">
      <w:pPr>
        <w:rPr>
          <w:b w:val="0"/>
          <w:lang w:val="en-GB"/>
        </w:rPr>
      </w:pPr>
    </w:p>
    <w:p w14:paraId="257722CD" w14:textId="1684783A" w:rsidR="0026277C" w:rsidRPr="0026277C" w:rsidRDefault="00EE714A" w:rsidP="0026277C">
      <w:pPr>
        <w:rPr>
          <w:lang w:val="en-GB"/>
        </w:rPr>
      </w:pPr>
      <w:r>
        <w:rPr>
          <w:lang w:val="en-GB"/>
        </w:rPr>
        <w:t>W</w:t>
      </w:r>
      <w:r w:rsidR="0026277C" w:rsidRPr="0026277C">
        <w:rPr>
          <w:lang w:val="en-GB"/>
        </w:rPr>
        <w:t>orking with survivors of childhood abuse</w:t>
      </w:r>
    </w:p>
    <w:p w14:paraId="057C6942" w14:textId="77777777" w:rsidR="0026277C" w:rsidRPr="0026277C" w:rsidRDefault="0026277C" w:rsidP="0026277C">
      <w:pPr>
        <w:rPr>
          <w:lang w:val="en-GB"/>
        </w:rPr>
      </w:pPr>
      <w:r w:rsidRPr="0026277C">
        <w:rPr>
          <w:lang w:val="en-GB"/>
        </w:rPr>
        <w:t xml:space="preserve">Wellbeing matters working with all aspects of wellbeing </w:t>
      </w:r>
    </w:p>
    <w:p w14:paraId="02BE44ED" w14:textId="77777777" w:rsidR="0026277C" w:rsidRPr="0026277C" w:rsidRDefault="0026277C" w:rsidP="0026277C">
      <w:pPr>
        <w:rPr>
          <w:lang w:val="en-GB"/>
        </w:rPr>
      </w:pPr>
      <w:r w:rsidRPr="0026277C">
        <w:rPr>
          <w:lang w:val="en-GB"/>
        </w:rPr>
        <w:t>Stronger Together working with sexual exploitation and abuse in young people</w:t>
      </w:r>
    </w:p>
    <w:p w14:paraId="47A6E028" w14:textId="77777777" w:rsidR="0026277C" w:rsidRPr="0026277C" w:rsidRDefault="0026277C" w:rsidP="0026277C">
      <w:pPr>
        <w:rPr>
          <w:lang w:val="en-GB"/>
        </w:rPr>
      </w:pPr>
      <w:r w:rsidRPr="0026277C">
        <w:rPr>
          <w:lang w:val="en-GB"/>
        </w:rPr>
        <w:t>Children and Families</w:t>
      </w:r>
    </w:p>
    <w:p w14:paraId="42E454B6" w14:textId="77777777" w:rsidR="0026277C" w:rsidRPr="0026277C" w:rsidRDefault="0026277C" w:rsidP="0026277C">
      <w:pPr>
        <w:rPr>
          <w:lang w:val="en-GB"/>
        </w:rPr>
      </w:pPr>
      <w:r w:rsidRPr="0026277C">
        <w:rPr>
          <w:rFonts w:cs="Arial"/>
          <w:color w:val="000000"/>
          <w:lang w:val="en-GB"/>
        </w:rPr>
        <w:t>The In Care Survivors Service Scotland was developed to highlight and address the long term effects, as well as current and future needs of those survivors subjected to neglect, physical, emotional and sexual abuse whilst in care</w:t>
      </w:r>
    </w:p>
    <w:p w14:paraId="6BA0B493" w14:textId="77777777" w:rsidR="0026277C" w:rsidRPr="0026277C" w:rsidRDefault="0026277C" w:rsidP="0026277C">
      <w:pPr>
        <w:rPr>
          <w:lang w:val="en-GB"/>
        </w:rPr>
      </w:pPr>
      <w:r w:rsidRPr="0026277C">
        <w:rPr>
          <w:lang w:val="en-GB"/>
        </w:rPr>
        <w:t>Training</w:t>
      </w:r>
    </w:p>
    <w:p w14:paraId="2C4F2445" w14:textId="77777777" w:rsidR="0026277C" w:rsidRPr="0026277C" w:rsidRDefault="0026277C" w:rsidP="0026277C">
      <w:pPr>
        <w:rPr>
          <w:lang w:val="en-GB"/>
        </w:rPr>
      </w:pPr>
      <w:r w:rsidRPr="0026277C">
        <w:rPr>
          <w:lang w:val="en-GB"/>
        </w:rPr>
        <w:t>All services involve:</w:t>
      </w:r>
    </w:p>
    <w:p w14:paraId="4A1513F5" w14:textId="77777777" w:rsidR="0026277C" w:rsidRPr="0026277C" w:rsidRDefault="0026277C" w:rsidP="0026277C">
      <w:pPr>
        <w:numPr>
          <w:ilvl w:val="0"/>
          <w:numId w:val="5"/>
        </w:numPr>
        <w:rPr>
          <w:lang w:val="en-GB"/>
        </w:rPr>
      </w:pPr>
      <w:r w:rsidRPr="0026277C">
        <w:rPr>
          <w:lang w:val="en-GB"/>
        </w:rPr>
        <w:t xml:space="preserve">Individual/groupwork </w:t>
      </w:r>
    </w:p>
    <w:p w14:paraId="0D5905DA" w14:textId="77777777" w:rsidR="0026277C" w:rsidRPr="0026277C" w:rsidRDefault="0026277C" w:rsidP="0026277C">
      <w:pPr>
        <w:numPr>
          <w:ilvl w:val="0"/>
          <w:numId w:val="5"/>
        </w:numPr>
        <w:rPr>
          <w:lang w:val="en-GB"/>
        </w:rPr>
      </w:pPr>
      <w:r w:rsidRPr="0026277C">
        <w:rPr>
          <w:lang w:val="en-GB"/>
        </w:rPr>
        <w:t>Training, support and supervision of volunteers</w:t>
      </w:r>
    </w:p>
    <w:p w14:paraId="60FBD4FE" w14:textId="77777777" w:rsidR="0026277C" w:rsidRPr="0026277C" w:rsidRDefault="0026277C" w:rsidP="0026277C">
      <w:pPr>
        <w:numPr>
          <w:ilvl w:val="0"/>
          <w:numId w:val="5"/>
        </w:numPr>
        <w:rPr>
          <w:lang w:val="en-GB"/>
        </w:rPr>
      </w:pPr>
      <w:r w:rsidRPr="0026277C">
        <w:rPr>
          <w:lang w:val="en-GB"/>
        </w:rPr>
        <w:t>Resource bank of information</w:t>
      </w:r>
    </w:p>
    <w:p w14:paraId="34A27FA2" w14:textId="77777777" w:rsidR="0026277C" w:rsidRPr="0026277C" w:rsidRDefault="0026277C" w:rsidP="0026277C">
      <w:pPr>
        <w:numPr>
          <w:ilvl w:val="0"/>
          <w:numId w:val="5"/>
        </w:numPr>
        <w:rPr>
          <w:lang w:val="en-GB"/>
        </w:rPr>
      </w:pPr>
      <w:r w:rsidRPr="0026277C">
        <w:rPr>
          <w:lang w:val="en-GB"/>
        </w:rPr>
        <w:t xml:space="preserve">Raising awareness and campaigning </w:t>
      </w:r>
    </w:p>
    <w:p w14:paraId="61B22594" w14:textId="77777777" w:rsidR="0026277C" w:rsidRPr="0026277C" w:rsidRDefault="0026277C" w:rsidP="0026277C">
      <w:pPr>
        <w:numPr>
          <w:ilvl w:val="0"/>
          <w:numId w:val="5"/>
        </w:numPr>
        <w:rPr>
          <w:lang w:val="en-GB"/>
        </w:rPr>
      </w:pPr>
      <w:r w:rsidRPr="0026277C">
        <w:rPr>
          <w:lang w:val="en-GB"/>
        </w:rPr>
        <w:t>Involvement in issue based work which tackles discrimination and disadvantage at local, national and international levels</w:t>
      </w:r>
    </w:p>
    <w:p w14:paraId="5798270A" w14:textId="77777777" w:rsidR="0026277C" w:rsidRPr="0026277C" w:rsidRDefault="0026277C" w:rsidP="0026277C">
      <w:pPr>
        <w:numPr>
          <w:ilvl w:val="0"/>
          <w:numId w:val="5"/>
        </w:numPr>
        <w:rPr>
          <w:lang w:val="en-GB"/>
        </w:rPr>
      </w:pPr>
      <w:r w:rsidRPr="0026277C">
        <w:rPr>
          <w:lang w:val="en-GB"/>
        </w:rPr>
        <w:t xml:space="preserve">Contributing to research and legislative changes and developments </w:t>
      </w:r>
    </w:p>
    <w:p w14:paraId="350A1633" w14:textId="77777777" w:rsidR="0026277C" w:rsidRPr="0026277C" w:rsidRDefault="0026277C" w:rsidP="0026277C">
      <w:pPr>
        <w:numPr>
          <w:ilvl w:val="0"/>
          <w:numId w:val="5"/>
        </w:numPr>
        <w:rPr>
          <w:lang w:val="en-GB"/>
        </w:rPr>
      </w:pPr>
      <w:r w:rsidRPr="0026277C">
        <w:rPr>
          <w:lang w:val="en-GB"/>
        </w:rPr>
        <w:t>Advocacy and sign posting to other services</w:t>
      </w:r>
    </w:p>
    <w:p w14:paraId="0E27B00A" w14:textId="77777777" w:rsidR="0026277C" w:rsidRPr="0026277C" w:rsidRDefault="0026277C" w:rsidP="0026277C">
      <w:pPr>
        <w:rPr>
          <w:bCs/>
          <w:lang w:val="en-GB"/>
        </w:rPr>
      </w:pPr>
    </w:p>
    <w:p w14:paraId="1AE40865" w14:textId="77777777" w:rsidR="0026277C" w:rsidRPr="0026277C" w:rsidRDefault="0026277C" w:rsidP="0026277C">
      <w:pPr>
        <w:rPr>
          <w:bCs/>
          <w:lang w:val="en-GB"/>
        </w:rPr>
      </w:pPr>
      <w:r w:rsidRPr="0026277C">
        <w:rPr>
          <w:bCs/>
          <w:lang w:val="en-GB"/>
        </w:rPr>
        <w:t>Services are also offered to workers in statutory, voluntary and community settings.</w:t>
      </w:r>
    </w:p>
    <w:p w14:paraId="155875E4" w14:textId="77777777" w:rsidR="0026277C" w:rsidRPr="0026277C" w:rsidRDefault="0026277C" w:rsidP="0026277C">
      <w:pPr>
        <w:rPr>
          <w:bCs/>
          <w:lang w:val="en-GB"/>
        </w:rPr>
      </w:pPr>
      <w:r w:rsidRPr="0026277C">
        <w:rPr>
          <w:bCs/>
          <w:lang w:val="en-GB"/>
        </w:rPr>
        <w:t>Services comprise:</w:t>
      </w:r>
    </w:p>
    <w:p w14:paraId="1DBBAA48" w14:textId="77777777" w:rsidR="0026277C" w:rsidRPr="0026277C" w:rsidRDefault="0026277C" w:rsidP="0026277C">
      <w:pPr>
        <w:numPr>
          <w:ilvl w:val="0"/>
          <w:numId w:val="7"/>
        </w:numPr>
        <w:rPr>
          <w:bCs/>
          <w:lang w:val="en-GB"/>
        </w:rPr>
      </w:pPr>
      <w:r w:rsidRPr="0026277C">
        <w:rPr>
          <w:bCs/>
          <w:lang w:val="en-GB"/>
        </w:rPr>
        <w:t>Training/consultation for statutory, voluntary and community agencies</w:t>
      </w:r>
    </w:p>
    <w:p w14:paraId="7589318E" w14:textId="77777777" w:rsidR="0026277C" w:rsidRPr="0026277C" w:rsidRDefault="0026277C" w:rsidP="0026277C">
      <w:pPr>
        <w:numPr>
          <w:ilvl w:val="0"/>
          <w:numId w:val="7"/>
        </w:numPr>
        <w:rPr>
          <w:bCs/>
          <w:lang w:val="en-GB"/>
        </w:rPr>
      </w:pPr>
      <w:r w:rsidRPr="0026277C">
        <w:rPr>
          <w:bCs/>
          <w:lang w:val="en-GB"/>
        </w:rPr>
        <w:t>Resource bank of information</w:t>
      </w:r>
    </w:p>
    <w:p w14:paraId="7EF65A6A" w14:textId="77777777" w:rsidR="0026277C" w:rsidRPr="0026277C" w:rsidRDefault="0026277C" w:rsidP="0026277C">
      <w:pPr>
        <w:numPr>
          <w:ilvl w:val="0"/>
          <w:numId w:val="7"/>
        </w:numPr>
        <w:rPr>
          <w:bCs/>
          <w:lang w:val="en-GB"/>
        </w:rPr>
      </w:pPr>
      <w:r w:rsidRPr="0026277C">
        <w:rPr>
          <w:bCs/>
          <w:lang w:val="en-GB"/>
        </w:rPr>
        <w:t>Opportunities for partnership/joint working</w:t>
      </w:r>
    </w:p>
    <w:p w14:paraId="60061E4C" w14:textId="77777777" w:rsidR="0026277C" w:rsidRPr="0026277C" w:rsidRDefault="0026277C" w:rsidP="0026277C">
      <w:pPr>
        <w:rPr>
          <w:rFonts w:ascii="Times New Roman" w:hAnsi="Times New Roman"/>
          <w:b w:val="0"/>
          <w:lang w:val="en-GB"/>
        </w:rPr>
      </w:pPr>
    </w:p>
    <w:p w14:paraId="44EAFD9C" w14:textId="77777777" w:rsidR="001B2A22" w:rsidRDefault="001B2A22">
      <w:pPr>
        <w:rPr>
          <w:sz w:val="22"/>
          <w:szCs w:val="22"/>
          <w:lang w:val="en-GB"/>
        </w:rPr>
      </w:pPr>
    </w:p>
    <w:p w14:paraId="04BAAFDA" w14:textId="77777777" w:rsidR="001B2A22" w:rsidRDefault="001B2A22">
      <w:pPr>
        <w:ind w:left="2160" w:hanging="2160"/>
        <w:rPr>
          <w:sz w:val="22"/>
          <w:szCs w:val="22"/>
          <w:lang w:val="en-GB"/>
        </w:rPr>
      </w:pPr>
      <w:r>
        <w:rPr>
          <w:sz w:val="22"/>
          <w:szCs w:val="22"/>
          <w:lang w:val="en-GB"/>
        </w:rPr>
        <w:t>Job Purpose:</w:t>
      </w:r>
      <w:r>
        <w:rPr>
          <w:sz w:val="22"/>
          <w:szCs w:val="22"/>
          <w:lang w:val="en-GB"/>
        </w:rPr>
        <w:tab/>
      </w:r>
      <w:r>
        <w:rPr>
          <w:b w:val="0"/>
          <w:sz w:val="22"/>
          <w:szCs w:val="22"/>
          <w:lang w:val="en-GB"/>
        </w:rPr>
        <w:t xml:space="preserve">To develop and deliver </w:t>
      </w:r>
      <w:r w:rsidR="00637E82">
        <w:rPr>
          <w:b w:val="0"/>
          <w:sz w:val="22"/>
          <w:szCs w:val="22"/>
          <w:lang w:val="en-GB"/>
        </w:rPr>
        <w:t xml:space="preserve">counselling </w:t>
      </w:r>
      <w:r>
        <w:rPr>
          <w:b w:val="0"/>
          <w:sz w:val="22"/>
          <w:szCs w:val="22"/>
          <w:lang w:val="en-GB"/>
        </w:rPr>
        <w:t xml:space="preserve">services to </w:t>
      </w:r>
      <w:r w:rsidR="0026277C">
        <w:rPr>
          <w:b w:val="0"/>
          <w:sz w:val="22"/>
          <w:szCs w:val="22"/>
          <w:lang w:val="en-GB"/>
        </w:rPr>
        <w:t xml:space="preserve">children and </w:t>
      </w:r>
      <w:r>
        <w:rPr>
          <w:b w:val="0"/>
          <w:sz w:val="22"/>
          <w:szCs w:val="22"/>
          <w:lang w:val="en-GB"/>
        </w:rPr>
        <w:t xml:space="preserve">young people </w:t>
      </w:r>
      <w:r w:rsidR="00637E82">
        <w:rPr>
          <w:b w:val="0"/>
          <w:sz w:val="22"/>
          <w:szCs w:val="22"/>
          <w:lang w:val="en-GB"/>
        </w:rPr>
        <w:t>in schools</w:t>
      </w:r>
    </w:p>
    <w:p w14:paraId="4B94D5A5" w14:textId="77777777" w:rsidR="001B2A22" w:rsidRDefault="001B2A22">
      <w:pPr>
        <w:ind w:left="2160" w:hanging="2160"/>
        <w:rPr>
          <w:sz w:val="22"/>
          <w:szCs w:val="22"/>
          <w:lang w:val="en-GB"/>
        </w:rPr>
      </w:pPr>
    </w:p>
    <w:p w14:paraId="417DCB41" w14:textId="77777777" w:rsidR="001B2A22" w:rsidRDefault="001B2A22">
      <w:pPr>
        <w:ind w:left="2160" w:hanging="2160"/>
        <w:rPr>
          <w:sz w:val="22"/>
          <w:szCs w:val="22"/>
          <w:u w:val="single"/>
          <w:lang w:val="en-GB"/>
        </w:rPr>
      </w:pPr>
      <w:r>
        <w:rPr>
          <w:sz w:val="22"/>
          <w:szCs w:val="22"/>
          <w:u w:val="single"/>
          <w:lang w:val="en-GB"/>
        </w:rPr>
        <w:t>Main Duties and Responsibilities</w:t>
      </w:r>
    </w:p>
    <w:p w14:paraId="3DEEC669" w14:textId="77777777" w:rsidR="001B2A22" w:rsidRDefault="001B2A22">
      <w:pPr>
        <w:ind w:left="2160" w:hanging="2160"/>
        <w:rPr>
          <w:sz w:val="22"/>
          <w:szCs w:val="22"/>
          <w:u w:val="single"/>
          <w:lang w:val="en-GB"/>
        </w:rPr>
      </w:pPr>
    </w:p>
    <w:p w14:paraId="6BA39726" w14:textId="77777777" w:rsidR="001B2A22" w:rsidRDefault="001B2A22">
      <w:pPr>
        <w:numPr>
          <w:ilvl w:val="0"/>
          <w:numId w:val="2"/>
        </w:numPr>
        <w:jc w:val="both"/>
        <w:rPr>
          <w:b w:val="0"/>
          <w:sz w:val="22"/>
          <w:szCs w:val="22"/>
          <w:lang w:val="en-GB"/>
        </w:rPr>
      </w:pPr>
      <w:r>
        <w:rPr>
          <w:b w:val="0"/>
          <w:sz w:val="22"/>
          <w:szCs w:val="22"/>
          <w:lang w:val="en-GB"/>
        </w:rPr>
        <w:t xml:space="preserve">To </w:t>
      </w:r>
      <w:r w:rsidR="00637E82">
        <w:rPr>
          <w:b w:val="0"/>
          <w:sz w:val="22"/>
          <w:szCs w:val="22"/>
          <w:lang w:val="en-GB"/>
        </w:rPr>
        <w:t xml:space="preserve">accept referrals from the </w:t>
      </w:r>
      <w:r w:rsidR="00480E92">
        <w:rPr>
          <w:b w:val="0"/>
          <w:sz w:val="22"/>
          <w:szCs w:val="22"/>
          <w:lang w:val="en-GB"/>
        </w:rPr>
        <w:t>referral systems established by the Education Department</w:t>
      </w:r>
      <w:r w:rsidR="00637E82">
        <w:rPr>
          <w:b w:val="0"/>
          <w:sz w:val="22"/>
          <w:szCs w:val="22"/>
          <w:lang w:val="en-GB"/>
        </w:rPr>
        <w:t xml:space="preserve"> including attendance where required </w:t>
      </w:r>
    </w:p>
    <w:p w14:paraId="6D1DA4B0" w14:textId="77777777" w:rsidR="0026277C" w:rsidRDefault="0026277C">
      <w:pPr>
        <w:numPr>
          <w:ilvl w:val="0"/>
          <w:numId w:val="2"/>
        </w:numPr>
        <w:jc w:val="both"/>
        <w:rPr>
          <w:b w:val="0"/>
          <w:sz w:val="22"/>
          <w:szCs w:val="22"/>
          <w:lang w:val="en-GB"/>
        </w:rPr>
      </w:pPr>
      <w:r>
        <w:rPr>
          <w:b w:val="0"/>
          <w:sz w:val="22"/>
          <w:szCs w:val="22"/>
          <w:lang w:val="en-GB"/>
        </w:rPr>
        <w:t xml:space="preserve">To provide </w:t>
      </w:r>
      <w:r w:rsidR="00637E82">
        <w:rPr>
          <w:b w:val="0"/>
          <w:sz w:val="22"/>
          <w:szCs w:val="22"/>
          <w:lang w:val="en-GB"/>
        </w:rPr>
        <w:t>counselling</w:t>
      </w:r>
      <w:r>
        <w:rPr>
          <w:b w:val="0"/>
          <w:sz w:val="22"/>
          <w:szCs w:val="22"/>
          <w:lang w:val="en-GB"/>
        </w:rPr>
        <w:t xml:space="preserve"> to young people </w:t>
      </w:r>
      <w:r w:rsidR="00637E82">
        <w:rPr>
          <w:b w:val="0"/>
          <w:sz w:val="22"/>
          <w:szCs w:val="22"/>
          <w:lang w:val="en-GB"/>
        </w:rPr>
        <w:t xml:space="preserve">where there is a need identified by </w:t>
      </w:r>
      <w:r w:rsidR="00480E92">
        <w:rPr>
          <w:b w:val="0"/>
          <w:sz w:val="22"/>
          <w:szCs w:val="22"/>
          <w:lang w:val="en-GB"/>
        </w:rPr>
        <w:t>referral systems</w:t>
      </w:r>
    </w:p>
    <w:p w14:paraId="201A5D2A" w14:textId="77777777" w:rsidR="0068701B" w:rsidRDefault="0068701B">
      <w:pPr>
        <w:numPr>
          <w:ilvl w:val="0"/>
          <w:numId w:val="2"/>
        </w:numPr>
        <w:jc w:val="both"/>
        <w:rPr>
          <w:b w:val="0"/>
          <w:sz w:val="22"/>
          <w:szCs w:val="22"/>
          <w:lang w:val="en-GB"/>
        </w:rPr>
      </w:pPr>
      <w:r>
        <w:rPr>
          <w:b w:val="0"/>
          <w:sz w:val="22"/>
          <w:szCs w:val="22"/>
          <w:lang w:val="en-GB"/>
        </w:rPr>
        <w:t xml:space="preserve">To deliver </w:t>
      </w:r>
      <w:r w:rsidR="0026277C">
        <w:rPr>
          <w:b w:val="0"/>
          <w:sz w:val="22"/>
          <w:szCs w:val="22"/>
          <w:lang w:val="en-GB"/>
        </w:rPr>
        <w:t xml:space="preserve">one to one counselling, art therapy and resources utilising packages such as Zoom, telephone, text and email while the coronavirus crisis is ongoing. Face to face support will be </w:t>
      </w:r>
      <w:r w:rsidR="00637E82">
        <w:rPr>
          <w:b w:val="0"/>
          <w:sz w:val="22"/>
          <w:szCs w:val="22"/>
          <w:lang w:val="en-GB"/>
        </w:rPr>
        <w:t>provided in the hubs as required by education services</w:t>
      </w:r>
      <w:r w:rsidR="00480E92">
        <w:rPr>
          <w:b w:val="0"/>
          <w:sz w:val="22"/>
          <w:szCs w:val="22"/>
          <w:lang w:val="en-GB"/>
        </w:rPr>
        <w:t xml:space="preserve"> and when schools return in August</w:t>
      </w:r>
    </w:p>
    <w:p w14:paraId="19A5496C" w14:textId="77777777" w:rsidR="00254CA8" w:rsidRDefault="00254CA8">
      <w:pPr>
        <w:numPr>
          <w:ilvl w:val="0"/>
          <w:numId w:val="2"/>
        </w:numPr>
        <w:jc w:val="both"/>
        <w:rPr>
          <w:b w:val="0"/>
          <w:sz w:val="22"/>
          <w:szCs w:val="22"/>
          <w:lang w:val="en-GB"/>
        </w:rPr>
      </w:pPr>
      <w:r>
        <w:rPr>
          <w:b w:val="0"/>
          <w:sz w:val="22"/>
          <w:szCs w:val="22"/>
          <w:lang w:val="en-GB"/>
        </w:rPr>
        <w:t xml:space="preserve">To work with crisis </w:t>
      </w:r>
      <w:r w:rsidR="00637E82">
        <w:rPr>
          <w:b w:val="0"/>
          <w:sz w:val="22"/>
          <w:szCs w:val="22"/>
          <w:lang w:val="en-GB"/>
        </w:rPr>
        <w:t xml:space="preserve">referrals where required </w:t>
      </w:r>
    </w:p>
    <w:p w14:paraId="37E992C6" w14:textId="77777777" w:rsidR="00254CA8" w:rsidRDefault="00254CA8">
      <w:pPr>
        <w:numPr>
          <w:ilvl w:val="0"/>
          <w:numId w:val="2"/>
        </w:numPr>
        <w:jc w:val="both"/>
        <w:rPr>
          <w:b w:val="0"/>
          <w:sz w:val="22"/>
          <w:szCs w:val="22"/>
          <w:lang w:val="en-GB"/>
        </w:rPr>
      </w:pPr>
      <w:r>
        <w:rPr>
          <w:b w:val="0"/>
          <w:sz w:val="22"/>
          <w:szCs w:val="22"/>
          <w:lang w:val="en-GB"/>
        </w:rPr>
        <w:lastRenderedPageBreak/>
        <w:t xml:space="preserve">To work with young people who are experiencing </w:t>
      </w:r>
      <w:r w:rsidR="00480E92">
        <w:rPr>
          <w:b w:val="0"/>
          <w:sz w:val="22"/>
          <w:szCs w:val="22"/>
          <w:lang w:val="en-GB"/>
        </w:rPr>
        <w:t>mental health concerns</w:t>
      </w:r>
      <w:r>
        <w:rPr>
          <w:b w:val="0"/>
          <w:sz w:val="22"/>
          <w:szCs w:val="22"/>
          <w:lang w:val="en-GB"/>
        </w:rPr>
        <w:t xml:space="preserve"> taking forward concerns to the </w:t>
      </w:r>
      <w:r w:rsidR="00637E82">
        <w:rPr>
          <w:b w:val="0"/>
          <w:sz w:val="22"/>
          <w:szCs w:val="22"/>
          <w:lang w:val="en-GB"/>
        </w:rPr>
        <w:t>team leader</w:t>
      </w:r>
    </w:p>
    <w:p w14:paraId="22128975" w14:textId="77777777" w:rsidR="001B2A22" w:rsidRDefault="001B2A22">
      <w:pPr>
        <w:numPr>
          <w:ilvl w:val="0"/>
          <w:numId w:val="2"/>
        </w:numPr>
        <w:jc w:val="both"/>
        <w:rPr>
          <w:b w:val="0"/>
          <w:sz w:val="22"/>
          <w:szCs w:val="22"/>
          <w:lang w:val="en-GB"/>
        </w:rPr>
      </w:pPr>
      <w:r>
        <w:rPr>
          <w:b w:val="0"/>
          <w:sz w:val="22"/>
          <w:szCs w:val="22"/>
          <w:lang w:val="en-GB"/>
        </w:rPr>
        <w:t xml:space="preserve">To provide </w:t>
      </w:r>
      <w:r w:rsidR="0026277C">
        <w:rPr>
          <w:b w:val="0"/>
          <w:sz w:val="22"/>
          <w:szCs w:val="22"/>
          <w:lang w:val="en-GB"/>
        </w:rPr>
        <w:t xml:space="preserve">groupwork by online means </w:t>
      </w:r>
      <w:r w:rsidR="00480E92">
        <w:rPr>
          <w:b w:val="0"/>
          <w:sz w:val="22"/>
          <w:szCs w:val="22"/>
          <w:lang w:val="en-GB"/>
        </w:rPr>
        <w:t xml:space="preserve">if requested </w:t>
      </w:r>
    </w:p>
    <w:p w14:paraId="0DB8ABDA" w14:textId="77777777" w:rsidR="0026277C" w:rsidRDefault="0026277C">
      <w:pPr>
        <w:numPr>
          <w:ilvl w:val="0"/>
          <w:numId w:val="2"/>
        </w:numPr>
        <w:jc w:val="both"/>
        <w:rPr>
          <w:b w:val="0"/>
          <w:sz w:val="22"/>
          <w:szCs w:val="22"/>
          <w:lang w:val="en-GB"/>
        </w:rPr>
      </w:pPr>
      <w:r>
        <w:rPr>
          <w:b w:val="0"/>
          <w:sz w:val="22"/>
          <w:szCs w:val="22"/>
          <w:lang w:val="en-GB"/>
        </w:rPr>
        <w:t xml:space="preserve">To support families </w:t>
      </w:r>
      <w:r w:rsidR="00637E82">
        <w:rPr>
          <w:b w:val="0"/>
          <w:sz w:val="22"/>
          <w:szCs w:val="22"/>
          <w:lang w:val="en-GB"/>
        </w:rPr>
        <w:t>identified by education services</w:t>
      </w:r>
    </w:p>
    <w:p w14:paraId="3FAC8926" w14:textId="77777777" w:rsidR="001B2A22" w:rsidRDefault="001B2A22">
      <w:pPr>
        <w:numPr>
          <w:ilvl w:val="0"/>
          <w:numId w:val="2"/>
        </w:numPr>
        <w:jc w:val="both"/>
        <w:rPr>
          <w:b w:val="0"/>
          <w:sz w:val="22"/>
          <w:szCs w:val="22"/>
          <w:lang w:val="en-GB"/>
        </w:rPr>
      </w:pPr>
      <w:r>
        <w:rPr>
          <w:b w:val="0"/>
          <w:sz w:val="22"/>
          <w:szCs w:val="22"/>
          <w:lang w:val="en-GB"/>
        </w:rPr>
        <w:t xml:space="preserve">To liaise with relevant statutory, voluntary and </w:t>
      </w:r>
      <w:r w:rsidR="0026277C">
        <w:rPr>
          <w:b w:val="0"/>
          <w:sz w:val="22"/>
          <w:szCs w:val="22"/>
          <w:lang w:val="en-GB"/>
        </w:rPr>
        <w:t>community-based</w:t>
      </w:r>
      <w:r>
        <w:rPr>
          <w:b w:val="0"/>
          <w:sz w:val="22"/>
          <w:szCs w:val="22"/>
          <w:lang w:val="en-GB"/>
        </w:rPr>
        <w:t xml:space="preserve"> organisations</w:t>
      </w:r>
    </w:p>
    <w:p w14:paraId="52899AD0" w14:textId="77777777" w:rsidR="001B2A22" w:rsidRDefault="001B2A22">
      <w:pPr>
        <w:numPr>
          <w:ilvl w:val="0"/>
          <w:numId w:val="2"/>
        </w:numPr>
        <w:jc w:val="both"/>
        <w:rPr>
          <w:b w:val="0"/>
          <w:sz w:val="22"/>
          <w:szCs w:val="22"/>
          <w:lang w:val="en-GB"/>
        </w:rPr>
      </w:pPr>
      <w:r>
        <w:rPr>
          <w:b w:val="0"/>
          <w:sz w:val="22"/>
          <w:szCs w:val="22"/>
          <w:lang w:val="en-GB"/>
        </w:rPr>
        <w:t>To develop joint work with other statutory, voluntary and community sector workers</w:t>
      </w:r>
    </w:p>
    <w:p w14:paraId="590FA620" w14:textId="77777777" w:rsidR="001B2A22" w:rsidRDefault="001B2A22">
      <w:pPr>
        <w:numPr>
          <w:ilvl w:val="0"/>
          <w:numId w:val="2"/>
        </w:numPr>
        <w:jc w:val="both"/>
        <w:rPr>
          <w:b w:val="0"/>
          <w:sz w:val="22"/>
          <w:szCs w:val="22"/>
          <w:lang w:val="en-GB"/>
        </w:rPr>
      </w:pPr>
      <w:r>
        <w:rPr>
          <w:b w:val="0"/>
          <w:sz w:val="22"/>
          <w:szCs w:val="22"/>
          <w:lang w:val="en-GB"/>
        </w:rPr>
        <w:t xml:space="preserve">To support young people </w:t>
      </w:r>
      <w:r w:rsidR="00637E82">
        <w:rPr>
          <w:b w:val="0"/>
          <w:sz w:val="22"/>
          <w:szCs w:val="22"/>
          <w:lang w:val="en-GB"/>
        </w:rPr>
        <w:t>to ensure engagement with process</w:t>
      </w:r>
      <w:r w:rsidR="00480E92">
        <w:rPr>
          <w:b w:val="0"/>
          <w:sz w:val="22"/>
          <w:szCs w:val="22"/>
          <w:lang w:val="en-GB"/>
        </w:rPr>
        <w:t>es</w:t>
      </w:r>
      <w:r w:rsidR="00637E82">
        <w:rPr>
          <w:b w:val="0"/>
          <w:sz w:val="22"/>
          <w:szCs w:val="22"/>
          <w:lang w:val="en-GB"/>
        </w:rPr>
        <w:t xml:space="preserve"> that affect them </w:t>
      </w:r>
    </w:p>
    <w:p w14:paraId="00026585" w14:textId="77777777" w:rsidR="001B2A22" w:rsidRDefault="001B2A22">
      <w:pPr>
        <w:numPr>
          <w:ilvl w:val="0"/>
          <w:numId w:val="2"/>
        </w:numPr>
        <w:jc w:val="both"/>
        <w:rPr>
          <w:b w:val="0"/>
          <w:sz w:val="22"/>
          <w:szCs w:val="22"/>
          <w:lang w:val="en-GB"/>
        </w:rPr>
      </w:pPr>
      <w:r>
        <w:rPr>
          <w:b w:val="0"/>
          <w:sz w:val="22"/>
          <w:szCs w:val="22"/>
          <w:lang w:val="en-GB"/>
        </w:rPr>
        <w:t>To attend, where appropriate, case conferences and other relevant meetings in support of young people and contribute to future planning and protective measures/risk assessments</w:t>
      </w:r>
      <w:r w:rsidR="0026277C">
        <w:rPr>
          <w:b w:val="0"/>
          <w:sz w:val="22"/>
          <w:szCs w:val="22"/>
          <w:lang w:val="en-GB"/>
        </w:rPr>
        <w:t>. This will be virtual in the first instance</w:t>
      </w:r>
    </w:p>
    <w:p w14:paraId="14BC8F94" w14:textId="77777777" w:rsidR="001B2A22" w:rsidRDefault="001B2A22">
      <w:pPr>
        <w:numPr>
          <w:ilvl w:val="0"/>
          <w:numId w:val="2"/>
        </w:numPr>
        <w:jc w:val="both"/>
        <w:rPr>
          <w:b w:val="0"/>
          <w:sz w:val="22"/>
          <w:szCs w:val="22"/>
          <w:lang w:val="en-GB"/>
        </w:rPr>
      </w:pPr>
      <w:r>
        <w:rPr>
          <w:b w:val="0"/>
          <w:sz w:val="22"/>
          <w:szCs w:val="22"/>
          <w:lang w:val="en-GB"/>
        </w:rPr>
        <w:t xml:space="preserve">To work collaboratively with administrative and </w:t>
      </w:r>
      <w:r w:rsidR="00637E82">
        <w:rPr>
          <w:b w:val="0"/>
          <w:sz w:val="22"/>
          <w:szCs w:val="22"/>
          <w:lang w:val="en-GB"/>
        </w:rPr>
        <w:t xml:space="preserve">other </w:t>
      </w:r>
      <w:r>
        <w:rPr>
          <w:b w:val="0"/>
          <w:sz w:val="22"/>
          <w:szCs w:val="22"/>
          <w:lang w:val="en-GB"/>
        </w:rPr>
        <w:t>workers in problem-solving, project and organisation service planning/development and in the execution of stated aims and objectives</w:t>
      </w:r>
    </w:p>
    <w:p w14:paraId="2E57F22C" w14:textId="77777777" w:rsidR="001B2A22" w:rsidRDefault="001B2A22">
      <w:pPr>
        <w:numPr>
          <w:ilvl w:val="0"/>
          <w:numId w:val="2"/>
        </w:numPr>
        <w:jc w:val="both"/>
        <w:rPr>
          <w:b w:val="0"/>
          <w:sz w:val="22"/>
          <w:szCs w:val="22"/>
          <w:lang w:val="en-GB"/>
        </w:rPr>
      </w:pPr>
      <w:r>
        <w:rPr>
          <w:b w:val="0"/>
          <w:sz w:val="22"/>
          <w:szCs w:val="22"/>
          <w:lang w:val="en-GB"/>
        </w:rPr>
        <w:t>To develop a resource bank of information on issues related to working with young people available to young people and other workers</w:t>
      </w:r>
    </w:p>
    <w:p w14:paraId="6A14C83A" w14:textId="77777777" w:rsidR="001B2A22" w:rsidRDefault="001B2A22">
      <w:pPr>
        <w:numPr>
          <w:ilvl w:val="0"/>
          <w:numId w:val="2"/>
        </w:numPr>
        <w:jc w:val="both"/>
        <w:rPr>
          <w:b w:val="0"/>
          <w:sz w:val="22"/>
          <w:szCs w:val="22"/>
          <w:lang w:val="en-GB"/>
        </w:rPr>
      </w:pPr>
      <w:r>
        <w:rPr>
          <w:b w:val="0"/>
          <w:sz w:val="22"/>
          <w:szCs w:val="22"/>
          <w:lang w:val="en-GB"/>
        </w:rPr>
        <w:t>To provide a range of resources for young people</w:t>
      </w:r>
    </w:p>
    <w:p w14:paraId="49A7F589" w14:textId="77777777" w:rsidR="001B2A22" w:rsidRDefault="001B2A22">
      <w:pPr>
        <w:numPr>
          <w:ilvl w:val="0"/>
          <w:numId w:val="2"/>
        </w:numPr>
        <w:jc w:val="both"/>
        <w:rPr>
          <w:b w:val="0"/>
          <w:sz w:val="22"/>
          <w:szCs w:val="22"/>
          <w:lang w:val="en-GB"/>
        </w:rPr>
      </w:pPr>
      <w:r>
        <w:rPr>
          <w:b w:val="0"/>
          <w:sz w:val="22"/>
          <w:szCs w:val="22"/>
          <w:lang w:val="en-GB"/>
        </w:rPr>
        <w:t xml:space="preserve">To </w:t>
      </w:r>
      <w:r w:rsidR="00637E82">
        <w:rPr>
          <w:b w:val="0"/>
          <w:sz w:val="22"/>
          <w:szCs w:val="22"/>
          <w:lang w:val="en-GB"/>
        </w:rPr>
        <w:t xml:space="preserve">raise awareness of mental wellbeing issues. </w:t>
      </w:r>
    </w:p>
    <w:p w14:paraId="31D47759" w14:textId="77777777" w:rsidR="001B2A22" w:rsidRDefault="001B2A22">
      <w:pPr>
        <w:numPr>
          <w:ilvl w:val="0"/>
          <w:numId w:val="2"/>
        </w:numPr>
        <w:jc w:val="both"/>
        <w:rPr>
          <w:b w:val="0"/>
          <w:sz w:val="22"/>
          <w:szCs w:val="22"/>
          <w:lang w:val="en-GB"/>
        </w:rPr>
      </w:pPr>
      <w:r>
        <w:rPr>
          <w:b w:val="0"/>
          <w:sz w:val="22"/>
          <w:szCs w:val="22"/>
          <w:lang w:val="en-GB"/>
        </w:rPr>
        <w:t xml:space="preserve">To take part in working groups and attend forums in respect of issues </w:t>
      </w:r>
      <w:r w:rsidR="00637E82">
        <w:rPr>
          <w:b w:val="0"/>
          <w:sz w:val="22"/>
          <w:szCs w:val="22"/>
          <w:lang w:val="en-GB"/>
        </w:rPr>
        <w:t>affecting young people</w:t>
      </w:r>
    </w:p>
    <w:p w14:paraId="08767DA2" w14:textId="77777777" w:rsidR="001B2A22" w:rsidRDefault="001B2A22">
      <w:pPr>
        <w:numPr>
          <w:ilvl w:val="0"/>
          <w:numId w:val="2"/>
        </w:numPr>
        <w:jc w:val="both"/>
        <w:rPr>
          <w:b w:val="0"/>
          <w:sz w:val="22"/>
          <w:szCs w:val="22"/>
          <w:lang w:val="en-GB"/>
        </w:rPr>
      </w:pPr>
      <w:r>
        <w:rPr>
          <w:b w:val="0"/>
          <w:sz w:val="22"/>
          <w:szCs w:val="22"/>
          <w:lang w:val="en-GB"/>
        </w:rPr>
        <w:t>To maintain and monitor records, statistics and evaluation systems and to follow administrative procedures</w:t>
      </w:r>
    </w:p>
    <w:p w14:paraId="7FD60B66" w14:textId="77777777" w:rsidR="001B2A22" w:rsidRDefault="001B2A22">
      <w:pPr>
        <w:numPr>
          <w:ilvl w:val="0"/>
          <w:numId w:val="2"/>
        </w:numPr>
        <w:jc w:val="both"/>
        <w:rPr>
          <w:b w:val="0"/>
          <w:sz w:val="22"/>
          <w:szCs w:val="22"/>
          <w:lang w:val="en-GB"/>
        </w:rPr>
      </w:pPr>
      <w:r>
        <w:rPr>
          <w:b w:val="0"/>
          <w:sz w:val="22"/>
          <w:szCs w:val="22"/>
          <w:lang w:val="en-GB"/>
        </w:rPr>
        <w:t>To provide written reports of work as required</w:t>
      </w:r>
    </w:p>
    <w:p w14:paraId="4E7B1767" w14:textId="77777777" w:rsidR="001B2A22" w:rsidRDefault="001B2A22">
      <w:pPr>
        <w:numPr>
          <w:ilvl w:val="0"/>
          <w:numId w:val="2"/>
        </w:numPr>
        <w:jc w:val="both"/>
        <w:rPr>
          <w:b w:val="0"/>
          <w:sz w:val="22"/>
          <w:szCs w:val="22"/>
          <w:lang w:val="en-GB"/>
        </w:rPr>
      </w:pPr>
      <w:r>
        <w:rPr>
          <w:b w:val="0"/>
          <w:sz w:val="22"/>
          <w:szCs w:val="22"/>
          <w:lang w:val="en-GB"/>
        </w:rPr>
        <w:t xml:space="preserve">To organise </w:t>
      </w:r>
      <w:r w:rsidR="00637E82">
        <w:rPr>
          <w:b w:val="0"/>
          <w:sz w:val="22"/>
          <w:szCs w:val="22"/>
          <w:lang w:val="en-GB"/>
        </w:rPr>
        <w:t>groups and activities in partnership with schools and Wellbeing Workers</w:t>
      </w:r>
      <w:r w:rsidR="00480E92">
        <w:rPr>
          <w:b w:val="0"/>
          <w:sz w:val="22"/>
          <w:szCs w:val="22"/>
          <w:lang w:val="en-GB"/>
        </w:rPr>
        <w:t xml:space="preserve"> (Clackmannanshire). </w:t>
      </w:r>
    </w:p>
    <w:p w14:paraId="2739F836" w14:textId="77777777" w:rsidR="001B2A22" w:rsidRDefault="001B2A22">
      <w:pPr>
        <w:numPr>
          <w:ilvl w:val="0"/>
          <w:numId w:val="2"/>
        </w:numPr>
        <w:jc w:val="both"/>
        <w:rPr>
          <w:b w:val="0"/>
          <w:sz w:val="22"/>
          <w:szCs w:val="22"/>
          <w:lang w:val="en-GB"/>
        </w:rPr>
      </w:pPr>
      <w:r>
        <w:rPr>
          <w:b w:val="0"/>
          <w:sz w:val="22"/>
          <w:szCs w:val="22"/>
          <w:lang w:val="en-GB"/>
        </w:rPr>
        <w:t xml:space="preserve">Other activities as determined by the </w:t>
      </w:r>
      <w:r>
        <w:rPr>
          <w:b w:val="0"/>
          <w:sz w:val="22"/>
          <w:szCs w:val="22"/>
        </w:rPr>
        <w:t>exigencies</w:t>
      </w:r>
      <w:r>
        <w:t xml:space="preserve"> </w:t>
      </w:r>
      <w:r>
        <w:rPr>
          <w:b w:val="0"/>
          <w:sz w:val="22"/>
          <w:szCs w:val="22"/>
          <w:lang w:val="en-GB"/>
        </w:rPr>
        <w:t>of the service</w:t>
      </w:r>
    </w:p>
    <w:p w14:paraId="3656B9AB" w14:textId="77777777" w:rsidR="001B2A22" w:rsidRDefault="001B2A22">
      <w:pPr>
        <w:jc w:val="both"/>
        <w:rPr>
          <w:sz w:val="22"/>
          <w:szCs w:val="22"/>
          <w:lang w:val="en-GB"/>
        </w:rPr>
      </w:pPr>
    </w:p>
    <w:p w14:paraId="6C0F6ED5" w14:textId="77777777" w:rsidR="001B2A22" w:rsidRDefault="001B2A22">
      <w:pPr>
        <w:jc w:val="both"/>
        <w:rPr>
          <w:sz w:val="22"/>
          <w:szCs w:val="22"/>
          <w:u w:val="single"/>
          <w:lang w:val="en-GB"/>
        </w:rPr>
      </w:pPr>
      <w:r>
        <w:rPr>
          <w:sz w:val="22"/>
          <w:szCs w:val="22"/>
          <w:u w:val="single"/>
          <w:lang w:val="en-GB"/>
        </w:rPr>
        <w:t>Qualifications/Skills</w:t>
      </w:r>
    </w:p>
    <w:p w14:paraId="45FB0818" w14:textId="77777777" w:rsidR="001B2A22" w:rsidRDefault="001B2A22">
      <w:pPr>
        <w:jc w:val="both"/>
        <w:rPr>
          <w:b w:val="0"/>
          <w:sz w:val="22"/>
          <w:szCs w:val="22"/>
          <w:lang w:val="en-GB"/>
        </w:rPr>
      </w:pPr>
    </w:p>
    <w:p w14:paraId="7742B653" w14:textId="77777777" w:rsidR="001B2A22" w:rsidRDefault="001B2A22">
      <w:pPr>
        <w:jc w:val="both"/>
        <w:rPr>
          <w:b w:val="0"/>
          <w:sz w:val="22"/>
          <w:szCs w:val="22"/>
          <w:lang w:val="en-GB"/>
        </w:rPr>
      </w:pPr>
      <w:r>
        <w:rPr>
          <w:b w:val="0"/>
          <w:sz w:val="22"/>
          <w:szCs w:val="22"/>
          <w:lang w:val="en-GB"/>
        </w:rPr>
        <w:t xml:space="preserve">The </w:t>
      </w:r>
      <w:r w:rsidR="0026277C">
        <w:rPr>
          <w:b w:val="0"/>
          <w:sz w:val="22"/>
          <w:szCs w:val="22"/>
          <w:lang w:val="en-GB"/>
        </w:rPr>
        <w:t>Counsellor must hold a relevant counselling qualification and additional training in working with children and young people</w:t>
      </w:r>
      <w:r>
        <w:rPr>
          <w:b w:val="0"/>
          <w:sz w:val="22"/>
          <w:szCs w:val="22"/>
          <w:lang w:val="en-GB"/>
        </w:rPr>
        <w:t>.</w:t>
      </w:r>
    </w:p>
    <w:p w14:paraId="049F31CB" w14:textId="77777777" w:rsidR="001B2A22" w:rsidRDefault="001B2A22">
      <w:pPr>
        <w:ind w:left="2160" w:hanging="2160"/>
        <w:rPr>
          <w:sz w:val="22"/>
          <w:szCs w:val="22"/>
          <w:lang w:val="en-GB"/>
        </w:rPr>
      </w:pPr>
    </w:p>
    <w:p w14:paraId="7BB18406" w14:textId="77777777" w:rsidR="001B2A22" w:rsidRDefault="001B2A22">
      <w:pPr>
        <w:ind w:left="2160" w:hanging="2160"/>
        <w:rPr>
          <w:b w:val="0"/>
          <w:sz w:val="22"/>
          <w:szCs w:val="22"/>
          <w:lang w:val="en-GB"/>
        </w:rPr>
      </w:pPr>
      <w:r>
        <w:rPr>
          <w:b w:val="0"/>
          <w:sz w:val="22"/>
          <w:szCs w:val="22"/>
          <w:lang w:val="en-GB"/>
        </w:rPr>
        <w:t>In addition, the following would be essential:</w:t>
      </w:r>
    </w:p>
    <w:p w14:paraId="53128261" w14:textId="77777777" w:rsidR="001B2A22" w:rsidRDefault="001B2A22">
      <w:pPr>
        <w:ind w:left="2160" w:hanging="2160"/>
        <w:rPr>
          <w:b w:val="0"/>
          <w:sz w:val="22"/>
          <w:szCs w:val="22"/>
          <w:lang w:val="en-GB"/>
        </w:rPr>
      </w:pPr>
    </w:p>
    <w:p w14:paraId="0A6AF76B" w14:textId="77777777" w:rsidR="001B2A22" w:rsidRDefault="001B2A22">
      <w:pPr>
        <w:numPr>
          <w:ilvl w:val="0"/>
          <w:numId w:val="3"/>
        </w:numPr>
        <w:jc w:val="both"/>
        <w:rPr>
          <w:b w:val="0"/>
          <w:sz w:val="22"/>
          <w:szCs w:val="22"/>
          <w:lang w:val="en-GB"/>
        </w:rPr>
      </w:pPr>
      <w:r>
        <w:rPr>
          <w:b w:val="0"/>
          <w:sz w:val="22"/>
          <w:szCs w:val="22"/>
          <w:lang w:val="en-GB"/>
        </w:rPr>
        <w:t xml:space="preserve">A good working knowledge of the issues for </w:t>
      </w:r>
      <w:r w:rsidR="00637E82">
        <w:rPr>
          <w:b w:val="0"/>
          <w:sz w:val="22"/>
          <w:szCs w:val="22"/>
          <w:lang w:val="en-GB"/>
        </w:rPr>
        <w:t>people who have experienced issues with mental wellbeing</w:t>
      </w:r>
    </w:p>
    <w:p w14:paraId="70038EBA" w14:textId="77777777" w:rsidR="001B2A22" w:rsidRDefault="001B2A22">
      <w:pPr>
        <w:numPr>
          <w:ilvl w:val="0"/>
          <w:numId w:val="3"/>
        </w:numPr>
        <w:jc w:val="both"/>
        <w:rPr>
          <w:b w:val="0"/>
          <w:sz w:val="22"/>
          <w:szCs w:val="22"/>
          <w:lang w:val="en-GB"/>
        </w:rPr>
      </w:pPr>
      <w:r>
        <w:rPr>
          <w:b w:val="0"/>
          <w:sz w:val="22"/>
          <w:szCs w:val="22"/>
          <w:lang w:val="en-GB"/>
        </w:rPr>
        <w:t>Experience of working with child protection policy and procedures</w:t>
      </w:r>
    </w:p>
    <w:p w14:paraId="50F2BDCF" w14:textId="77777777" w:rsidR="001B2A22" w:rsidRDefault="001B2A22">
      <w:pPr>
        <w:numPr>
          <w:ilvl w:val="0"/>
          <w:numId w:val="3"/>
        </w:numPr>
        <w:jc w:val="both"/>
        <w:rPr>
          <w:b w:val="0"/>
          <w:sz w:val="22"/>
          <w:szCs w:val="22"/>
          <w:lang w:val="en-GB"/>
        </w:rPr>
      </w:pPr>
      <w:r>
        <w:rPr>
          <w:b w:val="0"/>
          <w:sz w:val="22"/>
          <w:szCs w:val="22"/>
          <w:lang w:val="en-GB"/>
        </w:rPr>
        <w:t xml:space="preserve">Knowledge and experience of </w:t>
      </w:r>
      <w:r w:rsidR="00637E82">
        <w:rPr>
          <w:b w:val="0"/>
          <w:sz w:val="22"/>
          <w:szCs w:val="22"/>
          <w:lang w:val="en-GB"/>
        </w:rPr>
        <w:t>GIRFEC</w:t>
      </w:r>
      <w:r>
        <w:rPr>
          <w:b w:val="0"/>
          <w:sz w:val="22"/>
          <w:szCs w:val="22"/>
          <w:lang w:val="en-GB"/>
        </w:rPr>
        <w:t xml:space="preserve"> and child protection systems and the legal frameworks affecting children, young people and families</w:t>
      </w:r>
    </w:p>
    <w:p w14:paraId="14488CC4" w14:textId="77777777" w:rsidR="001B2A22" w:rsidRDefault="001B2A22">
      <w:pPr>
        <w:numPr>
          <w:ilvl w:val="0"/>
          <w:numId w:val="3"/>
        </w:numPr>
        <w:jc w:val="both"/>
        <w:rPr>
          <w:b w:val="0"/>
          <w:sz w:val="22"/>
          <w:szCs w:val="22"/>
          <w:lang w:val="en-GB"/>
        </w:rPr>
      </w:pPr>
      <w:r>
        <w:rPr>
          <w:b w:val="0"/>
          <w:sz w:val="22"/>
          <w:szCs w:val="22"/>
          <w:lang w:val="en-GB"/>
        </w:rPr>
        <w:t>Evidence of an ability to set up and maintain an accessible service responsive to needs</w:t>
      </w:r>
    </w:p>
    <w:p w14:paraId="05947BE5" w14:textId="77777777" w:rsidR="001B2A22" w:rsidRDefault="001B2A22">
      <w:pPr>
        <w:numPr>
          <w:ilvl w:val="0"/>
          <w:numId w:val="3"/>
        </w:numPr>
        <w:jc w:val="both"/>
        <w:rPr>
          <w:b w:val="0"/>
          <w:sz w:val="22"/>
          <w:szCs w:val="22"/>
          <w:lang w:val="en-GB"/>
        </w:rPr>
      </w:pPr>
      <w:r>
        <w:rPr>
          <w:b w:val="0"/>
          <w:sz w:val="22"/>
          <w:szCs w:val="22"/>
          <w:lang w:val="en-GB"/>
        </w:rPr>
        <w:t>An ability to work as part of a team</w:t>
      </w:r>
    </w:p>
    <w:p w14:paraId="7C5F7A08" w14:textId="77777777" w:rsidR="0026277C" w:rsidRDefault="0026277C">
      <w:pPr>
        <w:numPr>
          <w:ilvl w:val="0"/>
          <w:numId w:val="3"/>
        </w:numPr>
        <w:jc w:val="both"/>
        <w:rPr>
          <w:b w:val="0"/>
          <w:sz w:val="22"/>
          <w:szCs w:val="22"/>
          <w:lang w:val="en-GB"/>
        </w:rPr>
      </w:pPr>
      <w:r>
        <w:rPr>
          <w:b w:val="0"/>
          <w:sz w:val="22"/>
          <w:szCs w:val="22"/>
          <w:lang w:val="en-GB"/>
        </w:rPr>
        <w:t xml:space="preserve">A PVG </w:t>
      </w:r>
    </w:p>
    <w:p w14:paraId="06C1E03E" w14:textId="77777777" w:rsidR="001B2A22" w:rsidRDefault="001B2A22">
      <w:pPr>
        <w:numPr>
          <w:ilvl w:val="0"/>
          <w:numId w:val="3"/>
        </w:numPr>
        <w:jc w:val="both"/>
        <w:rPr>
          <w:b w:val="0"/>
          <w:sz w:val="22"/>
          <w:szCs w:val="22"/>
          <w:lang w:val="en-GB"/>
        </w:rPr>
      </w:pPr>
      <w:r>
        <w:rPr>
          <w:b w:val="0"/>
          <w:sz w:val="22"/>
          <w:szCs w:val="22"/>
          <w:lang w:val="en-GB"/>
        </w:rPr>
        <w:t>Proven experience of multi-disciplinary working</w:t>
      </w:r>
    </w:p>
    <w:p w14:paraId="2559E2DD" w14:textId="77777777" w:rsidR="001B2A22" w:rsidRDefault="001B2A22">
      <w:pPr>
        <w:numPr>
          <w:ilvl w:val="0"/>
          <w:numId w:val="3"/>
        </w:numPr>
        <w:jc w:val="both"/>
        <w:rPr>
          <w:b w:val="0"/>
          <w:sz w:val="22"/>
          <w:szCs w:val="22"/>
          <w:lang w:val="en-GB"/>
        </w:rPr>
      </w:pPr>
      <w:r>
        <w:rPr>
          <w:b w:val="0"/>
          <w:sz w:val="22"/>
          <w:szCs w:val="22"/>
          <w:lang w:val="en-GB"/>
        </w:rPr>
        <w:t xml:space="preserve">An understanding of local </w:t>
      </w:r>
      <w:r w:rsidR="00637E82">
        <w:rPr>
          <w:b w:val="0"/>
          <w:sz w:val="22"/>
          <w:szCs w:val="22"/>
          <w:lang w:val="en-GB"/>
        </w:rPr>
        <w:t>community and statutory resources</w:t>
      </w:r>
    </w:p>
    <w:p w14:paraId="3ECBE2AA" w14:textId="77777777" w:rsidR="001B2A22" w:rsidRDefault="001B2A22">
      <w:pPr>
        <w:numPr>
          <w:ilvl w:val="0"/>
          <w:numId w:val="3"/>
        </w:numPr>
        <w:jc w:val="both"/>
        <w:rPr>
          <w:b w:val="0"/>
          <w:sz w:val="22"/>
          <w:szCs w:val="22"/>
          <w:lang w:val="en-GB"/>
        </w:rPr>
      </w:pPr>
      <w:r>
        <w:rPr>
          <w:b w:val="0"/>
          <w:sz w:val="22"/>
          <w:szCs w:val="22"/>
          <w:lang w:val="en-GB"/>
        </w:rPr>
        <w:t xml:space="preserve">Proven skills and experience of </w:t>
      </w:r>
      <w:r w:rsidR="00637E82">
        <w:rPr>
          <w:b w:val="0"/>
          <w:sz w:val="22"/>
          <w:szCs w:val="22"/>
          <w:lang w:val="en-GB"/>
        </w:rPr>
        <w:t>delivering counselling and other forms of therapy</w:t>
      </w:r>
    </w:p>
    <w:p w14:paraId="43B9D9D1" w14:textId="77777777" w:rsidR="00254CA8" w:rsidRDefault="00254CA8">
      <w:pPr>
        <w:numPr>
          <w:ilvl w:val="0"/>
          <w:numId w:val="3"/>
        </w:numPr>
        <w:jc w:val="both"/>
        <w:rPr>
          <w:b w:val="0"/>
          <w:sz w:val="22"/>
          <w:szCs w:val="22"/>
          <w:lang w:val="en-GB"/>
        </w:rPr>
      </w:pPr>
      <w:r>
        <w:rPr>
          <w:b w:val="0"/>
          <w:sz w:val="22"/>
          <w:szCs w:val="22"/>
          <w:lang w:val="en-GB"/>
        </w:rPr>
        <w:t>Knowledge of using online platforms and telephone support</w:t>
      </w:r>
    </w:p>
    <w:p w14:paraId="583B4475" w14:textId="77777777" w:rsidR="00254CA8" w:rsidRDefault="00254CA8">
      <w:pPr>
        <w:numPr>
          <w:ilvl w:val="0"/>
          <w:numId w:val="3"/>
        </w:numPr>
        <w:jc w:val="both"/>
        <w:rPr>
          <w:b w:val="0"/>
          <w:sz w:val="22"/>
          <w:szCs w:val="22"/>
          <w:lang w:val="en-GB"/>
        </w:rPr>
      </w:pPr>
      <w:r>
        <w:rPr>
          <w:b w:val="0"/>
          <w:sz w:val="22"/>
          <w:szCs w:val="22"/>
          <w:lang w:val="en-GB"/>
        </w:rPr>
        <w:t>Adherence to ethical standards for online support</w:t>
      </w:r>
    </w:p>
    <w:p w14:paraId="62486C05" w14:textId="77777777" w:rsidR="001B2A22" w:rsidRDefault="001B2A22">
      <w:pPr>
        <w:jc w:val="both"/>
        <w:rPr>
          <w:b w:val="0"/>
          <w:sz w:val="22"/>
          <w:szCs w:val="22"/>
          <w:lang w:val="en-GB"/>
        </w:rPr>
      </w:pPr>
    </w:p>
    <w:p w14:paraId="03A90C46" w14:textId="77777777" w:rsidR="001B2A22" w:rsidRDefault="001B2A22">
      <w:pPr>
        <w:jc w:val="both"/>
        <w:rPr>
          <w:sz w:val="22"/>
          <w:szCs w:val="22"/>
          <w:u w:val="single"/>
          <w:lang w:val="en-GB"/>
        </w:rPr>
      </w:pPr>
      <w:r>
        <w:rPr>
          <w:sz w:val="22"/>
          <w:szCs w:val="22"/>
          <w:u w:val="single"/>
          <w:lang w:val="en-GB"/>
        </w:rPr>
        <w:t>Special Features of the Post</w:t>
      </w:r>
    </w:p>
    <w:p w14:paraId="4101652C" w14:textId="77777777" w:rsidR="001B2A22" w:rsidRDefault="001B2A22">
      <w:pPr>
        <w:jc w:val="both"/>
        <w:rPr>
          <w:b w:val="0"/>
          <w:sz w:val="22"/>
          <w:szCs w:val="22"/>
          <w:lang w:val="en-GB"/>
        </w:rPr>
      </w:pPr>
    </w:p>
    <w:p w14:paraId="574CA05E" w14:textId="77777777" w:rsidR="001B2A22" w:rsidRDefault="001B2A22">
      <w:pPr>
        <w:numPr>
          <w:ilvl w:val="0"/>
          <w:numId w:val="4"/>
        </w:numPr>
        <w:jc w:val="both"/>
        <w:rPr>
          <w:b w:val="0"/>
          <w:sz w:val="22"/>
          <w:szCs w:val="22"/>
          <w:lang w:val="en-GB"/>
        </w:rPr>
      </w:pPr>
      <w:r>
        <w:rPr>
          <w:b w:val="0"/>
          <w:sz w:val="22"/>
          <w:szCs w:val="22"/>
          <w:lang w:val="en-GB"/>
        </w:rPr>
        <w:t>The post may require some evening or weekend work</w:t>
      </w:r>
    </w:p>
    <w:p w14:paraId="7C1695A6" w14:textId="77777777" w:rsidR="001B2A22" w:rsidRDefault="001B2A22">
      <w:pPr>
        <w:numPr>
          <w:ilvl w:val="0"/>
          <w:numId w:val="4"/>
        </w:numPr>
        <w:jc w:val="both"/>
        <w:rPr>
          <w:b w:val="0"/>
          <w:sz w:val="22"/>
          <w:szCs w:val="22"/>
          <w:lang w:val="en-GB"/>
        </w:rPr>
      </w:pPr>
      <w:r>
        <w:rPr>
          <w:b w:val="0"/>
          <w:sz w:val="22"/>
          <w:szCs w:val="22"/>
          <w:lang w:val="en-GB"/>
        </w:rPr>
        <w:t xml:space="preserve">This post is subject to a </w:t>
      </w:r>
      <w:r w:rsidR="00254CA8">
        <w:rPr>
          <w:b w:val="0"/>
          <w:sz w:val="22"/>
          <w:szCs w:val="22"/>
          <w:lang w:val="en-GB"/>
        </w:rPr>
        <w:t>6</w:t>
      </w:r>
      <w:r>
        <w:rPr>
          <w:b w:val="0"/>
          <w:sz w:val="22"/>
          <w:szCs w:val="22"/>
          <w:lang w:val="en-GB"/>
        </w:rPr>
        <w:t xml:space="preserve"> month probationary period</w:t>
      </w:r>
    </w:p>
    <w:p w14:paraId="366034E1" w14:textId="77777777" w:rsidR="001B2A22" w:rsidRDefault="00254CA8">
      <w:pPr>
        <w:numPr>
          <w:ilvl w:val="0"/>
          <w:numId w:val="4"/>
        </w:numPr>
        <w:jc w:val="both"/>
        <w:rPr>
          <w:b w:val="0"/>
          <w:sz w:val="22"/>
          <w:szCs w:val="22"/>
          <w:lang w:val="en-GB"/>
        </w:rPr>
      </w:pPr>
      <w:r>
        <w:rPr>
          <w:b w:val="0"/>
          <w:sz w:val="22"/>
          <w:szCs w:val="22"/>
          <w:lang w:val="en-GB"/>
        </w:rPr>
        <w:t>During the coronavirus outbreak the postholders will be on call for young people in crisis</w:t>
      </w:r>
      <w:r w:rsidR="00637E82">
        <w:rPr>
          <w:b w:val="0"/>
          <w:sz w:val="22"/>
          <w:szCs w:val="22"/>
          <w:lang w:val="en-GB"/>
        </w:rPr>
        <w:t xml:space="preserve"> when not in the </w:t>
      </w:r>
      <w:r w:rsidR="00480E92">
        <w:rPr>
          <w:b w:val="0"/>
          <w:sz w:val="22"/>
          <w:szCs w:val="22"/>
          <w:lang w:val="en-GB"/>
        </w:rPr>
        <w:t xml:space="preserve">schools but will attend schools as required. </w:t>
      </w:r>
    </w:p>
    <w:sectPr w:rsidR="001B2A22">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47"/>
    <w:multiLevelType w:val="hybridMultilevel"/>
    <w:tmpl w:val="0EB24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A5D"/>
    <w:multiLevelType w:val="hybridMultilevel"/>
    <w:tmpl w:val="DD849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4041A"/>
    <w:multiLevelType w:val="hybridMultilevel"/>
    <w:tmpl w:val="06180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F1302"/>
    <w:multiLevelType w:val="hybridMultilevel"/>
    <w:tmpl w:val="E260FB6A"/>
    <w:lvl w:ilvl="0" w:tplc="D43A3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A67196"/>
    <w:multiLevelType w:val="hybridMultilevel"/>
    <w:tmpl w:val="E260FB6A"/>
    <w:lvl w:ilvl="0" w:tplc="34F4C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644"/>
    <w:multiLevelType w:val="hybridMultilevel"/>
    <w:tmpl w:val="CAE68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375F6"/>
    <w:multiLevelType w:val="hybridMultilevel"/>
    <w:tmpl w:val="709EB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00"/>
    <w:rsid w:val="0003678F"/>
    <w:rsid w:val="001A5A2B"/>
    <w:rsid w:val="001B2A22"/>
    <w:rsid w:val="002341CB"/>
    <w:rsid w:val="00237634"/>
    <w:rsid w:val="00254CA8"/>
    <w:rsid w:val="0026277C"/>
    <w:rsid w:val="00266F2F"/>
    <w:rsid w:val="00273700"/>
    <w:rsid w:val="00345B11"/>
    <w:rsid w:val="00437CFE"/>
    <w:rsid w:val="0046038C"/>
    <w:rsid w:val="00480E92"/>
    <w:rsid w:val="00637E82"/>
    <w:rsid w:val="0068701B"/>
    <w:rsid w:val="007E6EAE"/>
    <w:rsid w:val="00800D0A"/>
    <w:rsid w:val="00924700"/>
    <w:rsid w:val="009501FE"/>
    <w:rsid w:val="009A6B7E"/>
    <w:rsid w:val="00A440F4"/>
    <w:rsid w:val="00B4715E"/>
    <w:rsid w:val="00BA1852"/>
    <w:rsid w:val="00D22DC0"/>
    <w:rsid w:val="00D80141"/>
    <w:rsid w:val="00DC7586"/>
    <w:rsid w:val="00E502F1"/>
    <w:rsid w:val="00EE714A"/>
    <w:rsid w:val="00FA1EE8"/>
    <w:rsid w:val="12F2DE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F5601"/>
  <w15:chartTrackingRefBased/>
  <w15:docId w15:val="{92A7B326-AAC5-485A-A2AA-BC15522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b/>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Times New Roman" w:hAnsi="Times New Roman"/>
      <w:b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4200</Characters>
  <Application>Microsoft Office Word</Application>
  <DocSecurity>0</DocSecurity>
  <Lines>35</Lines>
  <Paragraphs>9</Paragraphs>
  <ScaleCrop>false</ScaleCrop>
  <Company>Hewlett-Packard</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Janine Rennie</dc:creator>
  <cp:keywords/>
  <cp:lastModifiedBy>John  Gibson</cp:lastModifiedBy>
  <cp:revision>5</cp:revision>
  <cp:lastPrinted>2006-01-09T23:07:00Z</cp:lastPrinted>
  <dcterms:created xsi:type="dcterms:W3CDTF">2020-08-26T09:56:00Z</dcterms:created>
  <dcterms:modified xsi:type="dcterms:W3CDTF">2022-02-22T14:12:00Z</dcterms:modified>
</cp:coreProperties>
</file>