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FCB32" w14:textId="77777777" w:rsidR="00EC5E0F" w:rsidRPr="00E778B1" w:rsidRDefault="00EC5E0F" w:rsidP="00EC5E0F">
      <w:pPr>
        <w:jc w:val="center"/>
        <w:rPr>
          <w:rFonts w:ascii="Arial" w:hAnsi="Arial" w:cs="Arial"/>
          <w:b/>
          <w:sz w:val="28"/>
          <w:szCs w:val="28"/>
        </w:rPr>
      </w:pPr>
      <w:r w:rsidRPr="00E778B1">
        <w:rPr>
          <w:rFonts w:ascii="Arial" w:hAnsi="Arial" w:cs="Arial"/>
          <w:b/>
          <w:sz w:val="28"/>
          <w:szCs w:val="28"/>
        </w:rPr>
        <w:t>Visualise Scotland</w:t>
      </w:r>
    </w:p>
    <w:p w14:paraId="27C3344D" w14:textId="43054685" w:rsidR="00311C56" w:rsidRPr="00E778B1" w:rsidRDefault="00685DBD" w:rsidP="00EC5E0F">
      <w:pPr>
        <w:jc w:val="center"/>
        <w:rPr>
          <w:rFonts w:ascii="Arial" w:hAnsi="Arial" w:cs="Arial"/>
          <w:b/>
          <w:sz w:val="28"/>
          <w:szCs w:val="28"/>
        </w:rPr>
      </w:pPr>
      <w:r>
        <w:rPr>
          <w:rFonts w:ascii="Arial" w:hAnsi="Arial" w:cs="Arial"/>
          <w:b/>
          <w:sz w:val="28"/>
          <w:szCs w:val="28"/>
        </w:rPr>
        <w:t>Team Leader</w:t>
      </w:r>
      <w:r w:rsidR="00311C56" w:rsidRPr="00E778B1">
        <w:rPr>
          <w:rFonts w:ascii="Arial" w:hAnsi="Arial" w:cs="Arial"/>
          <w:b/>
          <w:sz w:val="28"/>
          <w:szCs w:val="28"/>
        </w:rPr>
        <w:t xml:space="preserve"> Person Specification</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537"/>
        <w:gridCol w:w="7962"/>
      </w:tblGrid>
      <w:tr w:rsidR="00A03395" w:rsidRPr="006A2A32" w14:paraId="5A3491F6" w14:textId="77777777" w:rsidTr="006A2A32">
        <w:trPr>
          <w:trHeight w:val="4058"/>
        </w:trPr>
        <w:tc>
          <w:tcPr>
            <w:tcW w:w="566" w:type="dxa"/>
            <w:vMerge w:val="restart"/>
            <w:shd w:val="clear" w:color="auto" w:fill="C45911"/>
            <w:textDirection w:val="btLr"/>
          </w:tcPr>
          <w:p w14:paraId="1617F27C" w14:textId="77777777" w:rsidR="00A03395" w:rsidRPr="006A2A32" w:rsidRDefault="00A03395" w:rsidP="00A03395">
            <w:pPr>
              <w:spacing w:after="0" w:line="240" w:lineRule="auto"/>
              <w:ind w:left="113" w:right="113"/>
              <w:jc w:val="center"/>
              <w:rPr>
                <w:rFonts w:ascii="Arial" w:hAnsi="Arial" w:cs="Arial"/>
                <w:b/>
              </w:rPr>
            </w:pPr>
            <w:r w:rsidRPr="006A2A32">
              <w:rPr>
                <w:rFonts w:ascii="Arial" w:hAnsi="Arial" w:cs="Arial"/>
                <w:b/>
              </w:rPr>
              <w:t>Essential</w:t>
            </w:r>
          </w:p>
          <w:p w14:paraId="382602FD" w14:textId="77777777" w:rsidR="00A03395" w:rsidRPr="006A2A32" w:rsidRDefault="00A03395" w:rsidP="006A2A32">
            <w:pPr>
              <w:spacing w:after="0" w:line="240" w:lineRule="auto"/>
              <w:ind w:left="113" w:right="113"/>
              <w:jc w:val="center"/>
              <w:rPr>
                <w:rFonts w:ascii="Arial" w:hAnsi="Arial" w:cs="Arial"/>
                <w:b/>
              </w:rPr>
            </w:pPr>
          </w:p>
        </w:tc>
        <w:tc>
          <w:tcPr>
            <w:tcW w:w="1537" w:type="dxa"/>
            <w:shd w:val="clear" w:color="auto" w:fill="auto"/>
          </w:tcPr>
          <w:p w14:paraId="254D749C" w14:textId="4625C2A9" w:rsidR="00A03395" w:rsidRPr="006A2A32" w:rsidRDefault="00A03395" w:rsidP="006A2A32">
            <w:pPr>
              <w:spacing w:after="0" w:line="240" w:lineRule="auto"/>
              <w:rPr>
                <w:rFonts w:ascii="Arial" w:hAnsi="Arial" w:cs="Arial"/>
              </w:rPr>
            </w:pPr>
            <w:r>
              <w:rPr>
                <w:rFonts w:ascii="Arial" w:hAnsi="Arial" w:cs="Arial"/>
              </w:rPr>
              <w:t>Experience</w:t>
            </w:r>
          </w:p>
        </w:tc>
        <w:tc>
          <w:tcPr>
            <w:tcW w:w="7962" w:type="dxa"/>
            <w:shd w:val="clear" w:color="auto" w:fill="auto"/>
          </w:tcPr>
          <w:p w14:paraId="7CEC4779" w14:textId="5B0736BE" w:rsidR="00A03395" w:rsidRDefault="00A03395" w:rsidP="000D0B04">
            <w:pPr>
              <w:pStyle w:val="ListParagraph"/>
              <w:numPr>
                <w:ilvl w:val="0"/>
                <w:numId w:val="2"/>
              </w:numPr>
              <w:spacing w:after="0" w:line="240" w:lineRule="auto"/>
              <w:rPr>
                <w:rFonts w:ascii="Arial" w:hAnsi="Arial" w:cs="Arial"/>
              </w:rPr>
            </w:pPr>
            <w:r>
              <w:rPr>
                <w:rFonts w:ascii="Arial" w:hAnsi="Arial" w:cs="Arial"/>
              </w:rPr>
              <w:t>Experience in a management or supervisory role</w:t>
            </w:r>
            <w:r>
              <w:rPr>
                <w:rFonts w:ascii="Arial" w:hAnsi="Arial" w:cs="Arial"/>
              </w:rPr>
              <w:t>, with line management responsibility.</w:t>
            </w:r>
          </w:p>
          <w:p w14:paraId="2CF4C336" w14:textId="62C6B68D" w:rsidR="00A03395" w:rsidRPr="00A03395" w:rsidRDefault="00A03395" w:rsidP="00A03395">
            <w:pPr>
              <w:pStyle w:val="ListParagraph"/>
              <w:numPr>
                <w:ilvl w:val="0"/>
                <w:numId w:val="2"/>
              </w:numPr>
              <w:spacing w:after="0" w:line="240" w:lineRule="auto"/>
              <w:rPr>
                <w:rFonts w:ascii="Arial" w:hAnsi="Arial" w:cs="Arial"/>
              </w:rPr>
            </w:pPr>
            <w:r>
              <w:rPr>
                <w:rFonts w:ascii="Arial" w:hAnsi="Arial" w:cs="Arial"/>
              </w:rPr>
              <w:t>Experience working with adults living with disabilities in their own homes and in the community, ensuring excellent quality of support.</w:t>
            </w:r>
            <w:r>
              <w:rPr>
                <w:rFonts w:ascii="Arial" w:hAnsi="Arial" w:cs="Arial"/>
              </w:rPr>
              <w:t xml:space="preserve"> </w:t>
            </w:r>
            <w:r w:rsidRPr="00A03395">
              <w:rPr>
                <w:rFonts w:ascii="Arial" w:hAnsi="Arial" w:cs="Arial"/>
              </w:rPr>
              <w:t>I</w:t>
            </w:r>
            <w:r w:rsidRPr="00A03395">
              <w:rPr>
                <w:rFonts w:ascii="Arial" w:hAnsi="Arial" w:cs="Arial"/>
              </w:rPr>
              <w:t>n particular</w:t>
            </w:r>
            <w:r w:rsidRPr="00A03395">
              <w:rPr>
                <w:rFonts w:ascii="Arial" w:hAnsi="Arial" w:cs="Arial"/>
              </w:rPr>
              <w:t>, experience</w:t>
            </w:r>
            <w:r>
              <w:rPr>
                <w:rFonts w:ascii="Arial" w:hAnsi="Arial" w:cs="Arial"/>
              </w:rPr>
              <w:t xml:space="preserve"> of</w:t>
            </w:r>
            <w:r w:rsidRPr="00A03395">
              <w:rPr>
                <w:rFonts w:ascii="Arial" w:hAnsi="Arial" w:cs="Arial"/>
              </w:rPr>
              <w:t xml:space="preserve"> working with</w:t>
            </w:r>
            <w:r w:rsidRPr="00A03395">
              <w:rPr>
                <w:rFonts w:ascii="Arial" w:hAnsi="Arial" w:cs="Arial"/>
              </w:rPr>
              <w:t xml:space="preserve"> adults with learning disabilities and autism</w:t>
            </w:r>
          </w:p>
          <w:p w14:paraId="525C7B17" w14:textId="0D6FA0BE" w:rsidR="00A03395" w:rsidRDefault="00A03395" w:rsidP="000D0B04">
            <w:pPr>
              <w:pStyle w:val="ListParagraph"/>
              <w:numPr>
                <w:ilvl w:val="0"/>
                <w:numId w:val="2"/>
              </w:numPr>
              <w:spacing w:after="0" w:line="240" w:lineRule="auto"/>
              <w:rPr>
                <w:rFonts w:ascii="Arial" w:hAnsi="Arial" w:cs="Arial"/>
              </w:rPr>
            </w:pPr>
            <w:r>
              <w:rPr>
                <w:rFonts w:ascii="Arial" w:hAnsi="Arial" w:cs="Arial"/>
              </w:rPr>
              <w:t>Experience of managing a rota.</w:t>
            </w:r>
          </w:p>
          <w:p w14:paraId="00EF9743" w14:textId="156156A3" w:rsidR="00A03395" w:rsidRDefault="00A03395" w:rsidP="00A03395">
            <w:pPr>
              <w:pStyle w:val="ListParagraph"/>
              <w:numPr>
                <w:ilvl w:val="0"/>
                <w:numId w:val="2"/>
              </w:numPr>
              <w:spacing w:after="0" w:line="240" w:lineRule="auto"/>
              <w:rPr>
                <w:rFonts w:ascii="Arial" w:hAnsi="Arial" w:cs="Arial"/>
              </w:rPr>
            </w:pPr>
            <w:r>
              <w:rPr>
                <w:rFonts w:ascii="Arial" w:hAnsi="Arial" w:cs="Arial"/>
              </w:rPr>
              <w:t xml:space="preserve">Experience of </w:t>
            </w:r>
            <w:r w:rsidR="008F0891">
              <w:rPr>
                <w:rFonts w:ascii="Arial" w:hAnsi="Arial" w:cs="Arial"/>
              </w:rPr>
              <w:t>accurate, up-to-date record keeping</w:t>
            </w:r>
          </w:p>
          <w:p w14:paraId="1B5D0CDC" w14:textId="77777777" w:rsidR="00A03395" w:rsidRPr="006A1B09" w:rsidRDefault="00A03395" w:rsidP="00A03395">
            <w:pPr>
              <w:pStyle w:val="ListParagraph"/>
              <w:numPr>
                <w:ilvl w:val="0"/>
                <w:numId w:val="2"/>
              </w:numPr>
              <w:spacing w:after="0" w:line="240" w:lineRule="auto"/>
              <w:rPr>
                <w:rFonts w:ascii="Arial" w:hAnsi="Arial" w:cs="Arial"/>
              </w:rPr>
            </w:pPr>
            <w:r w:rsidRPr="006A2A32">
              <w:rPr>
                <w:rFonts w:ascii="Arial" w:hAnsi="Arial" w:cs="Arial"/>
              </w:rPr>
              <w:t>Experience of epilepsy and managing difficult epilepsy (MDE)</w:t>
            </w:r>
            <w:r>
              <w:rPr>
                <w:rFonts w:ascii="Arial" w:hAnsi="Arial" w:cs="Arial"/>
              </w:rPr>
              <w:t xml:space="preserve"> and e</w:t>
            </w:r>
            <w:r w:rsidRPr="00067463">
              <w:rPr>
                <w:rFonts w:ascii="Arial" w:hAnsi="Arial" w:cs="Arial"/>
              </w:rPr>
              <w:t>xperience of administration of emergency medication, e.g. Midazolam or Diazepam.</w:t>
            </w:r>
          </w:p>
          <w:p w14:paraId="5BC30901" w14:textId="77777777" w:rsidR="00A03395" w:rsidRDefault="00A03395" w:rsidP="00A03395">
            <w:pPr>
              <w:pStyle w:val="ListParagraph"/>
              <w:numPr>
                <w:ilvl w:val="0"/>
                <w:numId w:val="2"/>
              </w:numPr>
              <w:spacing w:after="0" w:line="240" w:lineRule="auto"/>
              <w:rPr>
                <w:rFonts w:ascii="Arial" w:hAnsi="Arial" w:cs="Arial"/>
              </w:rPr>
            </w:pPr>
            <w:r w:rsidRPr="006A2A32">
              <w:rPr>
                <w:rFonts w:ascii="Arial" w:hAnsi="Arial" w:cs="Arial"/>
              </w:rPr>
              <w:t>Experience of augmentative or alternative communication systems.</w:t>
            </w:r>
          </w:p>
          <w:p w14:paraId="643D5BF1" w14:textId="0279E9A9" w:rsidR="00A03395" w:rsidRDefault="00A03395" w:rsidP="00A03395">
            <w:pPr>
              <w:pStyle w:val="ListParagraph"/>
              <w:numPr>
                <w:ilvl w:val="0"/>
                <w:numId w:val="2"/>
              </w:numPr>
              <w:spacing w:after="0" w:line="240" w:lineRule="auto"/>
              <w:rPr>
                <w:rFonts w:ascii="Arial" w:hAnsi="Arial" w:cs="Arial"/>
              </w:rPr>
            </w:pPr>
            <w:r>
              <w:rPr>
                <w:rFonts w:ascii="Arial" w:hAnsi="Arial" w:cs="Arial"/>
              </w:rPr>
              <w:t>Experience of managing potential or actual challenging behaviour.</w:t>
            </w:r>
          </w:p>
          <w:p w14:paraId="1A05B191" w14:textId="5ABF84E6" w:rsidR="00A03395" w:rsidRDefault="00A03395" w:rsidP="00A03395">
            <w:pPr>
              <w:pStyle w:val="ListParagraph"/>
              <w:numPr>
                <w:ilvl w:val="0"/>
                <w:numId w:val="2"/>
              </w:numPr>
              <w:spacing w:after="0" w:line="240" w:lineRule="auto"/>
              <w:rPr>
                <w:rFonts w:ascii="Arial" w:hAnsi="Arial" w:cs="Arial"/>
              </w:rPr>
            </w:pPr>
            <w:r>
              <w:rPr>
                <w:rFonts w:ascii="Arial" w:hAnsi="Arial" w:cs="Arial"/>
              </w:rPr>
              <w:t>Good interpersonal skills and a track record of building relationships with key stakeholders, including family members.</w:t>
            </w:r>
          </w:p>
          <w:p w14:paraId="248949D2" w14:textId="77777777" w:rsidR="00A03395" w:rsidRDefault="00A03395" w:rsidP="00A03395">
            <w:pPr>
              <w:pStyle w:val="ListParagraph"/>
              <w:numPr>
                <w:ilvl w:val="0"/>
                <w:numId w:val="2"/>
              </w:numPr>
              <w:spacing w:after="0" w:line="240" w:lineRule="auto"/>
              <w:rPr>
                <w:rFonts w:ascii="Arial" w:hAnsi="Arial" w:cs="Arial"/>
              </w:rPr>
            </w:pPr>
            <w:r>
              <w:rPr>
                <w:rFonts w:ascii="Arial" w:hAnsi="Arial" w:cs="Arial"/>
              </w:rPr>
              <w:t>Experience of producing clear, concise written reports</w:t>
            </w:r>
          </w:p>
          <w:p w14:paraId="3831BDF1" w14:textId="425C8BC6" w:rsidR="00A03395" w:rsidRPr="00A03395" w:rsidRDefault="00A03395" w:rsidP="00A03395">
            <w:pPr>
              <w:pStyle w:val="ListParagraph"/>
              <w:numPr>
                <w:ilvl w:val="0"/>
                <w:numId w:val="2"/>
              </w:numPr>
              <w:spacing w:after="0" w:line="240" w:lineRule="auto"/>
              <w:rPr>
                <w:rFonts w:ascii="Arial" w:hAnsi="Arial" w:cs="Arial"/>
              </w:rPr>
            </w:pPr>
            <w:r>
              <w:rPr>
                <w:rFonts w:ascii="Arial" w:hAnsi="Arial" w:cs="Arial"/>
              </w:rPr>
              <w:t>Experience implementing and following organisational policies and procedures</w:t>
            </w:r>
          </w:p>
          <w:p w14:paraId="277F5034" w14:textId="77777777" w:rsidR="00A03395" w:rsidRDefault="00A03395" w:rsidP="00685DBD">
            <w:pPr>
              <w:pStyle w:val="ListParagraph"/>
              <w:spacing w:after="0" w:line="240" w:lineRule="auto"/>
              <w:rPr>
                <w:rFonts w:ascii="Arial" w:hAnsi="Arial" w:cs="Arial"/>
              </w:rPr>
            </w:pPr>
          </w:p>
        </w:tc>
      </w:tr>
      <w:tr w:rsidR="00A03395" w:rsidRPr="006A2A32" w14:paraId="3F1757C1" w14:textId="77777777" w:rsidTr="00A03395">
        <w:trPr>
          <w:trHeight w:val="2465"/>
        </w:trPr>
        <w:tc>
          <w:tcPr>
            <w:tcW w:w="566" w:type="dxa"/>
            <w:vMerge/>
            <w:shd w:val="clear" w:color="auto" w:fill="C45911"/>
            <w:textDirection w:val="btLr"/>
          </w:tcPr>
          <w:p w14:paraId="324814E9" w14:textId="77777777" w:rsidR="00A03395" w:rsidRPr="006A2A32" w:rsidRDefault="00A03395" w:rsidP="00A03395">
            <w:pPr>
              <w:spacing w:after="0" w:line="240" w:lineRule="auto"/>
              <w:ind w:left="113" w:right="113"/>
              <w:jc w:val="center"/>
              <w:rPr>
                <w:rFonts w:ascii="Arial" w:hAnsi="Arial" w:cs="Arial"/>
                <w:b/>
              </w:rPr>
            </w:pPr>
          </w:p>
        </w:tc>
        <w:tc>
          <w:tcPr>
            <w:tcW w:w="1537" w:type="dxa"/>
            <w:shd w:val="clear" w:color="auto" w:fill="auto"/>
          </w:tcPr>
          <w:p w14:paraId="1256F5E8" w14:textId="1F6B3264" w:rsidR="00A03395" w:rsidRPr="006A2A32" w:rsidRDefault="00A03395" w:rsidP="006A2A32">
            <w:pPr>
              <w:spacing w:after="0" w:line="240" w:lineRule="auto"/>
              <w:rPr>
                <w:rFonts w:ascii="Arial" w:hAnsi="Arial" w:cs="Arial"/>
              </w:rPr>
            </w:pPr>
            <w:r w:rsidRPr="006A2A32">
              <w:rPr>
                <w:rFonts w:ascii="Arial" w:hAnsi="Arial" w:cs="Arial"/>
              </w:rPr>
              <w:t xml:space="preserve">Skills and </w:t>
            </w:r>
            <w:r>
              <w:rPr>
                <w:rFonts w:ascii="Arial" w:hAnsi="Arial" w:cs="Arial"/>
              </w:rPr>
              <w:t>Abilities</w:t>
            </w:r>
          </w:p>
          <w:p w14:paraId="2D246ECB" w14:textId="77777777" w:rsidR="00A03395" w:rsidRPr="006A2A32" w:rsidRDefault="00A03395" w:rsidP="006A2A32">
            <w:pPr>
              <w:spacing w:after="0" w:line="240" w:lineRule="auto"/>
              <w:rPr>
                <w:rFonts w:ascii="Arial" w:hAnsi="Arial" w:cs="Arial"/>
              </w:rPr>
            </w:pPr>
          </w:p>
        </w:tc>
        <w:tc>
          <w:tcPr>
            <w:tcW w:w="7962" w:type="dxa"/>
            <w:shd w:val="clear" w:color="auto" w:fill="auto"/>
          </w:tcPr>
          <w:p w14:paraId="196B1837" w14:textId="3B1C5B77" w:rsidR="00A03395" w:rsidRDefault="00A03395" w:rsidP="006A1B09">
            <w:pPr>
              <w:pStyle w:val="ListParagraph"/>
              <w:numPr>
                <w:ilvl w:val="0"/>
                <w:numId w:val="2"/>
              </w:numPr>
              <w:spacing w:after="0" w:line="240" w:lineRule="auto"/>
              <w:rPr>
                <w:rFonts w:ascii="Arial" w:hAnsi="Arial" w:cs="Arial"/>
              </w:rPr>
            </w:pPr>
            <w:r>
              <w:rPr>
                <w:rFonts w:ascii="Arial" w:hAnsi="Arial" w:cs="Arial"/>
              </w:rPr>
              <w:t>Ability to lead and develop others, motivating them to succeed</w:t>
            </w:r>
          </w:p>
          <w:p w14:paraId="1CC1E1E3" w14:textId="186E3023" w:rsidR="00A03395" w:rsidRDefault="00A03395" w:rsidP="00685DBD">
            <w:pPr>
              <w:pStyle w:val="ListParagraph"/>
              <w:numPr>
                <w:ilvl w:val="0"/>
                <w:numId w:val="2"/>
              </w:numPr>
              <w:spacing w:after="0" w:line="240" w:lineRule="auto"/>
              <w:rPr>
                <w:rFonts w:ascii="Arial" w:hAnsi="Arial" w:cs="Arial"/>
              </w:rPr>
            </w:pPr>
            <w:r>
              <w:rPr>
                <w:rFonts w:ascii="Arial" w:hAnsi="Arial" w:cs="Arial"/>
              </w:rPr>
              <w:t>Able to work on own initiative, without constant supervision.</w:t>
            </w:r>
          </w:p>
          <w:p w14:paraId="7EBD4B8B" w14:textId="259741D0" w:rsidR="00A03395" w:rsidRDefault="00A03395" w:rsidP="00685DBD">
            <w:pPr>
              <w:pStyle w:val="ListParagraph"/>
              <w:numPr>
                <w:ilvl w:val="0"/>
                <w:numId w:val="2"/>
              </w:numPr>
              <w:spacing w:after="0" w:line="240" w:lineRule="auto"/>
              <w:rPr>
                <w:rFonts w:ascii="Arial" w:hAnsi="Arial" w:cs="Arial"/>
              </w:rPr>
            </w:pPr>
            <w:r>
              <w:rPr>
                <w:rFonts w:ascii="Arial" w:hAnsi="Arial" w:cs="Arial"/>
              </w:rPr>
              <w:t>Good organisational and prioritisation skills.</w:t>
            </w:r>
          </w:p>
          <w:p w14:paraId="46FABA7C" w14:textId="7FD5DC02" w:rsidR="00A03395" w:rsidRDefault="00A03395" w:rsidP="00685DBD">
            <w:pPr>
              <w:pStyle w:val="ListParagraph"/>
              <w:numPr>
                <w:ilvl w:val="0"/>
                <w:numId w:val="2"/>
              </w:numPr>
              <w:spacing w:after="0" w:line="240" w:lineRule="auto"/>
              <w:rPr>
                <w:rFonts w:ascii="Arial" w:hAnsi="Arial" w:cs="Arial"/>
              </w:rPr>
            </w:pPr>
            <w:r>
              <w:rPr>
                <w:rFonts w:ascii="Arial" w:hAnsi="Arial" w:cs="Arial"/>
              </w:rPr>
              <w:t>A positive approach to problem solving.</w:t>
            </w:r>
          </w:p>
          <w:p w14:paraId="093B0168" w14:textId="70B10ED3" w:rsidR="00A03395" w:rsidRDefault="00A03395" w:rsidP="00685DBD">
            <w:pPr>
              <w:pStyle w:val="ListParagraph"/>
              <w:numPr>
                <w:ilvl w:val="0"/>
                <w:numId w:val="2"/>
              </w:numPr>
              <w:spacing w:after="0" w:line="240" w:lineRule="auto"/>
              <w:rPr>
                <w:rFonts w:ascii="Arial" w:hAnsi="Arial" w:cs="Arial"/>
              </w:rPr>
            </w:pPr>
            <w:r>
              <w:rPr>
                <w:rFonts w:ascii="Arial" w:hAnsi="Arial" w:cs="Arial"/>
              </w:rPr>
              <w:t>The ability to be flexible, adaptable and embrace change.</w:t>
            </w:r>
          </w:p>
          <w:p w14:paraId="5728687F" w14:textId="19D177DB" w:rsidR="00A03395" w:rsidRPr="00685DBD" w:rsidRDefault="00A03395" w:rsidP="00685DBD">
            <w:pPr>
              <w:pStyle w:val="ListParagraph"/>
              <w:numPr>
                <w:ilvl w:val="0"/>
                <w:numId w:val="2"/>
              </w:numPr>
              <w:spacing w:after="0" w:line="240" w:lineRule="auto"/>
              <w:rPr>
                <w:rFonts w:ascii="Arial" w:hAnsi="Arial" w:cs="Arial"/>
              </w:rPr>
            </w:pPr>
            <w:r>
              <w:rPr>
                <w:rFonts w:ascii="Arial" w:hAnsi="Arial" w:cs="Arial"/>
              </w:rPr>
              <w:t>Good IT skills, with experience of the Microsoft Office package</w:t>
            </w:r>
          </w:p>
          <w:p w14:paraId="4EE807B3" w14:textId="77777777" w:rsidR="00A03395" w:rsidRDefault="00A03395" w:rsidP="006A1B09">
            <w:pPr>
              <w:pStyle w:val="ListParagraph"/>
              <w:numPr>
                <w:ilvl w:val="0"/>
                <w:numId w:val="2"/>
              </w:numPr>
              <w:spacing w:after="0" w:line="240" w:lineRule="auto"/>
              <w:rPr>
                <w:rFonts w:ascii="Arial" w:hAnsi="Arial" w:cs="Arial"/>
              </w:rPr>
            </w:pPr>
            <w:r w:rsidRPr="00685DBD">
              <w:rPr>
                <w:rFonts w:ascii="Arial" w:hAnsi="Arial" w:cs="Arial"/>
              </w:rPr>
              <w:t>Driving licence and access to own vehicle</w:t>
            </w:r>
          </w:p>
          <w:p w14:paraId="76F20E31" w14:textId="64AE5688" w:rsidR="00A03395" w:rsidRPr="00A03395" w:rsidRDefault="00A03395" w:rsidP="00A03395">
            <w:pPr>
              <w:pStyle w:val="ListParagraph"/>
              <w:numPr>
                <w:ilvl w:val="0"/>
                <w:numId w:val="2"/>
              </w:numPr>
              <w:spacing w:after="0" w:line="240" w:lineRule="auto"/>
              <w:rPr>
                <w:rFonts w:ascii="Arial" w:hAnsi="Arial" w:cs="Arial"/>
              </w:rPr>
            </w:pPr>
            <w:r>
              <w:rPr>
                <w:rFonts w:ascii="Arial" w:hAnsi="Arial" w:cs="Arial"/>
              </w:rPr>
              <w:t>Aware of Health &amp; Social Care Standards and SSSC Codes of Practice</w:t>
            </w:r>
          </w:p>
        </w:tc>
      </w:tr>
      <w:tr w:rsidR="00A03395" w:rsidRPr="006A2A32" w14:paraId="593D3989" w14:textId="77777777" w:rsidTr="006A2A32">
        <w:tc>
          <w:tcPr>
            <w:tcW w:w="566" w:type="dxa"/>
            <w:vMerge/>
            <w:shd w:val="clear" w:color="auto" w:fill="C45911"/>
          </w:tcPr>
          <w:p w14:paraId="7D8E4B85" w14:textId="77777777" w:rsidR="00A03395" w:rsidRPr="006A2A32" w:rsidRDefault="00A03395" w:rsidP="006A2A32">
            <w:pPr>
              <w:spacing w:after="0" w:line="240" w:lineRule="auto"/>
              <w:ind w:left="113" w:right="113"/>
              <w:jc w:val="center"/>
              <w:rPr>
                <w:rFonts w:ascii="Arial" w:hAnsi="Arial" w:cs="Arial"/>
              </w:rPr>
            </w:pPr>
          </w:p>
        </w:tc>
        <w:tc>
          <w:tcPr>
            <w:tcW w:w="1537" w:type="dxa"/>
            <w:shd w:val="clear" w:color="auto" w:fill="auto"/>
          </w:tcPr>
          <w:p w14:paraId="56F4274C" w14:textId="77777777" w:rsidR="00A03395" w:rsidRPr="006A2A32" w:rsidRDefault="00A03395" w:rsidP="006A2A32">
            <w:pPr>
              <w:spacing w:after="0" w:line="240" w:lineRule="auto"/>
              <w:rPr>
                <w:rFonts w:ascii="Arial" w:hAnsi="Arial" w:cs="Arial"/>
              </w:rPr>
            </w:pPr>
            <w:r w:rsidRPr="006A2A32">
              <w:rPr>
                <w:rFonts w:ascii="Arial" w:hAnsi="Arial" w:cs="Arial"/>
              </w:rPr>
              <w:t>Values and Behaviours</w:t>
            </w:r>
          </w:p>
          <w:p w14:paraId="6F9483B8" w14:textId="77777777" w:rsidR="00A03395" w:rsidRPr="006A2A32" w:rsidRDefault="00A03395" w:rsidP="006A2A32">
            <w:pPr>
              <w:spacing w:after="0" w:line="240" w:lineRule="auto"/>
              <w:rPr>
                <w:rFonts w:ascii="Arial" w:hAnsi="Arial" w:cs="Arial"/>
              </w:rPr>
            </w:pPr>
          </w:p>
        </w:tc>
        <w:tc>
          <w:tcPr>
            <w:tcW w:w="7962" w:type="dxa"/>
            <w:shd w:val="clear" w:color="auto" w:fill="auto"/>
          </w:tcPr>
          <w:p w14:paraId="02C94754" w14:textId="77777777" w:rsidR="008F0891" w:rsidRDefault="00A03395" w:rsidP="006A1B09">
            <w:pPr>
              <w:pStyle w:val="ListParagraph"/>
              <w:numPr>
                <w:ilvl w:val="0"/>
                <w:numId w:val="4"/>
              </w:numPr>
              <w:spacing w:after="0" w:line="240" w:lineRule="auto"/>
              <w:rPr>
                <w:rFonts w:ascii="Arial" w:hAnsi="Arial" w:cs="Arial"/>
              </w:rPr>
            </w:pPr>
            <w:r w:rsidRPr="006A2A32">
              <w:rPr>
                <w:rFonts w:ascii="Arial" w:hAnsi="Arial" w:cs="Arial"/>
              </w:rPr>
              <w:t xml:space="preserve">A caring </w:t>
            </w:r>
            <w:r>
              <w:rPr>
                <w:rFonts w:ascii="Arial" w:hAnsi="Arial" w:cs="Arial"/>
              </w:rPr>
              <w:t>and compassionate person</w:t>
            </w:r>
            <w:r w:rsidR="008F0891">
              <w:rPr>
                <w:rFonts w:ascii="Arial" w:hAnsi="Arial" w:cs="Arial"/>
              </w:rPr>
              <w:t>.</w:t>
            </w:r>
          </w:p>
          <w:p w14:paraId="290C035E" w14:textId="7E03078D" w:rsidR="00A03395" w:rsidRPr="006A1B09" w:rsidRDefault="008F0891" w:rsidP="006A1B09">
            <w:pPr>
              <w:pStyle w:val="ListParagraph"/>
              <w:numPr>
                <w:ilvl w:val="0"/>
                <w:numId w:val="4"/>
              </w:numPr>
              <w:spacing w:after="0" w:line="240" w:lineRule="auto"/>
              <w:rPr>
                <w:rFonts w:ascii="Arial" w:hAnsi="Arial" w:cs="Arial"/>
              </w:rPr>
            </w:pPr>
            <w:r>
              <w:rPr>
                <w:rFonts w:ascii="Arial" w:hAnsi="Arial" w:cs="Arial"/>
              </w:rPr>
              <w:t>C</w:t>
            </w:r>
            <w:r w:rsidR="00A03395">
              <w:rPr>
                <w:rFonts w:ascii="Arial" w:hAnsi="Arial" w:cs="Arial"/>
              </w:rPr>
              <w:t>ommitted</w:t>
            </w:r>
            <w:r w:rsidR="00A03395">
              <w:rPr>
                <w:rFonts w:ascii="Arial" w:hAnsi="Arial" w:cs="Arial"/>
              </w:rPr>
              <w:t xml:space="preserve"> to</w:t>
            </w:r>
            <w:r w:rsidR="00A03395">
              <w:rPr>
                <w:rFonts w:ascii="Arial" w:hAnsi="Arial" w:cs="Arial"/>
              </w:rPr>
              <w:t xml:space="preserve"> and able to </w:t>
            </w:r>
            <w:r w:rsidR="00A03395">
              <w:rPr>
                <w:rFonts w:ascii="Arial" w:hAnsi="Arial" w:cs="Arial"/>
              </w:rPr>
              <w:t xml:space="preserve">support staff to </w:t>
            </w:r>
            <w:r w:rsidR="00A03395" w:rsidRPr="006A2A32">
              <w:rPr>
                <w:rFonts w:ascii="Arial" w:hAnsi="Arial" w:cs="Arial"/>
              </w:rPr>
              <w:t>provid</w:t>
            </w:r>
            <w:r w:rsidR="00A03395">
              <w:rPr>
                <w:rFonts w:ascii="Arial" w:hAnsi="Arial" w:cs="Arial"/>
              </w:rPr>
              <w:t>e</w:t>
            </w:r>
            <w:r w:rsidR="00A03395" w:rsidRPr="006A2A32">
              <w:rPr>
                <w:rFonts w:ascii="Arial" w:hAnsi="Arial" w:cs="Arial"/>
              </w:rPr>
              <w:t xml:space="preserve"> </w:t>
            </w:r>
            <w:r w:rsidR="00A03395">
              <w:rPr>
                <w:rFonts w:ascii="Arial" w:hAnsi="Arial" w:cs="Arial"/>
              </w:rPr>
              <w:t>high quality, respectful, person-centred</w:t>
            </w:r>
            <w:r>
              <w:rPr>
                <w:rFonts w:ascii="Arial" w:hAnsi="Arial" w:cs="Arial"/>
              </w:rPr>
              <w:t xml:space="preserve"> care</w:t>
            </w:r>
            <w:r w:rsidR="00A03395">
              <w:rPr>
                <w:rFonts w:ascii="Arial" w:hAnsi="Arial" w:cs="Arial"/>
              </w:rPr>
              <w:t>.</w:t>
            </w:r>
          </w:p>
          <w:p w14:paraId="016BFAE0" w14:textId="5A772D26" w:rsidR="00A03395" w:rsidRDefault="00A03395" w:rsidP="006A1B09">
            <w:pPr>
              <w:pStyle w:val="ListParagraph"/>
              <w:numPr>
                <w:ilvl w:val="0"/>
                <w:numId w:val="4"/>
              </w:numPr>
              <w:spacing w:after="0" w:line="240" w:lineRule="auto"/>
              <w:rPr>
                <w:rFonts w:ascii="Arial" w:hAnsi="Arial" w:cs="Arial"/>
              </w:rPr>
            </w:pPr>
            <w:r>
              <w:rPr>
                <w:rFonts w:ascii="Arial" w:hAnsi="Arial" w:cs="Arial"/>
              </w:rPr>
              <w:t>An understanding of Equal Opportunities issues.</w:t>
            </w:r>
          </w:p>
          <w:p w14:paraId="2F8E2660" w14:textId="115B94E6" w:rsidR="00A03395" w:rsidRPr="006A2A32" w:rsidRDefault="00A03395" w:rsidP="006A1B09">
            <w:pPr>
              <w:pStyle w:val="ListParagraph"/>
              <w:numPr>
                <w:ilvl w:val="0"/>
                <w:numId w:val="4"/>
              </w:numPr>
              <w:spacing w:after="0" w:line="240" w:lineRule="auto"/>
              <w:rPr>
                <w:rFonts w:ascii="Arial" w:hAnsi="Arial" w:cs="Arial"/>
              </w:rPr>
            </w:pPr>
            <w:r w:rsidRPr="006A2A32">
              <w:rPr>
                <w:rFonts w:ascii="Arial" w:hAnsi="Arial" w:cs="Arial"/>
              </w:rPr>
              <w:t>Ability to demonstrate, understand and apply our workplace values. Our values are embedded in all roles and applicants must evidence their attitudes as part of the application process. Visualise values are that your approach should always be:</w:t>
            </w:r>
          </w:p>
          <w:p w14:paraId="7B630684" w14:textId="77777777" w:rsidR="00A03395" w:rsidRPr="006A2A32" w:rsidRDefault="00A03395" w:rsidP="006A2A32">
            <w:pPr>
              <w:spacing w:after="0" w:line="240" w:lineRule="auto"/>
              <w:rPr>
                <w:rFonts w:ascii="Arial" w:hAnsi="Arial" w:cs="Arial"/>
              </w:rPr>
            </w:pPr>
          </w:p>
          <w:p w14:paraId="20FDE766" w14:textId="77777777" w:rsidR="00A03395" w:rsidRPr="006A2A32" w:rsidRDefault="00A03395" w:rsidP="006A1B09">
            <w:pPr>
              <w:pStyle w:val="ListParagraph"/>
              <w:numPr>
                <w:ilvl w:val="0"/>
                <w:numId w:val="4"/>
              </w:numPr>
              <w:spacing w:after="0" w:line="240" w:lineRule="auto"/>
              <w:rPr>
                <w:rFonts w:ascii="Arial" w:hAnsi="Arial" w:cs="Arial"/>
              </w:rPr>
            </w:pPr>
            <w:r w:rsidRPr="006A2A32">
              <w:rPr>
                <w:rFonts w:ascii="Arial" w:hAnsi="Arial" w:cs="Arial"/>
              </w:rPr>
              <w:t xml:space="preserve">Caring </w:t>
            </w:r>
          </w:p>
          <w:p w14:paraId="47A2E7D4" w14:textId="77777777" w:rsidR="00A03395" w:rsidRPr="006A2A32" w:rsidRDefault="00A03395" w:rsidP="006A1B09">
            <w:pPr>
              <w:pStyle w:val="ListParagraph"/>
              <w:numPr>
                <w:ilvl w:val="0"/>
                <w:numId w:val="4"/>
              </w:numPr>
              <w:spacing w:after="0" w:line="240" w:lineRule="auto"/>
              <w:rPr>
                <w:rFonts w:ascii="Arial" w:hAnsi="Arial" w:cs="Arial"/>
              </w:rPr>
            </w:pPr>
            <w:r w:rsidRPr="006A2A32">
              <w:rPr>
                <w:rFonts w:ascii="Arial" w:hAnsi="Arial" w:cs="Arial"/>
              </w:rPr>
              <w:t>Inclusive</w:t>
            </w:r>
          </w:p>
          <w:p w14:paraId="4FA49D8F" w14:textId="77777777" w:rsidR="00A03395" w:rsidRPr="006A2A32" w:rsidRDefault="00A03395" w:rsidP="006A1B09">
            <w:pPr>
              <w:pStyle w:val="ListParagraph"/>
              <w:numPr>
                <w:ilvl w:val="0"/>
                <w:numId w:val="4"/>
              </w:numPr>
              <w:spacing w:after="0" w:line="240" w:lineRule="auto"/>
              <w:rPr>
                <w:rFonts w:ascii="Arial" w:hAnsi="Arial" w:cs="Arial"/>
              </w:rPr>
            </w:pPr>
            <w:r w:rsidRPr="006A2A32">
              <w:rPr>
                <w:rFonts w:ascii="Arial" w:hAnsi="Arial" w:cs="Arial"/>
              </w:rPr>
              <w:t>Integrated</w:t>
            </w:r>
          </w:p>
          <w:p w14:paraId="793D6637" w14:textId="77777777" w:rsidR="00A03395" w:rsidRDefault="00A03395" w:rsidP="006A1B09">
            <w:pPr>
              <w:pStyle w:val="ListParagraph"/>
              <w:numPr>
                <w:ilvl w:val="0"/>
                <w:numId w:val="4"/>
              </w:numPr>
              <w:spacing w:after="0" w:line="240" w:lineRule="auto"/>
              <w:rPr>
                <w:rFonts w:ascii="Arial" w:hAnsi="Arial" w:cs="Arial"/>
              </w:rPr>
            </w:pPr>
            <w:r w:rsidRPr="006A2A32">
              <w:rPr>
                <w:rFonts w:ascii="Arial" w:hAnsi="Arial" w:cs="Arial"/>
              </w:rPr>
              <w:t>Personalised</w:t>
            </w:r>
          </w:p>
          <w:p w14:paraId="43874211" w14:textId="77777777" w:rsidR="00A03395" w:rsidRPr="006A2A32" w:rsidRDefault="00A03395" w:rsidP="006A1B09">
            <w:pPr>
              <w:pStyle w:val="ListParagraph"/>
              <w:numPr>
                <w:ilvl w:val="0"/>
                <w:numId w:val="4"/>
              </w:numPr>
              <w:spacing w:after="0" w:line="240" w:lineRule="auto"/>
              <w:rPr>
                <w:rFonts w:ascii="Arial" w:hAnsi="Arial" w:cs="Arial"/>
              </w:rPr>
            </w:pPr>
            <w:r w:rsidRPr="006A2A32">
              <w:rPr>
                <w:rFonts w:ascii="Arial" w:hAnsi="Arial" w:cs="Arial"/>
              </w:rPr>
              <w:t>Professional</w:t>
            </w:r>
          </w:p>
          <w:p w14:paraId="36FE6A35" w14:textId="77777777" w:rsidR="00A03395" w:rsidRPr="006A2A32" w:rsidRDefault="00A03395" w:rsidP="006A2A32">
            <w:pPr>
              <w:pStyle w:val="ListParagraph"/>
              <w:spacing w:after="0" w:line="240" w:lineRule="auto"/>
              <w:rPr>
                <w:rFonts w:ascii="Arial" w:hAnsi="Arial" w:cs="Arial"/>
              </w:rPr>
            </w:pPr>
          </w:p>
        </w:tc>
      </w:tr>
      <w:tr w:rsidR="00A03395" w:rsidRPr="006A2A32" w14:paraId="2DC7BDA5" w14:textId="77777777" w:rsidTr="00C47BD8">
        <w:trPr>
          <w:cantSplit/>
          <w:trHeight w:val="852"/>
        </w:trPr>
        <w:tc>
          <w:tcPr>
            <w:tcW w:w="566" w:type="dxa"/>
            <w:vMerge/>
            <w:shd w:val="clear" w:color="auto" w:fill="7030A0"/>
            <w:textDirection w:val="btLr"/>
          </w:tcPr>
          <w:p w14:paraId="1CD52526" w14:textId="77777777" w:rsidR="00A03395" w:rsidRPr="006A2A32" w:rsidRDefault="00A03395" w:rsidP="006A2A32">
            <w:pPr>
              <w:spacing w:after="0" w:line="240" w:lineRule="auto"/>
              <w:ind w:left="113" w:right="113"/>
              <w:jc w:val="center"/>
              <w:rPr>
                <w:rFonts w:ascii="Arial" w:hAnsi="Arial" w:cs="Arial"/>
                <w:b/>
              </w:rPr>
            </w:pPr>
          </w:p>
        </w:tc>
        <w:tc>
          <w:tcPr>
            <w:tcW w:w="1537" w:type="dxa"/>
            <w:shd w:val="clear" w:color="auto" w:fill="auto"/>
          </w:tcPr>
          <w:p w14:paraId="37FED741" w14:textId="77777777" w:rsidR="00A03395" w:rsidRPr="006A2A32" w:rsidRDefault="00A03395" w:rsidP="006A2A32">
            <w:pPr>
              <w:spacing w:after="0" w:line="240" w:lineRule="auto"/>
              <w:rPr>
                <w:rFonts w:ascii="Arial" w:hAnsi="Arial" w:cs="Arial"/>
              </w:rPr>
            </w:pPr>
            <w:r w:rsidRPr="006A2A32">
              <w:rPr>
                <w:rFonts w:ascii="Arial" w:hAnsi="Arial" w:cs="Arial"/>
              </w:rPr>
              <w:t>Education and Qualifications</w:t>
            </w:r>
          </w:p>
          <w:p w14:paraId="4694B826" w14:textId="77777777" w:rsidR="00A03395" w:rsidRPr="006A2A32" w:rsidRDefault="00A03395" w:rsidP="006A2A32">
            <w:pPr>
              <w:spacing w:after="0" w:line="240" w:lineRule="auto"/>
              <w:rPr>
                <w:rFonts w:ascii="Arial" w:hAnsi="Arial" w:cs="Arial"/>
              </w:rPr>
            </w:pPr>
          </w:p>
        </w:tc>
        <w:tc>
          <w:tcPr>
            <w:tcW w:w="7962" w:type="dxa"/>
            <w:shd w:val="clear" w:color="auto" w:fill="auto"/>
          </w:tcPr>
          <w:p w14:paraId="240CF69C" w14:textId="77777777" w:rsidR="00A03395" w:rsidRDefault="00A03395" w:rsidP="00685DBD">
            <w:pPr>
              <w:pStyle w:val="ListParagraph"/>
              <w:numPr>
                <w:ilvl w:val="0"/>
                <w:numId w:val="3"/>
              </w:numPr>
              <w:spacing w:after="0" w:line="240" w:lineRule="auto"/>
              <w:rPr>
                <w:rFonts w:ascii="Arial" w:hAnsi="Arial" w:cs="Arial"/>
              </w:rPr>
            </w:pPr>
            <w:r>
              <w:rPr>
                <w:rFonts w:ascii="Arial" w:hAnsi="Arial" w:cs="Arial"/>
              </w:rPr>
              <w:t xml:space="preserve">At least an </w:t>
            </w:r>
            <w:r w:rsidRPr="006A2A32">
              <w:rPr>
                <w:rFonts w:ascii="Arial" w:hAnsi="Arial" w:cs="Arial"/>
              </w:rPr>
              <w:t xml:space="preserve">SVQ </w:t>
            </w:r>
            <w:r>
              <w:rPr>
                <w:rFonts w:ascii="Arial" w:hAnsi="Arial" w:cs="Arial"/>
              </w:rPr>
              <w:t>3</w:t>
            </w:r>
            <w:r w:rsidRPr="006A2A32">
              <w:rPr>
                <w:rFonts w:ascii="Arial" w:hAnsi="Arial" w:cs="Arial"/>
              </w:rPr>
              <w:t xml:space="preserve"> or HNC in Health and Social Care</w:t>
            </w:r>
            <w:r>
              <w:rPr>
                <w:rFonts w:ascii="Arial" w:hAnsi="Arial" w:cs="Arial"/>
              </w:rPr>
              <w:t xml:space="preserve"> or equivalent is essential.</w:t>
            </w:r>
          </w:p>
          <w:p w14:paraId="526953FC" w14:textId="6B494730" w:rsidR="00A03395" w:rsidRPr="00685DBD" w:rsidRDefault="00A03395" w:rsidP="00685DBD">
            <w:pPr>
              <w:pStyle w:val="ListParagraph"/>
              <w:numPr>
                <w:ilvl w:val="0"/>
                <w:numId w:val="3"/>
              </w:numPr>
              <w:spacing w:after="0" w:line="240" w:lineRule="auto"/>
              <w:rPr>
                <w:rFonts w:ascii="Arial" w:hAnsi="Arial" w:cs="Arial"/>
              </w:rPr>
            </w:pPr>
            <w:r>
              <w:rPr>
                <w:rFonts w:ascii="Arial" w:hAnsi="Arial" w:cs="Arial"/>
              </w:rPr>
              <w:t>Willingness to undertake any other required training and development</w:t>
            </w:r>
          </w:p>
        </w:tc>
      </w:tr>
      <w:tr w:rsidR="00067463" w:rsidRPr="006A2A32" w14:paraId="7695EBCA" w14:textId="77777777" w:rsidTr="006A2A32">
        <w:trPr>
          <w:cantSplit/>
          <w:trHeight w:val="1134"/>
        </w:trPr>
        <w:tc>
          <w:tcPr>
            <w:tcW w:w="566" w:type="dxa"/>
            <w:shd w:val="clear" w:color="auto" w:fill="7030A0"/>
            <w:textDirection w:val="btLr"/>
          </w:tcPr>
          <w:p w14:paraId="62C32746" w14:textId="77777777" w:rsidR="00067463" w:rsidRPr="006A2A32" w:rsidRDefault="00067463" w:rsidP="006A2A32">
            <w:pPr>
              <w:spacing w:after="0" w:line="240" w:lineRule="auto"/>
              <w:ind w:left="113" w:right="113"/>
              <w:jc w:val="center"/>
              <w:rPr>
                <w:rFonts w:ascii="Arial" w:hAnsi="Arial" w:cs="Arial"/>
              </w:rPr>
            </w:pPr>
            <w:r w:rsidRPr="005007DD">
              <w:rPr>
                <w:rFonts w:ascii="Arial" w:hAnsi="Arial" w:cs="Arial"/>
                <w:b/>
              </w:rPr>
              <w:t>Desirabl</w:t>
            </w:r>
            <w:r>
              <w:rPr>
                <w:rFonts w:ascii="Arial" w:hAnsi="Arial" w:cs="Arial"/>
              </w:rPr>
              <w:t>e</w:t>
            </w:r>
          </w:p>
        </w:tc>
        <w:tc>
          <w:tcPr>
            <w:tcW w:w="1537" w:type="dxa"/>
            <w:shd w:val="clear" w:color="auto" w:fill="auto"/>
          </w:tcPr>
          <w:p w14:paraId="73C69B71" w14:textId="1171B5F6" w:rsidR="00067463" w:rsidRPr="006A2A32" w:rsidRDefault="00067463" w:rsidP="006A2A32">
            <w:pPr>
              <w:spacing w:after="0" w:line="240" w:lineRule="auto"/>
              <w:rPr>
                <w:rFonts w:ascii="Arial" w:hAnsi="Arial" w:cs="Arial"/>
              </w:rPr>
            </w:pPr>
            <w:r>
              <w:rPr>
                <w:rFonts w:ascii="Arial" w:hAnsi="Arial" w:cs="Arial"/>
              </w:rPr>
              <w:t>Experience</w:t>
            </w:r>
          </w:p>
        </w:tc>
        <w:tc>
          <w:tcPr>
            <w:tcW w:w="7962" w:type="dxa"/>
            <w:shd w:val="clear" w:color="auto" w:fill="auto"/>
          </w:tcPr>
          <w:p w14:paraId="33DCC203" w14:textId="2A8B9583" w:rsidR="006A1B09" w:rsidRDefault="006A1B09" w:rsidP="00067463">
            <w:pPr>
              <w:pStyle w:val="ListParagraph"/>
              <w:numPr>
                <w:ilvl w:val="0"/>
                <w:numId w:val="4"/>
              </w:numPr>
              <w:spacing w:after="0" w:line="240" w:lineRule="auto"/>
              <w:rPr>
                <w:rFonts w:ascii="Arial" w:hAnsi="Arial" w:cs="Arial"/>
              </w:rPr>
            </w:pPr>
            <w:r>
              <w:rPr>
                <w:rFonts w:ascii="Arial" w:hAnsi="Arial" w:cs="Arial"/>
              </w:rPr>
              <w:t>Experience of contributing to organisational strategy</w:t>
            </w:r>
            <w:r w:rsidR="000D0B04">
              <w:rPr>
                <w:rFonts w:ascii="Arial" w:hAnsi="Arial" w:cs="Arial"/>
              </w:rPr>
              <w:t xml:space="preserve"> and driving service development</w:t>
            </w:r>
          </w:p>
          <w:p w14:paraId="7A6AB009" w14:textId="77777777" w:rsidR="005007DD" w:rsidRDefault="00067463" w:rsidP="00C47BD8">
            <w:pPr>
              <w:pStyle w:val="ListParagraph"/>
              <w:numPr>
                <w:ilvl w:val="0"/>
                <w:numId w:val="4"/>
              </w:numPr>
              <w:spacing w:after="0" w:line="240" w:lineRule="auto"/>
              <w:rPr>
                <w:rFonts w:ascii="Arial" w:hAnsi="Arial" w:cs="Arial"/>
              </w:rPr>
            </w:pPr>
            <w:r>
              <w:rPr>
                <w:rFonts w:ascii="Arial" w:hAnsi="Arial" w:cs="Arial"/>
              </w:rPr>
              <w:t xml:space="preserve">Experience </w:t>
            </w:r>
            <w:r w:rsidR="005007DD">
              <w:rPr>
                <w:rFonts w:ascii="Arial" w:hAnsi="Arial" w:cs="Arial"/>
              </w:rPr>
              <w:t>working as part of</w:t>
            </w:r>
            <w:r>
              <w:rPr>
                <w:rFonts w:ascii="Arial" w:hAnsi="Arial" w:cs="Arial"/>
              </w:rPr>
              <w:t xml:space="preserve"> on-call service</w:t>
            </w:r>
          </w:p>
          <w:p w14:paraId="46CF808F" w14:textId="77777777" w:rsidR="000D0B04" w:rsidRDefault="000D0B04" w:rsidP="00C47BD8">
            <w:pPr>
              <w:pStyle w:val="ListParagraph"/>
              <w:numPr>
                <w:ilvl w:val="0"/>
                <w:numId w:val="4"/>
              </w:numPr>
              <w:spacing w:after="0" w:line="240" w:lineRule="auto"/>
              <w:rPr>
                <w:rFonts w:ascii="Arial" w:hAnsi="Arial" w:cs="Arial"/>
              </w:rPr>
            </w:pPr>
            <w:r>
              <w:rPr>
                <w:rFonts w:ascii="Arial" w:hAnsi="Arial" w:cs="Arial"/>
              </w:rPr>
              <w:t>Experience managing budgets or budget areas</w:t>
            </w:r>
          </w:p>
          <w:p w14:paraId="0299EA12" w14:textId="4DC37EAF" w:rsidR="000D0B04" w:rsidRDefault="00A03395" w:rsidP="00C47BD8">
            <w:pPr>
              <w:pStyle w:val="ListParagraph"/>
              <w:numPr>
                <w:ilvl w:val="0"/>
                <w:numId w:val="4"/>
              </w:numPr>
              <w:spacing w:after="0" w:line="240" w:lineRule="auto"/>
              <w:rPr>
                <w:rFonts w:ascii="Arial" w:hAnsi="Arial" w:cs="Arial"/>
              </w:rPr>
            </w:pPr>
            <w:r>
              <w:rPr>
                <w:rFonts w:ascii="Arial" w:hAnsi="Arial" w:cs="Arial"/>
              </w:rPr>
              <w:t>Experience of c</w:t>
            </w:r>
            <w:r w:rsidR="000D0B04">
              <w:rPr>
                <w:rFonts w:ascii="Arial" w:hAnsi="Arial" w:cs="Arial"/>
              </w:rPr>
              <w:t>arrying out and implementing risk assessments</w:t>
            </w:r>
          </w:p>
          <w:p w14:paraId="00840327" w14:textId="77777777" w:rsidR="000D0B04" w:rsidRDefault="000D0B04" w:rsidP="00C47BD8">
            <w:pPr>
              <w:pStyle w:val="ListParagraph"/>
              <w:numPr>
                <w:ilvl w:val="0"/>
                <w:numId w:val="4"/>
              </w:numPr>
              <w:spacing w:after="0" w:line="240" w:lineRule="auto"/>
              <w:rPr>
                <w:rFonts w:ascii="Arial" w:hAnsi="Arial" w:cs="Arial"/>
              </w:rPr>
            </w:pPr>
            <w:r>
              <w:rPr>
                <w:rFonts w:ascii="Arial" w:hAnsi="Arial" w:cs="Arial"/>
              </w:rPr>
              <w:t>Experience carrying out investigations</w:t>
            </w:r>
          </w:p>
          <w:p w14:paraId="1DE1B2D2" w14:textId="220F5A1E" w:rsidR="00A03395" w:rsidRPr="00C47BD8" w:rsidRDefault="00A03395" w:rsidP="00C47BD8">
            <w:pPr>
              <w:pStyle w:val="ListParagraph"/>
              <w:numPr>
                <w:ilvl w:val="0"/>
                <w:numId w:val="4"/>
              </w:numPr>
              <w:spacing w:after="0" w:line="240" w:lineRule="auto"/>
              <w:rPr>
                <w:rFonts w:ascii="Arial" w:hAnsi="Arial" w:cs="Arial"/>
              </w:rPr>
            </w:pPr>
            <w:r>
              <w:rPr>
                <w:rFonts w:ascii="Arial" w:hAnsi="Arial" w:cs="Arial"/>
              </w:rPr>
              <w:t>Experience of monitoring and auditing record-keeping systems</w:t>
            </w:r>
          </w:p>
        </w:tc>
      </w:tr>
      <w:tr w:rsidR="00A03395" w:rsidRPr="006A2A32" w14:paraId="3E313012" w14:textId="77777777" w:rsidTr="006A2A32">
        <w:trPr>
          <w:cantSplit/>
          <w:trHeight w:val="1134"/>
        </w:trPr>
        <w:tc>
          <w:tcPr>
            <w:tcW w:w="566" w:type="dxa"/>
            <w:shd w:val="clear" w:color="auto" w:fill="7030A0"/>
            <w:textDirection w:val="btLr"/>
          </w:tcPr>
          <w:p w14:paraId="3EA9633A" w14:textId="77777777" w:rsidR="00A03395" w:rsidRPr="005007DD" w:rsidRDefault="00A03395" w:rsidP="006A2A32">
            <w:pPr>
              <w:spacing w:after="0" w:line="240" w:lineRule="auto"/>
              <w:ind w:left="113" w:right="113"/>
              <w:jc w:val="center"/>
              <w:rPr>
                <w:rFonts w:ascii="Arial" w:hAnsi="Arial" w:cs="Arial"/>
                <w:b/>
              </w:rPr>
            </w:pPr>
          </w:p>
        </w:tc>
        <w:tc>
          <w:tcPr>
            <w:tcW w:w="1537" w:type="dxa"/>
            <w:shd w:val="clear" w:color="auto" w:fill="auto"/>
          </w:tcPr>
          <w:p w14:paraId="0350831D" w14:textId="41948C7F" w:rsidR="00A03395" w:rsidRDefault="00A03395" w:rsidP="006A2A32">
            <w:pPr>
              <w:spacing w:after="0" w:line="240" w:lineRule="auto"/>
              <w:rPr>
                <w:rFonts w:ascii="Arial" w:hAnsi="Arial" w:cs="Arial"/>
              </w:rPr>
            </w:pPr>
            <w:r>
              <w:rPr>
                <w:rFonts w:ascii="Arial" w:hAnsi="Arial" w:cs="Arial"/>
              </w:rPr>
              <w:t>Education &amp; Qualifications</w:t>
            </w:r>
          </w:p>
        </w:tc>
        <w:tc>
          <w:tcPr>
            <w:tcW w:w="7962" w:type="dxa"/>
            <w:shd w:val="clear" w:color="auto" w:fill="auto"/>
          </w:tcPr>
          <w:p w14:paraId="42C2973F" w14:textId="3AFAC29A" w:rsidR="00A03395" w:rsidRPr="00A03395" w:rsidRDefault="00A03395" w:rsidP="00A03395">
            <w:pPr>
              <w:pStyle w:val="ListParagraph"/>
              <w:numPr>
                <w:ilvl w:val="0"/>
                <w:numId w:val="4"/>
              </w:numPr>
              <w:spacing w:after="0" w:line="240" w:lineRule="auto"/>
              <w:rPr>
                <w:rFonts w:ascii="Arial" w:hAnsi="Arial" w:cs="Arial"/>
              </w:rPr>
            </w:pPr>
            <w:r w:rsidRPr="00685DBD">
              <w:rPr>
                <w:rFonts w:ascii="Arial" w:hAnsi="Arial" w:cs="Arial"/>
              </w:rPr>
              <w:t>An SVQ 4 in Health &amp; Social Care or SVQ3 in Health &amp; Social Care plus an additional management/supervisory qualification at SCQF 7 or above min 15 credits</w:t>
            </w:r>
          </w:p>
        </w:tc>
      </w:tr>
    </w:tbl>
    <w:p w14:paraId="7083ABDA" w14:textId="77777777" w:rsidR="00FE6342" w:rsidRPr="00311C56" w:rsidRDefault="00FE6342">
      <w:pPr>
        <w:rPr>
          <w:rFonts w:ascii="Arial" w:hAnsi="Arial" w:cs="Arial"/>
        </w:rPr>
      </w:pPr>
    </w:p>
    <w:sectPr w:rsidR="00FE6342" w:rsidRPr="00311C5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92601" w14:textId="77777777" w:rsidR="00BE1372" w:rsidRDefault="00BE1372" w:rsidP="00F5009F">
      <w:pPr>
        <w:spacing w:after="0" w:line="240" w:lineRule="auto"/>
      </w:pPr>
      <w:r>
        <w:separator/>
      </w:r>
    </w:p>
  </w:endnote>
  <w:endnote w:type="continuationSeparator" w:id="0">
    <w:p w14:paraId="51D3A13F" w14:textId="77777777" w:rsidR="00BE1372" w:rsidRDefault="00BE1372" w:rsidP="00F50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3E611" w14:textId="77777777" w:rsidR="00BE1372" w:rsidRDefault="00BE1372" w:rsidP="00F5009F">
      <w:pPr>
        <w:spacing w:after="0" w:line="240" w:lineRule="auto"/>
      </w:pPr>
      <w:r>
        <w:separator/>
      </w:r>
    </w:p>
  </w:footnote>
  <w:footnote w:type="continuationSeparator" w:id="0">
    <w:p w14:paraId="51FE0BD7" w14:textId="77777777" w:rsidR="00BE1372" w:rsidRDefault="00BE1372" w:rsidP="00F50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BA41D" w14:textId="77777777" w:rsidR="00F5009F" w:rsidRDefault="00901002" w:rsidP="00F5009F">
    <w:pPr>
      <w:pStyle w:val="Header"/>
      <w:jc w:val="right"/>
    </w:pPr>
    <w:r w:rsidRPr="00994A94">
      <w:rPr>
        <w:noProof/>
        <w:lang w:eastAsia="en-GB"/>
      </w:rPr>
      <w:drawing>
        <wp:inline distT="0" distB="0" distL="0" distR="0" wp14:anchorId="4A9E779C" wp14:editId="3C5F8865">
          <wp:extent cx="857250" cy="857250"/>
          <wp:effectExtent l="0" t="0" r="0" b="0"/>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45075"/>
    <w:multiLevelType w:val="hybridMultilevel"/>
    <w:tmpl w:val="CF42B4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26BC1"/>
    <w:multiLevelType w:val="hybridMultilevel"/>
    <w:tmpl w:val="AE3A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87AAA"/>
    <w:multiLevelType w:val="hybridMultilevel"/>
    <w:tmpl w:val="99C2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576003"/>
    <w:multiLevelType w:val="hybridMultilevel"/>
    <w:tmpl w:val="4A503E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E0F"/>
    <w:rsid w:val="00067463"/>
    <w:rsid w:val="000D0B04"/>
    <w:rsid w:val="000F3D7D"/>
    <w:rsid w:val="001377D2"/>
    <w:rsid w:val="00140A6E"/>
    <w:rsid w:val="00202D31"/>
    <w:rsid w:val="00311C56"/>
    <w:rsid w:val="004523F5"/>
    <w:rsid w:val="004D4475"/>
    <w:rsid w:val="005007DD"/>
    <w:rsid w:val="005873D1"/>
    <w:rsid w:val="005E17CA"/>
    <w:rsid w:val="00685DBD"/>
    <w:rsid w:val="006A1B09"/>
    <w:rsid w:val="006A2A32"/>
    <w:rsid w:val="007B0A89"/>
    <w:rsid w:val="008576FD"/>
    <w:rsid w:val="008C74DF"/>
    <w:rsid w:val="008F0891"/>
    <w:rsid w:val="00901002"/>
    <w:rsid w:val="00944BBD"/>
    <w:rsid w:val="00A03395"/>
    <w:rsid w:val="00B96B58"/>
    <w:rsid w:val="00BA5618"/>
    <w:rsid w:val="00BB79AE"/>
    <w:rsid w:val="00BE1372"/>
    <w:rsid w:val="00C47BD8"/>
    <w:rsid w:val="00C667C7"/>
    <w:rsid w:val="00D42A1A"/>
    <w:rsid w:val="00E778B1"/>
    <w:rsid w:val="00EB202A"/>
    <w:rsid w:val="00EC5E0F"/>
    <w:rsid w:val="00F5009F"/>
    <w:rsid w:val="00F55CFB"/>
    <w:rsid w:val="00FE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E0F640"/>
  <w15:chartTrackingRefBased/>
  <w15:docId w15:val="{B019E1AC-269E-4160-9B4A-1E1C90FA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E0F"/>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5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17CA"/>
    <w:pPr>
      <w:ind w:left="720"/>
      <w:contextualSpacing/>
    </w:pPr>
  </w:style>
  <w:style w:type="paragraph" w:styleId="Header">
    <w:name w:val="header"/>
    <w:basedOn w:val="Normal"/>
    <w:link w:val="HeaderChar"/>
    <w:uiPriority w:val="99"/>
    <w:unhideWhenUsed/>
    <w:rsid w:val="00F50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09F"/>
  </w:style>
  <w:style w:type="paragraph" w:styleId="Footer">
    <w:name w:val="footer"/>
    <w:basedOn w:val="Normal"/>
    <w:link w:val="FooterChar"/>
    <w:uiPriority w:val="99"/>
    <w:unhideWhenUsed/>
    <w:rsid w:val="00F50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09F"/>
  </w:style>
  <w:style w:type="paragraph" w:styleId="BalloonText">
    <w:name w:val="Balloon Text"/>
    <w:basedOn w:val="Normal"/>
    <w:link w:val="BalloonTextChar"/>
    <w:uiPriority w:val="99"/>
    <w:semiHidden/>
    <w:unhideWhenUsed/>
    <w:rsid w:val="007B0A8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B0A8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16C8E088BA88428F30E977C307E470" ma:contentTypeVersion="6" ma:contentTypeDescription="Create a new document." ma:contentTypeScope="" ma:versionID="d570501864d4787e3d855548bf28b1d1">
  <xsd:schema xmlns:xsd="http://www.w3.org/2001/XMLSchema" xmlns:xs="http://www.w3.org/2001/XMLSchema" xmlns:p="http://schemas.microsoft.com/office/2006/metadata/properties" xmlns:ns2="b721b582-8b61-4450-8a89-3fffe0905a7e" xmlns:ns3="83925687-391c-4d12-a983-4feb1cf42e43" targetNamespace="http://schemas.microsoft.com/office/2006/metadata/properties" ma:root="true" ma:fieldsID="9aab3a6c8634b859d0a4b32c2fdcd8d8" ns2:_="" ns3:_="">
    <xsd:import namespace="b721b582-8b61-4450-8a89-3fffe0905a7e"/>
    <xsd:import namespace="83925687-391c-4d12-a983-4feb1cf42e4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1b582-8b61-4450-8a89-3fffe0905a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3925687-391c-4d12-a983-4feb1cf42e4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8210B-0AF5-4AD3-88B4-6EA0F55749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1F39AC-DF3E-4A1E-BA90-F5FB59F1C42E}">
  <ds:schemaRefs>
    <ds:schemaRef ds:uri="http://schemas.microsoft.com/sharepoint/v3/contenttype/forms"/>
  </ds:schemaRefs>
</ds:datastoreItem>
</file>

<file path=customXml/itemProps3.xml><?xml version="1.0" encoding="utf-8"?>
<ds:datastoreItem xmlns:ds="http://schemas.openxmlformats.org/officeDocument/2006/customXml" ds:itemID="{B82A4B08-2444-4733-8496-3FC593343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1b582-8b61-4450-8a89-3fffe0905a7e"/>
    <ds:schemaRef ds:uri="83925687-391c-4d12-a983-4feb1cf42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Strathearn</dc:creator>
  <cp:keywords/>
  <dc:description/>
  <cp:lastModifiedBy>Hannah Rogers</cp:lastModifiedBy>
  <cp:revision>2</cp:revision>
  <dcterms:created xsi:type="dcterms:W3CDTF">2021-04-28T13:49:00Z</dcterms:created>
  <dcterms:modified xsi:type="dcterms:W3CDTF">2021-04-28T13:49:00Z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0x0101000616C8E088BA88428F30E977C307E470</vt:lpwstr>
  </property>
  <property fmtid="{D5CDD505-2E9C-101B-9397-08002B2CF9AE}" pid="3" name="SharedWithUsers">
    <vt:lpwstr>84;#Office;#27;#Pauline Gray</vt:lpwstr>
  </property>
</Properties>
</file>