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F063" w14:textId="77777777" w:rsidR="00DD5207" w:rsidRPr="007A27B7" w:rsidRDefault="00DD5207" w:rsidP="00316A56">
      <w:pPr>
        <w:numPr>
          <w:ilvl w:val="0"/>
          <w:numId w:val="0"/>
        </w:numPr>
        <w:jc w:val="center"/>
        <w:rPr>
          <w:rFonts w:cs="Arial"/>
          <w:b/>
        </w:rPr>
      </w:pPr>
    </w:p>
    <w:p w14:paraId="10FA24EB" w14:textId="284E5DCF" w:rsidR="00BA71E7" w:rsidRPr="00E807ED" w:rsidRDefault="005B250E" w:rsidP="00316A56">
      <w:pPr>
        <w:numPr>
          <w:ilvl w:val="0"/>
          <w:numId w:val="0"/>
        </w:numPr>
        <w:jc w:val="center"/>
        <w:rPr>
          <w:rFonts w:cs="Arial"/>
          <w:b/>
          <w:szCs w:val="22"/>
        </w:rPr>
      </w:pPr>
      <w:r>
        <w:rPr>
          <w:rFonts w:cs="Arial"/>
          <w:b/>
          <w:szCs w:val="22"/>
        </w:rPr>
        <w:t>Head of Fund Raising</w:t>
      </w:r>
    </w:p>
    <w:p w14:paraId="6767025E" w14:textId="77777777" w:rsidR="00BA71E7" w:rsidRPr="00E807ED" w:rsidRDefault="00BA71E7" w:rsidP="00316A56">
      <w:pPr>
        <w:numPr>
          <w:ilvl w:val="0"/>
          <w:numId w:val="0"/>
        </w:numPr>
        <w:jc w:val="center"/>
        <w:rPr>
          <w:rFonts w:cs="Arial"/>
          <w:b/>
          <w:szCs w:val="22"/>
        </w:rPr>
      </w:pPr>
    </w:p>
    <w:p w14:paraId="75D2B66C" w14:textId="77777777" w:rsidR="00BA71E7" w:rsidRPr="00E807ED" w:rsidRDefault="00F5388B" w:rsidP="00316A56">
      <w:pPr>
        <w:numPr>
          <w:ilvl w:val="0"/>
          <w:numId w:val="0"/>
        </w:numPr>
        <w:jc w:val="center"/>
        <w:rPr>
          <w:rFonts w:cs="Arial"/>
          <w:b/>
          <w:szCs w:val="22"/>
        </w:rPr>
      </w:pPr>
      <w:r w:rsidRPr="00E807ED">
        <w:rPr>
          <w:rFonts w:cs="Arial"/>
          <w:b/>
          <w:szCs w:val="22"/>
        </w:rPr>
        <w:t>JOB DES</w:t>
      </w:r>
      <w:r w:rsidR="002F489C" w:rsidRPr="00E807ED">
        <w:rPr>
          <w:rFonts w:cs="Arial"/>
          <w:b/>
          <w:szCs w:val="22"/>
        </w:rPr>
        <w:t>CRIPTION</w:t>
      </w:r>
    </w:p>
    <w:p w14:paraId="2FAD4B1D" w14:textId="77777777" w:rsidR="00BA71E7" w:rsidRPr="00E807ED" w:rsidRDefault="00BA71E7" w:rsidP="00316A56">
      <w:pPr>
        <w:numPr>
          <w:ilvl w:val="0"/>
          <w:numId w:val="0"/>
        </w:numPr>
        <w:jc w:val="center"/>
        <w:rPr>
          <w:rFonts w:cs="Arial"/>
          <w:b/>
          <w:szCs w:val="22"/>
        </w:rPr>
      </w:pPr>
    </w:p>
    <w:p w14:paraId="2627775F" w14:textId="77777777" w:rsidR="00BA71E7" w:rsidRPr="00E807ED" w:rsidRDefault="00BA71E7" w:rsidP="00316A56">
      <w:pPr>
        <w:numPr>
          <w:ilvl w:val="0"/>
          <w:numId w:val="0"/>
        </w:numPr>
        <w:rPr>
          <w:rFonts w:cs="Arial"/>
          <w:b/>
          <w:szCs w:val="22"/>
        </w:rPr>
      </w:pPr>
    </w:p>
    <w:p w14:paraId="531B3733" w14:textId="78D5A131" w:rsidR="00BA71E7" w:rsidRPr="00E807ED" w:rsidRDefault="00BA71E7" w:rsidP="00316A56">
      <w:pPr>
        <w:numPr>
          <w:ilvl w:val="0"/>
          <w:numId w:val="0"/>
        </w:numPr>
        <w:rPr>
          <w:rFonts w:cs="Arial"/>
          <w:szCs w:val="22"/>
        </w:rPr>
      </w:pPr>
      <w:r w:rsidRPr="00E807ED">
        <w:rPr>
          <w:rFonts w:cs="Arial"/>
          <w:b/>
          <w:szCs w:val="22"/>
        </w:rPr>
        <w:t>JOB TITLE:</w:t>
      </w:r>
      <w:r w:rsidRPr="00E807ED">
        <w:rPr>
          <w:rFonts w:cs="Arial"/>
          <w:b/>
          <w:szCs w:val="22"/>
        </w:rPr>
        <w:tab/>
      </w:r>
      <w:r w:rsidRPr="00E807ED">
        <w:rPr>
          <w:rFonts w:cs="Arial"/>
          <w:b/>
          <w:szCs w:val="22"/>
        </w:rPr>
        <w:tab/>
      </w:r>
      <w:r w:rsidRPr="00E807ED">
        <w:rPr>
          <w:rFonts w:cs="Arial"/>
          <w:b/>
          <w:szCs w:val="22"/>
        </w:rPr>
        <w:tab/>
      </w:r>
      <w:r w:rsidR="005B250E">
        <w:rPr>
          <w:rFonts w:cs="Arial"/>
          <w:szCs w:val="22"/>
        </w:rPr>
        <w:t>Head of Fund</w:t>
      </w:r>
      <w:r w:rsidR="00AB2261">
        <w:rPr>
          <w:rFonts w:cs="Arial"/>
          <w:szCs w:val="22"/>
        </w:rPr>
        <w:t>r</w:t>
      </w:r>
      <w:r w:rsidR="005B250E">
        <w:rPr>
          <w:rFonts w:cs="Arial"/>
          <w:szCs w:val="22"/>
        </w:rPr>
        <w:t>aising</w:t>
      </w:r>
    </w:p>
    <w:p w14:paraId="56218880" w14:textId="77777777" w:rsidR="00BA71E7" w:rsidRPr="00E807ED" w:rsidRDefault="00BA71E7" w:rsidP="00316A56">
      <w:pPr>
        <w:numPr>
          <w:ilvl w:val="0"/>
          <w:numId w:val="0"/>
        </w:numPr>
        <w:rPr>
          <w:rFonts w:cs="Arial"/>
          <w:szCs w:val="22"/>
        </w:rPr>
      </w:pPr>
    </w:p>
    <w:p w14:paraId="5F7E82B2" w14:textId="1C176675" w:rsidR="00BA71E7" w:rsidRPr="00E807ED" w:rsidRDefault="00EE6800" w:rsidP="00316A56">
      <w:pPr>
        <w:numPr>
          <w:ilvl w:val="0"/>
          <w:numId w:val="0"/>
        </w:numPr>
        <w:rPr>
          <w:rFonts w:cs="Arial"/>
          <w:szCs w:val="22"/>
        </w:rPr>
      </w:pPr>
      <w:r w:rsidRPr="00E807ED">
        <w:rPr>
          <w:rFonts w:cs="Arial"/>
          <w:b/>
          <w:szCs w:val="22"/>
        </w:rPr>
        <w:t>REPORTS TO</w:t>
      </w:r>
      <w:r w:rsidR="00BA71E7" w:rsidRPr="00E807ED">
        <w:rPr>
          <w:rFonts w:cs="Arial"/>
          <w:b/>
          <w:szCs w:val="22"/>
        </w:rPr>
        <w:t>:</w:t>
      </w:r>
      <w:r w:rsidR="00BA71E7" w:rsidRPr="00E807ED">
        <w:rPr>
          <w:rFonts w:cs="Arial"/>
          <w:b/>
          <w:szCs w:val="22"/>
        </w:rPr>
        <w:tab/>
      </w:r>
      <w:r w:rsidR="00BA71E7" w:rsidRPr="00E807ED">
        <w:rPr>
          <w:rFonts w:cs="Arial"/>
          <w:b/>
          <w:szCs w:val="22"/>
        </w:rPr>
        <w:tab/>
      </w:r>
      <w:r w:rsidRPr="00E807ED">
        <w:rPr>
          <w:rFonts w:cs="Arial"/>
          <w:szCs w:val="22"/>
        </w:rPr>
        <w:t xml:space="preserve">Chief </w:t>
      </w:r>
      <w:r w:rsidR="005B250E">
        <w:rPr>
          <w:rFonts w:cs="Arial"/>
          <w:szCs w:val="22"/>
        </w:rPr>
        <w:t>Financial Officer</w:t>
      </w:r>
    </w:p>
    <w:p w14:paraId="1368CB98" w14:textId="77777777" w:rsidR="0075759F" w:rsidRPr="00E807ED" w:rsidRDefault="0075759F" w:rsidP="00316A56">
      <w:pPr>
        <w:numPr>
          <w:ilvl w:val="0"/>
          <w:numId w:val="0"/>
        </w:numPr>
        <w:rPr>
          <w:rFonts w:cs="Arial"/>
          <w:szCs w:val="22"/>
        </w:rPr>
      </w:pPr>
    </w:p>
    <w:p w14:paraId="36575365" w14:textId="4CF0C124" w:rsidR="0075759F" w:rsidRPr="00E807ED" w:rsidRDefault="0075759F" w:rsidP="00316A56">
      <w:pPr>
        <w:numPr>
          <w:ilvl w:val="0"/>
          <w:numId w:val="0"/>
        </w:numPr>
        <w:rPr>
          <w:rFonts w:cs="Arial"/>
          <w:szCs w:val="22"/>
        </w:rPr>
      </w:pPr>
      <w:r w:rsidRPr="00E807ED">
        <w:rPr>
          <w:rFonts w:cs="Arial"/>
          <w:b/>
          <w:szCs w:val="22"/>
        </w:rPr>
        <w:t>LOCATION:</w:t>
      </w:r>
      <w:r w:rsidRPr="00E807ED">
        <w:rPr>
          <w:rFonts w:cs="Arial"/>
          <w:szCs w:val="22"/>
        </w:rPr>
        <w:tab/>
      </w:r>
      <w:r w:rsidRPr="00E807ED">
        <w:rPr>
          <w:rFonts w:cs="Arial"/>
          <w:szCs w:val="22"/>
        </w:rPr>
        <w:tab/>
      </w:r>
      <w:r w:rsidRPr="00E807ED">
        <w:rPr>
          <w:rFonts w:cs="Arial"/>
          <w:szCs w:val="22"/>
        </w:rPr>
        <w:tab/>
      </w:r>
      <w:r w:rsidR="00301166" w:rsidRPr="00E807ED">
        <w:rPr>
          <w:rFonts w:cs="Arial"/>
          <w:szCs w:val="22"/>
        </w:rPr>
        <w:t>Flexible</w:t>
      </w:r>
    </w:p>
    <w:p w14:paraId="4B2E5267" w14:textId="4B1C0878" w:rsidR="004E4683" w:rsidRPr="00E807ED" w:rsidRDefault="004E4683" w:rsidP="00316A56">
      <w:pPr>
        <w:numPr>
          <w:ilvl w:val="0"/>
          <w:numId w:val="0"/>
        </w:numPr>
        <w:rPr>
          <w:rFonts w:cs="Arial"/>
          <w:szCs w:val="22"/>
        </w:rPr>
      </w:pPr>
    </w:p>
    <w:p w14:paraId="0D7DAF46" w14:textId="2E086636" w:rsidR="004E4683" w:rsidRPr="00E807ED" w:rsidRDefault="00492322" w:rsidP="00316A56">
      <w:pPr>
        <w:numPr>
          <w:ilvl w:val="0"/>
          <w:numId w:val="0"/>
        </w:numPr>
        <w:rPr>
          <w:rFonts w:cs="Arial"/>
          <w:szCs w:val="22"/>
        </w:rPr>
      </w:pPr>
      <w:r w:rsidRPr="00E807ED">
        <w:rPr>
          <w:rFonts w:cs="Arial"/>
          <w:b/>
          <w:bCs/>
          <w:szCs w:val="22"/>
        </w:rPr>
        <w:t>TERM/</w:t>
      </w:r>
      <w:r w:rsidR="004E4683" w:rsidRPr="00E807ED">
        <w:rPr>
          <w:rFonts w:cs="Arial"/>
          <w:b/>
          <w:bCs/>
          <w:szCs w:val="22"/>
        </w:rPr>
        <w:t>HOURS:</w:t>
      </w:r>
      <w:r w:rsidR="004E4683" w:rsidRPr="00E807ED">
        <w:rPr>
          <w:rFonts w:cs="Arial"/>
          <w:szCs w:val="22"/>
        </w:rPr>
        <w:tab/>
      </w:r>
      <w:r w:rsidR="004E4683" w:rsidRPr="00E807ED">
        <w:rPr>
          <w:rFonts w:cs="Arial"/>
          <w:szCs w:val="22"/>
        </w:rPr>
        <w:tab/>
      </w:r>
      <w:r w:rsidR="005B250E">
        <w:rPr>
          <w:rFonts w:cs="Arial"/>
          <w:szCs w:val="22"/>
        </w:rPr>
        <w:t>37.5 hours</w:t>
      </w:r>
    </w:p>
    <w:p w14:paraId="4F2726FA" w14:textId="77777777" w:rsidR="00BA71E7" w:rsidRPr="00E807ED" w:rsidRDefault="00FB4716" w:rsidP="00316A56">
      <w:pPr>
        <w:numPr>
          <w:ilvl w:val="0"/>
          <w:numId w:val="0"/>
        </w:numPr>
        <w:rPr>
          <w:rFonts w:cs="Arial"/>
          <w:szCs w:val="22"/>
        </w:rPr>
      </w:pPr>
      <w:r w:rsidRPr="00E807ED">
        <w:rPr>
          <w:rFonts w:cs="Arial"/>
          <w:szCs w:val="22"/>
        </w:rPr>
        <w:tab/>
      </w:r>
      <w:r w:rsidRPr="00E807ED">
        <w:rPr>
          <w:rFonts w:cs="Arial"/>
          <w:szCs w:val="22"/>
        </w:rPr>
        <w:tab/>
      </w:r>
      <w:r w:rsidRPr="00E807ED">
        <w:rPr>
          <w:rFonts w:cs="Arial"/>
          <w:szCs w:val="22"/>
        </w:rPr>
        <w:tab/>
      </w:r>
      <w:r w:rsidRPr="00E807ED">
        <w:rPr>
          <w:rFonts w:cs="Arial"/>
          <w:szCs w:val="22"/>
        </w:rPr>
        <w:tab/>
      </w:r>
    </w:p>
    <w:p w14:paraId="2C0F2421" w14:textId="55126A02" w:rsidR="00BA71E7" w:rsidRPr="00E807ED" w:rsidRDefault="00EE6800" w:rsidP="00570DB0">
      <w:pPr>
        <w:numPr>
          <w:ilvl w:val="0"/>
          <w:numId w:val="0"/>
        </w:numPr>
        <w:ind w:left="2880" w:hanging="2880"/>
        <w:rPr>
          <w:rFonts w:cs="Arial"/>
          <w:szCs w:val="22"/>
        </w:rPr>
      </w:pPr>
      <w:r w:rsidRPr="00E807ED">
        <w:rPr>
          <w:rFonts w:cs="Arial"/>
          <w:b/>
          <w:szCs w:val="22"/>
        </w:rPr>
        <w:t>DIRECT REPORTS</w:t>
      </w:r>
      <w:r w:rsidR="00BA71E7" w:rsidRPr="00E807ED">
        <w:rPr>
          <w:rFonts w:cs="Arial"/>
          <w:b/>
          <w:szCs w:val="22"/>
        </w:rPr>
        <w:t>:</w:t>
      </w:r>
      <w:r w:rsidR="00BA71E7" w:rsidRPr="00E807ED">
        <w:rPr>
          <w:rFonts w:cs="Arial"/>
          <w:b/>
          <w:szCs w:val="22"/>
        </w:rPr>
        <w:tab/>
      </w:r>
      <w:r w:rsidR="00301166" w:rsidRPr="00E807ED">
        <w:rPr>
          <w:rFonts w:cs="Arial"/>
          <w:szCs w:val="22"/>
        </w:rPr>
        <w:t>Support Development Manager</w:t>
      </w:r>
    </w:p>
    <w:p w14:paraId="5BE9E1A0" w14:textId="77777777" w:rsidR="00BA71E7" w:rsidRPr="00E807ED" w:rsidRDefault="00BA71E7" w:rsidP="00316A56">
      <w:pPr>
        <w:numPr>
          <w:ilvl w:val="0"/>
          <w:numId w:val="0"/>
        </w:numPr>
        <w:rPr>
          <w:rFonts w:cs="Arial"/>
          <w:b/>
          <w:szCs w:val="22"/>
        </w:rPr>
      </w:pPr>
    </w:p>
    <w:p w14:paraId="36819696" w14:textId="77777777" w:rsidR="003C2AEB" w:rsidRPr="00E807ED" w:rsidRDefault="008304DB" w:rsidP="00316A56">
      <w:pPr>
        <w:numPr>
          <w:ilvl w:val="0"/>
          <w:numId w:val="0"/>
        </w:numPr>
        <w:rPr>
          <w:rFonts w:cs="Arial"/>
          <w:b/>
          <w:szCs w:val="22"/>
        </w:rPr>
      </w:pPr>
      <w:r w:rsidRPr="00E807ED">
        <w:rPr>
          <w:rFonts w:cs="Arial"/>
          <w:b/>
          <w:szCs w:val="22"/>
        </w:rPr>
        <w:t xml:space="preserve">JOB </w:t>
      </w:r>
      <w:r w:rsidR="00BA71E7" w:rsidRPr="00E807ED">
        <w:rPr>
          <w:rFonts w:cs="Arial"/>
          <w:b/>
          <w:szCs w:val="22"/>
        </w:rPr>
        <w:t>PURPOSE:</w:t>
      </w:r>
      <w:r w:rsidR="002116CD" w:rsidRPr="00E807ED">
        <w:rPr>
          <w:rFonts w:cs="Arial"/>
          <w:b/>
          <w:szCs w:val="22"/>
        </w:rPr>
        <w:tab/>
      </w:r>
    </w:p>
    <w:p w14:paraId="7C28B048" w14:textId="77777777" w:rsidR="004F3048" w:rsidRPr="000023B2" w:rsidRDefault="004F3048" w:rsidP="000023B2">
      <w:pPr>
        <w:numPr>
          <w:ilvl w:val="0"/>
          <w:numId w:val="0"/>
        </w:numPr>
        <w:jc w:val="both"/>
        <w:rPr>
          <w:rFonts w:ascii="Libre Franklin" w:hAnsi="Libre Franklin"/>
          <w:szCs w:val="22"/>
          <w:shd w:val="clear" w:color="auto" w:fill="FFFFFF"/>
        </w:rPr>
      </w:pPr>
      <w:r w:rsidRPr="000023B2">
        <w:rPr>
          <w:rFonts w:ascii="Libre Franklin" w:hAnsi="Libre Franklin" w:cs="Arial"/>
          <w:szCs w:val="22"/>
          <w:lang w:val="en"/>
        </w:rPr>
        <w:t>We are Christians, passionate about helping</w:t>
      </w:r>
      <w:r w:rsidRPr="000023B2">
        <w:rPr>
          <w:rFonts w:ascii="Libre Franklin" w:hAnsi="Libre Franklin"/>
          <w:szCs w:val="22"/>
          <w:shd w:val="clear" w:color="auto" w:fill="FFFFFF"/>
        </w:rPr>
        <w:t xml:space="preserve"> the children and young people of </w:t>
      </w:r>
    </w:p>
    <w:p w14:paraId="3FFFC72C" w14:textId="77777777" w:rsidR="004F3048" w:rsidRPr="000023B2" w:rsidRDefault="004F3048" w:rsidP="000023B2">
      <w:pPr>
        <w:numPr>
          <w:ilvl w:val="0"/>
          <w:numId w:val="0"/>
        </w:numPr>
        <w:jc w:val="both"/>
        <w:rPr>
          <w:rFonts w:ascii="Libre Franklin" w:hAnsi="Libre Franklin" w:cs="Arial"/>
          <w:szCs w:val="22"/>
          <w:lang w:val="en"/>
        </w:rPr>
      </w:pPr>
      <w:r w:rsidRPr="000023B2">
        <w:rPr>
          <w:rFonts w:ascii="Libre Franklin" w:hAnsi="Libre Franklin"/>
          <w:szCs w:val="22"/>
          <w:shd w:val="clear" w:color="auto" w:fill="FFFFFF"/>
        </w:rPr>
        <w:t>Scotland to explore the Bible and respond to the significance of Jesus</w:t>
      </w:r>
      <w:r w:rsidRPr="000023B2">
        <w:rPr>
          <w:rFonts w:ascii="Libre Franklin" w:hAnsi="Libre Franklin" w:cs="Arial"/>
          <w:szCs w:val="22"/>
          <w:lang w:val="en"/>
        </w:rPr>
        <w:t xml:space="preserve">. All our work </w:t>
      </w:r>
    </w:p>
    <w:p w14:paraId="5288B721" w14:textId="77777777" w:rsidR="004F3048" w:rsidRPr="000023B2" w:rsidRDefault="004F3048" w:rsidP="000023B2">
      <w:pPr>
        <w:numPr>
          <w:ilvl w:val="0"/>
          <w:numId w:val="0"/>
        </w:numPr>
        <w:jc w:val="both"/>
        <w:rPr>
          <w:rFonts w:ascii="Libre Franklin" w:hAnsi="Libre Franklin" w:cs="Arial"/>
          <w:szCs w:val="22"/>
          <w:lang w:val="en"/>
        </w:rPr>
      </w:pPr>
      <w:r w:rsidRPr="000023B2">
        <w:rPr>
          <w:rFonts w:ascii="Libre Franklin" w:hAnsi="Libre Franklin" w:cs="Arial"/>
          <w:szCs w:val="22"/>
          <w:lang w:val="en"/>
        </w:rPr>
        <w:t xml:space="preserve">is shaped by our God given vision and values. We are committed to developing </w:t>
      </w:r>
    </w:p>
    <w:p w14:paraId="61E64627" w14:textId="77777777" w:rsidR="004F3048" w:rsidRPr="000023B2" w:rsidRDefault="004F3048" w:rsidP="000023B2">
      <w:pPr>
        <w:numPr>
          <w:ilvl w:val="0"/>
          <w:numId w:val="0"/>
        </w:numPr>
        <w:jc w:val="both"/>
        <w:rPr>
          <w:rFonts w:ascii="Libre Franklin" w:hAnsi="Libre Franklin" w:cs="Arial"/>
          <w:szCs w:val="22"/>
          <w:lang w:val="en"/>
        </w:rPr>
      </w:pPr>
      <w:r w:rsidRPr="000023B2">
        <w:rPr>
          <w:rFonts w:ascii="Libre Franklin" w:hAnsi="Libre Franklin" w:cs="Arial"/>
          <w:szCs w:val="22"/>
          <w:lang w:val="en"/>
        </w:rPr>
        <w:t xml:space="preserve">Christians who are equipped to use their God given gifts to serve in enabling us to </w:t>
      </w:r>
    </w:p>
    <w:p w14:paraId="5A1E25DA" w14:textId="77777777" w:rsidR="004F3048" w:rsidRDefault="004F3048" w:rsidP="000023B2">
      <w:pPr>
        <w:numPr>
          <w:ilvl w:val="0"/>
          <w:numId w:val="0"/>
        </w:numPr>
        <w:jc w:val="both"/>
        <w:rPr>
          <w:rFonts w:ascii="Libre Franklin" w:hAnsi="Libre Franklin" w:cs="Arial"/>
          <w:szCs w:val="22"/>
          <w:lang w:val="en"/>
        </w:rPr>
      </w:pPr>
      <w:proofErr w:type="spellStart"/>
      <w:r w:rsidRPr="000023B2">
        <w:rPr>
          <w:rFonts w:ascii="Libre Franklin" w:hAnsi="Libre Franklin" w:cs="Arial"/>
          <w:szCs w:val="22"/>
          <w:lang w:val="en"/>
        </w:rPr>
        <w:t>realise</w:t>
      </w:r>
      <w:proofErr w:type="spellEnd"/>
      <w:r w:rsidRPr="000023B2">
        <w:rPr>
          <w:rFonts w:ascii="Libre Franklin" w:hAnsi="Libre Franklin" w:cs="Arial"/>
          <w:szCs w:val="22"/>
          <w:lang w:val="en"/>
        </w:rPr>
        <w:t xml:space="preserve"> SU Scotland’s aims.</w:t>
      </w:r>
      <w:r w:rsidRPr="003A3BB8">
        <w:rPr>
          <w:rFonts w:ascii="Libre Franklin" w:hAnsi="Libre Franklin" w:cs="Arial"/>
          <w:szCs w:val="22"/>
          <w:lang w:val="en"/>
        </w:rPr>
        <w:t xml:space="preserve"> </w:t>
      </w:r>
    </w:p>
    <w:p w14:paraId="6FD94D5F" w14:textId="19688E14" w:rsidR="004F3048" w:rsidRPr="000023B2" w:rsidRDefault="000023B2" w:rsidP="00D2002A">
      <w:pPr>
        <w:pStyle w:val="NormalWeb"/>
        <w:numPr>
          <w:ilvl w:val="0"/>
          <w:numId w:val="0"/>
        </w:numPr>
        <w:spacing w:before="240" w:beforeAutospacing="0" w:after="240" w:afterAutospacing="0"/>
        <w:rPr>
          <w:rFonts w:ascii="Arial" w:hAnsi="Arial" w:cs="Arial"/>
          <w:color w:val="000000"/>
          <w:sz w:val="22"/>
          <w:szCs w:val="22"/>
        </w:rPr>
      </w:pPr>
      <w:r w:rsidRPr="00E807ED">
        <w:rPr>
          <w:rFonts w:ascii="Arial" w:hAnsi="Arial" w:cs="Arial"/>
          <w:color w:val="000000"/>
          <w:sz w:val="22"/>
          <w:szCs w:val="22"/>
        </w:rPr>
        <w:t xml:space="preserve">To </w:t>
      </w:r>
      <w:r>
        <w:rPr>
          <w:rFonts w:ascii="Arial" w:hAnsi="Arial" w:cs="Arial"/>
          <w:color w:val="000000"/>
          <w:sz w:val="22"/>
          <w:szCs w:val="22"/>
        </w:rPr>
        <w:t>drive strong growth in our donations and related support</w:t>
      </w:r>
      <w:r w:rsidRPr="00E807ED">
        <w:rPr>
          <w:rFonts w:ascii="Arial" w:hAnsi="Arial" w:cs="Arial"/>
          <w:color w:val="000000"/>
          <w:sz w:val="22"/>
          <w:szCs w:val="22"/>
        </w:rPr>
        <w:t xml:space="preserve"> </w:t>
      </w:r>
      <w:r>
        <w:rPr>
          <w:rFonts w:ascii="Arial" w:hAnsi="Arial" w:cs="Arial"/>
          <w:color w:val="000000"/>
          <w:sz w:val="22"/>
          <w:szCs w:val="22"/>
        </w:rPr>
        <w:t xml:space="preserve">to enable significant growth in our </w:t>
      </w:r>
      <w:r w:rsidRPr="00E807ED">
        <w:rPr>
          <w:rFonts w:ascii="Arial" w:hAnsi="Arial" w:cs="Arial"/>
          <w:color w:val="000000"/>
          <w:sz w:val="22"/>
          <w:szCs w:val="22"/>
        </w:rPr>
        <w:t>missional movement</w:t>
      </w:r>
      <w:r>
        <w:rPr>
          <w:rFonts w:ascii="Arial" w:hAnsi="Arial" w:cs="Arial"/>
          <w:color w:val="000000"/>
          <w:sz w:val="22"/>
          <w:szCs w:val="22"/>
        </w:rPr>
        <w:t>,</w:t>
      </w:r>
      <w:r w:rsidRPr="00E807ED">
        <w:rPr>
          <w:rFonts w:ascii="Arial" w:hAnsi="Arial" w:cs="Arial"/>
          <w:color w:val="000000"/>
          <w:sz w:val="22"/>
          <w:szCs w:val="22"/>
        </w:rPr>
        <w:t xml:space="preserve"> taking the gospel to </w:t>
      </w:r>
      <w:r w:rsidR="008A375F">
        <w:rPr>
          <w:rFonts w:ascii="Arial" w:hAnsi="Arial" w:cs="Arial"/>
          <w:color w:val="000000"/>
          <w:sz w:val="22"/>
          <w:szCs w:val="22"/>
        </w:rPr>
        <w:t xml:space="preserve">many more </w:t>
      </w:r>
      <w:r w:rsidRPr="00E807ED">
        <w:rPr>
          <w:rFonts w:ascii="Arial" w:hAnsi="Arial" w:cs="Arial"/>
          <w:color w:val="000000"/>
          <w:sz w:val="22"/>
          <w:szCs w:val="22"/>
        </w:rPr>
        <w:t xml:space="preserve">children and young people </w:t>
      </w:r>
      <w:r>
        <w:rPr>
          <w:rFonts w:ascii="Arial" w:hAnsi="Arial" w:cs="Arial"/>
          <w:color w:val="000000"/>
          <w:sz w:val="22"/>
          <w:szCs w:val="22"/>
        </w:rPr>
        <w:t>in Scotland by creating and implementing a comprehensive fundraising strategy</w:t>
      </w:r>
      <w:r w:rsidRPr="00E807ED">
        <w:rPr>
          <w:rFonts w:ascii="Arial" w:hAnsi="Arial" w:cs="Arial"/>
          <w:color w:val="000000"/>
          <w:sz w:val="22"/>
          <w:szCs w:val="22"/>
        </w:rPr>
        <w:t>.</w:t>
      </w:r>
    </w:p>
    <w:p w14:paraId="1F966094" w14:textId="77777777" w:rsidR="00CC7FEE" w:rsidRPr="00E807ED" w:rsidRDefault="00CC7FEE" w:rsidP="00CC7FEE">
      <w:pPr>
        <w:numPr>
          <w:ilvl w:val="0"/>
          <w:numId w:val="0"/>
        </w:numPr>
        <w:rPr>
          <w:rFonts w:cs="Arial"/>
          <w:b/>
          <w:szCs w:val="22"/>
        </w:rPr>
      </w:pPr>
      <w:r w:rsidRPr="00E807ED">
        <w:rPr>
          <w:rFonts w:cs="Arial"/>
          <w:b/>
          <w:szCs w:val="22"/>
        </w:rPr>
        <w:t>KEY RESULT AREAS</w:t>
      </w:r>
    </w:p>
    <w:p w14:paraId="52C4E44D" w14:textId="3C63AC31" w:rsidR="00E2673A" w:rsidRDefault="00EE7CEE" w:rsidP="0007522B">
      <w:pPr>
        <w:numPr>
          <w:ilvl w:val="0"/>
          <w:numId w:val="2"/>
        </w:numPr>
        <w:rPr>
          <w:rFonts w:cs="Arial"/>
          <w:szCs w:val="22"/>
        </w:rPr>
      </w:pPr>
      <w:r>
        <w:rPr>
          <w:rFonts w:cs="Arial"/>
          <w:szCs w:val="22"/>
        </w:rPr>
        <w:t>Develop and implement a new fundraising strategy</w:t>
      </w:r>
      <w:r w:rsidR="00596EFD">
        <w:rPr>
          <w:rFonts w:cs="Arial"/>
          <w:szCs w:val="22"/>
        </w:rPr>
        <w:t xml:space="preserve"> to support the organisation</w:t>
      </w:r>
      <w:r w:rsidR="00E043A6">
        <w:rPr>
          <w:rFonts w:cs="Arial"/>
          <w:szCs w:val="22"/>
        </w:rPr>
        <w:t>’</w:t>
      </w:r>
      <w:r w:rsidR="00596EFD">
        <w:rPr>
          <w:rFonts w:cs="Arial"/>
          <w:szCs w:val="22"/>
        </w:rPr>
        <w:t xml:space="preserve">s </w:t>
      </w:r>
      <w:r w:rsidR="0082644B">
        <w:rPr>
          <w:rFonts w:cs="Arial"/>
          <w:szCs w:val="22"/>
        </w:rPr>
        <w:t xml:space="preserve">    </w:t>
      </w:r>
      <w:proofErr w:type="gramStart"/>
      <w:r w:rsidR="00596EFD">
        <w:rPr>
          <w:rFonts w:cs="Arial"/>
          <w:szCs w:val="22"/>
        </w:rPr>
        <w:t>5 year</w:t>
      </w:r>
      <w:proofErr w:type="gramEnd"/>
      <w:r w:rsidR="00596EFD">
        <w:rPr>
          <w:rFonts w:cs="Arial"/>
          <w:szCs w:val="22"/>
        </w:rPr>
        <w:t xml:space="preserve"> plan</w:t>
      </w:r>
      <w:r>
        <w:rPr>
          <w:rFonts w:cs="Arial"/>
          <w:szCs w:val="22"/>
        </w:rPr>
        <w:t xml:space="preserve"> – building on existing strengths and </w:t>
      </w:r>
      <w:r w:rsidR="001C46F1">
        <w:rPr>
          <w:rFonts w:cs="Arial"/>
          <w:szCs w:val="22"/>
        </w:rPr>
        <w:t xml:space="preserve">expanding our reach into new sources of </w:t>
      </w:r>
      <w:r w:rsidR="00431DFE">
        <w:rPr>
          <w:rFonts w:cs="Arial"/>
          <w:szCs w:val="22"/>
        </w:rPr>
        <w:t>funding</w:t>
      </w:r>
    </w:p>
    <w:p w14:paraId="6D51AA2B" w14:textId="03AD18EC" w:rsidR="00C348A3" w:rsidRPr="00C348A3" w:rsidRDefault="00C348A3" w:rsidP="0007522B">
      <w:pPr>
        <w:numPr>
          <w:ilvl w:val="0"/>
          <w:numId w:val="2"/>
        </w:numPr>
        <w:rPr>
          <w:rFonts w:cs="Arial"/>
          <w:szCs w:val="22"/>
        </w:rPr>
      </w:pPr>
      <w:r>
        <w:rPr>
          <w:rFonts w:cs="Arial"/>
          <w:szCs w:val="22"/>
        </w:rPr>
        <w:t xml:space="preserve">Build a team to drive increased levels of giving across individuals, churches, </w:t>
      </w:r>
      <w:proofErr w:type="gramStart"/>
      <w:r>
        <w:rPr>
          <w:rFonts w:cs="Arial"/>
          <w:szCs w:val="22"/>
        </w:rPr>
        <w:t>trusts</w:t>
      </w:r>
      <w:proofErr w:type="gramEnd"/>
      <w:r>
        <w:rPr>
          <w:rFonts w:cs="Arial"/>
          <w:szCs w:val="22"/>
        </w:rPr>
        <w:t xml:space="preserve"> and grant bodies to support the strategy delivery</w:t>
      </w:r>
    </w:p>
    <w:p w14:paraId="6C721191" w14:textId="783774B7" w:rsidR="001C46F1" w:rsidRDefault="008A249F" w:rsidP="0007522B">
      <w:pPr>
        <w:numPr>
          <w:ilvl w:val="0"/>
          <w:numId w:val="2"/>
        </w:numPr>
        <w:rPr>
          <w:rFonts w:cs="Arial"/>
          <w:szCs w:val="22"/>
        </w:rPr>
      </w:pPr>
      <w:r>
        <w:rPr>
          <w:rFonts w:cs="Arial"/>
          <w:szCs w:val="22"/>
        </w:rPr>
        <w:t>Nurture and grow</w:t>
      </w:r>
      <w:r w:rsidR="001C46F1">
        <w:rPr>
          <w:rFonts w:cs="Arial"/>
          <w:szCs w:val="22"/>
        </w:rPr>
        <w:t xml:space="preserve"> our regular </w:t>
      </w:r>
      <w:r w:rsidR="00DC252D">
        <w:rPr>
          <w:rFonts w:cs="Arial"/>
          <w:szCs w:val="22"/>
        </w:rPr>
        <w:t xml:space="preserve">supporter base to deepen their connection with our work and grow </w:t>
      </w:r>
      <w:r w:rsidR="00431DFE">
        <w:rPr>
          <w:rFonts w:cs="Arial"/>
          <w:szCs w:val="22"/>
        </w:rPr>
        <w:t xml:space="preserve">future </w:t>
      </w:r>
      <w:r w:rsidR="00DC252D">
        <w:rPr>
          <w:rFonts w:cs="Arial"/>
          <w:szCs w:val="22"/>
        </w:rPr>
        <w:t>donations</w:t>
      </w:r>
      <w:r w:rsidR="005479CF">
        <w:rPr>
          <w:rFonts w:cs="Arial"/>
          <w:szCs w:val="22"/>
        </w:rPr>
        <w:t xml:space="preserve"> </w:t>
      </w:r>
    </w:p>
    <w:p w14:paraId="3AED3AF5" w14:textId="48B6F352" w:rsidR="00DC252D" w:rsidRDefault="00321C52" w:rsidP="0007522B">
      <w:pPr>
        <w:numPr>
          <w:ilvl w:val="0"/>
          <w:numId w:val="2"/>
        </w:numPr>
        <w:rPr>
          <w:rFonts w:cs="Arial"/>
          <w:szCs w:val="22"/>
        </w:rPr>
      </w:pPr>
      <w:r>
        <w:rPr>
          <w:rFonts w:cs="Arial"/>
          <w:szCs w:val="22"/>
        </w:rPr>
        <w:t>Oversee the creation of a</w:t>
      </w:r>
      <w:r w:rsidR="00913CF3">
        <w:rPr>
          <w:rFonts w:cs="Arial"/>
          <w:szCs w:val="22"/>
        </w:rPr>
        <w:t xml:space="preserve"> major donor</w:t>
      </w:r>
      <w:r>
        <w:rPr>
          <w:rFonts w:cs="Arial"/>
          <w:szCs w:val="22"/>
        </w:rPr>
        <w:t xml:space="preserve"> programme</w:t>
      </w:r>
      <w:r w:rsidR="000676EB">
        <w:rPr>
          <w:rFonts w:cs="Arial"/>
          <w:szCs w:val="22"/>
        </w:rPr>
        <w:t xml:space="preserve"> to engage key supporters with specific areas of our activities to create recurring</w:t>
      </w:r>
      <w:r w:rsidR="00D401DF">
        <w:rPr>
          <w:rFonts w:cs="Arial"/>
          <w:szCs w:val="22"/>
        </w:rPr>
        <w:t xml:space="preserve"> and ongoing support</w:t>
      </w:r>
    </w:p>
    <w:p w14:paraId="2DA17246" w14:textId="60677F2E" w:rsidR="00D401DF" w:rsidRDefault="00D401DF" w:rsidP="0007522B">
      <w:pPr>
        <w:numPr>
          <w:ilvl w:val="0"/>
          <w:numId w:val="2"/>
        </w:numPr>
        <w:rPr>
          <w:rFonts w:cs="Arial"/>
          <w:szCs w:val="22"/>
        </w:rPr>
      </w:pPr>
      <w:r>
        <w:rPr>
          <w:rFonts w:cs="Arial"/>
          <w:szCs w:val="22"/>
        </w:rPr>
        <w:t xml:space="preserve">Apply excellence in </w:t>
      </w:r>
      <w:r w:rsidR="002D400B">
        <w:rPr>
          <w:rFonts w:cs="Arial"/>
          <w:szCs w:val="22"/>
        </w:rPr>
        <w:t>fund raising management through the implementation of advanced processes</w:t>
      </w:r>
      <w:r w:rsidR="00C33131">
        <w:rPr>
          <w:rFonts w:cs="Arial"/>
          <w:szCs w:val="22"/>
        </w:rPr>
        <w:t xml:space="preserve">, channel </w:t>
      </w:r>
      <w:r w:rsidR="00712E34">
        <w:rPr>
          <w:rFonts w:cs="Arial"/>
          <w:szCs w:val="22"/>
        </w:rPr>
        <w:t xml:space="preserve">and data </w:t>
      </w:r>
      <w:r w:rsidR="00C33131">
        <w:rPr>
          <w:rFonts w:cs="Arial"/>
          <w:szCs w:val="22"/>
        </w:rPr>
        <w:t>management</w:t>
      </w:r>
      <w:r w:rsidR="002D400B">
        <w:rPr>
          <w:rFonts w:cs="Arial"/>
          <w:szCs w:val="22"/>
        </w:rPr>
        <w:t xml:space="preserve"> and </w:t>
      </w:r>
      <w:r w:rsidR="00C33131">
        <w:rPr>
          <w:rFonts w:cs="Arial"/>
          <w:szCs w:val="22"/>
        </w:rPr>
        <w:t xml:space="preserve">departmental </w:t>
      </w:r>
      <w:r w:rsidR="002D400B">
        <w:rPr>
          <w:rFonts w:cs="Arial"/>
          <w:szCs w:val="22"/>
        </w:rPr>
        <w:t>performance management techniques</w:t>
      </w:r>
    </w:p>
    <w:p w14:paraId="680F045B" w14:textId="2327032F" w:rsidR="001C46F1" w:rsidRDefault="001C46F1" w:rsidP="001C46F1">
      <w:pPr>
        <w:numPr>
          <w:ilvl w:val="0"/>
          <w:numId w:val="0"/>
        </w:numPr>
        <w:ind w:left="6120" w:hanging="360"/>
        <w:rPr>
          <w:rFonts w:cs="Arial"/>
          <w:szCs w:val="22"/>
        </w:rPr>
      </w:pPr>
    </w:p>
    <w:p w14:paraId="2AB1D9AC" w14:textId="77777777" w:rsidR="001C46F1" w:rsidRDefault="001C46F1" w:rsidP="001C46F1">
      <w:pPr>
        <w:numPr>
          <w:ilvl w:val="0"/>
          <w:numId w:val="0"/>
        </w:numPr>
        <w:ind w:left="6120" w:hanging="360"/>
        <w:rPr>
          <w:rFonts w:cs="Arial"/>
          <w:szCs w:val="22"/>
        </w:rPr>
      </w:pPr>
    </w:p>
    <w:p w14:paraId="03B05AC1" w14:textId="77777777" w:rsidR="00CC7FEE" w:rsidRPr="00E807ED" w:rsidRDefault="00CC7FEE" w:rsidP="00C42F16">
      <w:pPr>
        <w:numPr>
          <w:ilvl w:val="0"/>
          <w:numId w:val="0"/>
        </w:numPr>
        <w:rPr>
          <w:rFonts w:cs="Arial"/>
          <w:b/>
          <w:szCs w:val="22"/>
        </w:rPr>
      </w:pPr>
    </w:p>
    <w:p w14:paraId="7B85B284" w14:textId="66A83155" w:rsidR="00C42F16" w:rsidRPr="00E807ED" w:rsidRDefault="00BA71E7" w:rsidP="00C42F16">
      <w:pPr>
        <w:numPr>
          <w:ilvl w:val="0"/>
          <w:numId w:val="0"/>
        </w:numPr>
        <w:rPr>
          <w:rFonts w:cs="Arial"/>
          <w:b/>
          <w:szCs w:val="22"/>
        </w:rPr>
      </w:pPr>
      <w:r w:rsidRPr="00E807ED">
        <w:rPr>
          <w:rFonts w:cs="Arial"/>
          <w:b/>
          <w:szCs w:val="22"/>
        </w:rPr>
        <w:t>TASKS AND RESPONSIBILITIES:</w:t>
      </w:r>
      <w:r w:rsidR="00365772" w:rsidRPr="00E807ED">
        <w:rPr>
          <w:rFonts w:cs="Arial"/>
          <w:b/>
          <w:szCs w:val="22"/>
        </w:rPr>
        <w:br/>
      </w:r>
    </w:p>
    <w:p w14:paraId="798D96C0" w14:textId="77777777" w:rsidR="00264366" w:rsidRPr="00E807ED" w:rsidRDefault="00264366" w:rsidP="0007522B">
      <w:pPr>
        <w:pStyle w:val="ListParagraph"/>
        <w:numPr>
          <w:ilvl w:val="0"/>
          <w:numId w:val="5"/>
        </w:numPr>
        <w:spacing w:before="0" w:after="0"/>
        <w:rPr>
          <w:rFonts w:ascii="Arial" w:hAnsi="Arial" w:cs="Arial"/>
          <w:b/>
          <w:sz w:val="22"/>
          <w:szCs w:val="22"/>
        </w:rPr>
      </w:pPr>
      <w:r w:rsidRPr="00E807ED">
        <w:rPr>
          <w:rFonts w:ascii="Arial" w:hAnsi="Arial" w:cs="Arial"/>
          <w:b/>
          <w:sz w:val="22"/>
          <w:szCs w:val="22"/>
        </w:rPr>
        <w:t>Spiritual Leadership</w:t>
      </w:r>
    </w:p>
    <w:p w14:paraId="47DD4EAB" w14:textId="77777777" w:rsidR="00264366" w:rsidRPr="00E807ED" w:rsidRDefault="00264366" w:rsidP="00D87E9D">
      <w:pPr>
        <w:numPr>
          <w:ilvl w:val="0"/>
          <w:numId w:val="0"/>
        </w:numPr>
        <w:spacing w:before="240"/>
        <w:rPr>
          <w:rFonts w:cs="Arial"/>
          <w:b/>
          <w:szCs w:val="22"/>
        </w:rPr>
      </w:pPr>
      <w:r w:rsidRPr="00E807ED">
        <w:rPr>
          <w:rFonts w:cs="Arial"/>
          <w:szCs w:val="22"/>
        </w:rPr>
        <w:t>As a senior member of staff, to be involved in the strategic leadership of SU Scotland and, as a practising Christian, to demonstrate commitment to the SU Scotland ethos, modelling Christian lifestyle, values and work practices to staff and volunteers alike. Full participation in the life and ministry of SU Scotland will include:</w:t>
      </w:r>
    </w:p>
    <w:p w14:paraId="101FC6F9" w14:textId="77777777" w:rsidR="00264366" w:rsidRPr="00E807ED" w:rsidRDefault="00264366" w:rsidP="00011012">
      <w:pPr>
        <w:pStyle w:val="ListParagraph"/>
        <w:numPr>
          <w:ilvl w:val="0"/>
          <w:numId w:val="3"/>
        </w:numPr>
        <w:spacing w:before="0" w:after="0"/>
        <w:ind w:left="567"/>
        <w:rPr>
          <w:rFonts w:ascii="Arial" w:hAnsi="Arial" w:cs="Arial"/>
          <w:b/>
          <w:sz w:val="22"/>
          <w:szCs w:val="22"/>
        </w:rPr>
      </w:pPr>
      <w:r w:rsidRPr="00E807ED">
        <w:rPr>
          <w:rFonts w:ascii="Arial" w:hAnsi="Arial" w:cs="Arial"/>
          <w:sz w:val="22"/>
          <w:szCs w:val="22"/>
        </w:rPr>
        <w:lastRenderedPageBreak/>
        <w:t>Involvement in staff prayer meetings</w:t>
      </w:r>
    </w:p>
    <w:p w14:paraId="2E20F18F" w14:textId="77777777" w:rsidR="00264366" w:rsidRPr="00E807ED" w:rsidRDefault="00264366" w:rsidP="009451F3">
      <w:pPr>
        <w:pStyle w:val="ListParagraph"/>
        <w:numPr>
          <w:ilvl w:val="0"/>
          <w:numId w:val="3"/>
        </w:numPr>
        <w:spacing w:before="0" w:after="0"/>
        <w:ind w:left="567"/>
        <w:rPr>
          <w:rFonts w:ascii="Arial" w:hAnsi="Arial" w:cs="Arial"/>
          <w:b/>
          <w:sz w:val="22"/>
          <w:szCs w:val="22"/>
        </w:rPr>
      </w:pPr>
      <w:r w:rsidRPr="00E807ED">
        <w:rPr>
          <w:rFonts w:ascii="Arial" w:hAnsi="Arial" w:cs="Arial"/>
          <w:sz w:val="22"/>
          <w:szCs w:val="22"/>
        </w:rPr>
        <w:t>Involvement at the annual staff residential conference and other staff days</w:t>
      </w:r>
    </w:p>
    <w:p w14:paraId="0DE0F37D" w14:textId="3C04EC6A" w:rsidR="00353E3C" w:rsidRPr="0007522B" w:rsidRDefault="00264366" w:rsidP="009451F3">
      <w:pPr>
        <w:pStyle w:val="ListParagraph"/>
        <w:numPr>
          <w:ilvl w:val="0"/>
          <w:numId w:val="3"/>
        </w:numPr>
        <w:spacing w:before="0" w:after="0"/>
        <w:ind w:left="567"/>
        <w:rPr>
          <w:rFonts w:ascii="Arial" w:hAnsi="Arial" w:cs="Arial"/>
          <w:b/>
          <w:sz w:val="22"/>
          <w:szCs w:val="22"/>
        </w:rPr>
      </w:pPr>
      <w:r w:rsidRPr="00E807ED">
        <w:rPr>
          <w:rFonts w:ascii="Arial" w:hAnsi="Arial" w:cs="Arial"/>
          <w:sz w:val="22"/>
          <w:szCs w:val="22"/>
        </w:rPr>
        <w:t>Participation in major events both internally and externally, representing the organisation as required.</w:t>
      </w:r>
    </w:p>
    <w:p w14:paraId="079F3D2B" w14:textId="5ECBADB2" w:rsidR="00FA173D" w:rsidRPr="00E807ED" w:rsidRDefault="00FA173D" w:rsidP="0019646B">
      <w:pPr>
        <w:numPr>
          <w:ilvl w:val="0"/>
          <w:numId w:val="0"/>
        </w:numPr>
        <w:ind w:left="6120" w:hanging="360"/>
        <w:rPr>
          <w:rFonts w:cs="Arial"/>
          <w:szCs w:val="22"/>
        </w:rPr>
      </w:pPr>
    </w:p>
    <w:p w14:paraId="7A7D2EA8" w14:textId="6DD0217E" w:rsidR="00264366" w:rsidRPr="00E807ED" w:rsidRDefault="008E5651" w:rsidP="0007522B">
      <w:pPr>
        <w:pStyle w:val="ListParagraph"/>
        <w:numPr>
          <w:ilvl w:val="0"/>
          <w:numId w:val="5"/>
        </w:numPr>
        <w:spacing w:before="0" w:after="0"/>
        <w:rPr>
          <w:rFonts w:ascii="Arial" w:hAnsi="Arial" w:cs="Arial"/>
          <w:b/>
          <w:sz w:val="22"/>
          <w:szCs w:val="22"/>
        </w:rPr>
      </w:pPr>
      <w:r w:rsidRPr="00E807ED">
        <w:rPr>
          <w:rFonts w:ascii="Arial" w:hAnsi="Arial" w:cs="Arial"/>
          <w:b/>
          <w:sz w:val="22"/>
          <w:szCs w:val="22"/>
        </w:rPr>
        <w:t>Fundraising and Support Development</w:t>
      </w:r>
      <w:r w:rsidR="00D80111" w:rsidRPr="00E807ED">
        <w:rPr>
          <w:rFonts w:ascii="Arial" w:hAnsi="Arial" w:cs="Arial"/>
          <w:b/>
          <w:sz w:val="22"/>
          <w:szCs w:val="22"/>
        </w:rPr>
        <w:t xml:space="preserve"> Leadership</w:t>
      </w:r>
    </w:p>
    <w:p w14:paraId="668BD85B" w14:textId="66F5961F" w:rsidR="00FF74FF" w:rsidRDefault="00FF74FF" w:rsidP="003334DB">
      <w:pPr>
        <w:numPr>
          <w:ilvl w:val="0"/>
          <w:numId w:val="0"/>
        </w:numPr>
        <w:ind w:left="6120" w:hanging="360"/>
        <w:rPr>
          <w:rFonts w:cs="Arial"/>
          <w:szCs w:val="22"/>
        </w:rPr>
      </w:pPr>
    </w:p>
    <w:p w14:paraId="768D11DA" w14:textId="710CBC1E" w:rsidR="003334DB" w:rsidRDefault="003334DB" w:rsidP="00011012">
      <w:pPr>
        <w:numPr>
          <w:ilvl w:val="0"/>
          <w:numId w:val="0"/>
        </w:numPr>
        <w:rPr>
          <w:rFonts w:cs="Arial"/>
          <w:szCs w:val="22"/>
        </w:rPr>
      </w:pPr>
      <w:r>
        <w:rPr>
          <w:rFonts w:cs="Arial"/>
          <w:szCs w:val="22"/>
        </w:rPr>
        <w:t xml:space="preserve">Oversee </w:t>
      </w:r>
      <w:r w:rsidR="0021341F">
        <w:rPr>
          <w:rFonts w:cs="Arial"/>
          <w:szCs w:val="22"/>
        </w:rPr>
        <w:t xml:space="preserve">and drive </w:t>
      </w:r>
      <w:r>
        <w:rPr>
          <w:rFonts w:cs="Arial"/>
          <w:szCs w:val="22"/>
        </w:rPr>
        <w:t xml:space="preserve">future growth from the existing position of </w:t>
      </w:r>
      <w:r w:rsidR="00A90421">
        <w:rPr>
          <w:rFonts w:cs="Arial"/>
          <w:szCs w:val="22"/>
        </w:rPr>
        <w:t>c</w:t>
      </w:r>
      <w:r w:rsidR="00893F5E">
        <w:rPr>
          <w:rFonts w:cs="Arial"/>
          <w:szCs w:val="22"/>
        </w:rPr>
        <w:t xml:space="preserve">£2.5m </w:t>
      </w:r>
      <w:r w:rsidR="00A90421">
        <w:rPr>
          <w:rFonts w:cs="Arial"/>
          <w:szCs w:val="22"/>
        </w:rPr>
        <w:t>of donations and grants per annum:</w:t>
      </w:r>
    </w:p>
    <w:p w14:paraId="360F3872" w14:textId="0EDEC342" w:rsidR="00CD14A5" w:rsidRPr="00E807ED" w:rsidRDefault="000F3E05" w:rsidP="00A05E5F">
      <w:pPr>
        <w:numPr>
          <w:ilvl w:val="0"/>
          <w:numId w:val="2"/>
        </w:numPr>
        <w:ind w:left="567"/>
        <w:rPr>
          <w:rFonts w:cs="Arial"/>
          <w:szCs w:val="22"/>
        </w:rPr>
      </w:pPr>
      <w:r w:rsidRPr="00E807ED">
        <w:rPr>
          <w:rFonts w:cs="Arial"/>
          <w:szCs w:val="22"/>
        </w:rPr>
        <w:t>B</w:t>
      </w:r>
      <w:r w:rsidR="008C4BAC" w:rsidRPr="00E807ED">
        <w:rPr>
          <w:rFonts w:cs="Arial"/>
          <w:szCs w:val="22"/>
        </w:rPr>
        <w:t>ring strategic leadership and energy to e</w:t>
      </w:r>
      <w:r w:rsidR="00CD14A5" w:rsidRPr="00E807ED">
        <w:rPr>
          <w:rFonts w:cs="Arial"/>
          <w:szCs w:val="22"/>
        </w:rPr>
        <w:t xml:space="preserve">nsuring that a rolling fundraising strategy is developed and reviewed, providing for the </w:t>
      </w:r>
      <w:r w:rsidR="00D80111" w:rsidRPr="00E807ED">
        <w:rPr>
          <w:rFonts w:cs="Arial"/>
          <w:szCs w:val="22"/>
        </w:rPr>
        <w:t xml:space="preserve">growing </w:t>
      </w:r>
      <w:r w:rsidR="00CD14A5" w:rsidRPr="00E807ED">
        <w:rPr>
          <w:rFonts w:cs="Arial"/>
          <w:szCs w:val="22"/>
        </w:rPr>
        <w:t>financial needs of the charity</w:t>
      </w:r>
    </w:p>
    <w:p w14:paraId="552A2340" w14:textId="6DDB4826" w:rsidR="008229C2" w:rsidRPr="009A2DCC" w:rsidRDefault="00502B70" w:rsidP="00A05E5F">
      <w:pPr>
        <w:numPr>
          <w:ilvl w:val="0"/>
          <w:numId w:val="2"/>
        </w:numPr>
        <w:ind w:left="567"/>
        <w:rPr>
          <w:rFonts w:cs="Arial"/>
          <w:szCs w:val="22"/>
        </w:rPr>
      </w:pPr>
      <w:r w:rsidRPr="000A6EAE">
        <w:rPr>
          <w:rFonts w:cstheme="minorHAnsi"/>
          <w:color w:val="003232"/>
          <w:spacing w:val="2"/>
        </w:rPr>
        <w:t>Develop and manage all aspects of fully integrated</w:t>
      </w:r>
      <w:r>
        <w:rPr>
          <w:rFonts w:cstheme="minorHAnsi"/>
          <w:color w:val="003232"/>
          <w:spacing w:val="2"/>
        </w:rPr>
        <w:t xml:space="preserve"> range of fundraising activities which optimise the</w:t>
      </w:r>
      <w:r w:rsidRPr="000A6EAE">
        <w:rPr>
          <w:rFonts w:cstheme="minorHAnsi"/>
          <w:color w:val="003232"/>
          <w:spacing w:val="2"/>
        </w:rPr>
        <w:t xml:space="preserve"> return on investment, deploying tactics from across the entire marketing mix. </w:t>
      </w:r>
    </w:p>
    <w:p w14:paraId="6DC7F5A7" w14:textId="0467D5F8" w:rsidR="009A2DCC" w:rsidRPr="00145189" w:rsidRDefault="009A2DCC" w:rsidP="00A05E5F">
      <w:pPr>
        <w:numPr>
          <w:ilvl w:val="0"/>
          <w:numId w:val="2"/>
        </w:numPr>
        <w:ind w:left="567"/>
        <w:rPr>
          <w:rFonts w:cs="Arial"/>
          <w:szCs w:val="22"/>
        </w:rPr>
      </w:pPr>
      <w:r>
        <w:rPr>
          <w:rFonts w:cstheme="minorHAnsi"/>
          <w:color w:val="003232"/>
          <w:spacing w:val="2"/>
        </w:rPr>
        <w:t xml:space="preserve">Drive </w:t>
      </w:r>
      <w:r w:rsidR="00C918B4">
        <w:rPr>
          <w:rFonts w:cstheme="minorHAnsi"/>
          <w:color w:val="003232"/>
          <w:spacing w:val="2"/>
        </w:rPr>
        <w:t>new approaches in key areas including major donor management and recurring donations</w:t>
      </w:r>
      <w:r w:rsidR="00BD2163">
        <w:rPr>
          <w:rFonts w:cstheme="minorHAnsi"/>
          <w:color w:val="003232"/>
          <w:spacing w:val="2"/>
        </w:rPr>
        <w:t xml:space="preserve"> seeking to increase the connection our donors have with the organisation for longer term relationships</w:t>
      </w:r>
    </w:p>
    <w:p w14:paraId="10C6D04E" w14:textId="76521A81" w:rsidR="00145189" w:rsidRPr="008A4A08" w:rsidRDefault="00F34DB1" w:rsidP="00A05E5F">
      <w:pPr>
        <w:numPr>
          <w:ilvl w:val="0"/>
          <w:numId w:val="2"/>
        </w:numPr>
        <w:ind w:left="567"/>
        <w:rPr>
          <w:rFonts w:cs="Arial"/>
          <w:szCs w:val="22"/>
        </w:rPr>
      </w:pPr>
      <w:r>
        <w:rPr>
          <w:rFonts w:cstheme="minorHAnsi"/>
          <w:color w:val="003232"/>
          <w:spacing w:val="2"/>
        </w:rPr>
        <w:t xml:space="preserve">Demonstrate an understanding of SU Scotland’s </w:t>
      </w:r>
      <w:r w:rsidR="00BD48CE">
        <w:rPr>
          <w:rFonts w:cstheme="minorHAnsi"/>
          <w:color w:val="003232"/>
          <w:spacing w:val="2"/>
        </w:rPr>
        <w:t>caring approach to supporters while also bringing</w:t>
      </w:r>
      <w:r w:rsidR="000F273D">
        <w:rPr>
          <w:rFonts w:cstheme="minorHAnsi"/>
          <w:color w:val="003232"/>
          <w:spacing w:val="2"/>
        </w:rPr>
        <w:t xml:space="preserve"> data-driven decision-making approach</w:t>
      </w:r>
      <w:r w:rsidR="00BD48CE">
        <w:rPr>
          <w:rFonts w:cstheme="minorHAnsi"/>
          <w:color w:val="003232"/>
          <w:spacing w:val="2"/>
        </w:rPr>
        <w:t>es</w:t>
      </w:r>
      <w:r w:rsidR="000F273D">
        <w:rPr>
          <w:rFonts w:cstheme="minorHAnsi"/>
          <w:color w:val="003232"/>
          <w:spacing w:val="2"/>
        </w:rPr>
        <w:t xml:space="preserve"> to a</w:t>
      </w:r>
      <w:r>
        <w:rPr>
          <w:rFonts w:cstheme="minorHAnsi"/>
          <w:color w:val="003232"/>
          <w:spacing w:val="2"/>
        </w:rPr>
        <w:t xml:space="preserve">ll </w:t>
      </w:r>
      <w:r w:rsidR="00BD48CE">
        <w:rPr>
          <w:rFonts w:cstheme="minorHAnsi"/>
          <w:color w:val="003232"/>
          <w:spacing w:val="2"/>
        </w:rPr>
        <w:t>activities to maximise the return</w:t>
      </w:r>
    </w:p>
    <w:p w14:paraId="73727ECB" w14:textId="663C11A2" w:rsidR="008A4A08" w:rsidRDefault="008A4A08" w:rsidP="00A05E5F">
      <w:pPr>
        <w:numPr>
          <w:ilvl w:val="0"/>
          <w:numId w:val="2"/>
        </w:numPr>
        <w:ind w:left="567"/>
        <w:rPr>
          <w:rFonts w:cs="Arial"/>
          <w:szCs w:val="22"/>
        </w:rPr>
      </w:pPr>
      <w:r>
        <w:rPr>
          <w:rFonts w:cstheme="minorHAnsi"/>
          <w:color w:val="003232"/>
          <w:spacing w:val="2"/>
        </w:rPr>
        <w:t>Work closely with colleagues in communications tea</w:t>
      </w:r>
      <w:r w:rsidR="00E56F4F">
        <w:rPr>
          <w:rFonts w:cstheme="minorHAnsi"/>
          <w:color w:val="003232"/>
          <w:spacing w:val="2"/>
        </w:rPr>
        <w:t xml:space="preserve">ms to ensure that our support raising messages are clear and </w:t>
      </w:r>
      <w:r w:rsidR="00622BB8">
        <w:rPr>
          <w:rFonts w:cstheme="minorHAnsi"/>
          <w:color w:val="003232"/>
          <w:spacing w:val="2"/>
        </w:rPr>
        <w:t>refined</w:t>
      </w:r>
    </w:p>
    <w:p w14:paraId="75CC43CA" w14:textId="14698C6F" w:rsidR="005951CE" w:rsidRPr="00E807ED" w:rsidRDefault="00FF74FF" w:rsidP="00A05E5F">
      <w:pPr>
        <w:numPr>
          <w:ilvl w:val="0"/>
          <w:numId w:val="2"/>
        </w:numPr>
        <w:ind w:left="567"/>
        <w:rPr>
          <w:rFonts w:cs="Arial"/>
          <w:szCs w:val="22"/>
        </w:rPr>
      </w:pPr>
      <w:r>
        <w:rPr>
          <w:rFonts w:cs="Arial"/>
          <w:szCs w:val="22"/>
        </w:rPr>
        <w:t>Enjoy leading the team to success in the following areas</w:t>
      </w:r>
      <w:r w:rsidR="005951CE" w:rsidRPr="00E807ED">
        <w:rPr>
          <w:rFonts w:cs="Arial"/>
          <w:szCs w:val="22"/>
        </w:rPr>
        <w:t>: -</w:t>
      </w:r>
    </w:p>
    <w:p w14:paraId="38519CBC" w14:textId="17C59173" w:rsidR="005951CE" w:rsidRPr="00E807ED" w:rsidRDefault="00502B70" w:rsidP="00A05E5F">
      <w:pPr>
        <w:numPr>
          <w:ilvl w:val="1"/>
          <w:numId w:val="2"/>
        </w:numPr>
        <w:ind w:left="993"/>
        <w:rPr>
          <w:rFonts w:cs="Arial"/>
          <w:szCs w:val="22"/>
        </w:rPr>
      </w:pPr>
      <w:r>
        <w:rPr>
          <w:rFonts w:cs="Arial"/>
          <w:szCs w:val="22"/>
        </w:rPr>
        <w:t>g</w:t>
      </w:r>
      <w:r w:rsidR="005951CE" w:rsidRPr="00E807ED">
        <w:rPr>
          <w:rFonts w:cs="Arial"/>
          <w:szCs w:val="22"/>
        </w:rPr>
        <w:t>row</w:t>
      </w:r>
      <w:r>
        <w:rPr>
          <w:rFonts w:cs="Arial"/>
          <w:szCs w:val="22"/>
        </w:rPr>
        <w:t>th in</w:t>
      </w:r>
      <w:r w:rsidR="005951CE" w:rsidRPr="00E807ED">
        <w:rPr>
          <w:rFonts w:cs="Arial"/>
          <w:szCs w:val="22"/>
        </w:rPr>
        <w:t xml:space="preserve"> the donor base of the organisation</w:t>
      </w:r>
      <w:r w:rsidR="00DF082B">
        <w:rPr>
          <w:rFonts w:cs="Arial"/>
          <w:szCs w:val="22"/>
        </w:rPr>
        <w:t xml:space="preserve"> – including assessing donor acquisition</w:t>
      </w:r>
      <w:r w:rsidR="00145189">
        <w:rPr>
          <w:rFonts w:cs="Arial"/>
          <w:szCs w:val="22"/>
        </w:rPr>
        <w:t xml:space="preserve">, </w:t>
      </w:r>
      <w:proofErr w:type="gramStart"/>
      <w:r w:rsidR="00145189">
        <w:rPr>
          <w:rFonts w:cs="Arial"/>
          <w:szCs w:val="22"/>
        </w:rPr>
        <w:t>management</w:t>
      </w:r>
      <w:proofErr w:type="gramEnd"/>
      <w:r w:rsidR="00145189">
        <w:rPr>
          <w:rFonts w:cs="Arial"/>
          <w:szCs w:val="22"/>
        </w:rPr>
        <w:t xml:space="preserve"> and retention approaches</w:t>
      </w:r>
    </w:p>
    <w:p w14:paraId="2DF6B7FB" w14:textId="1E2B9DCD" w:rsidR="005951CE" w:rsidRDefault="005951CE" w:rsidP="00A05E5F">
      <w:pPr>
        <w:numPr>
          <w:ilvl w:val="1"/>
          <w:numId w:val="2"/>
        </w:numPr>
        <w:ind w:left="993"/>
        <w:rPr>
          <w:rFonts w:cs="Arial"/>
          <w:szCs w:val="22"/>
        </w:rPr>
      </w:pPr>
      <w:r w:rsidRPr="00E807ED">
        <w:rPr>
          <w:rFonts w:cs="Arial"/>
          <w:szCs w:val="22"/>
        </w:rPr>
        <w:t xml:space="preserve">ensure gift income from individuals, churches and trusts is </w:t>
      </w:r>
      <w:proofErr w:type="gramStart"/>
      <w:r w:rsidRPr="00E807ED">
        <w:rPr>
          <w:rFonts w:cs="Arial"/>
          <w:szCs w:val="22"/>
        </w:rPr>
        <w:t>maximised;</w:t>
      </w:r>
      <w:proofErr w:type="gramEnd"/>
    </w:p>
    <w:p w14:paraId="194788DC" w14:textId="3A6DA825" w:rsidR="000216A2" w:rsidRPr="000216A2" w:rsidRDefault="000216A2" w:rsidP="00A05E5F">
      <w:pPr>
        <w:numPr>
          <w:ilvl w:val="1"/>
          <w:numId w:val="2"/>
        </w:numPr>
        <w:ind w:left="993"/>
        <w:rPr>
          <w:rFonts w:cs="Arial"/>
          <w:szCs w:val="22"/>
        </w:rPr>
      </w:pPr>
      <w:r>
        <w:rPr>
          <w:rFonts w:cs="Arial"/>
          <w:szCs w:val="22"/>
        </w:rPr>
        <w:t xml:space="preserve">A range of </w:t>
      </w:r>
      <w:proofErr w:type="gramStart"/>
      <w:r>
        <w:rPr>
          <w:rFonts w:cs="Arial"/>
          <w:szCs w:val="22"/>
        </w:rPr>
        <w:t>fund raising</w:t>
      </w:r>
      <w:proofErr w:type="gramEnd"/>
      <w:r>
        <w:rPr>
          <w:rFonts w:cs="Arial"/>
          <w:szCs w:val="22"/>
        </w:rPr>
        <w:t xml:space="preserve"> activities – appeals, trust applications, </w:t>
      </w:r>
      <w:r w:rsidR="008C11C7">
        <w:rPr>
          <w:rFonts w:cs="Arial"/>
          <w:szCs w:val="22"/>
        </w:rPr>
        <w:t>donor communications</w:t>
      </w:r>
      <w:r>
        <w:rPr>
          <w:rFonts w:cs="Arial"/>
          <w:szCs w:val="22"/>
        </w:rPr>
        <w:t xml:space="preserve">, </w:t>
      </w:r>
      <w:r w:rsidR="00680A79">
        <w:rPr>
          <w:rFonts w:cs="Arial"/>
          <w:szCs w:val="22"/>
        </w:rPr>
        <w:t>team support</w:t>
      </w:r>
      <w:r w:rsidR="006F693B">
        <w:rPr>
          <w:rFonts w:cs="Arial"/>
          <w:szCs w:val="22"/>
        </w:rPr>
        <w:t xml:space="preserve"> raising, </w:t>
      </w:r>
      <w:r w:rsidR="009A2DCC">
        <w:rPr>
          <w:rFonts w:cs="Arial"/>
          <w:szCs w:val="22"/>
        </w:rPr>
        <w:t>event management, legacies</w:t>
      </w:r>
      <w:r w:rsidR="00C918B4">
        <w:rPr>
          <w:rFonts w:cs="Arial"/>
          <w:szCs w:val="22"/>
        </w:rPr>
        <w:t>, social media</w:t>
      </w:r>
      <w:r w:rsidR="00A159DE">
        <w:rPr>
          <w:rFonts w:cs="Arial"/>
          <w:szCs w:val="22"/>
        </w:rPr>
        <w:t xml:space="preserve"> and partnerships</w:t>
      </w:r>
    </w:p>
    <w:p w14:paraId="3E9B84D4" w14:textId="32A52BB4" w:rsidR="005951CE" w:rsidRPr="00E807ED" w:rsidRDefault="005951CE" w:rsidP="00A05E5F">
      <w:pPr>
        <w:numPr>
          <w:ilvl w:val="1"/>
          <w:numId w:val="2"/>
        </w:numPr>
        <w:ind w:left="993"/>
        <w:rPr>
          <w:rFonts w:cs="Arial"/>
          <w:szCs w:val="22"/>
        </w:rPr>
      </w:pPr>
      <w:r w:rsidRPr="00E807ED">
        <w:rPr>
          <w:rFonts w:cs="Arial"/>
          <w:szCs w:val="22"/>
        </w:rPr>
        <w:t xml:space="preserve">ensure there is a strong commitment to support-raising across the </w:t>
      </w:r>
      <w:r w:rsidR="00DF082B">
        <w:rPr>
          <w:rFonts w:cs="Arial"/>
          <w:szCs w:val="22"/>
        </w:rPr>
        <w:t xml:space="preserve">whole </w:t>
      </w:r>
      <w:r w:rsidRPr="00E807ED">
        <w:rPr>
          <w:rFonts w:cs="Arial"/>
          <w:szCs w:val="22"/>
        </w:rPr>
        <w:t>staff team</w:t>
      </w:r>
    </w:p>
    <w:p w14:paraId="6F437E2C" w14:textId="24BAB6D1" w:rsidR="005951CE" w:rsidRDefault="005951CE" w:rsidP="00A05E5F">
      <w:pPr>
        <w:numPr>
          <w:ilvl w:val="1"/>
          <w:numId w:val="2"/>
        </w:numPr>
        <w:ind w:left="993"/>
        <w:rPr>
          <w:rFonts w:cs="Arial"/>
          <w:szCs w:val="22"/>
        </w:rPr>
      </w:pPr>
      <w:r w:rsidRPr="00E807ED">
        <w:rPr>
          <w:rFonts w:cs="Arial"/>
          <w:szCs w:val="22"/>
        </w:rPr>
        <w:t xml:space="preserve">foster a strong ethos </w:t>
      </w:r>
      <w:r w:rsidR="0021341F">
        <w:rPr>
          <w:rFonts w:cs="Arial"/>
          <w:szCs w:val="22"/>
        </w:rPr>
        <w:t xml:space="preserve">and culture </w:t>
      </w:r>
      <w:r w:rsidRPr="00E807ED">
        <w:rPr>
          <w:rFonts w:cs="Arial"/>
          <w:szCs w:val="22"/>
        </w:rPr>
        <w:t>of supporter care</w:t>
      </w:r>
    </w:p>
    <w:p w14:paraId="55585E47" w14:textId="4F6AF12C" w:rsidR="00166BB8" w:rsidRPr="00E807ED" w:rsidRDefault="00166BB8" w:rsidP="00A05E5F">
      <w:pPr>
        <w:numPr>
          <w:ilvl w:val="0"/>
          <w:numId w:val="2"/>
        </w:numPr>
        <w:ind w:left="567"/>
        <w:rPr>
          <w:rFonts w:cs="Arial"/>
          <w:szCs w:val="22"/>
        </w:rPr>
      </w:pPr>
      <w:r>
        <w:rPr>
          <w:rFonts w:cs="Arial"/>
          <w:szCs w:val="22"/>
        </w:rPr>
        <w:t xml:space="preserve">Manage the </w:t>
      </w:r>
      <w:r w:rsidR="002C7F58">
        <w:rPr>
          <w:rFonts w:cs="Arial"/>
          <w:szCs w:val="22"/>
        </w:rPr>
        <w:t xml:space="preserve">activity through CRM, KPIs, </w:t>
      </w:r>
      <w:r w:rsidR="00F622D4">
        <w:rPr>
          <w:rFonts w:cs="Arial"/>
          <w:szCs w:val="22"/>
        </w:rPr>
        <w:t xml:space="preserve">financial budgets, project management and </w:t>
      </w:r>
      <w:r w:rsidR="002C7F58">
        <w:rPr>
          <w:rFonts w:cs="Arial"/>
          <w:szCs w:val="22"/>
        </w:rPr>
        <w:t>fundraising methodologies</w:t>
      </w:r>
    </w:p>
    <w:p w14:paraId="7E4364FF" w14:textId="77777777" w:rsidR="002828DA" w:rsidRPr="00E807ED" w:rsidRDefault="002828DA" w:rsidP="002828DA">
      <w:pPr>
        <w:pStyle w:val="ListParagraph"/>
        <w:spacing w:before="0" w:after="0"/>
        <w:ind w:left="360"/>
        <w:rPr>
          <w:rFonts w:ascii="Arial" w:hAnsi="Arial" w:cs="Arial"/>
          <w:b/>
          <w:sz w:val="22"/>
          <w:szCs w:val="22"/>
        </w:rPr>
      </w:pPr>
    </w:p>
    <w:p w14:paraId="6DD0B2B1" w14:textId="0E3765A7" w:rsidR="00264366" w:rsidRPr="00E807ED" w:rsidRDefault="00264366" w:rsidP="0007522B">
      <w:pPr>
        <w:pStyle w:val="ListParagraph"/>
        <w:numPr>
          <w:ilvl w:val="0"/>
          <w:numId w:val="5"/>
        </w:numPr>
        <w:spacing w:before="0" w:after="0"/>
        <w:rPr>
          <w:rFonts w:ascii="Arial" w:hAnsi="Arial" w:cs="Arial"/>
          <w:b/>
          <w:sz w:val="22"/>
          <w:szCs w:val="22"/>
        </w:rPr>
      </w:pPr>
      <w:r w:rsidRPr="00E807ED">
        <w:rPr>
          <w:rFonts w:ascii="Arial" w:hAnsi="Arial" w:cs="Arial"/>
          <w:b/>
          <w:sz w:val="22"/>
          <w:szCs w:val="22"/>
        </w:rPr>
        <w:t>Support-raising</w:t>
      </w:r>
    </w:p>
    <w:p w14:paraId="08305F05" w14:textId="38116822" w:rsidR="00264366" w:rsidRPr="00E807ED" w:rsidRDefault="00264366" w:rsidP="00DF52CA">
      <w:pPr>
        <w:pStyle w:val="ListParagraph"/>
        <w:spacing w:before="240" w:after="0"/>
        <w:ind w:left="0"/>
        <w:rPr>
          <w:rFonts w:ascii="Arial" w:hAnsi="Arial" w:cs="Arial"/>
          <w:sz w:val="22"/>
          <w:szCs w:val="22"/>
        </w:rPr>
      </w:pPr>
      <w:r w:rsidRPr="00E807ED">
        <w:rPr>
          <w:rFonts w:ascii="Arial" w:hAnsi="Arial" w:cs="Arial"/>
          <w:sz w:val="22"/>
          <w:szCs w:val="22"/>
        </w:rPr>
        <w:t>Building partnerships with existing and potential supporters to encourage prayer, giving and volunteer support for the wider ministry of SU Scotland. The means of doing this will be tailored according to the nature of your role and personal circumstances and an action plan agreed with your manager</w:t>
      </w:r>
      <w:r w:rsidR="00E70019">
        <w:rPr>
          <w:rFonts w:ascii="Arial" w:hAnsi="Arial" w:cs="Arial"/>
          <w:sz w:val="22"/>
          <w:szCs w:val="22"/>
        </w:rPr>
        <w:t>.</w:t>
      </w:r>
    </w:p>
    <w:p w14:paraId="42B9F864" w14:textId="77777777" w:rsidR="00264366" w:rsidRPr="00E807ED" w:rsidRDefault="00264366" w:rsidP="00564FF2">
      <w:pPr>
        <w:numPr>
          <w:ilvl w:val="0"/>
          <w:numId w:val="0"/>
        </w:numPr>
        <w:ind w:left="6120"/>
        <w:rPr>
          <w:rFonts w:cs="Arial"/>
          <w:b/>
          <w:szCs w:val="22"/>
        </w:rPr>
      </w:pPr>
    </w:p>
    <w:p w14:paraId="7AA15A18" w14:textId="0A2073C3" w:rsidR="00264366" w:rsidRPr="00E807ED" w:rsidRDefault="00264366" w:rsidP="00564FF2">
      <w:pPr>
        <w:numPr>
          <w:ilvl w:val="0"/>
          <w:numId w:val="0"/>
        </w:numPr>
        <w:rPr>
          <w:rFonts w:cs="Arial"/>
          <w:b/>
          <w:szCs w:val="22"/>
        </w:rPr>
      </w:pPr>
      <w:r w:rsidRPr="00E807ED">
        <w:rPr>
          <w:rFonts w:cs="Arial"/>
          <w:b/>
          <w:szCs w:val="22"/>
        </w:rPr>
        <w:t>In common with all SU Scotland line managers:</w:t>
      </w:r>
    </w:p>
    <w:p w14:paraId="7396C45B" w14:textId="005DAEBE" w:rsidR="00C30686" w:rsidRPr="00247E77" w:rsidRDefault="007A3EB0" w:rsidP="008B1331">
      <w:pPr>
        <w:widowControl w:val="0"/>
        <w:numPr>
          <w:ilvl w:val="0"/>
          <w:numId w:val="0"/>
        </w:numPr>
        <w:outlineLvl w:val="0"/>
        <w:rPr>
          <w:rFonts w:cs="Arial"/>
          <w:bCs/>
          <w:snapToGrid w:val="0"/>
          <w:szCs w:val="22"/>
          <w:lang w:eastAsia="en-US"/>
        </w:rPr>
      </w:pPr>
      <w:r w:rsidRPr="00247E77">
        <w:rPr>
          <w:rFonts w:cs="Arial"/>
          <w:bCs/>
          <w:snapToGrid w:val="0"/>
          <w:szCs w:val="22"/>
          <w:lang w:eastAsia="en-US"/>
        </w:rPr>
        <w:t>Tak</w:t>
      </w:r>
      <w:r w:rsidR="00403331" w:rsidRPr="00247E77">
        <w:rPr>
          <w:rFonts w:cs="Arial"/>
          <w:bCs/>
          <w:snapToGrid w:val="0"/>
          <w:szCs w:val="22"/>
          <w:lang w:eastAsia="en-US"/>
        </w:rPr>
        <w:t>e</w:t>
      </w:r>
      <w:r w:rsidRPr="00247E77">
        <w:rPr>
          <w:rFonts w:cs="Arial"/>
          <w:bCs/>
          <w:snapToGrid w:val="0"/>
          <w:szCs w:val="22"/>
          <w:lang w:eastAsia="en-US"/>
        </w:rPr>
        <w:t xml:space="preserve"> responsibility for ensuring that staff development policies and practices are implemented for all members of staff within her/his area of accountability –</w:t>
      </w:r>
      <w:r w:rsidR="00247E77">
        <w:rPr>
          <w:rFonts w:cs="Arial"/>
          <w:bCs/>
          <w:snapToGrid w:val="0"/>
          <w:szCs w:val="22"/>
          <w:lang w:eastAsia="en-US"/>
        </w:rPr>
        <w:t xml:space="preserve"> </w:t>
      </w:r>
      <w:r w:rsidRPr="00247E77">
        <w:rPr>
          <w:rFonts w:cs="Arial"/>
          <w:bCs/>
          <w:snapToGrid w:val="0"/>
          <w:szCs w:val="22"/>
          <w:lang w:eastAsia="en-US"/>
        </w:rPr>
        <w:t>including performing an annual development review for each member of accountable staff.</w:t>
      </w:r>
    </w:p>
    <w:p w14:paraId="010B689B" w14:textId="77777777" w:rsidR="00E807ED" w:rsidRPr="00E807ED" w:rsidRDefault="00E807ED" w:rsidP="00024464">
      <w:pPr>
        <w:numPr>
          <w:ilvl w:val="0"/>
          <w:numId w:val="0"/>
        </w:numPr>
        <w:ind w:left="6120"/>
        <w:rPr>
          <w:rFonts w:cs="Arial"/>
          <w:b/>
          <w:szCs w:val="22"/>
        </w:rPr>
      </w:pPr>
    </w:p>
    <w:p w14:paraId="754B3E27" w14:textId="1D2ED4F2" w:rsidR="00353CF3" w:rsidRPr="00E807ED" w:rsidRDefault="00353CF3" w:rsidP="00BC4F35">
      <w:pPr>
        <w:numPr>
          <w:ilvl w:val="0"/>
          <w:numId w:val="0"/>
        </w:numPr>
        <w:rPr>
          <w:rFonts w:cs="Arial"/>
          <w:b/>
          <w:szCs w:val="22"/>
        </w:rPr>
      </w:pPr>
      <w:r w:rsidRPr="00E807ED">
        <w:rPr>
          <w:rFonts w:cs="Arial"/>
          <w:b/>
          <w:szCs w:val="22"/>
        </w:rPr>
        <w:t>In common with all SU</w:t>
      </w:r>
      <w:r w:rsidR="00E807ED">
        <w:rPr>
          <w:rFonts w:cs="Arial"/>
          <w:b/>
          <w:szCs w:val="22"/>
        </w:rPr>
        <w:t xml:space="preserve"> </w:t>
      </w:r>
      <w:r w:rsidRPr="00E807ED">
        <w:rPr>
          <w:rFonts w:cs="Arial"/>
          <w:b/>
          <w:szCs w:val="22"/>
        </w:rPr>
        <w:t>S</w:t>
      </w:r>
      <w:r w:rsidR="00E807ED">
        <w:rPr>
          <w:rFonts w:cs="Arial"/>
          <w:b/>
          <w:szCs w:val="22"/>
        </w:rPr>
        <w:t>cotland</w:t>
      </w:r>
      <w:r w:rsidRPr="00E807ED">
        <w:rPr>
          <w:rFonts w:cs="Arial"/>
          <w:b/>
          <w:szCs w:val="22"/>
        </w:rPr>
        <w:t xml:space="preserve"> </w:t>
      </w:r>
      <w:r w:rsidR="00E807ED">
        <w:rPr>
          <w:rFonts w:cs="Arial"/>
          <w:b/>
          <w:szCs w:val="22"/>
        </w:rPr>
        <w:t>employees</w:t>
      </w:r>
      <w:r w:rsidRPr="00E807ED">
        <w:rPr>
          <w:rFonts w:cs="Arial"/>
          <w:b/>
          <w:szCs w:val="22"/>
        </w:rPr>
        <w:t>:</w:t>
      </w:r>
    </w:p>
    <w:p w14:paraId="02E64F69" w14:textId="0ED4BA7E" w:rsidR="00403739" w:rsidRPr="00205998" w:rsidRDefault="00403739" w:rsidP="0007522B">
      <w:pPr>
        <w:pStyle w:val="ListParagraph"/>
        <w:widowControl/>
        <w:numPr>
          <w:ilvl w:val="0"/>
          <w:numId w:val="7"/>
        </w:numPr>
        <w:spacing w:before="0" w:after="0"/>
        <w:ind w:left="426"/>
        <w:contextualSpacing/>
        <w:rPr>
          <w:rFonts w:ascii="Arial" w:hAnsi="Arial" w:cs="Arial"/>
          <w:snapToGrid/>
          <w:sz w:val="22"/>
          <w:szCs w:val="22"/>
          <w:lang w:eastAsia="en-GB"/>
        </w:rPr>
      </w:pPr>
      <w:r w:rsidRPr="00205998">
        <w:rPr>
          <w:rFonts w:ascii="Arial" w:hAnsi="Arial" w:cs="Arial"/>
          <w:snapToGrid/>
          <w:sz w:val="22"/>
          <w:szCs w:val="22"/>
          <w:lang w:eastAsia="en-GB"/>
        </w:rPr>
        <w:t xml:space="preserve">As a practising Christian, demonstrate commitment to the SU Scotland ethos, modelling Christian lifestyle, values and work practices to staff and volunteers alike.  </w:t>
      </w:r>
    </w:p>
    <w:p w14:paraId="58812492" w14:textId="77777777" w:rsidR="00403739" w:rsidRPr="00205998" w:rsidRDefault="00403739" w:rsidP="0007522B">
      <w:pPr>
        <w:pStyle w:val="ListParagraph"/>
        <w:widowControl/>
        <w:numPr>
          <w:ilvl w:val="0"/>
          <w:numId w:val="7"/>
        </w:numPr>
        <w:spacing w:before="0" w:after="0"/>
        <w:ind w:left="426"/>
        <w:contextualSpacing/>
        <w:rPr>
          <w:rFonts w:ascii="Arial" w:hAnsi="Arial" w:cs="Arial"/>
          <w:snapToGrid/>
          <w:sz w:val="22"/>
          <w:szCs w:val="22"/>
          <w:lang w:eastAsia="en-GB"/>
        </w:rPr>
      </w:pPr>
      <w:r w:rsidRPr="00205998">
        <w:rPr>
          <w:rFonts w:ascii="Arial" w:hAnsi="Arial" w:cs="Arial"/>
          <w:snapToGrid/>
          <w:sz w:val="22"/>
          <w:szCs w:val="22"/>
          <w:lang w:eastAsia="en-GB"/>
        </w:rPr>
        <w:t xml:space="preserve">Demonstrate continual reliance on God through active participation/ leadership of prayer and Bible teaching as required and consistently demonstrate </w:t>
      </w:r>
      <w:proofErr w:type="gramStart"/>
      <w:r w:rsidRPr="00205998">
        <w:rPr>
          <w:rFonts w:ascii="Arial" w:hAnsi="Arial" w:cs="Arial"/>
          <w:snapToGrid/>
          <w:sz w:val="22"/>
          <w:szCs w:val="22"/>
          <w:lang w:eastAsia="en-GB"/>
        </w:rPr>
        <w:t>Christ-likeness</w:t>
      </w:r>
      <w:proofErr w:type="gramEnd"/>
      <w:r w:rsidRPr="00205998">
        <w:rPr>
          <w:rFonts w:ascii="Arial" w:hAnsi="Arial" w:cs="Arial"/>
          <w:snapToGrid/>
          <w:sz w:val="22"/>
          <w:szCs w:val="22"/>
          <w:lang w:eastAsia="en-GB"/>
        </w:rPr>
        <w:t xml:space="preserve"> in attitude towards others and behaviour at work.</w:t>
      </w:r>
    </w:p>
    <w:p w14:paraId="6D64CA71" w14:textId="77777777" w:rsidR="00403739" w:rsidRPr="00205998" w:rsidRDefault="00403739" w:rsidP="0007522B">
      <w:pPr>
        <w:pStyle w:val="ListParagraph"/>
        <w:widowControl/>
        <w:numPr>
          <w:ilvl w:val="0"/>
          <w:numId w:val="7"/>
        </w:numPr>
        <w:spacing w:before="0" w:after="0"/>
        <w:ind w:left="426"/>
        <w:contextualSpacing/>
        <w:rPr>
          <w:rFonts w:ascii="Arial" w:hAnsi="Arial" w:cs="Arial"/>
          <w:snapToGrid/>
          <w:sz w:val="22"/>
          <w:szCs w:val="22"/>
          <w:lang w:eastAsia="en-GB"/>
        </w:rPr>
      </w:pPr>
      <w:r w:rsidRPr="00205998">
        <w:rPr>
          <w:rFonts w:ascii="Arial" w:hAnsi="Arial" w:cs="Arial"/>
          <w:snapToGrid/>
          <w:sz w:val="22"/>
          <w:szCs w:val="22"/>
          <w:lang w:eastAsia="en-GB"/>
        </w:rPr>
        <w:t>Attendance and full involvement at the annual staff residential conference and other staff days as they arise, taking part in planning &amp;/or delivering activities/sessions as required</w:t>
      </w:r>
    </w:p>
    <w:p w14:paraId="656FCA65" w14:textId="30C8ED84" w:rsidR="00C5198B" w:rsidRDefault="00C5198B" w:rsidP="00C5198B">
      <w:pPr>
        <w:numPr>
          <w:ilvl w:val="0"/>
          <w:numId w:val="0"/>
        </w:numPr>
        <w:rPr>
          <w:rFonts w:cs="Arial"/>
          <w:szCs w:val="22"/>
        </w:rPr>
      </w:pPr>
    </w:p>
    <w:p w14:paraId="274CA776" w14:textId="42C130C9" w:rsidR="00327CF8" w:rsidRDefault="00327CF8" w:rsidP="00C5198B">
      <w:pPr>
        <w:numPr>
          <w:ilvl w:val="0"/>
          <w:numId w:val="0"/>
        </w:numPr>
        <w:rPr>
          <w:rFonts w:cs="Arial"/>
          <w:szCs w:val="22"/>
        </w:rPr>
      </w:pPr>
    </w:p>
    <w:p w14:paraId="0CB47589" w14:textId="53F21784" w:rsidR="00C5198B" w:rsidRDefault="00C5198B" w:rsidP="00C5198B">
      <w:pPr>
        <w:numPr>
          <w:ilvl w:val="0"/>
          <w:numId w:val="0"/>
        </w:numPr>
        <w:rPr>
          <w:rFonts w:cs="Arial"/>
          <w:szCs w:val="22"/>
        </w:rPr>
      </w:pPr>
      <w:r w:rsidRPr="00E807ED">
        <w:rPr>
          <w:rFonts w:cs="Arial"/>
          <w:szCs w:val="22"/>
        </w:rPr>
        <w:t>The above list is intended to give an indication of the range of duties for the role. Other tasks/responsibilities, appropriate to the remit, will be expected as required.</w:t>
      </w:r>
    </w:p>
    <w:p w14:paraId="097CF48E" w14:textId="19BEAEA6" w:rsidR="0064220C" w:rsidRDefault="0064220C" w:rsidP="00C5198B">
      <w:pPr>
        <w:numPr>
          <w:ilvl w:val="0"/>
          <w:numId w:val="0"/>
        </w:numPr>
        <w:rPr>
          <w:rFonts w:cs="Arial"/>
          <w:szCs w:val="22"/>
        </w:rPr>
      </w:pPr>
    </w:p>
    <w:p w14:paraId="5E1449B1" w14:textId="77777777" w:rsidR="0064220C" w:rsidRPr="00167E99" w:rsidRDefault="0064220C" w:rsidP="0064220C">
      <w:pPr>
        <w:numPr>
          <w:ilvl w:val="0"/>
          <w:numId w:val="0"/>
        </w:numPr>
        <w:ind w:left="284" w:hanging="360"/>
        <w:rPr>
          <w:rFonts w:ascii="Libre Franklin" w:hAnsi="Libre Franklin" w:cs="Arial"/>
          <w:szCs w:val="22"/>
        </w:rPr>
      </w:pPr>
      <w:r w:rsidRPr="00167E99">
        <w:rPr>
          <w:rFonts w:ascii="Libre Franklin" w:hAnsi="Libre Franklin" w:cs="Arial"/>
          <w:b/>
          <w:szCs w:val="22"/>
        </w:rPr>
        <w:t>WORKING RELATIONSHIPS</w:t>
      </w:r>
    </w:p>
    <w:p w14:paraId="4B5C0116" w14:textId="13D692F6" w:rsidR="0064220C" w:rsidRPr="00167E99" w:rsidRDefault="0064220C" w:rsidP="0064220C">
      <w:pPr>
        <w:ind w:left="720"/>
        <w:rPr>
          <w:rFonts w:ascii="Libre Franklin" w:hAnsi="Libre Franklin" w:cs="Arial"/>
          <w:szCs w:val="22"/>
        </w:rPr>
      </w:pPr>
      <w:r w:rsidRPr="00167E99">
        <w:rPr>
          <w:rFonts w:ascii="Libre Franklin" w:hAnsi="Libre Franklin" w:cs="Arial"/>
          <w:b/>
          <w:szCs w:val="22"/>
        </w:rPr>
        <w:t>Internal:</w:t>
      </w:r>
      <w:r>
        <w:rPr>
          <w:rFonts w:ascii="Libre Franklin" w:hAnsi="Libre Franklin" w:cs="Arial"/>
          <w:szCs w:val="22"/>
        </w:rPr>
        <w:t xml:space="preserve"> </w:t>
      </w:r>
      <w:r w:rsidR="00021BF7" w:rsidRPr="00021BF7">
        <w:rPr>
          <w:rFonts w:cs="Arial"/>
          <w:szCs w:val="22"/>
        </w:rPr>
        <w:t xml:space="preserve">Support Development team, Finance, Leadership Team, Finance </w:t>
      </w:r>
      <w:proofErr w:type="gramStart"/>
      <w:r w:rsidR="00021BF7" w:rsidRPr="00021BF7">
        <w:rPr>
          <w:rFonts w:cs="Arial"/>
          <w:szCs w:val="22"/>
        </w:rPr>
        <w:t>Committee</w:t>
      </w:r>
      <w:proofErr w:type="gramEnd"/>
      <w:r w:rsidR="00021BF7" w:rsidRPr="00021BF7">
        <w:rPr>
          <w:rFonts w:cs="Arial"/>
          <w:szCs w:val="22"/>
        </w:rPr>
        <w:t xml:space="preserve"> and colleagues across the organisation</w:t>
      </w:r>
    </w:p>
    <w:p w14:paraId="23A29783" w14:textId="49D07B93" w:rsidR="0064220C" w:rsidRPr="00167E99" w:rsidRDefault="0064220C" w:rsidP="0064220C">
      <w:pPr>
        <w:ind w:left="720"/>
        <w:rPr>
          <w:rFonts w:ascii="Libre Franklin" w:hAnsi="Libre Franklin" w:cs="Arial"/>
          <w:szCs w:val="22"/>
        </w:rPr>
      </w:pPr>
      <w:r w:rsidRPr="00167E99">
        <w:rPr>
          <w:rFonts w:ascii="Libre Franklin" w:hAnsi="Libre Franklin" w:cs="Arial"/>
          <w:b/>
          <w:szCs w:val="22"/>
        </w:rPr>
        <w:t>External:</w:t>
      </w:r>
      <w:r w:rsidRPr="00167E99">
        <w:rPr>
          <w:rFonts w:ascii="Libre Franklin" w:hAnsi="Libre Franklin" w:cs="Arial"/>
          <w:szCs w:val="22"/>
        </w:rPr>
        <w:t xml:space="preserve"> </w:t>
      </w:r>
      <w:r w:rsidR="0081271C">
        <w:rPr>
          <w:rFonts w:cs="Arial"/>
          <w:szCs w:val="22"/>
        </w:rPr>
        <w:t xml:space="preserve">Donors, </w:t>
      </w:r>
      <w:r w:rsidR="00D477CA">
        <w:rPr>
          <w:rFonts w:cs="Arial"/>
          <w:szCs w:val="22"/>
        </w:rPr>
        <w:t xml:space="preserve">Trusts, </w:t>
      </w:r>
      <w:r w:rsidR="0081271C">
        <w:rPr>
          <w:rFonts w:cs="Arial"/>
          <w:szCs w:val="22"/>
        </w:rPr>
        <w:t xml:space="preserve">Grant making bodies, </w:t>
      </w:r>
      <w:r w:rsidR="00D477CA">
        <w:rPr>
          <w:rFonts w:cs="Arial"/>
          <w:szCs w:val="22"/>
        </w:rPr>
        <w:t>Churches</w:t>
      </w:r>
      <w:r w:rsidR="0048375C">
        <w:rPr>
          <w:rFonts w:cs="Arial"/>
          <w:szCs w:val="22"/>
        </w:rPr>
        <w:t>, Volunteers</w:t>
      </w:r>
    </w:p>
    <w:p w14:paraId="433EDF96" w14:textId="77777777" w:rsidR="0064220C" w:rsidRPr="00E807ED" w:rsidRDefault="0064220C" w:rsidP="00C5198B">
      <w:pPr>
        <w:numPr>
          <w:ilvl w:val="0"/>
          <w:numId w:val="0"/>
        </w:numPr>
        <w:rPr>
          <w:rFonts w:cs="Arial"/>
          <w:szCs w:val="22"/>
        </w:rPr>
      </w:pPr>
    </w:p>
    <w:p w14:paraId="020DD161" w14:textId="77777777" w:rsidR="00C5198B" w:rsidRPr="00E807ED" w:rsidRDefault="00C5198B" w:rsidP="00C5198B">
      <w:pPr>
        <w:numPr>
          <w:ilvl w:val="0"/>
          <w:numId w:val="0"/>
        </w:numPr>
        <w:rPr>
          <w:rFonts w:cs="Arial"/>
          <w:szCs w:val="22"/>
        </w:rPr>
      </w:pPr>
    </w:p>
    <w:p w14:paraId="67262A16" w14:textId="77777777" w:rsidR="00C5198B" w:rsidRPr="00E807ED" w:rsidRDefault="00C5198B" w:rsidP="00C5198B">
      <w:pPr>
        <w:numPr>
          <w:ilvl w:val="0"/>
          <w:numId w:val="0"/>
        </w:numPr>
        <w:outlineLvl w:val="0"/>
        <w:rPr>
          <w:rFonts w:cs="Arial"/>
          <w:b/>
          <w:szCs w:val="22"/>
        </w:rPr>
      </w:pPr>
      <w:r w:rsidRPr="00E807ED">
        <w:rPr>
          <w:rFonts w:cs="Arial"/>
          <w:b/>
          <w:szCs w:val="22"/>
        </w:rPr>
        <w:t>Occupational Requirement</w:t>
      </w:r>
    </w:p>
    <w:p w14:paraId="3E298282" w14:textId="77777777" w:rsidR="00C5198B" w:rsidRPr="00E807ED" w:rsidRDefault="00C5198B" w:rsidP="00C5198B">
      <w:pPr>
        <w:numPr>
          <w:ilvl w:val="0"/>
          <w:numId w:val="0"/>
        </w:numPr>
        <w:outlineLvl w:val="0"/>
        <w:rPr>
          <w:rFonts w:cs="Arial"/>
          <w:b/>
          <w:szCs w:val="22"/>
        </w:rPr>
      </w:pPr>
    </w:p>
    <w:p w14:paraId="34480D7C" w14:textId="586E8B3D" w:rsidR="00C5198B" w:rsidRPr="00E807ED" w:rsidRDefault="00C5198B" w:rsidP="00C5198B">
      <w:pPr>
        <w:numPr>
          <w:ilvl w:val="0"/>
          <w:numId w:val="0"/>
        </w:numPr>
        <w:outlineLvl w:val="0"/>
        <w:rPr>
          <w:rFonts w:cs="Arial"/>
          <w:b/>
          <w:szCs w:val="22"/>
        </w:rPr>
      </w:pPr>
      <w:r w:rsidRPr="00E807ED">
        <w:rPr>
          <w:rFonts w:cs="Arial"/>
          <w:szCs w:val="22"/>
        </w:rPr>
        <w:t>An Occupational Requirement applies in terms of the Eq</w:t>
      </w:r>
      <w:r w:rsidR="000C3F69" w:rsidRPr="00E807ED">
        <w:rPr>
          <w:rFonts w:cs="Arial"/>
          <w:szCs w:val="22"/>
        </w:rPr>
        <w:t>uality Act (part 1, schedule 9).</w:t>
      </w:r>
      <w:r w:rsidR="006836AE" w:rsidRPr="00E807ED">
        <w:rPr>
          <w:rFonts w:cs="Arial"/>
          <w:szCs w:val="22"/>
        </w:rPr>
        <w:t xml:space="preserve"> </w:t>
      </w:r>
      <w:r w:rsidRPr="00E807ED">
        <w:rPr>
          <w:rFonts w:cs="Arial"/>
          <w:szCs w:val="22"/>
        </w:rPr>
        <w:t xml:space="preserve">This post requires the occupant to have a personal faith in Jesus Christ as Saviour and Lord and to believe the Bible to be fully trustworthy, in all that it affirms, and the highest authority for faith and life in keeping with SU Scotland’s statement of faith. These principles require to be applied alongside the professional skills required in this role. </w:t>
      </w:r>
    </w:p>
    <w:p w14:paraId="4B3A2F61" w14:textId="77777777" w:rsidR="00C5198B" w:rsidRPr="00E807ED" w:rsidRDefault="00C5198B" w:rsidP="00C5198B">
      <w:pPr>
        <w:numPr>
          <w:ilvl w:val="0"/>
          <w:numId w:val="0"/>
        </w:numPr>
        <w:rPr>
          <w:rFonts w:cs="Arial"/>
          <w:b/>
          <w:szCs w:val="22"/>
        </w:rPr>
      </w:pPr>
    </w:p>
    <w:p w14:paraId="5AC8C706" w14:textId="638808EB" w:rsidR="00564FF2" w:rsidRPr="00E807ED" w:rsidRDefault="00564FF2" w:rsidP="00C5198B">
      <w:pPr>
        <w:numPr>
          <w:ilvl w:val="0"/>
          <w:numId w:val="0"/>
        </w:numPr>
        <w:rPr>
          <w:rFonts w:cs="Arial"/>
          <w:b/>
          <w:szCs w:val="22"/>
        </w:rPr>
      </w:pPr>
    </w:p>
    <w:p w14:paraId="53F3053F" w14:textId="77777777" w:rsidR="00CB7F38" w:rsidRPr="00E807ED" w:rsidRDefault="00CB7F38" w:rsidP="00C5198B">
      <w:pPr>
        <w:numPr>
          <w:ilvl w:val="0"/>
          <w:numId w:val="0"/>
        </w:numPr>
        <w:rPr>
          <w:rFonts w:cs="Arial"/>
          <w:bCs/>
          <w:szCs w:val="22"/>
        </w:rPr>
      </w:pPr>
    </w:p>
    <w:p w14:paraId="50D47F35" w14:textId="77777777" w:rsidR="00CB7F38" w:rsidRPr="00E807ED" w:rsidRDefault="00CB7F38" w:rsidP="00C5198B">
      <w:pPr>
        <w:numPr>
          <w:ilvl w:val="0"/>
          <w:numId w:val="0"/>
        </w:numPr>
        <w:rPr>
          <w:rFonts w:cs="Arial"/>
          <w:bCs/>
          <w:szCs w:val="22"/>
        </w:rPr>
      </w:pPr>
    </w:p>
    <w:p w14:paraId="74CB141B" w14:textId="5BE60716" w:rsidR="00564FF2" w:rsidRPr="00E807ED" w:rsidRDefault="00BD5114" w:rsidP="00C5198B">
      <w:pPr>
        <w:numPr>
          <w:ilvl w:val="0"/>
          <w:numId w:val="0"/>
        </w:numPr>
        <w:rPr>
          <w:rFonts w:cs="Arial"/>
          <w:b/>
          <w:szCs w:val="22"/>
        </w:rPr>
      </w:pPr>
      <w:r>
        <w:rPr>
          <w:rFonts w:cs="Arial"/>
          <w:bCs/>
          <w:szCs w:val="22"/>
        </w:rPr>
        <w:t>March 2022</w:t>
      </w:r>
    </w:p>
    <w:sectPr w:rsidR="00564FF2" w:rsidRPr="00E807ED" w:rsidSect="00353E3C">
      <w:headerReference w:type="default" r:id="rId11"/>
      <w:footerReference w:type="even" r:id="rId12"/>
      <w:footerReference w:type="default" r:id="rId13"/>
      <w:pgSz w:w="11906" w:h="16838" w:code="9"/>
      <w:pgMar w:top="1134" w:right="1558" w:bottom="1702" w:left="1797" w:header="720" w:footer="720" w:gutter="0"/>
      <w:paperSrc w:first="16642" w:other="166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E5F9" w14:textId="77777777" w:rsidR="00FF4589" w:rsidRDefault="00FF4589">
      <w:r>
        <w:separator/>
      </w:r>
    </w:p>
  </w:endnote>
  <w:endnote w:type="continuationSeparator" w:id="0">
    <w:p w14:paraId="79F136A9" w14:textId="77777777" w:rsidR="00FF4589" w:rsidRDefault="00FF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8D5C" w14:textId="77777777" w:rsidR="00130000" w:rsidRDefault="00130000" w:rsidP="000264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ABCDD" w14:textId="77777777" w:rsidR="00130000" w:rsidRDefault="00130000" w:rsidP="00CD2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A44B" w14:textId="5D856336" w:rsidR="00130000" w:rsidRDefault="00130000" w:rsidP="00316A56">
    <w:pPr>
      <w:pStyle w:val="Footer"/>
      <w:framePr w:wrap="around" w:vAnchor="text" w:hAnchor="margin" w:xAlign="right" w:y="1"/>
      <w:numPr>
        <w:ilvl w:val="0"/>
        <w:numId w:val="0"/>
      </w:numPr>
      <w:ind w:left="6120"/>
      <w:rPr>
        <w:rStyle w:val="PageNumber"/>
      </w:rPr>
    </w:pPr>
    <w:r>
      <w:rPr>
        <w:rStyle w:val="PageNumber"/>
      </w:rPr>
      <w:fldChar w:fldCharType="begin"/>
    </w:r>
    <w:r>
      <w:rPr>
        <w:rStyle w:val="PageNumber"/>
      </w:rPr>
      <w:instrText xml:space="preserve">PAGE  </w:instrText>
    </w:r>
    <w:r>
      <w:rPr>
        <w:rStyle w:val="PageNumber"/>
      </w:rPr>
      <w:fldChar w:fldCharType="separate"/>
    </w:r>
    <w:r w:rsidR="006905E1">
      <w:rPr>
        <w:rStyle w:val="PageNumber"/>
        <w:noProof/>
      </w:rPr>
      <w:t>3</w:t>
    </w:r>
    <w:r>
      <w:rPr>
        <w:rStyle w:val="PageNumber"/>
      </w:rPr>
      <w:fldChar w:fldCharType="end"/>
    </w:r>
  </w:p>
  <w:p w14:paraId="7B799BF2" w14:textId="3FC6B6B5" w:rsidR="00130000" w:rsidRPr="00207AC2" w:rsidRDefault="00130000" w:rsidP="00DD5207">
    <w:pPr>
      <w:pStyle w:val="Footer"/>
      <w:numPr>
        <w:ilvl w:val="0"/>
        <w:numId w:val="0"/>
      </w:numPr>
      <w:ind w:left="6120" w:right="360" w:hanging="6120"/>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2CB8" w14:textId="77777777" w:rsidR="00FF4589" w:rsidRDefault="00FF4589">
      <w:r>
        <w:separator/>
      </w:r>
    </w:p>
  </w:footnote>
  <w:footnote w:type="continuationSeparator" w:id="0">
    <w:p w14:paraId="2A18D033" w14:textId="77777777" w:rsidR="00FF4589" w:rsidRDefault="00FF4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AF50" w14:textId="17CF008D" w:rsidR="008304DB" w:rsidRDefault="001C2C63" w:rsidP="008304DB">
    <w:pPr>
      <w:pStyle w:val="Header"/>
      <w:numPr>
        <w:ilvl w:val="0"/>
        <w:numId w:val="0"/>
      </w:numPr>
      <w:ind w:left="5400"/>
      <w:rPr>
        <w:noProof/>
      </w:rPr>
    </w:pPr>
    <w:r>
      <w:rPr>
        <w:noProof/>
      </w:rPr>
      <w:drawing>
        <wp:inline distT="0" distB="0" distL="0" distR="0" wp14:anchorId="1F0F760F" wp14:editId="4FB2C226">
          <wp:extent cx="1943100" cy="609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609600"/>
                  </a:xfrm>
                  <a:prstGeom prst="rect">
                    <a:avLst/>
                  </a:prstGeom>
                  <a:noFill/>
                  <a:ln>
                    <a:noFill/>
                  </a:ln>
                </pic:spPr>
              </pic:pic>
            </a:graphicData>
          </a:graphic>
        </wp:inline>
      </w:drawing>
    </w:r>
  </w:p>
  <w:p w14:paraId="01BD03E4" w14:textId="77777777" w:rsidR="008304DB" w:rsidRDefault="008304DB" w:rsidP="008304DB">
    <w:pPr>
      <w:pStyle w:val="Header"/>
      <w:numPr>
        <w:ilvl w:val="0"/>
        <w:numId w:val="0"/>
      </w:numPr>
      <w:ind w:left="5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CDC58C6"/>
    <w:multiLevelType w:val="hybridMultilevel"/>
    <w:tmpl w:val="1FA6AD04"/>
    <w:lvl w:ilvl="0" w:tplc="A13058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5A3EDA"/>
    <w:multiLevelType w:val="hybridMultilevel"/>
    <w:tmpl w:val="E81AB8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5F4514"/>
    <w:multiLevelType w:val="multilevel"/>
    <w:tmpl w:val="C74E9A4C"/>
    <w:lvl w:ilvl="0">
      <w:start w:val="1"/>
      <w:numFmt w:val="decimal"/>
      <w:lvlText w:val="%1."/>
      <w:lvlJc w:val="left"/>
      <w:pPr>
        <w:ind w:left="360" w:hanging="360"/>
      </w:pPr>
    </w:lvl>
    <w:lvl w:ilvl="1">
      <w:start w:val="1"/>
      <w:numFmt w:val="bullet"/>
      <w:pStyle w:val="Normal"/>
      <w:lvlText w:val="o"/>
      <w:lvlJc w:val="left"/>
      <w:pPr>
        <w:tabs>
          <w:tab w:val="num" w:pos="1080"/>
        </w:tabs>
        <w:ind w:left="1080" w:hanging="360"/>
      </w:pPr>
      <w:rPr>
        <w:rFonts w:ascii="Courier New" w:hAnsi="Courier New" w:cs="Courier New" w:hint="default"/>
      </w:rPr>
    </w:lvl>
    <w:lvl w:ilvl="2" w:tentative="1">
      <w:start w:val="1"/>
      <w:numFmt w:val="bullet"/>
      <w:pStyle w:val="Normal"/>
      <w:lvlText w:val=""/>
      <w:lvlJc w:val="left"/>
      <w:pPr>
        <w:tabs>
          <w:tab w:val="num" w:pos="1800"/>
        </w:tabs>
        <w:ind w:left="1800" w:hanging="360"/>
      </w:pPr>
      <w:rPr>
        <w:rFonts w:ascii="Wingdings" w:hAnsi="Wingdings" w:hint="default"/>
      </w:rPr>
    </w:lvl>
    <w:lvl w:ilvl="3" w:tentative="1">
      <w:start w:val="1"/>
      <w:numFmt w:val="bullet"/>
      <w:pStyle w:val="Normal"/>
      <w:lvlText w:val=""/>
      <w:lvlJc w:val="left"/>
      <w:pPr>
        <w:tabs>
          <w:tab w:val="num" w:pos="2520"/>
        </w:tabs>
        <w:ind w:left="2520" w:hanging="360"/>
      </w:pPr>
      <w:rPr>
        <w:rFonts w:ascii="Symbol" w:hAnsi="Symbol" w:hint="default"/>
      </w:rPr>
    </w:lvl>
    <w:lvl w:ilvl="4" w:tentative="1">
      <w:start w:val="1"/>
      <w:numFmt w:val="bullet"/>
      <w:pStyle w:val="Normal"/>
      <w:lvlText w:val="o"/>
      <w:lvlJc w:val="left"/>
      <w:pPr>
        <w:tabs>
          <w:tab w:val="num" w:pos="3240"/>
        </w:tabs>
        <w:ind w:left="3240" w:hanging="360"/>
      </w:pPr>
      <w:rPr>
        <w:rFonts w:ascii="Courier New" w:hAnsi="Courier New" w:cs="Courier New" w:hint="default"/>
      </w:rPr>
    </w:lvl>
    <w:lvl w:ilvl="5" w:tentative="1">
      <w:start w:val="1"/>
      <w:numFmt w:val="bullet"/>
      <w:pStyle w:val="Normal"/>
      <w:lvlText w:val=""/>
      <w:lvlJc w:val="left"/>
      <w:pPr>
        <w:tabs>
          <w:tab w:val="num" w:pos="3960"/>
        </w:tabs>
        <w:ind w:left="3960" w:hanging="360"/>
      </w:pPr>
      <w:rPr>
        <w:rFonts w:ascii="Wingdings" w:hAnsi="Wingdings" w:hint="default"/>
      </w:rPr>
    </w:lvl>
    <w:lvl w:ilvl="6" w:tentative="1">
      <w:start w:val="1"/>
      <w:numFmt w:val="bullet"/>
      <w:pStyle w:val="Normal"/>
      <w:lvlText w:val=""/>
      <w:lvlJc w:val="left"/>
      <w:pPr>
        <w:tabs>
          <w:tab w:val="num" w:pos="4680"/>
        </w:tabs>
        <w:ind w:left="4680" w:hanging="360"/>
      </w:pPr>
      <w:rPr>
        <w:rFonts w:ascii="Symbol" w:hAnsi="Symbol" w:hint="default"/>
      </w:rPr>
    </w:lvl>
    <w:lvl w:ilvl="7" w:tentative="1">
      <w:start w:val="1"/>
      <w:numFmt w:val="bullet"/>
      <w:pStyle w:val="Normal"/>
      <w:lvlText w:val="o"/>
      <w:lvlJc w:val="left"/>
      <w:pPr>
        <w:tabs>
          <w:tab w:val="num" w:pos="5400"/>
        </w:tabs>
        <w:ind w:left="5400" w:hanging="360"/>
      </w:pPr>
      <w:rPr>
        <w:rFonts w:ascii="Courier New" w:hAnsi="Courier New" w:cs="Courier New" w:hint="default"/>
      </w:rPr>
    </w:lvl>
    <w:lvl w:ilvl="8">
      <w:start w:val="1"/>
      <w:numFmt w:val="bullet"/>
      <w:pStyle w:val="Normal"/>
      <w:lvlText w:val=""/>
      <w:lvlJc w:val="left"/>
      <w:pPr>
        <w:ind w:left="6120" w:hanging="360"/>
      </w:pPr>
      <w:rPr>
        <w:rFonts w:ascii="Symbol" w:hAnsi="Symbol" w:hint="default"/>
      </w:rPr>
    </w:lvl>
  </w:abstractNum>
  <w:abstractNum w:abstractNumId="4" w15:restartNumberingAfterBreak="0">
    <w:nsid w:val="40CE567B"/>
    <w:multiLevelType w:val="hybridMultilevel"/>
    <w:tmpl w:val="DB1E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F067C"/>
    <w:multiLevelType w:val="hybridMultilevel"/>
    <w:tmpl w:val="4970AEA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D486C23"/>
    <w:multiLevelType w:val="hybridMultilevel"/>
    <w:tmpl w:val="528C44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60C247C"/>
    <w:multiLevelType w:val="hybridMultilevel"/>
    <w:tmpl w:val="D730D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7"/>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C"/>
    <w:rsid w:val="000001EE"/>
    <w:rsid w:val="000023B2"/>
    <w:rsid w:val="00011012"/>
    <w:rsid w:val="0001162E"/>
    <w:rsid w:val="0001502D"/>
    <w:rsid w:val="00021171"/>
    <w:rsid w:val="000216A2"/>
    <w:rsid w:val="00021BF7"/>
    <w:rsid w:val="00024464"/>
    <w:rsid w:val="000264A3"/>
    <w:rsid w:val="00027702"/>
    <w:rsid w:val="0003107B"/>
    <w:rsid w:val="00034E2F"/>
    <w:rsid w:val="0004213E"/>
    <w:rsid w:val="00050081"/>
    <w:rsid w:val="000515D5"/>
    <w:rsid w:val="00055A49"/>
    <w:rsid w:val="000567AA"/>
    <w:rsid w:val="000654FA"/>
    <w:rsid w:val="000676EB"/>
    <w:rsid w:val="00070370"/>
    <w:rsid w:val="000731E6"/>
    <w:rsid w:val="00074491"/>
    <w:rsid w:val="0007522B"/>
    <w:rsid w:val="0008472D"/>
    <w:rsid w:val="000848E4"/>
    <w:rsid w:val="00094CAA"/>
    <w:rsid w:val="000976F4"/>
    <w:rsid w:val="000A644A"/>
    <w:rsid w:val="000B1590"/>
    <w:rsid w:val="000B64D0"/>
    <w:rsid w:val="000B74DD"/>
    <w:rsid w:val="000C0DB3"/>
    <w:rsid w:val="000C3F69"/>
    <w:rsid w:val="000C7F73"/>
    <w:rsid w:val="000E6457"/>
    <w:rsid w:val="000E7985"/>
    <w:rsid w:val="000F1BE2"/>
    <w:rsid w:val="000F273D"/>
    <w:rsid w:val="000F3E05"/>
    <w:rsid w:val="000F474C"/>
    <w:rsid w:val="000F56E5"/>
    <w:rsid w:val="000F7F0B"/>
    <w:rsid w:val="00113844"/>
    <w:rsid w:val="001224D9"/>
    <w:rsid w:val="001270F6"/>
    <w:rsid w:val="00130000"/>
    <w:rsid w:val="00132897"/>
    <w:rsid w:val="00134464"/>
    <w:rsid w:val="001405D2"/>
    <w:rsid w:val="00141D97"/>
    <w:rsid w:val="00145189"/>
    <w:rsid w:val="0015187F"/>
    <w:rsid w:val="00153864"/>
    <w:rsid w:val="001636DE"/>
    <w:rsid w:val="00164AD0"/>
    <w:rsid w:val="00166BB8"/>
    <w:rsid w:val="00167ADA"/>
    <w:rsid w:val="00170E9A"/>
    <w:rsid w:val="001729D5"/>
    <w:rsid w:val="00181E12"/>
    <w:rsid w:val="001822D4"/>
    <w:rsid w:val="00183C5D"/>
    <w:rsid w:val="0019646B"/>
    <w:rsid w:val="001A1644"/>
    <w:rsid w:val="001A3A29"/>
    <w:rsid w:val="001A3A8F"/>
    <w:rsid w:val="001A4C69"/>
    <w:rsid w:val="001A609F"/>
    <w:rsid w:val="001A7B30"/>
    <w:rsid w:val="001B25FF"/>
    <w:rsid w:val="001B6BBB"/>
    <w:rsid w:val="001C0FB7"/>
    <w:rsid w:val="001C134F"/>
    <w:rsid w:val="001C2BD3"/>
    <w:rsid w:val="001C2C63"/>
    <w:rsid w:val="001C46F1"/>
    <w:rsid w:val="001D06A2"/>
    <w:rsid w:val="001D339E"/>
    <w:rsid w:val="001D3B40"/>
    <w:rsid w:val="001E602A"/>
    <w:rsid w:val="001F17EF"/>
    <w:rsid w:val="0020223C"/>
    <w:rsid w:val="00205998"/>
    <w:rsid w:val="00207AC2"/>
    <w:rsid w:val="002116CD"/>
    <w:rsid w:val="00212E50"/>
    <w:rsid w:val="0021341F"/>
    <w:rsid w:val="00214253"/>
    <w:rsid w:val="0022183C"/>
    <w:rsid w:val="002242D0"/>
    <w:rsid w:val="0022632C"/>
    <w:rsid w:val="002267D7"/>
    <w:rsid w:val="002327E4"/>
    <w:rsid w:val="00240456"/>
    <w:rsid w:val="00241A6E"/>
    <w:rsid w:val="00247E77"/>
    <w:rsid w:val="00264366"/>
    <w:rsid w:val="00280FDF"/>
    <w:rsid w:val="002828DA"/>
    <w:rsid w:val="00283683"/>
    <w:rsid w:val="00286019"/>
    <w:rsid w:val="00292B4C"/>
    <w:rsid w:val="002A116E"/>
    <w:rsid w:val="002A5413"/>
    <w:rsid w:val="002A77C4"/>
    <w:rsid w:val="002B3972"/>
    <w:rsid w:val="002B584F"/>
    <w:rsid w:val="002C6359"/>
    <w:rsid w:val="002C7F58"/>
    <w:rsid w:val="002D26F3"/>
    <w:rsid w:val="002D400B"/>
    <w:rsid w:val="002D559E"/>
    <w:rsid w:val="002E0D69"/>
    <w:rsid w:val="002E3C7C"/>
    <w:rsid w:val="002E65DB"/>
    <w:rsid w:val="002F489C"/>
    <w:rsid w:val="00301166"/>
    <w:rsid w:val="00312E1B"/>
    <w:rsid w:val="00316684"/>
    <w:rsid w:val="00316A56"/>
    <w:rsid w:val="00320B6E"/>
    <w:rsid w:val="00321C52"/>
    <w:rsid w:val="00327BD1"/>
    <w:rsid w:val="00327CF8"/>
    <w:rsid w:val="003334DB"/>
    <w:rsid w:val="003440E9"/>
    <w:rsid w:val="003461D1"/>
    <w:rsid w:val="00353CF3"/>
    <w:rsid w:val="00353E3C"/>
    <w:rsid w:val="0035528E"/>
    <w:rsid w:val="00363DF6"/>
    <w:rsid w:val="00365772"/>
    <w:rsid w:val="00374654"/>
    <w:rsid w:val="003800D4"/>
    <w:rsid w:val="00387539"/>
    <w:rsid w:val="0039133B"/>
    <w:rsid w:val="00396AD8"/>
    <w:rsid w:val="003A42F9"/>
    <w:rsid w:val="003B24E5"/>
    <w:rsid w:val="003C2AEB"/>
    <w:rsid w:val="003C2E6A"/>
    <w:rsid w:val="003C3A86"/>
    <w:rsid w:val="003C4108"/>
    <w:rsid w:val="003C49FF"/>
    <w:rsid w:val="003C7E2A"/>
    <w:rsid w:val="003E1913"/>
    <w:rsid w:val="003F3D64"/>
    <w:rsid w:val="003F6343"/>
    <w:rsid w:val="00403331"/>
    <w:rsid w:val="00403739"/>
    <w:rsid w:val="004158E1"/>
    <w:rsid w:val="00415D32"/>
    <w:rsid w:val="00431DFE"/>
    <w:rsid w:val="00437BD6"/>
    <w:rsid w:val="00454086"/>
    <w:rsid w:val="0046541B"/>
    <w:rsid w:val="00470539"/>
    <w:rsid w:val="00471724"/>
    <w:rsid w:val="00475ED2"/>
    <w:rsid w:val="0048375C"/>
    <w:rsid w:val="00486A49"/>
    <w:rsid w:val="00492322"/>
    <w:rsid w:val="0049356C"/>
    <w:rsid w:val="004A03B9"/>
    <w:rsid w:val="004A0BD2"/>
    <w:rsid w:val="004A67F9"/>
    <w:rsid w:val="004B3221"/>
    <w:rsid w:val="004B600E"/>
    <w:rsid w:val="004B6D30"/>
    <w:rsid w:val="004C5F0F"/>
    <w:rsid w:val="004D68CB"/>
    <w:rsid w:val="004E2D74"/>
    <w:rsid w:val="004E4683"/>
    <w:rsid w:val="004F0D6D"/>
    <w:rsid w:val="004F3048"/>
    <w:rsid w:val="004F3AC2"/>
    <w:rsid w:val="004F3B67"/>
    <w:rsid w:val="004F6CB7"/>
    <w:rsid w:val="004F71B3"/>
    <w:rsid w:val="004F7212"/>
    <w:rsid w:val="00502B70"/>
    <w:rsid w:val="00515212"/>
    <w:rsid w:val="0053750B"/>
    <w:rsid w:val="0054000F"/>
    <w:rsid w:val="00546F6E"/>
    <w:rsid w:val="005479CF"/>
    <w:rsid w:val="00554FC6"/>
    <w:rsid w:val="0056171E"/>
    <w:rsid w:val="00561C7C"/>
    <w:rsid w:val="00564FF2"/>
    <w:rsid w:val="00570DB0"/>
    <w:rsid w:val="005725C1"/>
    <w:rsid w:val="00577B7D"/>
    <w:rsid w:val="005935C0"/>
    <w:rsid w:val="005951CE"/>
    <w:rsid w:val="00596EFD"/>
    <w:rsid w:val="005A4366"/>
    <w:rsid w:val="005B2195"/>
    <w:rsid w:val="005B250E"/>
    <w:rsid w:val="005D1FFD"/>
    <w:rsid w:val="005D4D28"/>
    <w:rsid w:val="005D5596"/>
    <w:rsid w:val="005E35DD"/>
    <w:rsid w:val="00613698"/>
    <w:rsid w:val="00614FF4"/>
    <w:rsid w:val="00622BB8"/>
    <w:rsid w:val="00632D82"/>
    <w:rsid w:val="00633414"/>
    <w:rsid w:val="0064220C"/>
    <w:rsid w:val="00645A0D"/>
    <w:rsid w:val="0065646B"/>
    <w:rsid w:val="006578D1"/>
    <w:rsid w:val="006633C5"/>
    <w:rsid w:val="00675FDB"/>
    <w:rsid w:val="006764D8"/>
    <w:rsid w:val="00680A79"/>
    <w:rsid w:val="006836AE"/>
    <w:rsid w:val="00683F37"/>
    <w:rsid w:val="006905E1"/>
    <w:rsid w:val="0069193D"/>
    <w:rsid w:val="0069520A"/>
    <w:rsid w:val="00695E32"/>
    <w:rsid w:val="006A4180"/>
    <w:rsid w:val="006A5392"/>
    <w:rsid w:val="006A58BC"/>
    <w:rsid w:val="006B42C4"/>
    <w:rsid w:val="006B7ECC"/>
    <w:rsid w:val="006C1535"/>
    <w:rsid w:val="006C6948"/>
    <w:rsid w:val="006D1F9B"/>
    <w:rsid w:val="006E1DF3"/>
    <w:rsid w:val="006E7E54"/>
    <w:rsid w:val="006F0557"/>
    <w:rsid w:val="006F5E4E"/>
    <w:rsid w:val="006F693B"/>
    <w:rsid w:val="0070395E"/>
    <w:rsid w:val="00712E34"/>
    <w:rsid w:val="00712F0F"/>
    <w:rsid w:val="00722312"/>
    <w:rsid w:val="007255F4"/>
    <w:rsid w:val="00726B97"/>
    <w:rsid w:val="00726EFF"/>
    <w:rsid w:val="007279F5"/>
    <w:rsid w:val="00733E84"/>
    <w:rsid w:val="00736006"/>
    <w:rsid w:val="007443AC"/>
    <w:rsid w:val="00751687"/>
    <w:rsid w:val="00755FD5"/>
    <w:rsid w:val="0075759F"/>
    <w:rsid w:val="00781E8B"/>
    <w:rsid w:val="00792090"/>
    <w:rsid w:val="00793859"/>
    <w:rsid w:val="007941DE"/>
    <w:rsid w:val="007943C9"/>
    <w:rsid w:val="007A0BF5"/>
    <w:rsid w:val="007A27B7"/>
    <w:rsid w:val="007A3EB0"/>
    <w:rsid w:val="007A44DE"/>
    <w:rsid w:val="007A525F"/>
    <w:rsid w:val="007A7215"/>
    <w:rsid w:val="007B0EA2"/>
    <w:rsid w:val="007B1EBD"/>
    <w:rsid w:val="007D1ACE"/>
    <w:rsid w:val="007E5C3D"/>
    <w:rsid w:val="007F0385"/>
    <w:rsid w:val="00801549"/>
    <w:rsid w:val="008064D4"/>
    <w:rsid w:val="0081271C"/>
    <w:rsid w:val="00814A0C"/>
    <w:rsid w:val="0081564B"/>
    <w:rsid w:val="00820F93"/>
    <w:rsid w:val="008229C2"/>
    <w:rsid w:val="0082644B"/>
    <w:rsid w:val="008304DB"/>
    <w:rsid w:val="0083095B"/>
    <w:rsid w:val="00832BD6"/>
    <w:rsid w:val="00832D92"/>
    <w:rsid w:val="00842E65"/>
    <w:rsid w:val="00847FCD"/>
    <w:rsid w:val="0085155B"/>
    <w:rsid w:val="00852924"/>
    <w:rsid w:val="00854B20"/>
    <w:rsid w:val="008652BC"/>
    <w:rsid w:val="008671FA"/>
    <w:rsid w:val="008711F8"/>
    <w:rsid w:val="008718CD"/>
    <w:rsid w:val="00893F5E"/>
    <w:rsid w:val="008A249F"/>
    <w:rsid w:val="008A375F"/>
    <w:rsid w:val="008A4A08"/>
    <w:rsid w:val="008B1331"/>
    <w:rsid w:val="008C11C7"/>
    <w:rsid w:val="008C4BAC"/>
    <w:rsid w:val="008C5453"/>
    <w:rsid w:val="008D3FF7"/>
    <w:rsid w:val="008D5D8F"/>
    <w:rsid w:val="008E2D14"/>
    <w:rsid w:val="008E5651"/>
    <w:rsid w:val="00900F44"/>
    <w:rsid w:val="0090726B"/>
    <w:rsid w:val="00911412"/>
    <w:rsid w:val="0091268D"/>
    <w:rsid w:val="00913CF3"/>
    <w:rsid w:val="009201D4"/>
    <w:rsid w:val="00930D02"/>
    <w:rsid w:val="009348B4"/>
    <w:rsid w:val="00936FFF"/>
    <w:rsid w:val="009421AC"/>
    <w:rsid w:val="00943496"/>
    <w:rsid w:val="009451F3"/>
    <w:rsid w:val="00960F2C"/>
    <w:rsid w:val="00963CCB"/>
    <w:rsid w:val="009642D4"/>
    <w:rsid w:val="00980C97"/>
    <w:rsid w:val="00983F18"/>
    <w:rsid w:val="009869F8"/>
    <w:rsid w:val="00991D2D"/>
    <w:rsid w:val="00993C38"/>
    <w:rsid w:val="00993C49"/>
    <w:rsid w:val="009A0C85"/>
    <w:rsid w:val="009A23DB"/>
    <w:rsid w:val="009A2DCC"/>
    <w:rsid w:val="009A777C"/>
    <w:rsid w:val="009B00F2"/>
    <w:rsid w:val="009B176C"/>
    <w:rsid w:val="009B3358"/>
    <w:rsid w:val="009B36EA"/>
    <w:rsid w:val="009B41FA"/>
    <w:rsid w:val="009C7679"/>
    <w:rsid w:val="009D60E0"/>
    <w:rsid w:val="009E185E"/>
    <w:rsid w:val="009E4777"/>
    <w:rsid w:val="009F3340"/>
    <w:rsid w:val="00A025CD"/>
    <w:rsid w:val="00A03A8A"/>
    <w:rsid w:val="00A05E5F"/>
    <w:rsid w:val="00A10C0B"/>
    <w:rsid w:val="00A159DE"/>
    <w:rsid w:val="00A22C7F"/>
    <w:rsid w:val="00A27E70"/>
    <w:rsid w:val="00A33758"/>
    <w:rsid w:val="00A41447"/>
    <w:rsid w:val="00A45F62"/>
    <w:rsid w:val="00A4637F"/>
    <w:rsid w:val="00A520EF"/>
    <w:rsid w:val="00A60E63"/>
    <w:rsid w:val="00A626F2"/>
    <w:rsid w:val="00A70387"/>
    <w:rsid w:val="00A703DC"/>
    <w:rsid w:val="00A705AD"/>
    <w:rsid w:val="00A71097"/>
    <w:rsid w:val="00A7668B"/>
    <w:rsid w:val="00A83840"/>
    <w:rsid w:val="00A85249"/>
    <w:rsid w:val="00A8718F"/>
    <w:rsid w:val="00A90421"/>
    <w:rsid w:val="00A95E3F"/>
    <w:rsid w:val="00AA295B"/>
    <w:rsid w:val="00AB2261"/>
    <w:rsid w:val="00AC38AC"/>
    <w:rsid w:val="00AC3E41"/>
    <w:rsid w:val="00AC7880"/>
    <w:rsid w:val="00AD7757"/>
    <w:rsid w:val="00AE635C"/>
    <w:rsid w:val="00AE7427"/>
    <w:rsid w:val="00AF5401"/>
    <w:rsid w:val="00B171CA"/>
    <w:rsid w:val="00B23630"/>
    <w:rsid w:val="00B249BA"/>
    <w:rsid w:val="00B26A48"/>
    <w:rsid w:val="00B47A37"/>
    <w:rsid w:val="00B64FBD"/>
    <w:rsid w:val="00B70B3A"/>
    <w:rsid w:val="00B778CA"/>
    <w:rsid w:val="00B8573E"/>
    <w:rsid w:val="00B8603D"/>
    <w:rsid w:val="00B8745A"/>
    <w:rsid w:val="00BA0D47"/>
    <w:rsid w:val="00BA71E7"/>
    <w:rsid w:val="00BB41E1"/>
    <w:rsid w:val="00BB4370"/>
    <w:rsid w:val="00BB45A8"/>
    <w:rsid w:val="00BC4F35"/>
    <w:rsid w:val="00BC72F6"/>
    <w:rsid w:val="00BD1AB6"/>
    <w:rsid w:val="00BD2163"/>
    <w:rsid w:val="00BD48CE"/>
    <w:rsid w:val="00BD4D14"/>
    <w:rsid w:val="00BD5114"/>
    <w:rsid w:val="00BD7964"/>
    <w:rsid w:val="00BF110F"/>
    <w:rsid w:val="00BF2B61"/>
    <w:rsid w:val="00BF5D7A"/>
    <w:rsid w:val="00C00C29"/>
    <w:rsid w:val="00C062FA"/>
    <w:rsid w:val="00C20F7C"/>
    <w:rsid w:val="00C30686"/>
    <w:rsid w:val="00C33131"/>
    <w:rsid w:val="00C348A3"/>
    <w:rsid w:val="00C3674D"/>
    <w:rsid w:val="00C42138"/>
    <w:rsid w:val="00C4251A"/>
    <w:rsid w:val="00C42F16"/>
    <w:rsid w:val="00C46341"/>
    <w:rsid w:val="00C4716C"/>
    <w:rsid w:val="00C472CB"/>
    <w:rsid w:val="00C47E9C"/>
    <w:rsid w:val="00C5198B"/>
    <w:rsid w:val="00C54AC9"/>
    <w:rsid w:val="00C55709"/>
    <w:rsid w:val="00C56363"/>
    <w:rsid w:val="00C734A6"/>
    <w:rsid w:val="00C84DE1"/>
    <w:rsid w:val="00C918B4"/>
    <w:rsid w:val="00C92F79"/>
    <w:rsid w:val="00CA01E4"/>
    <w:rsid w:val="00CA2AE8"/>
    <w:rsid w:val="00CA2D29"/>
    <w:rsid w:val="00CB7A9F"/>
    <w:rsid w:val="00CB7F38"/>
    <w:rsid w:val="00CC4890"/>
    <w:rsid w:val="00CC770F"/>
    <w:rsid w:val="00CC7DD0"/>
    <w:rsid w:val="00CC7FEE"/>
    <w:rsid w:val="00CD14A5"/>
    <w:rsid w:val="00CD2838"/>
    <w:rsid w:val="00CD488E"/>
    <w:rsid w:val="00CE54E1"/>
    <w:rsid w:val="00CF4B3C"/>
    <w:rsid w:val="00CF554C"/>
    <w:rsid w:val="00CF7C87"/>
    <w:rsid w:val="00D058E7"/>
    <w:rsid w:val="00D06BDA"/>
    <w:rsid w:val="00D104B2"/>
    <w:rsid w:val="00D2002A"/>
    <w:rsid w:val="00D2156A"/>
    <w:rsid w:val="00D25B12"/>
    <w:rsid w:val="00D3033C"/>
    <w:rsid w:val="00D37C3D"/>
    <w:rsid w:val="00D401DF"/>
    <w:rsid w:val="00D4622D"/>
    <w:rsid w:val="00D477CA"/>
    <w:rsid w:val="00D53CE8"/>
    <w:rsid w:val="00D55948"/>
    <w:rsid w:val="00D57806"/>
    <w:rsid w:val="00D67BF5"/>
    <w:rsid w:val="00D76B3F"/>
    <w:rsid w:val="00D80111"/>
    <w:rsid w:val="00D850E5"/>
    <w:rsid w:val="00D87E9D"/>
    <w:rsid w:val="00D93E82"/>
    <w:rsid w:val="00D944A6"/>
    <w:rsid w:val="00D95061"/>
    <w:rsid w:val="00D95B2C"/>
    <w:rsid w:val="00D96F8B"/>
    <w:rsid w:val="00D9799E"/>
    <w:rsid w:val="00DA0358"/>
    <w:rsid w:val="00DB0E1F"/>
    <w:rsid w:val="00DB5827"/>
    <w:rsid w:val="00DB5A9F"/>
    <w:rsid w:val="00DC252D"/>
    <w:rsid w:val="00DC361A"/>
    <w:rsid w:val="00DC46AC"/>
    <w:rsid w:val="00DC68BC"/>
    <w:rsid w:val="00DC6CD8"/>
    <w:rsid w:val="00DD2F5A"/>
    <w:rsid w:val="00DD39F8"/>
    <w:rsid w:val="00DD5207"/>
    <w:rsid w:val="00DE07E2"/>
    <w:rsid w:val="00DE6C66"/>
    <w:rsid w:val="00DF082B"/>
    <w:rsid w:val="00DF1E98"/>
    <w:rsid w:val="00DF52CA"/>
    <w:rsid w:val="00DF661A"/>
    <w:rsid w:val="00DF754C"/>
    <w:rsid w:val="00E043A6"/>
    <w:rsid w:val="00E079F4"/>
    <w:rsid w:val="00E10526"/>
    <w:rsid w:val="00E202E6"/>
    <w:rsid w:val="00E2396D"/>
    <w:rsid w:val="00E251D5"/>
    <w:rsid w:val="00E25F8B"/>
    <w:rsid w:val="00E2673A"/>
    <w:rsid w:val="00E34C87"/>
    <w:rsid w:val="00E44A0A"/>
    <w:rsid w:val="00E47734"/>
    <w:rsid w:val="00E56F4F"/>
    <w:rsid w:val="00E62DB6"/>
    <w:rsid w:val="00E63D40"/>
    <w:rsid w:val="00E6528F"/>
    <w:rsid w:val="00E661C4"/>
    <w:rsid w:val="00E70019"/>
    <w:rsid w:val="00E74A79"/>
    <w:rsid w:val="00E75900"/>
    <w:rsid w:val="00E807ED"/>
    <w:rsid w:val="00EA1903"/>
    <w:rsid w:val="00EC508C"/>
    <w:rsid w:val="00ED6F06"/>
    <w:rsid w:val="00EE156C"/>
    <w:rsid w:val="00EE412F"/>
    <w:rsid w:val="00EE59B5"/>
    <w:rsid w:val="00EE6800"/>
    <w:rsid w:val="00EE7213"/>
    <w:rsid w:val="00EE7CEE"/>
    <w:rsid w:val="00EF278A"/>
    <w:rsid w:val="00EF2A2D"/>
    <w:rsid w:val="00EF3DC9"/>
    <w:rsid w:val="00EF3F39"/>
    <w:rsid w:val="00EF4118"/>
    <w:rsid w:val="00EF6681"/>
    <w:rsid w:val="00EF671C"/>
    <w:rsid w:val="00F04A56"/>
    <w:rsid w:val="00F04AE3"/>
    <w:rsid w:val="00F10483"/>
    <w:rsid w:val="00F22F00"/>
    <w:rsid w:val="00F30103"/>
    <w:rsid w:val="00F307AF"/>
    <w:rsid w:val="00F32C7D"/>
    <w:rsid w:val="00F340A0"/>
    <w:rsid w:val="00F34DB1"/>
    <w:rsid w:val="00F374F3"/>
    <w:rsid w:val="00F530B2"/>
    <w:rsid w:val="00F5388B"/>
    <w:rsid w:val="00F5459E"/>
    <w:rsid w:val="00F5593C"/>
    <w:rsid w:val="00F622AB"/>
    <w:rsid w:val="00F622D4"/>
    <w:rsid w:val="00F635FD"/>
    <w:rsid w:val="00F66FFD"/>
    <w:rsid w:val="00F72739"/>
    <w:rsid w:val="00F85912"/>
    <w:rsid w:val="00F938F9"/>
    <w:rsid w:val="00FA03E7"/>
    <w:rsid w:val="00FA173D"/>
    <w:rsid w:val="00FA2A88"/>
    <w:rsid w:val="00FB1437"/>
    <w:rsid w:val="00FB4716"/>
    <w:rsid w:val="00FC19F7"/>
    <w:rsid w:val="00FC2662"/>
    <w:rsid w:val="00FD13BB"/>
    <w:rsid w:val="00FD404D"/>
    <w:rsid w:val="00FE0156"/>
    <w:rsid w:val="00FE429F"/>
    <w:rsid w:val="00FF11F3"/>
    <w:rsid w:val="00FF3EB9"/>
    <w:rsid w:val="00FF4589"/>
    <w:rsid w:val="00FF4FE5"/>
    <w:rsid w:val="00FF7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8D2C1"/>
  <w15:chartTrackingRefBased/>
  <w15:docId w15:val="{83F58B4A-92FC-4097-8BF5-B30C139D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numPr>
        <w:ilvl w:val="8"/>
        <w:numId w:val="1"/>
      </w:numPr>
    </w:pPr>
    <w:rPr>
      <w:rFonts w:ascii="Arial" w:hAnsi="Arial"/>
      <w:sz w:val="22"/>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Indent3">
    <w:name w:val="Body Text Indent 3"/>
    <w:basedOn w:val="Normal"/>
    <w:pPr>
      <w:ind w:left="1080"/>
      <w:jc w:val="both"/>
    </w:pPr>
  </w:style>
  <w:style w:type="paragraph" w:styleId="BalloonText">
    <w:name w:val="Balloon Text"/>
    <w:basedOn w:val="Normal"/>
    <w:semiHidden/>
    <w:rsid w:val="00722312"/>
    <w:rPr>
      <w:rFonts w:ascii="Tahoma" w:hAnsi="Tahoma" w:cs="Tahoma"/>
      <w:sz w:val="16"/>
      <w:szCs w:val="16"/>
    </w:rPr>
  </w:style>
  <w:style w:type="paragraph" w:styleId="Footer">
    <w:name w:val="footer"/>
    <w:basedOn w:val="Normal"/>
    <w:rsid w:val="00CD2838"/>
    <w:pPr>
      <w:tabs>
        <w:tab w:val="center" w:pos="4320"/>
        <w:tab w:val="right" w:pos="8640"/>
      </w:tabs>
    </w:pPr>
  </w:style>
  <w:style w:type="character" w:styleId="PageNumber">
    <w:name w:val="page number"/>
    <w:basedOn w:val="DefaultParagraphFont"/>
    <w:rsid w:val="00CD2838"/>
  </w:style>
  <w:style w:type="paragraph" w:styleId="Header">
    <w:name w:val="header"/>
    <w:basedOn w:val="Normal"/>
    <w:rsid w:val="00207AC2"/>
    <w:pPr>
      <w:tabs>
        <w:tab w:val="center" w:pos="4320"/>
        <w:tab w:val="right" w:pos="8640"/>
      </w:tabs>
    </w:pPr>
  </w:style>
  <w:style w:type="paragraph" w:styleId="NormalWeb">
    <w:name w:val="Normal (Web)"/>
    <w:basedOn w:val="Normal"/>
    <w:uiPriority w:val="99"/>
    <w:rsid w:val="001A3A29"/>
    <w:pPr>
      <w:spacing w:before="100" w:beforeAutospacing="1" w:after="100" w:afterAutospacing="1"/>
    </w:pPr>
    <w:rPr>
      <w:rFonts w:ascii="Times New Roman" w:hAnsi="Times New Roman"/>
      <w:sz w:val="24"/>
      <w:szCs w:val="24"/>
    </w:rPr>
  </w:style>
  <w:style w:type="paragraph" w:styleId="PlainText">
    <w:name w:val="Plain Text"/>
    <w:basedOn w:val="Normal"/>
    <w:rsid w:val="00561C7C"/>
    <w:rPr>
      <w:rFonts w:ascii="Courier New" w:hAnsi="Courier New"/>
      <w:sz w:val="20"/>
      <w:lang w:eastAsia="en-US"/>
    </w:rPr>
  </w:style>
  <w:style w:type="paragraph" w:styleId="DocumentMap">
    <w:name w:val="Document Map"/>
    <w:basedOn w:val="Normal"/>
    <w:semiHidden/>
    <w:rsid w:val="00027702"/>
    <w:pPr>
      <w:shd w:val="clear" w:color="auto" w:fill="000080"/>
    </w:pPr>
    <w:rPr>
      <w:rFonts w:ascii="Tahoma" w:hAnsi="Tahoma" w:cs="Tahoma"/>
      <w:sz w:val="20"/>
    </w:rPr>
  </w:style>
  <w:style w:type="character" w:styleId="CommentReference">
    <w:name w:val="annotation reference"/>
    <w:semiHidden/>
    <w:rsid w:val="00BA0D47"/>
    <w:rPr>
      <w:sz w:val="16"/>
      <w:szCs w:val="16"/>
    </w:rPr>
  </w:style>
  <w:style w:type="paragraph" w:styleId="CommentText">
    <w:name w:val="annotation text"/>
    <w:basedOn w:val="Normal"/>
    <w:semiHidden/>
    <w:rsid w:val="00BA0D47"/>
    <w:rPr>
      <w:sz w:val="20"/>
    </w:rPr>
  </w:style>
  <w:style w:type="paragraph" w:styleId="CommentSubject">
    <w:name w:val="annotation subject"/>
    <w:basedOn w:val="CommentText"/>
    <w:next w:val="CommentText"/>
    <w:semiHidden/>
    <w:rsid w:val="00BA0D47"/>
    <w:rPr>
      <w:b/>
      <w:bCs/>
    </w:rPr>
  </w:style>
  <w:style w:type="character" w:styleId="Hyperlink">
    <w:name w:val="Hyperlink"/>
    <w:rsid w:val="00C46341"/>
    <w:rPr>
      <w:color w:val="0000FF"/>
      <w:u w:val="single"/>
    </w:rPr>
  </w:style>
  <w:style w:type="character" w:styleId="Emphasis">
    <w:name w:val="Emphasis"/>
    <w:qFormat/>
    <w:rsid w:val="00316A56"/>
    <w:rPr>
      <w:i/>
      <w:iCs/>
    </w:rPr>
  </w:style>
  <w:style w:type="paragraph" w:styleId="ListParagraph">
    <w:name w:val="List Paragraph"/>
    <w:basedOn w:val="Normal"/>
    <w:uiPriority w:val="34"/>
    <w:qFormat/>
    <w:rsid w:val="00353CF3"/>
    <w:pPr>
      <w:widowControl w:val="0"/>
      <w:numPr>
        <w:ilvl w:val="0"/>
        <w:numId w:val="0"/>
      </w:numPr>
      <w:spacing w:before="100" w:after="100"/>
      <w:ind w:left="720"/>
    </w:pPr>
    <w:rPr>
      <w:rFonts w:ascii="Times New Roman" w:hAnsi="Times New Roman"/>
      <w:snapToGrid w:val="0"/>
      <w:sz w:val="24"/>
      <w:lang w:eastAsia="en-US"/>
    </w:rPr>
  </w:style>
  <w:style w:type="character" w:customStyle="1" w:styleId="apple-tab-span">
    <w:name w:val="apple-tab-span"/>
    <w:basedOn w:val="DefaultParagraphFont"/>
    <w:rsid w:val="00D2002A"/>
  </w:style>
  <w:style w:type="paragraph" w:styleId="Revision">
    <w:name w:val="Revision"/>
    <w:hidden/>
    <w:uiPriority w:val="99"/>
    <w:semiHidden/>
    <w:rsid w:val="007D1AC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43975">
      <w:bodyDiv w:val="1"/>
      <w:marLeft w:val="0"/>
      <w:marRight w:val="0"/>
      <w:marTop w:val="0"/>
      <w:marBottom w:val="0"/>
      <w:divBdr>
        <w:top w:val="none" w:sz="0" w:space="0" w:color="auto"/>
        <w:left w:val="none" w:sz="0" w:space="0" w:color="auto"/>
        <w:bottom w:val="none" w:sz="0" w:space="0" w:color="auto"/>
        <w:right w:val="none" w:sz="0" w:space="0" w:color="auto"/>
      </w:divBdr>
      <w:divsChild>
        <w:div w:id="1273050250">
          <w:marLeft w:val="0"/>
          <w:marRight w:val="0"/>
          <w:marTop w:val="0"/>
          <w:marBottom w:val="0"/>
          <w:divBdr>
            <w:top w:val="none" w:sz="0" w:space="0" w:color="auto"/>
            <w:left w:val="none" w:sz="0" w:space="0" w:color="auto"/>
            <w:bottom w:val="none" w:sz="0" w:space="0" w:color="auto"/>
            <w:right w:val="none" w:sz="0" w:space="0" w:color="auto"/>
          </w:divBdr>
          <w:divsChild>
            <w:div w:id="1057316232">
              <w:marLeft w:val="0"/>
              <w:marRight w:val="0"/>
              <w:marTop w:val="0"/>
              <w:marBottom w:val="0"/>
              <w:divBdr>
                <w:top w:val="none" w:sz="0" w:space="0" w:color="auto"/>
                <w:left w:val="none" w:sz="0" w:space="0" w:color="auto"/>
                <w:bottom w:val="none" w:sz="0" w:space="0" w:color="auto"/>
                <w:right w:val="none" w:sz="0" w:space="0" w:color="auto"/>
              </w:divBdr>
              <w:divsChild>
                <w:div w:id="2040233768">
                  <w:marLeft w:val="0"/>
                  <w:marRight w:val="0"/>
                  <w:marTop w:val="0"/>
                  <w:marBottom w:val="0"/>
                  <w:divBdr>
                    <w:top w:val="none" w:sz="0" w:space="0" w:color="auto"/>
                    <w:left w:val="none" w:sz="0" w:space="0" w:color="auto"/>
                    <w:bottom w:val="none" w:sz="0" w:space="0" w:color="auto"/>
                    <w:right w:val="none" w:sz="0" w:space="0" w:color="auto"/>
                  </w:divBdr>
                  <w:divsChild>
                    <w:div w:id="368191771">
                      <w:marLeft w:val="150"/>
                      <w:marRight w:val="0"/>
                      <w:marTop w:val="0"/>
                      <w:marBottom w:val="150"/>
                      <w:divBdr>
                        <w:top w:val="single" w:sz="6" w:space="0" w:color="00BFF3"/>
                        <w:left w:val="single" w:sz="6" w:space="0" w:color="00BFF3"/>
                        <w:bottom w:val="single" w:sz="6" w:space="0" w:color="00BFF3"/>
                        <w:right w:val="single" w:sz="6" w:space="0" w:color="00BFF3"/>
                      </w:divBdr>
                      <w:divsChild>
                        <w:div w:id="42753181">
                          <w:marLeft w:val="0"/>
                          <w:marRight w:val="0"/>
                          <w:marTop w:val="0"/>
                          <w:marBottom w:val="0"/>
                          <w:divBdr>
                            <w:top w:val="none" w:sz="0" w:space="0" w:color="auto"/>
                            <w:left w:val="none" w:sz="0" w:space="0" w:color="auto"/>
                            <w:bottom w:val="none" w:sz="0" w:space="0" w:color="auto"/>
                            <w:right w:val="none" w:sz="0" w:space="0" w:color="auto"/>
                          </w:divBdr>
                          <w:divsChild>
                            <w:div w:id="9468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92217">
      <w:bodyDiv w:val="1"/>
      <w:marLeft w:val="0"/>
      <w:marRight w:val="0"/>
      <w:marTop w:val="0"/>
      <w:marBottom w:val="0"/>
      <w:divBdr>
        <w:top w:val="none" w:sz="0" w:space="0" w:color="auto"/>
        <w:left w:val="none" w:sz="0" w:space="0" w:color="auto"/>
        <w:bottom w:val="none" w:sz="0" w:space="0" w:color="auto"/>
        <w:right w:val="none" w:sz="0" w:space="0" w:color="auto"/>
      </w:divBdr>
    </w:div>
    <w:div w:id="962536409">
      <w:bodyDiv w:val="1"/>
      <w:marLeft w:val="0"/>
      <w:marRight w:val="0"/>
      <w:marTop w:val="0"/>
      <w:marBottom w:val="0"/>
      <w:divBdr>
        <w:top w:val="none" w:sz="0" w:space="0" w:color="auto"/>
        <w:left w:val="none" w:sz="0" w:space="0" w:color="auto"/>
        <w:bottom w:val="none" w:sz="0" w:space="0" w:color="auto"/>
        <w:right w:val="none" w:sz="0" w:space="0" w:color="auto"/>
      </w:divBdr>
      <w:divsChild>
        <w:div w:id="1149326977">
          <w:marLeft w:val="0"/>
          <w:marRight w:val="0"/>
          <w:marTop w:val="0"/>
          <w:marBottom w:val="0"/>
          <w:divBdr>
            <w:top w:val="none" w:sz="0" w:space="0" w:color="auto"/>
            <w:left w:val="none" w:sz="0" w:space="0" w:color="auto"/>
            <w:bottom w:val="none" w:sz="0" w:space="0" w:color="auto"/>
            <w:right w:val="none" w:sz="0" w:space="0" w:color="auto"/>
          </w:divBdr>
          <w:divsChild>
            <w:div w:id="610356675">
              <w:marLeft w:val="0"/>
              <w:marRight w:val="0"/>
              <w:marTop w:val="0"/>
              <w:marBottom w:val="0"/>
              <w:divBdr>
                <w:top w:val="none" w:sz="0" w:space="0" w:color="auto"/>
                <w:left w:val="none" w:sz="0" w:space="0" w:color="auto"/>
                <w:bottom w:val="none" w:sz="0" w:space="0" w:color="auto"/>
                <w:right w:val="none" w:sz="0" w:space="0" w:color="auto"/>
              </w:divBdr>
              <w:divsChild>
                <w:div w:id="1617566513">
                  <w:marLeft w:val="0"/>
                  <w:marRight w:val="0"/>
                  <w:marTop w:val="0"/>
                  <w:marBottom w:val="0"/>
                  <w:divBdr>
                    <w:top w:val="none" w:sz="0" w:space="0" w:color="auto"/>
                    <w:left w:val="none" w:sz="0" w:space="0" w:color="auto"/>
                    <w:bottom w:val="none" w:sz="0" w:space="0" w:color="auto"/>
                    <w:right w:val="none" w:sz="0" w:space="0" w:color="auto"/>
                  </w:divBdr>
                  <w:divsChild>
                    <w:div w:id="1415587405">
                      <w:marLeft w:val="0"/>
                      <w:marRight w:val="0"/>
                      <w:marTop w:val="0"/>
                      <w:marBottom w:val="0"/>
                      <w:divBdr>
                        <w:top w:val="none" w:sz="0" w:space="0" w:color="auto"/>
                        <w:left w:val="none" w:sz="0" w:space="0" w:color="auto"/>
                        <w:bottom w:val="none" w:sz="0" w:space="0" w:color="auto"/>
                        <w:right w:val="none" w:sz="0" w:space="0" w:color="auto"/>
                      </w:divBdr>
                      <w:divsChild>
                        <w:div w:id="888345693">
                          <w:marLeft w:val="0"/>
                          <w:marRight w:val="0"/>
                          <w:marTop w:val="0"/>
                          <w:marBottom w:val="0"/>
                          <w:divBdr>
                            <w:top w:val="none" w:sz="0" w:space="0" w:color="auto"/>
                            <w:left w:val="none" w:sz="0" w:space="0" w:color="auto"/>
                            <w:bottom w:val="none" w:sz="0" w:space="0" w:color="auto"/>
                            <w:right w:val="none" w:sz="0" w:space="0" w:color="auto"/>
                          </w:divBdr>
                          <w:divsChild>
                            <w:div w:id="1659767043">
                              <w:marLeft w:val="0"/>
                              <w:marRight w:val="0"/>
                              <w:marTop w:val="0"/>
                              <w:marBottom w:val="0"/>
                              <w:divBdr>
                                <w:top w:val="none" w:sz="0" w:space="0" w:color="auto"/>
                                <w:left w:val="none" w:sz="0" w:space="0" w:color="auto"/>
                                <w:bottom w:val="none" w:sz="0" w:space="0" w:color="auto"/>
                                <w:right w:val="none" w:sz="0" w:space="0" w:color="auto"/>
                              </w:divBdr>
                              <w:divsChild>
                                <w:div w:id="1380666352">
                                  <w:marLeft w:val="-150"/>
                                  <w:marRight w:val="0"/>
                                  <w:marTop w:val="0"/>
                                  <w:marBottom w:val="0"/>
                                  <w:divBdr>
                                    <w:top w:val="none" w:sz="0" w:space="0" w:color="auto"/>
                                    <w:left w:val="none" w:sz="0" w:space="0" w:color="auto"/>
                                    <w:bottom w:val="none" w:sz="0" w:space="0" w:color="auto"/>
                                    <w:right w:val="none" w:sz="0" w:space="0" w:color="auto"/>
                                  </w:divBdr>
                                  <w:divsChild>
                                    <w:div w:id="1384985756">
                                      <w:marLeft w:val="0"/>
                                      <w:marRight w:val="0"/>
                                      <w:marTop w:val="0"/>
                                      <w:marBottom w:val="0"/>
                                      <w:divBdr>
                                        <w:top w:val="none" w:sz="0" w:space="0" w:color="auto"/>
                                        <w:left w:val="none" w:sz="0" w:space="0" w:color="auto"/>
                                        <w:bottom w:val="none" w:sz="0" w:space="0" w:color="auto"/>
                                        <w:right w:val="none" w:sz="0" w:space="0" w:color="auto"/>
                                      </w:divBdr>
                                      <w:divsChild>
                                        <w:div w:id="2093819348">
                                          <w:marLeft w:val="0"/>
                                          <w:marRight w:val="0"/>
                                          <w:marTop w:val="0"/>
                                          <w:marBottom w:val="0"/>
                                          <w:divBdr>
                                            <w:top w:val="none" w:sz="0" w:space="0" w:color="auto"/>
                                            <w:left w:val="none" w:sz="0" w:space="0" w:color="auto"/>
                                            <w:bottom w:val="none" w:sz="0" w:space="0" w:color="auto"/>
                                            <w:right w:val="none" w:sz="0" w:space="0" w:color="auto"/>
                                          </w:divBdr>
                                          <w:divsChild>
                                            <w:div w:id="1817915378">
                                              <w:marLeft w:val="0"/>
                                              <w:marRight w:val="0"/>
                                              <w:marTop w:val="0"/>
                                              <w:marBottom w:val="0"/>
                                              <w:divBdr>
                                                <w:top w:val="none" w:sz="0" w:space="0" w:color="auto"/>
                                                <w:left w:val="none" w:sz="0" w:space="0" w:color="auto"/>
                                                <w:bottom w:val="none" w:sz="0" w:space="0" w:color="auto"/>
                                                <w:right w:val="none" w:sz="0" w:space="0" w:color="auto"/>
                                              </w:divBdr>
                                              <w:divsChild>
                                                <w:div w:id="2085570327">
                                                  <w:marLeft w:val="0"/>
                                                  <w:marRight w:val="0"/>
                                                  <w:marTop w:val="0"/>
                                                  <w:marBottom w:val="0"/>
                                                  <w:divBdr>
                                                    <w:top w:val="none" w:sz="0" w:space="0" w:color="auto"/>
                                                    <w:left w:val="none" w:sz="0" w:space="0" w:color="auto"/>
                                                    <w:bottom w:val="none" w:sz="0" w:space="0" w:color="auto"/>
                                                    <w:right w:val="none" w:sz="0" w:space="0" w:color="auto"/>
                                                  </w:divBdr>
                                                  <w:divsChild>
                                                    <w:div w:id="272784119">
                                                      <w:marLeft w:val="0"/>
                                                      <w:marRight w:val="0"/>
                                                      <w:marTop w:val="0"/>
                                                      <w:marBottom w:val="0"/>
                                                      <w:divBdr>
                                                        <w:top w:val="none" w:sz="0" w:space="0" w:color="auto"/>
                                                        <w:left w:val="none" w:sz="0" w:space="0" w:color="auto"/>
                                                        <w:bottom w:val="none" w:sz="0" w:space="0" w:color="auto"/>
                                                        <w:right w:val="none" w:sz="0" w:space="0" w:color="auto"/>
                                                      </w:divBdr>
                                                    </w:div>
                                                    <w:div w:id="471948091">
                                                      <w:marLeft w:val="0"/>
                                                      <w:marRight w:val="0"/>
                                                      <w:marTop w:val="0"/>
                                                      <w:marBottom w:val="0"/>
                                                      <w:divBdr>
                                                        <w:top w:val="none" w:sz="0" w:space="0" w:color="auto"/>
                                                        <w:left w:val="none" w:sz="0" w:space="0" w:color="auto"/>
                                                        <w:bottom w:val="none" w:sz="0" w:space="0" w:color="auto"/>
                                                        <w:right w:val="none" w:sz="0" w:space="0" w:color="auto"/>
                                                      </w:divBdr>
                                                    </w:div>
                                                    <w:div w:id="1346589171">
                                                      <w:marLeft w:val="0"/>
                                                      <w:marRight w:val="0"/>
                                                      <w:marTop w:val="0"/>
                                                      <w:marBottom w:val="0"/>
                                                      <w:divBdr>
                                                        <w:top w:val="none" w:sz="0" w:space="0" w:color="auto"/>
                                                        <w:left w:val="none" w:sz="0" w:space="0" w:color="auto"/>
                                                        <w:bottom w:val="none" w:sz="0" w:space="0" w:color="auto"/>
                                                        <w:right w:val="none" w:sz="0" w:space="0" w:color="auto"/>
                                                      </w:divBdr>
                                                    </w:div>
                                                    <w:div w:id="19400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987011">
      <w:bodyDiv w:val="1"/>
      <w:marLeft w:val="0"/>
      <w:marRight w:val="0"/>
      <w:marTop w:val="0"/>
      <w:marBottom w:val="0"/>
      <w:divBdr>
        <w:top w:val="none" w:sz="0" w:space="0" w:color="auto"/>
        <w:left w:val="none" w:sz="0" w:space="0" w:color="auto"/>
        <w:bottom w:val="none" w:sz="0" w:space="0" w:color="auto"/>
        <w:right w:val="none" w:sz="0" w:space="0" w:color="auto"/>
      </w:divBdr>
      <w:divsChild>
        <w:div w:id="777798119">
          <w:marLeft w:val="0"/>
          <w:marRight w:val="0"/>
          <w:marTop w:val="0"/>
          <w:marBottom w:val="0"/>
          <w:divBdr>
            <w:top w:val="none" w:sz="0" w:space="0" w:color="auto"/>
            <w:left w:val="none" w:sz="0" w:space="0" w:color="auto"/>
            <w:bottom w:val="none" w:sz="0" w:space="0" w:color="auto"/>
            <w:right w:val="none" w:sz="0" w:space="0" w:color="auto"/>
          </w:divBdr>
        </w:div>
      </w:divsChild>
    </w:div>
    <w:div w:id="1307128444">
      <w:bodyDiv w:val="1"/>
      <w:marLeft w:val="0"/>
      <w:marRight w:val="0"/>
      <w:marTop w:val="0"/>
      <w:marBottom w:val="0"/>
      <w:divBdr>
        <w:top w:val="none" w:sz="0" w:space="0" w:color="auto"/>
        <w:left w:val="none" w:sz="0" w:space="0" w:color="auto"/>
        <w:bottom w:val="none" w:sz="0" w:space="0" w:color="auto"/>
        <w:right w:val="none" w:sz="0" w:space="0" w:color="auto"/>
      </w:divBdr>
    </w:div>
    <w:div w:id="1764299556">
      <w:bodyDiv w:val="1"/>
      <w:marLeft w:val="0"/>
      <w:marRight w:val="0"/>
      <w:marTop w:val="0"/>
      <w:marBottom w:val="0"/>
      <w:divBdr>
        <w:top w:val="none" w:sz="0" w:space="0" w:color="auto"/>
        <w:left w:val="none" w:sz="0" w:space="0" w:color="auto"/>
        <w:bottom w:val="none" w:sz="0" w:space="0" w:color="auto"/>
        <w:right w:val="none" w:sz="0" w:space="0" w:color="auto"/>
      </w:divBdr>
      <w:divsChild>
        <w:div w:id="694577005">
          <w:marLeft w:val="0"/>
          <w:marRight w:val="0"/>
          <w:marTop w:val="0"/>
          <w:marBottom w:val="0"/>
          <w:divBdr>
            <w:top w:val="none" w:sz="0" w:space="0" w:color="auto"/>
            <w:left w:val="none" w:sz="0" w:space="0" w:color="auto"/>
            <w:bottom w:val="none" w:sz="0" w:space="0" w:color="auto"/>
            <w:right w:val="none" w:sz="0" w:space="0" w:color="auto"/>
          </w:divBdr>
          <w:divsChild>
            <w:div w:id="937248367">
              <w:marLeft w:val="0"/>
              <w:marRight w:val="0"/>
              <w:marTop w:val="0"/>
              <w:marBottom w:val="0"/>
              <w:divBdr>
                <w:top w:val="none" w:sz="0" w:space="0" w:color="auto"/>
                <w:left w:val="none" w:sz="0" w:space="0" w:color="auto"/>
                <w:bottom w:val="none" w:sz="0" w:space="0" w:color="auto"/>
                <w:right w:val="none" w:sz="0" w:space="0" w:color="auto"/>
              </w:divBdr>
              <w:divsChild>
                <w:div w:id="2088574439">
                  <w:marLeft w:val="0"/>
                  <w:marRight w:val="0"/>
                  <w:marTop w:val="0"/>
                  <w:marBottom w:val="0"/>
                  <w:divBdr>
                    <w:top w:val="none" w:sz="0" w:space="0" w:color="auto"/>
                    <w:left w:val="none" w:sz="0" w:space="0" w:color="auto"/>
                    <w:bottom w:val="none" w:sz="0" w:space="0" w:color="auto"/>
                    <w:right w:val="none" w:sz="0" w:space="0" w:color="auto"/>
                  </w:divBdr>
                  <w:divsChild>
                    <w:div w:id="100998659">
                      <w:marLeft w:val="150"/>
                      <w:marRight w:val="0"/>
                      <w:marTop w:val="0"/>
                      <w:marBottom w:val="150"/>
                      <w:divBdr>
                        <w:top w:val="single" w:sz="6" w:space="0" w:color="00BFF3"/>
                        <w:left w:val="single" w:sz="6" w:space="0" w:color="00BFF3"/>
                        <w:bottom w:val="single" w:sz="6" w:space="0" w:color="00BFF3"/>
                        <w:right w:val="single" w:sz="6" w:space="0" w:color="00BFF3"/>
                      </w:divBdr>
                      <w:divsChild>
                        <w:div w:id="1503472199">
                          <w:marLeft w:val="0"/>
                          <w:marRight w:val="0"/>
                          <w:marTop w:val="0"/>
                          <w:marBottom w:val="0"/>
                          <w:divBdr>
                            <w:top w:val="none" w:sz="0" w:space="0" w:color="auto"/>
                            <w:left w:val="none" w:sz="0" w:space="0" w:color="auto"/>
                            <w:bottom w:val="none" w:sz="0" w:space="0" w:color="auto"/>
                            <w:right w:val="none" w:sz="0" w:space="0" w:color="auto"/>
                          </w:divBdr>
                          <w:divsChild>
                            <w:div w:id="2574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61461">
      <w:bodyDiv w:val="1"/>
      <w:marLeft w:val="0"/>
      <w:marRight w:val="0"/>
      <w:marTop w:val="0"/>
      <w:marBottom w:val="0"/>
      <w:divBdr>
        <w:top w:val="none" w:sz="0" w:space="0" w:color="auto"/>
        <w:left w:val="none" w:sz="0" w:space="0" w:color="auto"/>
        <w:bottom w:val="none" w:sz="0" w:space="0" w:color="auto"/>
        <w:right w:val="none" w:sz="0" w:space="0" w:color="auto"/>
      </w:divBdr>
      <w:divsChild>
        <w:div w:id="1740711067">
          <w:marLeft w:val="0"/>
          <w:marRight w:val="0"/>
          <w:marTop w:val="0"/>
          <w:marBottom w:val="0"/>
          <w:divBdr>
            <w:top w:val="none" w:sz="0" w:space="0" w:color="auto"/>
            <w:left w:val="none" w:sz="0" w:space="0" w:color="auto"/>
            <w:bottom w:val="none" w:sz="0" w:space="0" w:color="auto"/>
            <w:right w:val="none" w:sz="0" w:space="0" w:color="auto"/>
          </w:divBdr>
          <w:divsChild>
            <w:div w:id="167448393">
              <w:marLeft w:val="0"/>
              <w:marRight w:val="0"/>
              <w:marTop w:val="0"/>
              <w:marBottom w:val="0"/>
              <w:divBdr>
                <w:top w:val="none" w:sz="0" w:space="0" w:color="auto"/>
                <w:left w:val="none" w:sz="0" w:space="0" w:color="auto"/>
                <w:bottom w:val="none" w:sz="0" w:space="0" w:color="auto"/>
                <w:right w:val="none" w:sz="0" w:space="0" w:color="auto"/>
              </w:divBdr>
              <w:divsChild>
                <w:div w:id="8612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912EC1E058FD4B9A7424F73AB7E14B" ma:contentTypeVersion="8" ma:contentTypeDescription="Create a new document." ma:contentTypeScope="" ma:versionID="5ec2a5d6bafa8bb9b1b88c1b9ab892ab">
  <xsd:schema xmlns:xsd="http://www.w3.org/2001/XMLSchema" xmlns:xs="http://www.w3.org/2001/XMLSchema" xmlns:p="http://schemas.microsoft.com/office/2006/metadata/properties" xmlns:ns2="d3885260-8570-4416-b703-57c58a95ae32" xmlns:ns3="044e762c-f06b-497d-8464-351a24dee1af" targetNamespace="http://schemas.microsoft.com/office/2006/metadata/properties" ma:root="true" ma:fieldsID="26ad3056b4c7c36a27bdd09973a6af0c" ns2:_="" ns3:_="">
    <xsd:import namespace="d3885260-8570-4416-b703-57c58a95ae32"/>
    <xsd:import namespace="044e762c-f06b-497d-8464-351a24dee1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85260-8570-4416-b703-57c58a95ae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e762c-f06b-497d-8464-351a24dee1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3885260-8570-4416-b703-57c58a95ae32">
      <UserInfo>
        <DisplayName>Colin Campbell</DisplayName>
        <AccountId>17</AccountId>
        <AccountType/>
      </UserInfo>
      <UserInfo>
        <DisplayName>Sylvia Campbell</DisplayName>
        <AccountId>18</AccountId>
        <AccountType/>
      </UserInfo>
    </SharedWithUsers>
  </documentManagement>
</p:properties>
</file>

<file path=customXml/itemProps1.xml><?xml version="1.0" encoding="utf-8"?>
<ds:datastoreItem xmlns:ds="http://schemas.openxmlformats.org/officeDocument/2006/customXml" ds:itemID="{F3445C00-FDC2-4DF4-BEED-049C8B73D3D4}">
  <ds:schemaRefs>
    <ds:schemaRef ds:uri="http://schemas.openxmlformats.org/officeDocument/2006/bibliography"/>
  </ds:schemaRefs>
</ds:datastoreItem>
</file>

<file path=customXml/itemProps2.xml><?xml version="1.0" encoding="utf-8"?>
<ds:datastoreItem xmlns:ds="http://schemas.openxmlformats.org/officeDocument/2006/customXml" ds:itemID="{28223B72-C6FB-4194-ACB3-E5F978C73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85260-8570-4416-b703-57c58a95ae32"/>
    <ds:schemaRef ds:uri="044e762c-f06b-497d-8464-351a24dee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23505-B690-4465-890F-9A46BDF7B878}">
  <ds:schemaRefs>
    <ds:schemaRef ds:uri="http://schemas.microsoft.com/sharepoint/v3/contenttype/forms"/>
  </ds:schemaRefs>
</ds:datastoreItem>
</file>

<file path=customXml/itemProps4.xml><?xml version="1.0" encoding="utf-8"?>
<ds:datastoreItem xmlns:ds="http://schemas.openxmlformats.org/officeDocument/2006/customXml" ds:itemID="{7642B6A2-DE6E-48DD-B453-DC9F29B48585}">
  <ds:schemaRefs>
    <ds:schemaRef ds:uri="http://schemas.microsoft.com/office/2006/metadata/properties"/>
    <ds:schemaRef ds:uri="http://schemas.microsoft.com/office/infopath/2007/PartnerControls"/>
    <ds:schemaRef ds:uri="d3885260-8570-4416-b703-57c58a95ae32"/>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876</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SCRIPTURE UNION SCOTLAND</vt:lpstr>
    </vt:vector>
  </TitlesOfParts>
  <Company>Scripture Union Scotland</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SCRIPTURE UNION SCOTLAND</dc:title>
  <dc:subject/>
  <dc:creator>Holidau Activities</dc:creator>
  <cp:keywords/>
  <cp:lastModifiedBy>Lisbeth Macmillan</cp:lastModifiedBy>
  <cp:revision>107</cp:revision>
  <cp:lastPrinted>2014-07-22T08:42:00Z</cp:lastPrinted>
  <dcterms:created xsi:type="dcterms:W3CDTF">2022-03-04T13:34:00Z</dcterms:created>
  <dcterms:modified xsi:type="dcterms:W3CDTF">2022-03-11T15:30:00Z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0x0101006A912EC1E058FD4B9A7424F73AB7E14B</vt:lpwstr>
  </property>
</Properties>
</file>