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3B6A" w14:textId="77777777" w:rsidR="00D05ADD" w:rsidRPr="00EF41D9" w:rsidRDefault="00D05ADD" w:rsidP="004168E6">
      <w:pPr>
        <w:pStyle w:val="Heading1"/>
        <w:spacing w:line="360" w:lineRule="auto"/>
        <w:rPr>
          <w:rFonts w:asciiTheme="minorHAnsi" w:hAnsiTheme="minorHAnsi" w:cstheme="minorHAnsi"/>
          <w:sz w:val="22"/>
          <w:szCs w:val="22"/>
        </w:rPr>
      </w:pPr>
      <w:r w:rsidRPr="00EF41D9">
        <w:rPr>
          <w:rFonts w:asciiTheme="minorHAnsi" w:hAnsiTheme="minorHAnsi" w:cstheme="minorHAnsi"/>
          <w:noProof/>
          <w:sz w:val="22"/>
          <w:szCs w:val="22"/>
          <w:lang w:eastAsia="en-GB"/>
        </w:rPr>
        <w:drawing>
          <wp:inline distT="0" distB="0" distL="0" distR="0" wp14:anchorId="0773E7DB" wp14:editId="61E6EF10">
            <wp:extent cx="1280160" cy="1348155"/>
            <wp:effectExtent l="0" t="0" r="0" b="4445"/>
            <wp:docPr id="18128026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280160" cy="1348155"/>
                    </a:xfrm>
                    <a:prstGeom prst="rect">
                      <a:avLst/>
                    </a:prstGeom>
                  </pic:spPr>
                </pic:pic>
              </a:graphicData>
            </a:graphic>
          </wp:inline>
        </w:drawing>
      </w:r>
    </w:p>
    <w:p w14:paraId="02A1365E" w14:textId="785A351A" w:rsidR="00D05ADD" w:rsidRDefault="00D05ADD" w:rsidP="004168E6">
      <w:pPr>
        <w:spacing w:line="360" w:lineRule="auto"/>
        <w:rPr>
          <w:rFonts w:asciiTheme="minorHAnsi" w:hAnsiTheme="minorHAnsi" w:cstheme="minorHAnsi"/>
          <w:sz w:val="22"/>
          <w:szCs w:val="22"/>
        </w:rPr>
      </w:pPr>
    </w:p>
    <w:p w14:paraId="37B41291" w14:textId="77777777" w:rsidR="00EF41D9" w:rsidRPr="00EF41D9" w:rsidRDefault="00EF41D9" w:rsidP="004168E6">
      <w:pPr>
        <w:spacing w:line="360" w:lineRule="auto"/>
        <w:rPr>
          <w:rFonts w:asciiTheme="minorHAnsi" w:hAnsiTheme="minorHAnsi" w:cstheme="minorHAnsi"/>
          <w:sz w:val="22"/>
          <w:szCs w:val="22"/>
        </w:rPr>
      </w:pPr>
    </w:p>
    <w:p w14:paraId="25529B56" w14:textId="77777777" w:rsidR="003522E9" w:rsidRPr="00906468" w:rsidRDefault="002E3451" w:rsidP="003522E9">
      <w:pPr>
        <w:rPr>
          <w:sz w:val="22"/>
          <w:szCs w:val="22"/>
        </w:rPr>
      </w:pPr>
      <w:r w:rsidRPr="00906468">
        <w:rPr>
          <w:rFonts w:ascii="Arial" w:hAnsi="Arial" w:cs="Arial"/>
          <w:b/>
          <w:bCs/>
          <w:sz w:val="22"/>
          <w:szCs w:val="22"/>
          <w:lang w:val="en-US"/>
        </w:rPr>
        <w:t xml:space="preserve">ROLE:  </w:t>
      </w:r>
      <w:r w:rsidR="003522E9" w:rsidRPr="00906468">
        <w:rPr>
          <w:rFonts w:ascii="Arial" w:hAnsi="Arial" w:cs="Arial"/>
          <w:sz w:val="22"/>
          <w:szCs w:val="22"/>
        </w:rPr>
        <w:t>Fundraising Manager – Trusts and Foundations</w:t>
      </w:r>
    </w:p>
    <w:p w14:paraId="2396D93A" w14:textId="77777777" w:rsidR="002E3451" w:rsidRPr="00906468" w:rsidRDefault="002E3451" w:rsidP="002E3451">
      <w:pPr>
        <w:widowControl w:val="0"/>
        <w:spacing w:before="16" w:line="360" w:lineRule="auto"/>
        <w:ind w:right="-20"/>
        <w:jc w:val="both"/>
        <w:rPr>
          <w:rFonts w:ascii="Arial" w:hAnsi="Arial" w:cs="Arial"/>
          <w:sz w:val="22"/>
          <w:szCs w:val="22"/>
          <w:lang w:val="en-US"/>
        </w:rPr>
      </w:pPr>
    </w:p>
    <w:p w14:paraId="0E6D54E4" w14:textId="13CFB086" w:rsidR="002E3451" w:rsidRPr="00906468" w:rsidRDefault="002E3451" w:rsidP="002E3451">
      <w:pPr>
        <w:widowControl w:val="0"/>
        <w:spacing w:line="360" w:lineRule="auto"/>
        <w:ind w:right="-20"/>
        <w:jc w:val="both"/>
        <w:rPr>
          <w:rFonts w:ascii="Arial" w:hAnsi="Arial" w:cs="Arial"/>
          <w:sz w:val="22"/>
          <w:szCs w:val="22"/>
          <w:lang w:val="en-US"/>
        </w:rPr>
      </w:pPr>
      <w:r w:rsidRPr="00906468">
        <w:rPr>
          <w:rFonts w:ascii="Arial" w:hAnsi="Arial" w:cs="Arial"/>
          <w:b/>
          <w:bCs/>
          <w:spacing w:val="-1"/>
          <w:sz w:val="22"/>
          <w:szCs w:val="22"/>
          <w:lang w:val="en-US"/>
        </w:rPr>
        <w:t>S</w:t>
      </w:r>
      <w:r w:rsidRPr="00906468">
        <w:rPr>
          <w:rFonts w:ascii="Arial" w:hAnsi="Arial" w:cs="Arial"/>
          <w:b/>
          <w:bCs/>
          <w:sz w:val="22"/>
          <w:szCs w:val="22"/>
          <w:lang w:val="en-US"/>
        </w:rPr>
        <w:t>A</w:t>
      </w:r>
      <w:r w:rsidRPr="00906468">
        <w:rPr>
          <w:rFonts w:ascii="Arial" w:hAnsi="Arial" w:cs="Arial"/>
          <w:b/>
          <w:bCs/>
          <w:spacing w:val="1"/>
          <w:sz w:val="22"/>
          <w:szCs w:val="22"/>
          <w:lang w:val="en-US"/>
        </w:rPr>
        <w:t>L</w:t>
      </w:r>
      <w:r w:rsidRPr="00906468">
        <w:rPr>
          <w:rFonts w:ascii="Arial" w:hAnsi="Arial" w:cs="Arial"/>
          <w:b/>
          <w:bCs/>
          <w:sz w:val="22"/>
          <w:szCs w:val="22"/>
          <w:lang w:val="en-US"/>
        </w:rPr>
        <w:t>A</w:t>
      </w:r>
      <w:r w:rsidRPr="00906468">
        <w:rPr>
          <w:rFonts w:ascii="Arial" w:hAnsi="Arial" w:cs="Arial"/>
          <w:b/>
          <w:bCs/>
          <w:spacing w:val="-1"/>
          <w:sz w:val="22"/>
          <w:szCs w:val="22"/>
          <w:lang w:val="en-US"/>
        </w:rPr>
        <w:t>R</w:t>
      </w:r>
      <w:r w:rsidRPr="00906468">
        <w:rPr>
          <w:rFonts w:ascii="Arial" w:hAnsi="Arial" w:cs="Arial"/>
          <w:b/>
          <w:bCs/>
          <w:sz w:val="22"/>
          <w:szCs w:val="22"/>
          <w:lang w:val="en-US"/>
        </w:rPr>
        <w:t xml:space="preserve">Y: </w:t>
      </w:r>
      <w:r w:rsidRPr="00906468">
        <w:rPr>
          <w:rFonts w:ascii="Arial" w:hAnsi="Arial" w:cs="Arial"/>
          <w:spacing w:val="1"/>
          <w:sz w:val="22"/>
          <w:szCs w:val="22"/>
          <w:lang w:val="en-US"/>
        </w:rPr>
        <w:t xml:space="preserve"> £ </w:t>
      </w:r>
      <w:r w:rsidR="00345CAD" w:rsidRPr="00906468">
        <w:rPr>
          <w:rFonts w:ascii="Arial" w:hAnsi="Arial" w:cs="Arial"/>
          <w:spacing w:val="-3"/>
          <w:sz w:val="22"/>
          <w:szCs w:val="22"/>
          <w:lang w:val="en-US"/>
        </w:rPr>
        <w:t>31,450</w:t>
      </w:r>
      <w:r w:rsidRPr="00906468">
        <w:rPr>
          <w:rFonts w:ascii="Arial" w:hAnsi="Arial" w:cs="Arial"/>
          <w:spacing w:val="-1"/>
          <w:sz w:val="22"/>
          <w:szCs w:val="22"/>
          <w:lang w:val="en-US"/>
        </w:rPr>
        <w:t xml:space="preserve"> </w:t>
      </w:r>
      <w:r w:rsidRPr="00906468">
        <w:rPr>
          <w:rFonts w:ascii="Arial" w:hAnsi="Arial" w:cs="Arial"/>
          <w:sz w:val="22"/>
          <w:szCs w:val="22"/>
          <w:lang w:val="en-US"/>
        </w:rPr>
        <w:t>(p</w:t>
      </w:r>
      <w:r w:rsidRPr="00906468">
        <w:rPr>
          <w:rFonts w:ascii="Arial" w:hAnsi="Arial" w:cs="Arial"/>
          <w:spacing w:val="-1"/>
          <w:sz w:val="22"/>
          <w:szCs w:val="22"/>
          <w:lang w:val="en-US"/>
        </w:rPr>
        <w:t>r</w:t>
      </w:r>
      <w:r w:rsidRPr="00906468">
        <w:rPr>
          <w:rFonts w:ascii="Arial" w:hAnsi="Arial" w:cs="Arial"/>
          <w:spacing w:val="3"/>
          <w:sz w:val="22"/>
          <w:szCs w:val="22"/>
          <w:lang w:val="en-US"/>
        </w:rPr>
        <w:t>o</w:t>
      </w:r>
      <w:r w:rsidRPr="00906468">
        <w:rPr>
          <w:rFonts w:ascii="Arial" w:hAnsi="Arial" w:cs="Arial"/>
          <w:sz w:val="22"/>
          <w:szCs w:val="22"/>
          <w:lang w:val="en-US"/>
        </w:rPr>
        <w:t>-ra</w:t>
      </w:r>
      <w:r w:rsidRPr="00906468">
        <w:rPr>
          <w:rFonts w:ascii="Arial" w:hAnsi="Arial" w:cs="Arial"/>
          <w:spacing w:val="-2"/>
          <w:sz w:val="22"/>
          <w:szCs w:val="22"/>
          <w:lang w:val="en-US"/>
        </w:rPr>
        <w:t>t</w:t>
      </w:r>
      <w:r w:rsidRPr="00906468">
        <w:rPr>
          <w:rFonts w:ascii="Arial" w:hAnsi="Arial" w:cs="Arial"/>
          <w:sz w:val="22"/>
          <w:szCs w:val="22"/>
          <w:lang w:val="en-US"/>
        </w:rPr>
        <w:t xml:space="preserve">a) </w:t>
      </w:r>
    </w:p>
    <w:p w14:paraId="5758AB07" w14:textId="77777777" w:rsidR="002E3451" w:rsidRPr="00906468" w:rsidRDefault="002E3451" w:rsidP="002E3451">
      <w:pPr>
        <w:widowControl w:val="0"/>
        <w:spacing w:line="360" w:lineRule="auto"/>
        <w:ind w:right="-20"/>
        <w:jc w:val="both"/>
        <w:rPr>
          <w:rFonts w:ascii="Arial" w:hAnsi="Arial" w:cs="Arial"/>
          <w:sz w:val="22"/>
          <w:szCs w:val="22"/>
          <w:lang w:val="en-US"/>
        </w:rPr>
      </w:pPr>
    </w:p>
    <w:p w14:paraId="20DE3E9E" w14:textId="7C55D592" w:rsidR="002E3451" w:rsidRPr="00906468" w:rsidRDefault="002E3451" w:rsidP="002E3451">
      <w:pPr>
        <w:widowControl w:val="0"/>
        <w:spacing w:line="360" w:lineRule="auto"/>
        <w:jc w:val="both"/>
        <w:rPr>
          <w:rFonts w:ascii="Arial" w:hAnsi="Arial" w:cs="Arial"/>
          <w:spacing w:val="2"/>
          <w:sz w:val="22"/>
          <w:szCs w:val="22"/>
          <w:lang w:val="en-US"/>
        </w:rPr>
      </w:pPr>
      <w:r w:rsidRPr="00906468">
        <w:rPr>
          <w:rFonts w:ascii="Arial" w:hAnsi="Arial" w:cs="Arial"/>
          <w:b/>
          <w:bCs/>
          <w:sz w:val="22"/>
          <w:szCs w:val="22"/>
          <w:lang w:val="en-US"/>
        </w:rPr>
        <w:t>HO</w:t>
      </w:r>
      <w:r w:rsidRPr="00906468">
        <w:rPr>
          <w:rFonts w:ascii="Arial" w:hAnsi="Arial" w:cs="Arial"/>
          <w:b/>
          <w:bCs/>
          <w:spacing w:val="-1"/>
          <w:sz w:val="22"/>
          <w:szCs w:val="22"/>
          <w:lang w:val="en-US"/>
        </w:rPr>
        <w:t>U</w:t>
      </w:r>
      <w:r w:rsidRPr="00906468">
        <w:rPr>
          <w:rFonts w:ascii="Arial" w:hAnsi="Arial" w:cs="Arial"/>
          <w:b/>
          <w:bCs/>
          <w:sz w:val="22"/>
          <w:szCs w:val="22"/>
          <w:lang w:val="en-US"/>
        </w:rPr>
        <w:t xml:space="preserve">RS OF </w:t>
      </w:r>
      <w:r w:rsidRPr="00906468">
        <w:rPr>
          <w:rFonts w:ascii="Arial" w:hAnsi="Arial" w:cs="Arial"/>
          <w:b/>
          <w:bCs/>
          <w:spacing w:val="-1"/>
          <w:sz w:val="22"/>
          <w:szCs w:val="22"/>
          <w:lang w:val="en-US"/>
        </w:rPr>
        <w:t>W</w:t>
      </w:r>
      <w:r w:rsidRPr="00906468">
        <w:rPr>
          <w:rFonts w:ascii="Arial" w:hAnsi="Arial" w:cs="Arial"/>
          <w:b/>
          <w:bCs/>
          <w:sz w:val="22"/>
          <w:szCs w:val="22"/>
          <w:lang w:val="en-US"/>
        </w:rPr>
        <w:t>ORK:</w:t>
      </w:r>
      <w:r w:rsidRPr="00906468">
        <w:rPr>
          <w:rFonts w:ascii="Arial" w:hAnsi="Arial" w:cs="Arial"/>
          <w:b/>
          <w:bCs/>
          <w:spacing w:val="1"/>
          <w:sz w:val="22"/>
          <w:szCs w:val="22"/>
          <w:lang w:val="en-US"/>
        </w:rPr>
        <w:t xml:space="preserve"> </w:t>
      </w:r>
      <w:r w:rsidRPr="00906468">
        <w:rPr>
          <w:rFonts w:ascii="Arial" w:hAnsi="Arial" w:cs="Arial"/>
          <w:bCs/>
          <w:spacing w:val="1"/>
          <w:sz w:val="22"/>
          <w:szCs w:val="22"/>
          <w:lang w:val="en-US"/>
        </w:rPr>
        <w:t>Full time (35</w:t>
      </w:r>
      <w:r w:rsidRPr="00906468">
        <w:rPr>
          <w:rFonts w:ascii="Arial" w:hAnsi="Arial" w:cs="Arial"/>
          <w:b/>
          <w:bCs/>
          <w:spacing w:val="1"/>
          <w:sz w:val="22"/>
          <w:szCs w:val="22"/>
          <w:lang w:val="en-US"/>
        </w:rPr>
        <w:t xml:space="preserve"> </w:t>
      </w:r>
      <w:r w:rsidRPr="00906468">
        <w:rPr>
          <w:rFonts w:ascii="Arial" w:hAnsi="Arial" w:cs="Arial"/>
          <w:sz w:val="22"/>
          <w:szCs w:val="22"/>
          <w:lang w:val="en-US"/>
        </w:rPr>
        <w:t>h</w:t>
      </w:r>
      <w:r w:rsidRPr="00906468">
        <w:rPr>
          <w:rFonts w:ascii="Arial" w:hAnsi="Arial" w:cs="Arial"/>
          <w:spacing w:val="1"/>
          <w:sz w:val="22"/>
          <w:szCs w:val="22"/>
          <w:lang w:val="en-US"/>
        </w:rPr>
        <w:t>o</w:t>
      </w:r>
      <w:r w:rsidRPr="00906468">
        <w:rPr>
          <w:rFonts w:ascii="Arial" w:hAnsi="Arial" w:cs="Arial"/>
          <w:spacing w:val="-3"/>
          <w:sz w:val="22"/>
          <w:szCs w:val="22"/>
          <w:lang w:val="en-US"/>
        </w:rPr>
        <w:t>u</w:t>
      </w:r>
      <w:r w:rsidRPr="00906468">
        <w:rPr>
          <w:rFonts w:ascii="Arial" w:hAnsi="Arial" w:cs="Arial"/>
          <w:sz w:val="22"/>
          <w:szCs w:val="22"/>
          <w:lang w:val="en-US"/>
        </w:rPr>
        <w:t xml:space="preserve">rs a </w:t>
      </w:r>
      <w:r w:rsidRPr="00906468">
        <w:rPr>
          <w:rFonts w:ascii="Arial" w:hAnsi="Arial" w:cs="Arial"/>
          <w:spacing w:val="-1"/>
          <w:sz w:val="22"/>
          <w:szCs w:val="22"/>
          <w:lang w:val="en-US"/>
        </w:rPr>
        <w:t>w</w:t>
      </w:r>
      <w:r w:rsidRPr="00906468">
        <w:rPr>
          <w:rFonts w:ascii="Arial" w:hAnsi="Arial" w:cs="Arial"/>
          <w:sz w:val="22"/>
          <w:szCs w:val="22"/>
          <w:lang w:val="en-US"/>
        </w:rPr>
        <w:t>e</w:t>
      </w:r>
      <w:r w:rsidRPr="00906468">
        <w:rPr>
          <w:rFonts w:ascii="Arial" w:hAnsi="Arial" w:cs="Arial"/>
          <w:spacing w:val="1"/>
          <w:sz w:val="22"/>
          <w:szCs w:val="22"/>
          <w:lang w:val="en-US"/>
        </w:rPr>
        <w:t>e</w:t>
      </w:r>
      <w:r w:rsidRPr="00906468">
        <w:rPr>
          <w:rFonts w:ascii="Arial" w:hAnsi="Arial" w:cs="Arial"/>
          <w:spacing w:val="-2"/>
          <w:sz w:val="22"/>
          <w:szCs w:val="22"/>
          <w:lang w:val="en-US"/>
        </w:rPr>
        <w:t>k</w:t>
      </w:r>
      <w:r w:rsidRPr="00906468">
        <w:rPr>
          <w:rFonts w:ascii="Arial" w:hAnsi="Arial" w:cs="Arial"/>
          <w:spacing w:val="2"/>
          <w:sz w:val="22"/>
          <w:szCs w:val="22"/>
          <w:lang w:val="en-US"/>
        </w:rPr>
        <w:t xml:space="preserve">) </w:t>
      </w:r>
    </w:p>
    <w:p w14:paraId="029DAAF2" w14:textId="03EF42EB" w:rsidR="002E3451" w:rsidRPr="00906468" w:rsidRDefault="002E3451" w:rsidP="002E3451">
      <w:pPr>
        <w:widowControl w:val="0"/>
        <w:spacing w:line="360" w:lineRule="auto"/>
        <w:jc w:val="both"/>
        <w:rPr>
          <w:rFonts w:ascii="Arial" w:hAnsi="Arial" w:cs="Arial"/>
          <w:bCs/>
          <w:spacing w:val="1"/>
          <w:sz w:val="22"/>
          <w:szCs w:val="22"/>
          <w:lang w:val="en-US"/>
        </w:rPr>
      </w:pPr>
      <w:r w:rsidRPr="00906468">
        <w:rPr>
          <w:rFonts w:ascii="Arial" w:hAnsi="Arial" w:cs="Arial"/>
          <w:bCs/>
          <w:spacing w:val="1"/>
          <w:sz w:val="22"/>
          <w:szCs w:val="22"/>
          <w:lang w:val="en-US"/>
        </w:rPr>
        <w:t xml:space="preserve">However - we will consider applications from candidates seeking to work upwards of 21 hours </w:t>
      </w:r>
    </w:p>
    <w:p w14:paraId="0CE6F509" w14:textId="77777777" w:rsidR="002E3451" w:rsidRPr="00906468" w:rsidRDefault="002E3451" w:rsidP="002E3451">
      <w:pPr>
        <w:widowControl w:val="0"/>
        <w:spacing w:line="360" w:lineRule="auto"/>
        <w:jc w:val="both"/>
        <w:rPr>
          <w:rFonts w:ascii="Arial" w:hAnsi="Arial" w:cs="Arial"/>
          <w:bCs/>
          <w:spacing w:val="1"/>
          <w:sz w:val="22"/>
          <w:szCs w:val="22"/>
          <w:lang w:val="en-US"/>
        </w:rPr>
      </w:pPr>
    </w:p>
    <w:p w14:paraId="463850B1" w14:textId="072562C6" w:rsidR="002E3451" w:rsidRPr="00906468" w:rsidRDefault="002E3451" w:rsidP="002E3451">
      <w:pPr>
        <w:widowControl w:val="0"/>
        <w:spacing w:line="360" w:lineRule="auto"/>
        <w:ind w:right="-20"/>
        <w:jc w:val="both"/>
        <w:rPr>
          <w:rFonts w:ascii="Arial" w:hAnsi="Arial" w:cs="Arial"/>
          <w:bCs/>
          <w:spacing w:val="1"/>
          <w:sz w:val="22"/>
          <w:szCs w:val="22"/>
          <w:lang w:val="en-US"/>
        </w:rPr>
      </w:pPr>
      <w:r w:rsidRPr="00906468">
        <w:rPr>
          <w:rFonts w:ascii="Arial" w:hAnsi="Arial" w:cs="Arial"/>
          <w:b/>
          <w:bCs/>
          <w:spacing w:val="1"/>
          <w:sz w:val="22"/>
          <w:szCs w:val="22"/>
          <w:lang w:val="en-US"/>
        </w:rPr>
        <w:t>DURATION:</w:t>
      </w:r>
      <w:r w:rsidRPr="00906468">
        <w:rPr>
          <w:rFonts w:ascii="Arial" w:hAnsi="Arial" w:cs="Arial"/>
          <w:bCs/>
          <w:spacing w:val="1"/>
          <w:sz w:val="22"/>
          <w:szCs w:val="22"/>
          <w:lang w:val="en-US"/>
        </w:rPr>
        <w:t xml:space="preserve">  Initially the post is for </w:t>
      </w:r>
      <w:r w:rsidR="00345CAD" w:rsidRPr="00906468">
        <w:rPr>
          <w:rFonts w:ascii="Arial" w:hAnsi="Arial" w:cs="Arial"/>
          <w:bCs/>
          <w:spacing w:val="1"/>
          <w:sz w:val="22"/>
          <w:szCs w:val="22"/>
          <w:lang w:val="en-US"/>
        </w:rPr>
        <w:t>one-year</w:t>
      </w:r>
      <w:r w:rsidRPr="00906468">
        <w:rPr>
          <w:rFonts w:ascii="Arial" w:hAnsi="Arial" w:cs="Arial"/>
          <w:bCs/>
          <w:spacing w:val="1"/>
          <w:sz w:val="22"/>
          <w:szCs w:val="22"/>
          <w:lang w:val="en-US"/>
        </w:rPr>
        <w:t xml:space="preserve"> fixed term with funding being sought to extend/make permanent</w:t>
      </w:r>
    </w:p>
    <w:p w14:paraId="05BB4514" w14:textId="77777777" w:rsidR="002E3451" w:rsidRPr="00906468" w:rsidRDefault="002E3451" w:rsidP="002E3451">
      <w:pPr>
        <w:widowControl w:val="0"/>
        <w:spacing w:line="360" w:lineRule="auto"/>
        <w:ind w:right="-20"/>
        <w:jc w:val="both"/>
        <w:rPr>
          <w:rFonts w:ascii="Arial" w:hAnsi="Arial" w:cs="Arial"/>
          <w:bCs/>
          <w:spacing w:val="1"/>
          <w:sz w:val="22"/>
          <w:szCs w:val="22"/>
          <w:lang w:val="en-US"/>
        </w:rPr>
      </w:pPr>
    </w:p>
    <w:p w14:paraId="797C6905" w14:textId="4B15C685" w:rsidR="002E3451" w:rsidRPr="00906468" w:rsidRDefault="002E3451" w:rsidP="002E3451">
      <w:pPr>
        <w:widowControl w:val="0"/>
        <w:spacing w:line="360" w:lineRule="auto"/>
        <w:ind w:right="-20"/>
        <w:jc w:val="both"/>
        <w:rPr>
          <w:rFonts w:ascii="Arial" w:hAnsi="Arial" w:cs="Arial"/>
          <w:bCs/>
          <w:spacing w:val="1"/>
          <w:sz w:val="22"/>
          <w:szCs w:val="22"/>
          <w:lang w:val="en-US"/>
        </w:rPr>
      </w:pPr>
      <w:r w:rsidRPr="00906468">
        <w:rPr>
          <w:rFonts w:ascii="Arial" w:hAnsi="Arial" w:cs="Arial"/>
          <w:b/>
          <w:bCs/>
          <w:spacing w:val="-3"/>
          <w:sz w:val="22"/>
          <w:szCs w:val="22"/>
          <w:lang w:val="en-US"/>
        </w:rPr>
        <w:t>LO</w:t>
      </w:r>
      <w:r w:rsidRPr="00906468">
        <w:rPr>
          <w:rFonts w:ascii="Arial" w:hAnsi="Arial" w:cs="Arial"/>
          <w:b/>
          <w:bCs/>
          <w:spacing w:val="1"/>
          <w:sz w:val="22"/>
          <w:szCs w:val="22"/>
          <w:lang w:val="en-US"/>
        </w:rPr>
        <w:t>C</w:t>
      </w:r>
      <w:r w:rsidRPr="00906468">
        <w:rPr>
          <w:rFonts w:ascii="Arial" w:hAnsi="Arial" w:cs="Arial"/>
          <w:b/>
          <w:bCs/>
          <w:spacing w:val="-2"/>
          <w:sz w:val="22"/>
          <w:szCs w:val="22"/>
          <w:lang w:val="en-US"/>
        </w:rPr>
        <w:t>A</w:t>
      </w:r>
      <w:r w:rsidRPr="00906468">
        <w:rPr>
          <w:rFonts w:ascii="Arial" w:hAnsi="Arial" w:cs="Arial"/>
          <w:b/>
          <w:bCs/>
          <w:spacing w:val="1"/>
          <w:sz w:val="22"/>
          <w:szCs w:val="22"/>
          <w:lang w:val="en-US"/>
        </w:rPr>
        <w:t>TI</w:t>
      </w:r>
      <w:r w:rsidRPr="00906468">
        <w:rPr>
          <w:rFonts w:ascii="Arial" w:hAnsi="Arial" w:cs="Arial"/>
          <w:b/>
          <w:bCs/>
          <w:spacing w:val="-3"/>
          <w:sz w:val="22"/>
          <w:szCs w:val="22"/>
          <w:lang w:val="en-US"/>
        </w:rPr>
        <w:t>O</w:t>
      </w:r>
      <w:r w:rsidRPr="00906468">
        <w:rPr>
          <w:rFonts w:ascii="Arial" w:hAnsi="Arial" w:cs="Arial"/>
          <w:b/>
          <w:bCs/>
          <w:spacing w:val="1"/>
          <w:sz w:val="22"/>
          <w:szCs w:val="22"/>
          <w:lang w:val="en-US"/>
        </w:rPr>
        <w:t xml:space="preserve">N: Edinburgh or Glasgow </w:t>
      </w:r>
    </w:p>
    <w:p w14:paraId="0A0DE19B" w14:textId="77777777" w:rsidR="002E3451" w:rsidRPr="00906468" w:rsidRDefault="002E3451" w:rsidP="002E3451">
      <w:pPr>
        <w:widowControl w:val="0"/>
        <w:spacing w:line="360" w:lineRule="auto"/>
        <w:ind w:right="-20"/>
        <w:rPr>
          <w:rFonts w:ascii="Arial" w:hAnsi="Arial" w:cs="Arial"/>
          <w:bCs/>
          <w:spacing w:val="1"/>
          <w:sz w:val="22"/>
          <w:szCs w:val="22"/>
          <w:lang w:val="en-US"/>
        </w:rPr>
      </w:pPr>
    </w:p>
    <w:p w14:paraId="5582DE25" w14:textId="18912402" w:rsidR="00906468" w:rsidRPr="00906468" w:rsidRDefault="002E3451" w:rsidP="002E3451">
      <w:pPr>
        <w:widowControl w:val="0"/>
        <w:spacing w:line="360" w:lineRule="auto"/>
        <w:ind w:right="-20"/>
        <w:jc w:val="both"/>
        <w:rPr>
          <w:rFonts w:ascii="Arial" w:hAnsi="Arial" w:cs="Arial"/>
          <w:b/>
          <w:bCs/>
          <w:spacing w:val="1"/>
          <w:sz w:val="22"/>
          <w:szCs w:val="22"/>
          <w:lang w:val="en-US"/>
        </w:rPr>
      </w:pPr>
      <w:r w:rsidRPr="00906468">
        <w:rPr>
          <w:rFonts w:ascii="Arial" w:hAnsi="Arial" w:cs="Arial"/>
          <w:b/>
          <w:bCs/>
          <w:spacing w:val="1"/>
          <w:sz w:val="22"/>
          <w:szCs w:val="22"/>
          <w:lang w:val="en-US"/>
        </w:rPr>
        <w:t xml:space="preserve">About Clan </w:t>
      </w:r>
      <w:proofErr w:type="spellStart"/>
      <w:r w:rsidRPr="00906468">
        <w:rPr>
          <w:rFonts w:ascii="Arial" w:hAnsi="Arial" w:cs="Arial"/>
          <w:b/>
          <w:bCs/>
          <w:spacing w:val="1"/>
          <w:sz w:val="22"/>
          <w:szCs w:val="22"/>
          <w:lang w:val="en-US"/>
        </w:rPr>
        <w:t>Childlaw</w:t>
      </w:r>
      <w:proofErr w:type="spellEnd"/>
    </w:p>
    <w:p w14:paraId="4F20D5ED" w14:textId="7462C8A2" w:rsidR="002E3451" w:rsidRPr="00906468" w:rsidRDefault="002E3451" w:rsidP="002E3451">
      <w:pPr>
        <w:widowControl w:val="0"/>
        <w:spacing w:line="360" w:lineRule="auto"/>
        <w:ind w:right="-20"/>
        <w:jc w:val="both"/>
        <w:rPr>
          <w:rFonts w:ascii="Arial" w:hAnsi="Arial" w:cs="Arial"/>
          <w:bCs/>
          <w:spacing w:val="1"/>
          <w:sz w:val="22"/>
          <w:szCs w:val="22"/>
          <w:lang w:val="en-US"/>
        </w:rPr>
      </w:pPr>
      <w:r w:rsidRPr="00906468">
        <w:rPr>
          <w:rFonts w:ascii="Arial" w:hAnsi="Arial" w:cs="Arial"/>
          <w:bCs/>
          <w:spacing w:val="1"/>
          <w:sz w:val="22"/>
          <w:szCs w:val="22"/>
          <w:lang w:val="en-US"/>
        </w:rPr>
        <w:t xml:space="preserve">Clan </w:t>
      </w:r>
      <w:proofErr w:type="spellStart"/>
      <w:r w:rsidRPr="00906468">
        <w:rPr>
          <w:rFonts w:ascii="Arial" w:hAnsi="Arial" w:cs="Arial"/>
          <w:bCs/>
          <w:spacing w:val="1"/>
          <w:sz w:val="22"/>
          <w:szCs w:val="22"/>
          <w:lang w:val="en-US"/>
        </w:rPr>
        <w:t>Childlaw</w:t>
      </w:r>
      <w:proofErr w:type="spellEnd"/>
      <w:r w:rsidRPr="00906468">
        <w:rPr>
          <w:rFonts w:ascii="Arial" w:hAnsi="Arial" w:cs="Arial"/>
          <w:bCs/>
          <w:spacing w:val="1"/>
          <w:sz w:val="22"/>
          <w:szCs w:val="22"/>
          <w:lang w:val="en-US"/>
        </w:rPr>
        <w:t xml:space="preserve"> is Scotland's law </w:t>
      </w:r>
      <w:proofErr w:type="spellStart"/>
      <w:r w:rsidRPr="00906468">
        <w:rPr>
          <w:rFonts w:ascii="Arial" w:hAnsi="Arial" w:cs="Arial"/>
          <w:bCs/>
          <w:spacing w:val="1"/>
          <w:sz w:val="22"/>
          <w:szCs w:val="22"/>
          <w:lang w:val="en-US"/>
        </w:rPr>
        <w:t>centre</w:t>
      </w:r>
      <w:proofErr w:type="spellEnd"/>
      <w:r w:rsidRPr="00906468">
        <w:rPr>
          <w:rFonts w:ascii="Arial" w:hAnsi="Arial" w:cs="Arial"/>
          <w:bCs/>
          <w:spacing w:val="1"/>
          <w:sz w:val="22"/>
          <w:szCs w:val="22"/>
          <w:lang w:val="en-US"/>
        </w:rPr>
        <w:t xml:space="preserve"> for children and young people. Clan </w:t>
      </w:r>
      <w:proofErr w:type="spellStart"/>
      <w:r w:rsidRPr="00906468">
        <w:rPr>
          <w:rFonts w:ascii="Arial" w:hAnsi="Arial" w:cs="Arial"/>
          <w:bCs/>
          <w:spacing w:val="1"/>
          <w:sz w:val="22"/>
          <w:szCs w:val="22"/>
          <w:lang w:val="en-US"/>
        </w:rPr>
        <w:t>Childlaw</w:t>
      </w:r>
      <w:proofErr w:type="spellEnd"/>
      <w:r w:rsidRPr="00906468">
        <w:rPr>
          <w:rFonts w:ascii="Arial" w:hAnsi="Arial" w:cs="Arial"/>
          <w:bCs/>
          <w:spacing w:val="1"/>
          <w:sz w:val="22"/>
          <w:szCs w:val="22"/>
          <w:lang w:val="en-US"/>
        </w:rPr>
        <w:t xml:space="preserve"> is a team and everything that everyone at Clan </w:t>
      </w:r>
      <w:proofErr w:type="spellStart"/>
      <w:r w:rsidRPr="00906468">
        <w:rPr>
          <w:rFonts w:ascii="Arial" w:hAnsi="Arial" w:cs="Arial"/>
          <w:bCs/>
          <w:spacing w:val="1"/>
          <w:sz w:val="22"/>
          <w:szCs w:val="22"/>
          <w:lang w:val="en-US"/>
        </w:rPr>
        <w:t>Childlaw</w:t>
      </w:r>
      <w:proofErr w:type="spellEnd"/>
      <w:r w:rsidRPr="00906468">
        <w:rPr>
          <w:rFonts w:ascii="Arial" w:hAnsi="Arial" w:cs="Arial"/>
          <w:bCs/>
          <w:spacing w:val="1"/>
          <w:sz w:val="22"/>
          <w:szCs w:val="22"/>
          <w:lang w:val="en-US"/>
        </w:rPr>
        <w:t xml:space="preserve"> does to deliver our services and keep things running - from answering the phone to </w:t>
      </w:r>
      <w:proofErr w:type="spellStart"/>
      <w:r w:rsidRPr="00906468">
        <w:rPr>
          <w:rFonts w:ascii="Arial" w:hAnsi="Arial" w:cs="Arial"/>
          <w:bCs/>
          <w:spacing w:val="1"/>
          <w:sz w:val="22"/>
          <w:szCs w:val="22"/>
          <w:lang w:val="en-US"/>
        </w:rPr>
        <w:t>organising</w:t>
      </w:r>
      <w:proofErr w:type="spellEnd"/>
      <w:r w:rsidRPr="00906468">
        <w:rPr>
          <w:rFonts w:ascii="Arial" w:hAnsi="Arial" w:cs="Arial"/>
          <w:bCs/>
          <w:spacing w:val="1"/>
          <w:sz w:val="22"/>
          <w:szCs w:val="22"/>
          <w:lang w:val="en-US"/>
        </w:rPr>
        <w:t xml:space="preserve"> a training event, publishing information on our website, running our projects, working on a funding application, representing a child in a </w:t>
      </w:r>
      <w:proofErr w:type="spellStart"/>
      <w:r w:rsidRPr="00906468">
        <w:rPr>
          <w:rFonts w:ascii="Arial" w:hAnsi="Arial" w:cs="Arial"/>
          <w:bCs/>
          <w:spacing w:val="1"/>
          <w:sz w:val="22"/>
          <w:szCs w:val="22"/>
          <w:lang w:val="en-US"/>
        </w:rPr>
        <w:t>Childrens</w:t>
      </w:r>
      <w:proofErr w:type="spellEnd"/>
      <w:r w:rsidRPr="00906468">
        <w:rPr>
          <w:rFonts w:ascii="Arial" w:hAnsi="Arial" w:cs="Arial"/>
          <w:bCs/>
          <w:spacing w:val="1"/>
          <w:sz w:val="22"/>
          <w:szCs w:val="22"/>
          <w:lang w:val="en-US"/>
        </w:rPr>
        <w:t xml:space="preserve"> Hearing or responding to a Scottish Government consultation - all helps to protect and strengthen children’s rights and improve their lives.  </w:t>
      </w:r>
    </w:p>
    <w:p w14:paraId="0CB7E7A4" w14:textId="77777777" w:rsidR="002E3451" w:rsidRPr="00906468" w:rsidRDefault="002E3451" w:rsidP="002E3451">
      <w:pPr>
        <w:widowControl w:val="0"/>
        <w:spacing w:line="360" w:lineRule="auto"/>
        <w:ind w:right="-20"/>
        <w:jc w:val="both"/>
        <w:rPr>
          <w:rFonts w:ascii="Arial" w:hAnsi="Arial" w:cs="Arial"/>
          <w:bCs/>
          <w:spacing w:val="1"/>
          <w:sz w:val="22"/>
          <w:szCs w:val="22"/>
          <w:lang w:val="en-US"/>
        </w:rPr>
      </w:pPr>
    </w:p>
    <w:p w14:paraId="39BBB26D" w14:textId="77777777" w:rsidR="002E3451" w:rsidRPr="00906468" w:rsidRDefault="002E3451" w:rsidP="002E3451">
      <w:pPr>
        <w:widowControl w:val="0"/>
        <w:spacing w:line="360" w:lineRule="auto"/>
        <w:ind w:right="-20"/>
        <w:jc w:val="both"/>
        <w:rPr>
          <w:rFonts w:ascii="Arial" w:hAnsi="Arial" w:cs="Arial"/>
          <w:b/>
          <w:bCs/>
          <w:spacing w:val="1"/>
          <w:sz w:val="22"/>
          <w:szCs w:val="22"/>
          <w:lang w:val="en-US"/>
        </w:rPr>
      </w:pPr>
      <w:r w:rsidRPr="00906468">
        <w:rPr>
          <w:rFonts w:ascii="Arial" w:hAnsi="Arial" w:cs="Arial"/>
          <w:b/>
          <w:bCs/>
          <w:spacing w:val="1"/>
          <w:sz w:val="22"/>
          <w:szCs w:val="22"/>
          <w:lang w:val="en-US"/>
        </w:rPr>
        <w:t xml:space="preserve">What We Do </w:t>
      </w:r>
    </w:p>
    <w:p w14:paraId="70B8C474" w14:textId="77777777" w:rsidR="002E3451" w:rsidRPr="00906468" w:rsidRDefault="002E3451" w:rsidP="002E3451">
      <w:pPr>
        <w:widowControl w:val="0"/>
        <w:numPr>
          <w:ilvl w:val="0"/>
          <w:numId w:val="27"/>
        </w:numPr>
        <w:spacing w:line="360" w:lineRule="auto"/>
        <w:ind w:right="-20"/>
        <w:contextualSpacing/>
        <w:jc w:val="both"/>
        <w:rPr>
          <w:rFonts w:ascii="Arial" w:hAnsi="Arial" w:cs="Arial"/>
          <w:bCs/>
          <w:spacing w:val="1"/>
          <w:sz w:val="22"/>
          <w:szCs w:val="22"/>
          <w:lang w:val="en-US"/>
        </w:rPr>
      </w:pPr>
      <w:r w:rsidRPr="00906468">
        <w:rPr>
          <w:rFonts w:ascii="Arial" w:hAnsi="Arial" w:cs="Arial"/>
          <w:bCs/>
          <w:spacing w:val="1"/>
          <w:sz w:val="22"/>
          <w:szCs w:val="22"/>
          <w:lang w:val="en-US"/>
        </w:rPr>
        <w:t xml:space="preserve">We are lawyers for children and young people representing children and young people in court, at Children’s Hearings, and in important meetings working to protect their rights and make sure their voices are heard. </w:t>
      </w:r>
    </w:p>
    <w:p w14:paraId="7B559391" w14:textId="77777777" w:rsidR="002E3451" w:rsidRPr="00906468" w:rsidRDefault="002E3451" w:rsidP="002E3451">
      <w:pPr>
        <w:widowControl w:val="0"/>
        <w:numPr>
          <w:ilvl w:val="0"/>
          <w:numId w:val="27"/>
        </w:numPr>
        <w:spacing w:line="360" w:lineRule="auto"/>
        <w:ind w:right="-20"/>
        <w:contextualSpacing/>
        <w:jc w:val="both"/>
        <w:rPr>
          <w:rFonts w:ascii="Arial" w:hAnsi="Arial" w:cs="Arial"/>
          <w:bCs/>
          <w:spacing w:val="1"/>
          <w:sz w:val="22"/>
          <w:szCs w:val="22"/>
          <w:lang w:val="en-US"/>
        </w:rPr>
      </w:pPr>
      <w:r w:rsidRPr="00906468">
        <w:rPr>
          <w:rFonts w:ascii="Arial" w:hAnsi="Arial" w:cs="Arial"/>
          <w:bCs/>
          <w:spacing w:val="1"/>
          <w:sz w:val="22"/>
          <w:szCs w:val="22"/>
          <w:lang w:val="en-US"/>
        </w:rPr>
        <w:t xml:space="preserve">We offer training and resources and a legal helpline to make the law easier to navigate for people who support and advocate for children and young people. </w:t>
      </w:r>
    </w:p>
    <w:p w14:paraId="1D0B2494" w14:textId="063E2A91" w:rsidR="002E3451" w:rsidRPr="00906468" w:rsidRDefault="002E3451" w:rsidP="002E3451">
      <w:pPr>
        <w:widowControl w:val="0"/>
        <w:numPr>
          <w:ilvl w:val="0"/>
          <w:numId w:val="27"/>
        </w:numPr>
        <w:spacing w:line="360" w:lineRule="auto"/>
        <w:ind w:right="-20"/>
        <w:contextualSpacing/>
        <w:jc w:val="both"/>
        <w:rPr>
          <w:rFonts w:ascii="Arial" w:hAnsi="Arial" w:cs="Arial"/>
          <w:bCs/>
          <w:spacing w:val="1"/>
          <w:sz w:val="22"/>
          <w:szCs w:val="22"/>
          <w:lang w:val="en-US"/>
        </w:rPr>
      </w:pPr>
      <w:r w:rsidRPr="00906468">
        <w:rPr>
          <w:rFonts w:ascii="Arial" w:hAnsi="Arial" w:cs="Arial"/>
          <w:bCs/>
          <w:spacing w:val="1"/>
          <w:sz w:val="22"/>
          <w:szCs w:val="22"/>
          <w:lang w:val="en-US"/>
        </w:rPr>
        <w:t xml:space="preserve">We use our knowledge of the law, and experience as </w:t>
      </w:r>
      <w:proofErr w:type="spellStart"/>
      <w:r w:rsidRPr="00906468">
        <w:rPr>
          <w:rFonts w:ascii="Arial" w:hAnsi="Arial" w:cs="Arial"/>
          <w:bCs/>
          <w:spacing w:val="1"/>
          <w:sz w:val="22"/>
          <w:szCs w:val="22"/>
          <w:lang w:val="en-US"/>
        </w:rPr>
        <w:t>practising</w:t>
      </w:r>
      <w:proofErr w:type="spellEnd"/>
      <w:r w:rsidRPr="00906468">
        <w:rPr>
          <w:rFonts w:ascii="Arial" w:hAnsi="Arial" w:cs="Arial"/>
          <w:bCs/>
          <w:spacing w:val="1"/>
          <w:sz w:val="22"/>
          <w:szCs w:val="22"/>
          <w:lang w:val="en-US"/>
        </w:rPr>
        <w:t xml:space="preserve"> lawyers for children and young people, to ask decision makers and lawmakers to change the law and the way the law is used to make sure that children and young people's rights are a reality </w:t>
      </w:r>
      <w:r w:rsidRPr="00906468">
        <w:rPr>
          <w:rFonts w:ascii="Arial" w:hAnsi="Arial" w:cs="Arial"/>
          <w:bCs/>
          <w:spacing w:val="1"/>
          <w:sz w:val="22"/>
          <w:szCs w:val="22"/>
          <w:lang w:val="en-US"/>
        </w:rPr>
        <w:lastRenderedPageBreak/>
        <w:t xml:space="preserve">in Scotland. </w:t>
      </w:r>
    </w:p>
    <w:p w14:paraId="19F3A1B1" w14:textId="2C39D199" w:rsidR="002E3451" w:rsidRPr="00906468" w:rsidRDefault="002E3451" w:rsidP="002E3451">
      <w:pPr>
        <w:widowControl w:val="0"/>
        <w:spacing w:line="360" w:lineRule="auto"/>
        <w:ind w:left="720" w:right="-20"/>
        <w:contextualSpacing/>
        <w:jc w:val="both"/>
        <w:rPr>
          <w:rFonts w:ascii="Arial" w:hAnsi="Arial" w:cs="Arial"/>
          <w:bCs/>
          <w:spacing w:val="1"/>
          <w:sz w:val="22"/>
          <w:szCs w:val="22"/>
          <w:lang w:val="en-US"/>
        </w:rPr>
      </w:pPr>
    </w:p>
    <w:p w14:paraId="4F8701D4" w14:textId="77777777" w:rsidR="002E3451" w:rsidRPr="00906468" w:rsidRDefault="002E3451" w:rsidP="002E3451">
      <w:pPr>
        <w:widowControl w:val="0"/>
        <w:spacing w:line="360" w:lineRule="auto"/>
        <w:ind w:right="-20"/>
        <w:rPr>
          <w:rFonts w:ascii="Arial" w:hAnsi="Arial" w:cs="Arial"/>
          <w:b/>
          <w:bCs/>
          <w:spacing w:val="1"/>
          <w:sz w:val="22"/>
          <w:szCs w:val="22"/>
          <w:lang w:val="en-US"/>
        </w:rPr>
      </w:pPr>
      <w:r w:rsidRPr="00906468">
        <w:rPr>
          <w:rFonts w:ascii="Arial" w:hAnsi="Arial" w:cs="Arial"/>
          <w:b/>
          <w:bCs/>
          <w:spacing w:val="1"/>
          <w:sz w:val="22"/>
          <w:szCs w:val="22"/>
          <w:lang w:val="en-US"/>
        </w:rPr>
        <w:t>Our Values</w:t>
      </w:r>
    </w:p>
    <w:p w14:paraId="095E0779" w14:textId="77777777" w:rsidR="002E3451" w:rsidRPr="00906468" w:rsidRDefault="002E3451" w:rsidP="002E3451">
      <w:pPr>
        <w:widowControl w:val="0"/>
        <w:numPr>
          <w:ilvl w:val="0"/>
          <w:numId w:val="28"/>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Child-</w:t>
      </w:r>
      <w:proofErr w:type="spellStart"/>
      <w:r w:rsidRPr="00906468">
        <w:rPr>
          <w:rFonts w:ascii="Arial" w:hAnsi="Arial" w:cs="Arial"/>
          <w:b/>
          <w:spacing w:val="1"/>
          <w:sz w:val="22"/>
          <w:szCs w:val="22"/>
          <w:lang w:val="en-US"/>
        </w:rPr>
        <w:t>Centred</w:t>
      </w:r>
      <w:proofErr w:type="spellEnd"/>
      <w:r w:rsidRPr="00906468">
        <w:rPr>
          <w:rFonts w:ascii="Arial" w:hAnsi="Arial" w:cs="Arial"/>
          <w:bCs/>
          <w:spacing w:val="1"/>
          <w:sz w:val="22"/>
          <w:szCs w:val="22"/>
          <w:lang w:val="en-US"/>
        </w:rPr>
        <w:t xml:space="preserve">: Children and young people are at the heart of everything we do. </w:t>
      </w:r>
    </w:p>
    <w:p w14:paraId="77515E2F" w14:textId="77777777" w:rsidR="002E3451" w:rsidRPr="00906468" w:rsidRDefault="002E3451" w:rsidP="002E3451">
      <w:pPr>
        <w:widowControl w:val="0"/>
        <w:numPr>
          <w:ilvl w:val="0"/>
          <w:numId w:val="28"/>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Accessible</w:t>
      </w:r>
      <w:r w:rsidRPr="00906468">
        <w:rPr>
          <w:rFonts w:ascii="Arial" w:hAnsi="Arial" w:cs="Arial"/>
          <w:bCs/>
          <w:spacing w:val="1"/>
          <w:sz w:val="22"/>
          <w:szCs w:val="22"/>
          <w:lang w:val="en-US"/>
        </w:rPr>
        <w:t xml:space="preserve">:  We make sure our services are accessible to children and young people  </w:t>
      </w:r>
    </w:p>
    <w:p w14:paraId="079717E1" w14:textId="77777777" w:rsidR="002E3451" w:rsidRPr="00906468" w:rsidRDefault="002E3451" w:rsidP="002E3451">
      <w:pPr>
        <w:widowControl w:val="0"/>
        <w:numPr>
          <w:ilvl w:val="0"/>
          <w:numId w:val="28"/>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Professional</w:t>
      </w:r>
      <w:r w:rsidRPr="00906468">
        <w:rPr>
          <w:rFonts w:ascii="Arial" w:hAnsi="Arial" w:cs="Arial"/>
          <w:bCs/>
          <w:spacing w:val="1"/>
          <w:sz w:val="22"/>
          <w:szCs w:val="22"/>
          <w:lang w:val="en-US"/>
        </w:rPr>
        <w:t xml:space="preserve">: Our lawyers carry out legal work for our clients to high professional standards. </w:t>
      </w:r>
    </w:p>
    <w:p w14:paraId="4A7BCE4E" w14:textId="77777777" w:rsidR="002E3451" w:rsidRPr="00906468" w:rsidRDefault="002E3451" w:rsidP="002E3451">
      <w:pPr>
        <w:widowControl w:val="0"/>
        <w:numPr>
          <w:ilvl w:val="0"/>
          <w:numId w:val="28"/>
        </w:numPr>
        <w:spacing w:line="360" w:lineRule="auto"/>
        <w:ind w:right="-20"/>
        <w:contextualSpacing/>
        <w:rPr>
          <w:rFonts w:ascii="Arial" w:hAnsi="Arial" w:cs="Arial"/>
          <w:bCs/>
          <w:spacing w:val="1"/>
          <w:sz w:val="22"/>
          <w:szCs w:val="22"/>
          <w:lang w:val="en-US"/>
        </w:rPr>
      </w:pPr>
      <w:r w:rsidRPr="00906468">
        <w:rPr>
          <w:rFonts w:ascii="Arial" w:hAnsi="Arial" w:cs="Arial"/>
          <w:b/>
          <w:spacing w:val="1"/>
          <w:sz w:val="22"/>
          <w:szCs w:val="22"/>
          <w:lang w:val="en-US"/>
        </w:rPr>
        <w:t>Practice Based</w:t>
      </w:r>
      <w:r w:rsidRPr="00906468">
        <w:rPr>
          <w:rFonts w:ascii="Arial" w:hAnsi="Arial" w:cs="Arial"/>
          <w:bCs/>
          <w:spacing w:val="1"/>
          <w:sz w:val="22"/>
          <w:szCs w:val="22"/>
          <w:lang w:val="en-US"/>
        </w:rPr>
        <w:t xml:space="preserve">: All our work is guided by our experience as lawyers working with children and young people. </w:t>
      </w:r>
    </w:p>
    <w:p w14:paraId="0AA66FB0" w14:textId="77777777" w:rsidR="002E3451" w:rsidRPr="00906468" w:rsidRDefault="002E3451" w:rsidP="002E3451">
      <w:pPr>
        <w:widowControl w:val="0"/>
        <w:spacing w:line="360" w:lineRule="auto"/>
        <w:ind w:right="-20"/>
        <w:rPr>
          <w:rFonts w:ascii="Arial" w:hAnsi="Arial" w:cs="Arial"/>
          <w:b/>
          <w:bCs/>
          <w:spacing w:val="1"/>
          <w:sz w:val="22"/>
          <w:szCs w:val="22"/>
          <w:lang w:val="en-US"/>
        </w:rPr>
      </w:pPr>
    </w:p>
    <w:p w14:paraId="2E177540" w14:textId="5E490F5A" w:rsidR="002E3451" w:rsidRPr="00906468" w:rsidRDefault="002E3451" w:rsidP="002E3451">
      <w:pPr>
        <w:widowControl w:val="0"/>
        <w:ind w:left="100" w:right="-20" w:hanging="100"/>
        <w:rPr>
          <w:rFonts w:ascii="Arial" w:hAnsi="Arial" w:cs="Arial"/>
          <w:sz w:val="22"/>
          <w:szCs w:val="22"/>
          <w:lang w:val="en-US"/>
        </w:rPr>
      </w:pPr>
      <w:r w:rsidRPr="00906468">
        <w:rPr>
          <w:rFonts w:ascii="Arial" w:hAnsi="Arial" w:cs="Arial"/>
          <w:b/>
          <w:bCs/>
          <w:spacing w:val="-1"/>
          <w:sz w:val="22"/>
          <w:szCs w:val="22"/>
          <w:lang w:val="en-US"/>
        </w:rPr>
        <w:t>About the role</w:t>
      </w:r>
      <w:r w:rsidRPr="00906468">
        <w:rPr>
          <w:rFonts w:ascii="Arial" w:hAnsi="Arial" w:cs="Arial"/>
          <w:sz w:val="22"/>
          <w:szCs w:val="22"/>
          <w:lang w:val="en-US"/>
        </w:rPr>
        <w:t>:</w:t>
      </w:r>
    </w:p>
    <w:p w14:paraId="33DED23A" w14:textId="77777777" w:rsidR="00166ECE" w:rsidRPr="00906468" w:rsidRDefault="00166ECE" w:rsidP="002E3451">
      <w:pPr>
        <w:widowControl w:val="0"/>
        <w:ind w:left="100" w:right="-20" w:hanging="100"/>
        <w:rPr>
          <w:rFonts w:ascii="Arial" w:hAnsi="Arial" w:cs="Arial"/>
          <w:sz w:val="22"/>
          <w:szCs w:val="22"/>
          <w:lang w:val="en-US"/>
        </w:rPr>
      </w:pPr>
    </w:p>
    <w:p w14:paraId="54F9E892" w14:textId="77777777" w:rsidR="002E3451" w:rsidRPr="00906468" w:rsidRDefault="002E3451" w:rsidP="002E3451">
      <w:pPr>
        <w:widowControl w:val="0"/>
        <w:spacing w:before="5" w:line="130" w:lineRule="exact"/>
        <w:rPr>
          <w:rFonts w:ascii="Arial" w:hAnsi="Arial" w:cs="Arial"/>
          <w:sz w:val="22"/>
          <w:szCs w:val="22"/>
          <w:lang w:val="en-US"/>
        </w:rPr>
      </w:pPr>
    </w:p>
    <w:p w14:paraId="65CA1E17" w14:textId="2A537A15" w:rsidR="00037C1C" w:rsidRPr="00906468" w:rsidRDefault="00166ECE" w:rsidP="00166ECE">
      <w:pPr>
        <w:widowControl w:val="0"/>
        <w:spacing w:line="360" w:lineRule="auto"/>
        <w:jc w:val="both"/>
        <w:rPr>
          <w:rFonts w:ascii="Arial" w:hAnsi="Arial" w:cs="Arial"/>
          <w:sz w:val="22"/>
          <w:szCs w:val="22"/>
          <w:lang w:val="en-US"/>
        </w:rPr>
      </w:pPr>
      <w:r w:rsidRPr="00906468">
        <w:rPr>
          <w:rFonts w:ascii="Arial" w:hAnsi="Arial" w:cs="Arial"/>
          <w:sz w:val="22"/>
          <w:szCs w:val="22"/>
          <w:lang w:val="en-US"/>
        </w:rPr>
        <w:t xml:space="preserve">We are looking for a self-motivated, experienced, and talented fundraiser to help secure and sustain significant grant </w:t>
      </w:r>
      <w:r w:rsidR="00295157">
        <w:rPr>
          <w:rFonts w:ascii="Arial" w:hAnsi="Arial" w:cs="Arial"/>
          <w:sz w:val="22"/>
          <w:szCs w:val="22"/>
          <w:lang w:val="en-US"/>
        </w:rPr>
        <w:t xml:space="preserve">funding </w:t>
      </w:r>
      <w:r w:rsidRPr="00906468">
        <w:rPr>
          <w:rFonts w:ascii="Arial" w:hAnsi="Arial" w:cs="Arial"/>
          <w:sz w:val="22"/>
          <w:szCs w:val="22"/>
          <w:lang w:val="en-US"/>
        </w:rPr>
        <w:t>from trusts, foundations, and statutory sources.</w:t>
      </w:r>
    </w:p>
    <w:p w14:paraId="0CA9E9C3" w14:textId="275A8F32" w:rsidR="00166ECE" w:rsidRPr="00906468" w:rsidRDefault="00FD36AD" w:rsidP="00166ECE">
      <w:pPr>
        <w:widowControl w:val="0"/>
        <w:spacing w:line="360" w:lineRule="auto"/>
        <w:jc w:val="both"/>
        <w:rPr>
          <w:rFonts w:ascii="Arial" w:hAnsi="Arial" w:cs="Arial"/>
          <w:sz w:val="22"/>
          <w:szCs w:val="22"/>
          <w:lang w:val="en-US"/>
        </w:rPr>
      </w:pPr>
      <w:r w:rsidRPr="00906468">
        <w:rPr>
          <w:rFonts w:ascii="Arial" w:hAnsi="Arial" w:cs="Arial"/>
          <w:sz w:val="22"/>
          <w:szCs w:val="22"/>
          <w:lang w:val="en-US"/>
        </w:rPr>
        <w:t>Our fundraiser needs to be</w:t>
      </w:r>
      <w:r w:rsidR="00166ECE" w:rsidRPr="00906468">
        <w:rPr>
          <w:rFonts w:ascii="Arial" w:hAnsi="Arial" w:cs="Arial"/>
          <w:sz w:val="22"/>
          <w:szCs w:val="22"/>
          <w:lang w:val="en-US"/>
        </w:rPr>
        <w:t xml:space="preserve"> someone who has excellent knowledge of this area of fundraising and demonstrable experience in developing high quality applications, reports, budgets and supporting documents for a wide range of audiences including existing and new grant funders.</w:t>
      </w:r>
    </w:p>
    <w:p w14:paraId="11117610" w14:textId="2A842880" w:rsidR="00166ECE" w:rsidRPr="00906468" w:rsidRDefault="00A2264B" w:rsidP="00166ECE">
      <w:pPr>
        <w:widowControl w:val="0"/>
        <w:spacing w:line="360" w:lineRule="auto"/>
        <w:jc w:val="both"/>
        <w:rPr>
          <w:rFonts w:ascii="Arial" w:hAnsi="Arial" w:cs="Arial"/>
          <w:sz w:val="22"/>
          <w:szCs w:val="22"/>
          <w:lang w:val="en-US"/>
        </w:rPr>
      </w:pPr>
      <w:r w:rsidRPr="00906468">
        <w:rPr>
          <w:rFonts w:ascii="Arial" w:hAnsi="Arial" w:cs="Arial"/>
          <w:sz w:val="22"/>
          <w:szCs w:val="22"/>
          <w:lang w:val="en-US"/>
        </w:rPr>
        <w:t>Th</w:t>
      </w:r>
      <w:r w:rsidR="00037C1C" w:rsidRPr="00906468">
        <w:rPr>
          <w:rFonts w:ascii="Arial" w:hAnsi="Arial" w:cs="Arial"/>
          <w:sz w:val="22"/>
          <w:szCs w:val="22"/>
          <w:lang w:val="en-US"/>
        </w:rPr>
        <w:t>is</w:t>
      </w:r>
      <w:r w:rsidRPr="00906468">
        <w:rPr>
          <w:rFonts w:ascii="Arial" w:hAnsi="Arial" w:cs="Arial"/>
          <w:sz w:val="22"/>
          <w:szCs w:val="22"/>
          <w:lang w:val="en-US"/>
        </w:rPr>
        <w:t xml:space="preserve"> role would be ideal for someone who is </w:t>
      </w:r>
      <w:r w:rsidR="00EC1224" w:rsidRPr="00906468">
        <w:rPr>
          <w:rFonts w:ascii="Arial" w:hAnsi="Arial" w:cs="Arial"/>
          <w:sz w:val="22"/>
          <w:szCs w:val="22"/>
          <w:lang w:val="en-US"/>
        </w:rPr>
        <w:t xml:space="preserve">highly </w:t>
      </w:r>
      <w:proofErr w:type="spellStart"/>
      <w:r w:rsidRPr="00906468">
        <w:rPr>
          <w:rFonts w:ascii="Arial" w:hAnsi="Arial" w:cs="Arial"/>
          <w:sz w:val="22"/>
          <w:szCs w:val="22"/>
          <w:lang w:val="en-US"/>
        </w:rPr>
        <w:t>organi</w:t>
      </w:r>
      <w:r w:rsidR="00E456E8" w:rsidRPr="00906468">
        <w:rPr>
          <w:rFonts w:ascii="Arial" w:hAnsi="Arial" w:cs="Arial"/>
          <w:sz w:val="22"/>
          <w:szCs w:val="22"/>
          <w:lang w:val="en-US"/>
        </w:rPr>
        <w:t>s</w:t>
      </w:r>
      <w:r w:rsidRPr="00906468">
        <w:rPr>
          <w:rFonts w:ascii="Arial" w:hAnsi="Arial" w:cs="Arial"/>
          <w:sz w:val="22"/>
          <w:szCs w:val="22"/>
          <w:lang w:val="en-US"/>
        </w:rPr>
        <w:t>ed</w:t>
      </w:r>
      <w:proofErr w:type="spellEnd"/>
      <w:r w:rsidRPr="00906468">
        <w:rPr>
          <w:rFonts w:ascii="Arial" w:hAnsi="Arial" w:cs="Arial"/>
          <w:sz w:val="22"/>
          <w:szCs w:val="22"/>
          <w:lang w:val="en-US"/>
        </w:rPr>
        <w:t>,</w:t>
      </w:r>
      <w:r w:rsidR="00EC1224" w:rsidRPr="00906468">
        <w:rPr>
          <w:rFonts w:ascii="Arial" w:hAnsi="Arial" w:cs="Arial"/>
          <w:sz w:val="22"/>
          <w:szCs w:val="22"/>
          <w:lang w:val="en-US"/>
        </w:rPr>
        <w:t xml:space="preserve"> calm under pressure</w:t>
      </w:r>
      <w:r w:rsidRPr="00906468">
        <w:rPr>
          <w:rFonts w:ascii="Arial" w:hAnsi="Arial" w:cs="Arial"/>
          <w:sz w:val="22"/>
          <w:szCs w:val="22"/>
          <w:lang w:val="en-US"/>
        </w:rPr>
        <w:t xml:space="preserve"> and </w:t>
      </w:r>
      <w:r w:rsidR="00037C1C" w:rsidRPr="00906468">
        <w:rPr>
          <w:rFonts w:ascii="Arial" w:hAnsi="Arial" w:cs="Arial"/>
          <w:sz w:val="22"/>
          <w:szCs w:val="22"/>
          <w:lang w:val="en-US"/>
        </w:rPr>
        <w:t xml:space="preserve">a </w:t>
      </w:r>
      <w:r w:rsidRPr="00906468">
        <w:rPr>
          <w:rFonts w:ascii="Arial" w:hAnsi="Arial" w:cs="Arial"/>
          <w:sz w:val="22"/>
          <w:szCs w:val="22"/>
          <w:lang w:val="en-US"/>
        </w:rPr>
        <w:t>great</w:t>
      </w:r>
      <w:r w:rsidR="00EC1224" w:rsidRPr="00906468">
        <w:rPr>
          <w:rFonts w:ascii="Arial" w:hAnsi="Arial" w:cs="Arial"/>
          <w:sz w:val="22"/>
          <w:szCs w:val="22"/>
          <w:lang w:val="en-US"/>
        </w:rPr>
        <w:t xml:space="preserve"> communicator </w:t>
      </w:r>
      <w:r w:rsidR="00E456E8" w:rsidRPr="00906468">
        <w:rPr>
          <w:rFonts w:ascii="Arial" w:hAnsi="Arial" w:cs="Arial"/>
          <w:sz w:val="22"/>
          <w:szCs w:val="22"/>
          <w:lang w:val="en-US"/>
        </w:rPr>
        <w:t>who has</w:t>
      </w:r>
      <w:r w:rsidR="00037C1C" w:rsidRPr="00906468">
        <w:rPr>
          <w:rFonts w:ascii="Arial" w:hAnsi="Arial" w:cs="Arial"/>
          <w:sz w:val="22"/>
          <w:szCs w:val="22"/>
          <w:lang w:val="en-US"/>
        </w:rPr>
        <w:t xml:space="preserve"> t</w:t>
      </w:r>
      <w:r w:rsidRPr="00906468">
        <w:rPr>
          <w:rFonts w:ascii="Arial" w:hAnsi="Arial" w:cs="Arial"/>
          <w:sz w:val="22"/>
          <w:szCs w:val="22"/>
          <w:lang w:val="en-US"/>
        </w:rPr>
        <w:t xml:space="preserve">he confidence to reach out to </w:t>
      </w:r>
      <w:r w:rsidR="00EC1224" w:rsidRPr="00906468">
        <w:rPr>
          <w:rFonts w:ascii="Arial" w:hAnsi="Arial" w:cs="Arial"/>
          <w:sz w:val="22"/>
          <w:szCs w:val="22"/>
          <w:lang w:val="en-US"/>
        </w:rPr>
        <w:t>familiar and new audiences</w:t>
      </w:r>
      <w:r w:rsidRPr="00906468">
        <w:rPr>
          <w:rFonts w:ascii="Arial" w:hAnsi="Arial" w:cs="Arial"/>
          <w:sz w:val="22"/>
          <w:szCs w:val="22"/>
          <w:lang w:val="en-US"/>
        </w:rPr>
        <w:t>.</w:t>
      </w:r>
      <w:r w:rsidR="00EC1224" w:rsidRPr="00906468">
        <w:rPr>
          <w:rFonts w:ascii="Arial" w:hAnsi="Arial" w:cs="Arial"/>
          <w:sz w:val="22"/>
          <w:szCs w:val="22"/>
          <w:lang w:val="en-US"/>
        </w:rPr>
        <w:t xml:space="preserve"> </w:t>
      </w:r>
    </w:p>
    <w:p w14:paraId="7AD9ABE5" w14:textId="77777777" w:rsidR="00037C1C" w:rsidRPr="00906468" w:rsidRDefault="00037C1C" w:rsidP="00166ECE">
      <w:pPr>
        <w:widowControl w:val="0"/>
        <w:spacing w:line="360" w:lineRule="auto"/>
        <w:jc w:val="both"/>
        <w:rPr>
          <w:rFonts w:ascii="Arial" w:hAnsi="Arial" w:cs="Arial"/>
          <w:sz w:val="22"/>
          <w:szCs w:val="22"/>
          <w:lang w:val="en-US"/>
        </w:rPr>
      </w:pPr>
    </w:p>
    <w:p w14:paraId="3D5F5CB0" w14:textId="0FA09413" w:rsidR="002E3451" w:rsidRPr="00906468" w:rsidRDefault="00390F85" w:rsidP="002E3451">
      <w:pPr>
        <w:widowControl w:val="0"/>
        <w:ind w:right="-20"/>
        <w:rPr>
          <w:rFonts w:ascii="Arial" w:hAnsi="Arial" w:cs="Arial"/>
          <w:sz w:val="22"/>
          <w:szCs w:val="22"/>
          <w:lang w:val="en-US"/>
        </w:rPr>
      </w:pPr>
      <w:r w:rsidRPr="00906468">
        <w:rPr>
          <w:rFonts w:ascii="Arial" w:hAnsi="Arial" w:cs="Arial"/>
          <w:b/>
          <w:bCs/>
          <w:spacing w:val="-1"/>
          <w:sz w:val="22"/>
          <w:szCs w:val="22"/>
          <w:lang w:val="en-US"/>
        </w:rPr>
        <w:t>Main Responsibilities</w:t>
      </w:r>
      <w:r w:rsidR="002E3451" w:rsidRPr="00906468">
        <w:rPr>
          <w:rFonts w:ascii="Arial" w:hAnsi="Arial" w:cs="Arial"/>
          <w:b/>
          <w:bCs/>
          <w:sz w:val="22"/>
          <w:szCs w:val="22"/>
          <w:lang w:val="en-US"/>
        </w:rPr>
        <w:t>:</w:t>
      </w:r>
    </w:p>
    <w:p w14:paraId="0E73A70E" w14:textId="77777777" w:rsidR="002E3451" w:rsidRPr="00906468" w:rsidRDefault="002E3451" w:rsidP="002E3451">
      <w:pPr>
        <w:widowControl w:val="0"/>
        <w:spacing w:line="200" w:lineRule="exact"/>
        <w:rPr>
          <w:rFonts w:ascii="Arial" w:hAnsi="Arial" w:cs="Arial"/>
          <w:sz w:val="22"/>
          <w:szCs w:val="22"/>
          <w:lang w:val="en-US"/>
        </w:rPr>
      </w:pPr>
    </w:p>
    <w:p w14:paraId="17E1CC29" w14:textId="77777777"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Lead on the review and implementation of the fundraising strategy.</w:t>
      </w:r>
    </w:p>
    <w:p w14:paraId="4C61FF16" w14:textId="77777777"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establish targets and delivery plans to meet the overall organisational fundraising targets.</w:t>
      </w:r>
    </w:p>
    <w:p w14:paraId="6683BFB0" w14:textId="77777777"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Undertake analysis and research into potential funding opportunities.</w:t>
      </w:r>
    </w:p>
    <w:p w14:paraId="675DB4D4" w14:textId="194A9CFE"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Research, co-ordinate and write high quality grant and tender applications for funding, working closely with colleagues</w:t>
      </w:r>
      <w:r w:rsidR="00CE55EE" w:rsidRPr="00906468">
        <w:rPr>
          <w:rFonts w:ascii="Arial" w:hAnsi="Arial" w:cs="Arial"/>
          <w:sz w:val="22"/>
          <w:szCs w:val="22"/>
        </w:rPr>
        <w:t xml:space="preserve"> across Clan</w:t>
      </w:r>
      <w:r w:rsidR="00E456E8" w:rsidRPr="00906468">
        <w:rPr>
          <w:rFonts w:ascii="Arial" w:hAnsi="Arial" w:cs="Arial"/>
          <w:sz w:val="22"/>
          <w:szCs w:val="22"/>
        </w:rPr>
        <w:t xml:space="preserve"> </w:t>
      </w:r>
      <w:proofErr w:type="spellStart"/>
      <w:r w:rsidR="00E456E8" w:rsidRPr="00906468">
        <w:rPr>
          <w:rFonts w:ascii="Arial" w:hAnsi="Arial" w:cs="Arial"/>
          <w:sz w:val="22"/>
          <w:szCs w:val="22"/>
        </w:rPr>
        <w:t>Childlaw</w:t>
      </w:r>
      <w:proofErr w:type="spellEnd"/>
      <w:r w:rsidRPr="00906468">
        <w:rPr>
          <w:rFonts w:ascii="Arial" w:hAnsi="Arial" w:cs="Arial"/>
          <w:sz w:val="22"/>
          <w:szCs w:val="22"/>
        </w:rPr>
        <w:t>.</w:t>
      </w:r>
    </w:p>
    <w:p w14:paraId="10EF0674" w14:textId="1730FC86"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Liais</w:t>
      </w:r>
      <w:r w:rsidR="00CE55EE" w:rsidRPr="00906468">
        <w:rPr>
          <w:rFonts w:ascii="Arial" w:hAnsi="Arial" w:cs="Arial"/>
          <w:sz w:val="22"/>
          <w:szCs w:val="22"/>
        </w:rPr>
        <w:t xml:space="preserve">e </w:t>
      </w:r>
      <w:r w:rsidRPr="00906468">
        <w:rPr>
          <w:rFonts w:ascii="Arial" w:hAnsi="Arial" w:cs="Arial"/>
          <w:sz w:val="22"/>
          <w:szCs w:val="22"/>
        </w:rPr>
        <w:t>with finance and service delivery colleagues</w:t>
      </w:r>
      <w:r w:rsidR="00CE55EE" w:rsidRPr="00906468">
        <w:rPr>
          <w:rFonts w:ascii="Arial" w:hAnsi="Arial" w:cs="Arial"/>
          <w:sz w:val="22"/>
          <w:szCs w:val="22"/>
        </w:rPr>
        <w:t xml:space="preserve"> to</w:t>
      </w:r>
      <w:r w:rsidRPr="00906468">
        <w:rPr>
          <w:rFonts w:ascii="Arial" w:hAnsi="Arial" w:cs="Arial"/>
          <w:sz w:val="22"/>
          <w:szCs w:val="22"/>
        </w:rPr>
        <w:t xml:space="preserve"> develop grant and project budgets.</w:t>
      </w:r>
    </w:p>
    <w:p w14:paraId="3CD75706" w14:textId="77777777"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 xml:space="preserve">Create and sustain good relationships with funders to build on Clan </w:t>
      </w:r>
      <w:proofErr w:type="spellStart"/>
      <w:r w:rsidRPr="00906468">
        <w:rPr>
          <w:rFonts w:ascii="Arial" w:hAnsi="Arial" w:cs="Arial"/>
          <w:sz w:val="22"/>
          <w:szCs w:val="22"/>
        </w:rPr>
        <w:t>Childlaw’s</w:t>
      </w:r>
      <w:proofErr w:type="spellEnd"/>
      <w:r w:rsidRPr="00906468">
        <w:rPr>
          <w:rFonts w:ascii="Arial" w:hAnsi="Arial" w:cs="Arial"/>
          <w:sz w:val="22"/>
          <w:szCs w:val="22"/>
        </w:rPr>
        <w:t xml:space="preserve"> reputation as a desirable organisation to work with and encourage longer-term partnerships.</w:t>
      </w:r>
    </w:p>
    <w:p w14:paraId="0D24052C" w14:textId="4085CA20" w:rsidR="00CE55EE" w:rsidRPr="00906468" w:rsidRDefault="00166ECE" w:rsidP="00CE55E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Maintain and develop systems to track financial management of grant</w:t>
      </w:r>
      <w:r w:rsidR="00CE55EE" w:rsidRPr="00906468">
        <w:rPr>
          <w:rFonts w:ascii="Arial" w:hAnsi="Arial" w:cs="Arial"/>
          <w:sz w:val="22"/>
          <w:szCs w:val="22"/>
        </w:rPr>
        <w:t xml:space="preserve"> awards.</w:t>
      </w:r>
    </w:p>
    <w:p w14:paraId="21E36B9D" w14:textId="0FDE7511"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 xml:space="preserve">Ensure that </w:t>
      </w:r>
      <w:r w:rsidR="00CE55EE" w:rsidRPr="00906468">
        <w:rPr>
          <w:rFonts w:ascii="Arial" w:hAnsi="Arial" w:cs="Arial"/>
          <w:sz w:val="22"/>
          <w:szCs w:val="22"/>
        </w:rPr>
        <w:t>funder reports</w:t>
      </w:r>
      <w:r w:rsidRPr="00906468">
        <w:rPr>
          <w:rFonts w:ascii="Arial" w:hAnsi="Arial" w:cs="Arial"/>
          <w:sz w:val="22"/>
          <w:szCs w:val="22"/>
        </w:rPr>
        <w:t xml:space="preserve"> are submitted, and all other relevant paperwork is in order and maintained.</w:t>
      </w:r>
    </w:p>
    <w:p w14:paraId="2CA42234" w14:textId="643DCA51"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Support in the design and implementation of monitoring and evaluation processes strengthening our ability to demonstrate impact to funders.</w:t>
      </w:r>
    </w:p>
    <w:p w14:paraId="2FC0F943" w14:textId="77777777" w:rsidR="00166ECE" w:rsidRPr="00906468" w:rsidRDefault="00166ECE" w:rsidP="00166ECE">
      <w:pPr>
        <w:pStyle w:val="ListParagraph"/>
        <w:numPr>
          <w:ilvl w:val="0"/>
          <w:numId w:val="50"/>
        </w:numPr>
        <w:spacing w:line="276" w:lineRule="auto"/>
        <w:ind w:left="720"/>
        <w:rPr>
          <w:rFonts w:ascii="Arial" w:hAnsi="Arial" w:cs="Arial"/>
          <w:sz w:val="22"/>
          <w:szCs w:val="22"/>
        </w:rPr>
      </w:pPr>
      <w:r w:rsidRPr="00906468">
        <w:rPr>
          <w:rFonts w:ascii="Arial" w:hAnsi="Arial" w:cs="Arial"/>
          <w:sz w:val="22"/>
          <w:szCs w:val="22"/>
        </w:rPr>
        <w:t xml:space="preserve">Develop and submit regular fundraising reports for Clan </w:t>
      </w:r>
      <w:proofErr w:type="spellStart"/>
      <w:r w:rsidRPr="00906468">
        <w:rPr>
          <w:rFonts w:ascii="Arial" w:hAnsi="Arial" w:cs="Arial"/>
          <w:sz w:val="22"/>
          <w:szCs w:val="22"/>
        </w:rPr>
        <w:t>Childlaw’s</w:t>
      </w:r>
      <w:proofErr w:type="spellEnd"/>
      <w:r w:rsidRPr="00906468">
        <w:rPr>
          <w:rFonts w:ascii="Arial" w:hAnsi="Arial" w:cs="Arial"/>
          <w:sz w:val="22"/>
          <w:szCs w:val="22"/>
        </w:rPr>
        <w:t xml:space="preserve"> Leadership team and Board.</w:t>
      </w:r>
    </w:p>
    <w:p w14:paraId="752BA942" w14:textId="77777777" w:rsidR="002E3451" w:rsidRPr="00906468" w:rsidRDefault="002E3451" w:rsidP="002E3451">
      <w:pPr>
        <w:widowControl w:val="0"/>
        <w:spacing w:before="7" w:line="140" w:lineRule="exact"/>
        <w:rPr>
          <w:rFonts w:ascii="Arial" w:hAnsi="Arial" w:cs="Arial"/>
          <w:sz w:val="22"/>
          <w:szCs w:val="22"/>
          <w:lang w:val="en-US"/>
        </w:rPr>
      </w:pPr>
    </w:p>
    <w:p w14:paraId="2C8D8B0D" w14:textId="77777777" w:rsidR="002E3451" w:rsidRPr="00906468" w:rsidRDefault="002E3451" w:rsidP="002E3451">
      <w:pPr>
        <w:widowControl w:val="0"/>
        <w:tabs>
          <w:tab w:val="left" w:pos="820"/>
        </w:tabs>
        <w:spacing w:line="358" w:lineRule="auto"/>
        <w:ind w:left="820" w:right="124" w:hanging="360"/>
        <w:rPr>
          <w:rFonts w:ascii="Arial" w:hAnsi="Arial" w:cs="Arial"/>
          <w:sz w:val="22"/>
          <w:szCs w:val="22"/>
          <w:lang w:val="en-US"/>
        </w:rPr>
        <w:sectPr w:rsidR="002E3451" w:rsidRPr="00906468" w:rsidSect="009E3326">
          <w:pgSz w:w="11920" w:h="16840"/>
          <w:pgMar w:top="1440" w:right="1440" w:bottom="1440" w:left="1440" w:header="720" w:footer="720" w:gutter="0"/>
          <w:cols w:space="720"/>
          <w:docGrid w:linePitch="299"/>
        </w:sectPr>
      </w:pPr>
    </w:p>
    <w:p w14:paraId="4D1C4977" w14:textId="6BA1637C" w:rsidR="002E3451" w:rsidRPr="00906468" w:rsidRDefault="00390F85" w:rsidP="002E3451">
      <w:pPr>
        <w:widowControl w:val="0"/>
        <w:spacing w:before="61"/>
        <w:ind w:left="100" w:right="-20"/>
        <w:rPr>
          <w:rFonts w:ascii="Arial" w:hAnsi="Arial" w:cs="Arial"/>
          <w:sz w:val="22"/>
          <w:szCs w:val="22"/>
          <w:lang w:val="en-US"/>
        </w:rPr>
      </w:pPr>
      <w:r w:rsidRPr="00906468">
        <w:rPr>
          <w:rFonts w:ascii="Arial" w:hAnsi="Arial" w:cs="Arial"/>
          <w:b/>
          <w:bCs/>
          <w:sz w:val="22"/>
          <w:szCs w:val="22"/>
          <w:lang w:val="en-US"/>
        </w:rPr>
        <w:lastRenderedPageBreak/>
        <w:t>What we’re looking for</w:t>
      </w:r>
      <w:r w:rsidR="002E3451" w:rsidRPr="00906468">
        <w:rPr>
          <w:rFonts w:ascii="Arial" w:hAnsi="Arial" w:cs="Arial"/>
          <w:b/>
          <w:bCs/>
          <w:sz w:val="22"/>
          <w:szCs w:val="22"/>
          <w:lang w:val="en-US"/>
        </w:rPr>
        <w:t xml:space="preserve"> </w:t>
      </w:r>
      <w:r w:rsidR="002E3451" w:rsidRPr="00906468">
        <w:rPr>
          <w:rFonts w:ascii="Arial" w:hAnsi="Arial" w:cs="Arial"/>
          <w:sz w:val="22"/>
          <w:szCs w:val="22"/>
          <w:lang w:val="en-US"/>
        </w:rPr>
        <w:t xml:space="preserve">- </w:t>
      </w:r>
      <w:r w:rsidR="002E3451" w:rsidRPr="00906468">
        <w:rPr>
          <w:rFonts w:ascii="Arial" w:hAnsi="Arial" w:cs="Arial"/>
          <w:spacing w:val="-1"/>
          <w:sz w:val="22"/>
          <w:szCs w:val="22"/>
          <w:lang w:val="en-US"/>
        </w:rPr>
        <w:t>y</w:t>
      </w:r>
      <w:r w:rsidR="002E3451" w:rsidRPr="00906468">
        <w:rPr>
          <w:rFonts w:ascii="Arial" w:hAnsi="Arial" w:cs="Arial"/>
          <w:spacing w:val="1"/>
          <w:sz w:val="22"/>
          <w:szCs w:val="22"/>
          <w:lang w:val="en-US"/>
        </w:rPr>
        <w:t>o</w:t>
      </w:r>
      <w:r w:rsidR="002E3451" w:rsidRPr="00906468">
        <w:rPr>
          <w:rFonts w:ascii="Arial" w:hAnsi="Arial" w:cs="Arial"/>
          <w:sz w:val="22"/>
          <w:szCs w:val="22"/>
          <w:lang w:val="en-US"/>
        </w:rPr>
        <w:t>u</w:t>
      </w:r>
      <w:r w:rsidR="002E3451" w:rsidRPr="00906468">
        <w:rPr>
          <w:rFonts w:ascii="Arial" w:hAnsi="Arial" w:cs="Arial"/>
          <w:spacing w:val="-3"/>
          <w:sz w:val="22"/>
          <w:szCs w:val="22"/>
          <w:lang w:val="en-US"/>
        </w:rPr>
        <w:t xml:space="preserve"> </w:t>
      </w:r>
      <w:r w:rsidR="002E3451" w:rsidRPr="00906468">
        <w:rPr>
          <w:rFonts w:ascii="Arial" w:hAnsi="Arial" w:cs="Arial"/>
          <w:spacing w:val="1"/>
          <w:sz w:val="22"/>
          <w:szCs w:val="22"/>
          <w:lang w:val="en-US"/>
        </w:rPr>
        <w:t>m</w:t>
      </w:r>
      <w:r w:rsidR="002E3451" w:rsidRPr="00906468">
        <w:rPr>
          <w:rFonts w:ascii="Arial" w:hAnsi="Arial" w:cs="Arial"/>
          <w:spacing w:val="-1"/>
          <w:sz w:val="22"/>
          <w:szCs w:val="22"/>
          <w:lang w:val="en-US"/>
        </w:rPr>
        <w:t>u</w:t>
      </w:r>
      <w:r w:rsidR="002E3451" w:rsidRPr="00906468">
        <w:rPr>
          <w:rFonts w:ascii="Arial" w:hAnsi="Arial" w:cs="Arial"/>
          <w:spacing w:val="-2"/>
          <w:sz w:val="22"/>
          <w:szCs w:val="22"/>
          <w:lang w:val="en-US"/>
        </w:rPr>
        <w:t>s</w:t>
      </w:r>
      <w:r w:rsidR="002E3451" w:rsidRPr="00906468">
        <w:rPr>
          <w:rFonts w:ascii="Arial" w:hAnsi="Arial" w:cs="Arial"/>
          <w:sz w:val="22"/>
          <w:szCs w:val="22"/>
          <w:lang w:val="en-US"/>
        </w:rPr>
        <w:t>t</w:t>
      </w:r>
      <w:r w:rsidR="002E3451" w:rsidRPr="00906468">
        <w:rPr>
          <w:rFonts w:ascii="Arial" w:hAnsi="Arial" w:cs="Arial"/>
          <w:spacing w:val="1"/>
          <w:sz w:val="22"/>
          <w:szCs w:val="22"/>
          <w:lang w:val="en-US"/>
        </w:rPr>
        <w:t xml:space="preserve"> </w:t>
      </w:r>
      <w:r w:rsidR="002E3451" w:rsidRPr="00906468">
        <w:rPr>
          <w:rFonts w:ascii="Arial" w:hAnsi="Arial" w:cs="Arial"/>
          <w:spacing w:val="-1"/>
          <w:sz w:val="22"/>
          <w:szCs w:val="22"/>
          <w:lang w:val="en-US"/>
        </w:rPr>
        <w:t>b</w:t>
      </w:r>
      <w:r w:rsidR="002E3451" w:rsidRPr="00906468">
        <w:rPr>
          <w:rFonts w:ascii="Arial" w:hAnsi="Arial" w:cs="Arial"/>
          <w:sz w:val="22"/>
          <w:szCs w:val="22"/>
          <w:lang w:val="en-US"/>
        </w:rPr>
        <w:t>e</w:t>
      </w:r>
      <w:r w:rsidR="002E3451" w:rsidRPr="00906468">
        <w:rPr>
          <w:rFonts w:ascii="Arial" w:hAnsi="Arial" w:cs="Arial"/>
          <w:spacing w:val="2"/>
          <w:sz w:val="22"/>
          <w:szCs w:val="22"/>
          <w:lang w:val="en-US"/>
        </w:rPr>
        <w:t xml:space="preserve"> </w:t>
      </w:r>
      <w:r w:rsidR="002E3451" w:rsidRPr="00906468">
        <w:rPr>
          <w:rFonts w:ascii="Arial" w:hAnsi="Arial" w:cs="Arial"/>
          <w:spacing w:val="-2"/>
          <w:sz w:val="22"/>
          <w:szCs w:val="22"/>
          <w:lang w:val="en-US"/>
        </w:rPr>
        <w:t>s</w:t>
      </w:r>
      <w:r w:rsidR="002E3451" w:rsidRPr="00906468">
        <w:rPr>
          <w:rFonts w:ascii="Arial" w:hAnsi="Arial" w:cs="Arial"/>
          <w:spacing w:val="-1"/>
          <w:sz w:val="22"/>
          <w:szCs w:val="22"/>
          <w:lang w:val="en-US"/>
        </w:rPr>
        <w:t>o</w:t>
      </w:r>
      <w:r w:rsidR="002E3451" w:rsidRPr="00906468">
        <w:rPr>
          <w:rFonts w:ascii="Arial" w:hAnsi="Arial" w:cs="Arial"/>
          <w:spacing w:val="1"/>
          <w:sz w:val="22"/>
          <w:szCs w:val="22"/>
          <w:lang w:val="en-US"/>
        </w:rPr>
        <w:t>m</w:t>
      </w:r>
      <w:r w:rsidR="002E3451" w:rsidRPr="00906468">
        <w:rPr>
          <w:rFonts w:ascii="Arial" w:hAnsi="Arial" w:cs="Arial"/>
          <w:spacing w:val="-2"/>
          <w:sz w:val="22"/>
          <w:szCs w:val="22"/>
          <w:lang w:val="en-US"/>
        </w:rPr>
        <w:t>e</w:t>
      </w:r>
      <w:r w:rsidR="002E3451" w:rsidRPr="00906468">
        <w:rPr>
          <w:rFonts w:ascii="Arial" w:hAnsi="Arial" w:cs="Arial"/>
          <w:spacing w:val="1"/>
          <w:sz w:val="22"/>
          <w:szCs w:val="22"/>
          <w:lang w:val="en-US"/>
        </w:rPr>
        <w:t>o</w:t>
      </w:r>
      <w:r w:rsidR="002E3451" w:rsidRPr="00906468">
        <w:rPr>
          <w:rFonts w:ascii="Arial" w:hAnsi="Arial" w:cs="Arial"/>
          <w:spacing w:val="-1"/>
          <w:sz w:val="22"/>
          <w:szCs w:val="22"/>
          <w:lang w:val="en-US"/>
        </w:rPr>
        <w:t>n</w:t>
      </w:r>
      <w:r w:rsidR="002E3451" w:rsidRPr="00906468">
        <w:rPr>
          <w:rFonts w:ascii="Arial" w:hAnsi="Arial" w:cs="Arial"/>
          <w:sz w:val="22"/>
          <w:szCs w:val="22"/>
          <w:lang w:val="en-US"/>
        </w:rPr>
        <w:t>e</w:t>
      </w:r>
      <w:r w:rsidR="002E3451" w:rsidRPr="00906468">
        <w:rPr>
          <w:rFonts w:ascii="Arial" w:hAnsi="Arial" w:cs="Arial"/>
          <w:spacing w:val="-1"/>
          <w:sz w:val="22"/>
          <w:szCs w:val="22"/>
          <w:lang w:val="en-US"/>
        </w:rPr>
        <w:t xml:space="preserve"> </w:t>
      </w:r>
      <w:r w:rsidR="002E3451" w:rsidRPr="00906468">
        <w:rPr>
          <w:rFonts w:ascii="Arial" w:hAnsi="Arial" w:cs="Arial"/>
          <w:sz w:val="22"/>
          <w:szCs w:val="22"/>
          <w:lang w:val="en-US"/>
        </w:rPr>
        <w:t>with:</w:t>
      </w:r>
    </w:p>
    <w:p w14:paraId="513B289B" w14:textId="77777777" w:rsidR="002E3451" w:rsidRPr="00906468" w:rsidRDefault="002E3451" w:rsidP="002E3451">
      <w:pPr>
        <w:widowControl w:val="0"/>
        <w:spacing w:before="61"/>
        <w:ind w:left="100" w:right="-20"/>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975"/>
        <w:gridCol w:w="3119"/>
      </w:tblGrid>
      <w:tr w:rsidR="00DD539B" w:rsidRPr="00906468" w14:paraId="503D3802" w14:textId="77777777" w:rsidTr="00E57657">
        <w:tc>
          <w:tcPr>
            <w:tcW w:w="1803" w:type="dxa"/>
            <w:shd w:val="clear" w:color="auto" w:fill="auto"/>
          </w:tcPr>
          <w:p w14:paraId="326462CD" w14:textId="77777777" w:rsidR="00DD539B" w:rsidRPr="00906468" w:rsidRDefault="00DD539B" w:rsidP="00E57657">
            <w:pPr>
              <w:spacing w:line="276" w:lineRule="auto"/>
              <w:rPr>
                <w:rFonts w:ascii="Arial" w:hAnsi="Arial" w:cs="Arial"/>
                <w:b/>
                <w:sz w:val="22"/>
                <w:szCs w:val="22"/>
              </w:rPr>
            </w:pPr>
          </w:p>
        </w:tc>
        <w:tc>
          <w:tcPr>
            <w:tcW w:w="3975" w:type="dxa"/>
            <w:shd w:val="clear" w:color="auto" w:fill="auto"/>
          </w:tcPr>
          <w:p w14:paraId="502F227F" w14:textId="77777777" w:rsidR="00DD539B" w:rsidRPr="00906468" w:rsidRDefault="00DD539B" w:rsidP="00E57657">
            <w:pPr>
              <w:spacing w:line="276" w:lineRule="auto"/>
              <w:rPr>
                <w:rFonts w:ascii="Arial" w:hAnsi="Arial" w:cs="Arial"/>
                <w:b/>
                <w:sz w:val="22"/>
                <w:szCs w:val="22"/>
              </w:rPr>
            </w:pPr>
            <w:r w:rsidRPr="00906468">
              <w:rPr>
                <w:rFonts w:ascii="Arial" w:hAnsi="Arial" w:cs="Arial"/>
                <w:b/>
                <w:sz w:val="22"/>
                <w:szCs w:val="22"/>
              </w:rPr>
              <w:t>Essential</w:t>
            </w:r>
          </w:p>
        </w:tc>
        <w:tc>
          <w:tcPr>
            <w:tcW w:w="3119" w:type="dxa"/>
            <w:shd w:val="clear" w:color="auto" w:fill="auto"/>
          </w:tcPr>
          <w:p w14:paraId="3B4B3BAD" w14:textId="77777777" w:rsidR="00DD539B" w:rsidRPr="00906468" w:rsidRDefault="00DD539B" w:rsidP="00E57657">
            <w:pPr>
              <w:spacing w:line="276" w:lineRule="auto"/>
              <w:rPr>
                <w:rFonts w:ascii="Arial" w:hAnsi="Arial" w:cs="Arial"/>
                <w:b/>
                <w:sz w:val="22"/>
                <w:szCs w:val="22"/>
              </w:rPr>
            </w:pPr>
            <w:r w:rsidRPr="00906468">
              <w:rPr>
                <w:rFonts w:ascii="Arial" w:hAnsi="Arial" w:cs="Arial"/>
                <w:b/>
                <w:sz w:val="22"/>
                <w:szCs w:val="22"/>
              </w:rPr>
              <w:t>Desirable</w:t>
            </w:r>
          </w:p>
        </w:tc>
      </w:tr>
      <w:tr w:rsidR="00DD539B" w:rsidRPr="00906468" w14:paraId="0D9214F9" w14:textId="77777777" w:rsidTr="00E57657">
        <w:tc>
          <w:tcPr>
            <w:tcW w:w="1803" w:type="dxa"/>
            <w:shd w:val="clear" w:color="auto" w:fill="auto"/>
          </w:tcPr>
          <w:p w14:paraId="7745DBD7" w14:textId="77777777" w:rsidR="00DD539B" w:rsidRPr="00906468" w:rsidRDefault="00DD539B" w:rsidP="00E57657">
            <w:pPr>
              <w:spacing w:line="276" w:lineRule="auto"/>
              <w:rPr>
                <w:rFonts w:ascii="Arial" w:hAnsi="Arial" w:cs="Arial"/>
                <w:b/>
                <w:sz w:val="22"/>
                <w:szCs w:val="22"/>
              </w:rPr>
            </w:pPr>
            <w:r w:rsidRPr="00906468">
              <w:rPr>
                <w:rFonts w:ascii="Arial" w:hAnsi="Arial" w:cs="Arial"/>
                <w:b/>
                <w:sz w:val="22"/>
                <w:szCs w:val="22"/>
              </w:rPr>
              <w:t>Experience and Knowledge</w:t>
            </w:r>
          </w:p>
        </w:tc>
        <w:tc>
          <w:tcPr>
            <w:tcW w:w="3975" w:type="dxa"/>
            <w:shd w:val="clear" w:color="auto" w:fill="auto"/>
          </w:tcPr>
          <w:p w14:paraId="60E4B3E9" w14:textId="12518837" w:rsidR="007B11ED" w:rsidRDefault="007B11ED" w:rsidP="00E57657">
            <w:pPr>
              <w:spacing w:line="276" w:lineRule="auto"/>
              <w:rPr>
                <w:rFonts w:ascii="Arial" w:hAnsi="Arial" w:cs="Arial"/>
                <w:sz w:val="22"/>
                <w:szCs w:val="22"/>
              </w:rPr>
            </w:pPr>
            <w:r w:rsidRPr="00BE213C">
              <w:rPr>
                <w:rFonts w:ascii="Arial" w:hAnsi="Arial" w:cs="Arial"/>
                <w:sz w:val="22"/>
                <w:szCs w:val="22"/>
                <w:highlight w:val="yellow"/>
              </w:rPr>
              <w:t>At least two years’ experience in a fundraising role.</w:t>
            </w:r>
          </w:p>
          <w:p w14:paraId="0CCD3443" w14:textId="77777777" w:rsidR="007B11ED" w:rsidRDefault="007B11ED" w:rsidP="00E57657">
            <w:pPr>
              <w:spacing w:line="276" w:lineRule="auto"/>
              <w:rPr>
                <w:rFonts w:ascii="Arial" w:hAnsi="Arial" w:cs="Arial"/>
                <w:sz w:val="22"/>
                <w:szCs w:val="22"/>
              </w:rPr>
            </w:pPr>
          </w:p>
          <w:p w14:paraId="4E0FCE80" w14:textId="40D6D599"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Knowledge of grant giving bodies and evidence of successful fundraising from a variety of sources including statutory and trusts and foundations.</w:t>
            </w:r>
          </w:p>
          <w:p w14:paraId="4F71E708" w14:textId="77777777" w:rsidR="00DD539B" w:rsidRPr="00906468" w:rsidRDefault="00DD539B" w:rsidP="00E57657">
            <w:pPr>
              <w:spacing w:line="276" w:lineRule="auto"/>
              <w:rPr>
                <w:rFonts w:ascii="Arial" w:hAnsi="Arial" w:cs="Arial"/>
                <w:sz w:val="22"/>
                <w:szCs w:val="22"/>
              </w:rPr>
            </w:pPr>
          </w:p>
          <w:p w14:paraId="5FB8F246" w14:textId="77777777"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Experience in financial management of grants for a variety of sources including statutory and trusts and foundations.</w:t>
            </w:r>
          </w:p>
          <w:p w14:paraId="55335580" w14:textId="77777777" w:rsidR="00DD539B" w:rsidRPr="00906468" w:rsidRDefault="00DD539B" w:rsidP="00E57657">
            <w:pPr>
              <w:spacing w:line="276" w:lineRule="auto"/>
              <w:rPr>
                <w:rFonts w:ascii="Arial" w:hAnsi="Arial" w:cs="Arial"/>
                <w:sz w:val="22"/>
                <w:szCs w:val="22"/>
              </w:rPr>
            </w:pPr>
          </w:p>
          <w:p w14:paraId="2D63E2D2" w14:textId="77777777"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Experience in monitoring and evaluation and reporting for grants for a variety of sources including statutory and trusts and foundations.</w:t>
            </w:r>
          </w:p>
          <w:p w14:paraId="6C016B87" w14:textId="77777777" w:rsidR="00DD539B" w:rsidRPr="00906468" w:rsidRDefault="00DD539B" w:rsidP="00E57657">
            <w:pPr>
              <w:spacing w:line="276" w:lineRule="auto"/>
              <w:rPr>
                <w:rFonts w:ascii="Arial" w:hAnsi="Arial" w:cs="Arial"/>
                <w:sz w:val="22"/>
                <w:szCs w:val="22"/>
              </w:rPr>
            </w:pPr>
          </w:p>
          <w:p w14:paraId="0D8700B3" w14:textId="77777777"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Knowledge of Microsoft Office package and good IT skills</w:t>
            </w:r>
          </w:p>
          <w:p w14:paraId="0F3280D0" w14:textId="77777777" w:rsidR="00DD539B" w:rsidRPr="00906468" w:rsidRDefault="00DD539B" w:rsidP="00E57657">
            <w:pPr>
              <w:spacing w:line="276" w:lineRule="auto"/>
              <w:rPr>
                <w:rFonts w:ascii="Arial" w:hAnsi="Arial" w:cs="Arial"/>
                <w:color w:val="000000"/>
                <w:sz w:val="22"/>
                <w:szCs w:val="22"/>
              </w:rPr>
            </w:pPr>
          </w:p>
        </w:tc>
        <w:tc>
          <w:tcPr>
            <w:tcW w:w="3119" w:type="dxa"/>
            <w:shd w:val="clear" w:color="auto" w:fill="auto"/>
          </w:tcPr>
          <w:p w14:paraId="5365F737" w14:textId="3AE11AF0" w:rsidR="007B11ED" w:rsidRPr="00BE213C" w:rsidRDefault="007B11ED" w:rsidP="007B11ED">
            <w:pPr>
              <w:spacing w:line="276" w:lineRule="auto"/>
              <w:rPr>
                <w:rFonts w:ascii="Arial" w:hAnsi="Arial" w:cs="Arial"/>
                <w:sz w:val="22"/>
                <w:szCs w:val="22"/>
                <w:highlight w:val="yellow"/>
              </w:rPr>
            </w:pPr>
            <w:r w:rsidRPr="00BE213C">
              <w:rPr>
                <w:rFonts w:ascii="Arial" w:hAnsi="Arial" w:cs="Arial"/>
                <w:sz w:val="22"/>
                <w:szCs w:val="22"/>
                <w:highlight w:val="yellow"/>
              </w:rPr>
              <w:t>A Fundraising Diploma or professional qualification or</w:t>
            </w:r>
          </w:p>
          <w:p w14:paraId="7B35AF5D" w14:textId="0A1E67F8" w:rsidR="007B11ED" w:rsidRDefault="007B11ED" w:rsidP="007B11ED">
            <w:pPr>
              <w:spacing w:line="276" w:lineRule="auto"/>
              <w:rPr>
                <w:rFonts w:ascii="Arial" w:hAnsi="Arial" w:cs="Arial"/>
                <w:sz w:val="22"/>
                <w:szCs w:val="22"/>
              </w:rPr>
            </w:pPr>
            <w:r w:rsidRPr="00BE213C">
              <w:rPr>
                <w:rFonts w:ascii="Arial" w:hAnsi="Arial" w:cs="Arial"/>
                <w:sz w:val="22"/>
                <w:szCs w:val="22"/>
                <w:highlight w:val="yellow"/>
              </w:rPr>
              <w:t>relevant continuing professional development</w:t>
            </w:r>
          </w:p>
          <w:p w14:paraId="60CC9851" w14:textId="77777777" w:rsidR="007B11ED" w:rsidRDefault="007B11ED" w:rsidP="00E57657">
            <w:pPr>
              <w:spacing w:line="276" w:lineRule="auto"/>
              <w:rPr>
                <w:rFonts w:ascii="Arial" w:hAnsi="Arial" w:cs="Arial"/>
                <w:sz w:val="22"/>
                <w:szCs w:val="22"/>
              </w:rPr>
            </w:pPr>
          </w:p>
          <w:p w14:paraId="192FAE43" w14:textId="77777777" w:rsidR="00DD539B" w:rsidRDefault="00DD539B" w:rsidP="00E57657">
            <w:pPr>
              <w:spacing w:line="276" w:lineRule="auto"/>
              <w:rPr>
                <w:rFonts w:ascii="Arial" w:hAnsi="Arial" w:cs="Arial"/>
                <w:sz w:val="22"/>
                <w:szCs w:val="22"/>
              </w:rPr>
            </w:pPr>
            <w:r w:rsidRPr="00906468">
              <w:rPr>
                <w:rFonts w:ascii="Arial" w:hAnsi="Arial" w:cs="Arial"/>
                <w:sz w:val="22"/>
                <w:szCs w:val="22"/>
              </w:rPr>
              <w:t>Knowledge of</w:t>
            </w:r>
            <w:r w:rsidR="002D4BE3" w:rsidRPr="00906468">
              <w:rPr>
                <w:rFonts w:ascii="Arial" w:hAnsi="Arial" w:cs="Arial"/>
                <w:sz w:val="22"/>
                <w:szCs w:val="22"/>
              </w:rPr>
              <w:t xml:space="preserve"> Children’s Rights issues</w:t>
            </w:r>
            <w:r w:rsidRPr="00906468">
              <w:rPr>
                <w:rFonts w:ascii="Arial" w:hAnsi="Arial" w:cs="Arial"/>
                <w:sz w:val="22"/>
                <w:szCs w:val="22"/>
              </w:rPr>
              <w:t>.</w:t>
            </w:r>
          </w:p>
          <w:p w14:paraId="21874663" w14:textId="77777777" w:rsidR="000B61FF" w:rsidRDefault="000B61FF" w:rsidP="00E57657">
            <w:pPr>
              <w:spacing w:line="276" w:lineRule="auto"/>
              <w:rPr>
                <w:rFonts w:ascii="Arial" w:hAnsi="Arial" w:cs="Arial"/>
                <w:sz w:val="22"/>
                <w:szCs w:val="22"/>
              </w:rPr>
            </w:pPr>
          </w:p>
          <w:p w14:paraId="5DA41A5B" w14:textId="77777777" w:rsidR="000B61FF" w:rsidRPr="00906468" w:rsidRDefault="000B61FF" w:rsidP="000B61FF">
            <w:pPr>
              <w:spacing w:line="276" w:lineRule="auto"/>
              <w:rPr>
                <w:rFonts w:ascii="Arial" w:hAnsi="Arial" w:cs="Arial"/>
                <w:color w:val="000000"/>
                <w:sz w:val="22"/>
                <w:szCs w:val="22"/>
              </w:rPr>
            </w:pPr>
            <w:r w:rsidRPr="00906468">
              <w:rPr>
                <w:rFonts w:ascii="Arial" w:hAnsi="Arial" w:cs="Arial"/>
                <w:sz w:val="22"/>
                <w:szCs w:val="22"/>
              </w:rPr>
              <w:t>Knowledge of the voluntary sector, including funding issues and opportunities</w:t>
            </w:r>
          </w:p>
          <w:p w14:paraId="08E9D4B7" w14:textId="553D08CB" w:rsidR="000B61FF" w:rsidRPr="00906468" w:rsidRDefault="000B61FF" w:rsidP="00E57657">
            <w:pPr>
              <w:spacing w:line="276" w:lineRule="auto"/>
              <w:rPr>
                <w:rFonts w:ascii="Arial" w:hAnsi="Arial" w:cs="Arial"/>
                <w:sz w:val="22"/>
                <w:szCs w:val="22"/>
              </w:rPr>
            </w:pPr>
          </w:p>
        </w:tc>
      </w:tr>
      <w:tr w:rsidR="00DD539B" w:rsidRPr="00906468" w14:paraId="74A7419D" w14:textId="77777777" w:rsidTr="00E57657">
        <w:tc>
          <w:tcPr>
            <w:tcW w:w="1803" w:type="dxa"/>
            <w:shd w:val="clear" w:color="auto" w:fill="auto"/>
          </w:tcPr>
          <w:p w14:paraId="383B598B" w14:textId="77777777" w:rsidR="00DD539B" w:rsidRPr="00906468" w:rsidRDefault="00DD539B" w:rsidP="00E57657">
            <w:pPr>
              <w:spacing w:line="276" w:lineRule="auto"/>
              <w:rPr>
                <w:rFonts w:ascii="Arial" w:hAnsi="Arial" w:cs="Arial"/>
                <w:b/>
                <w:sz w:val="22"/>
                <w:szCs w:val="22"/>
              </w:rPr>
            </w:pPr>
          </w:p>
          <w:p w14:paraId="57E6EF1A" w14:textId="77777777" w:rsidR="00DD539B" w:rsidRPr="00906468" w:rsidRDefault="00DD539B" w:rsidP="00E57657">
            <w:pPr>
              <w:spacing w:line="276" w:lineRule="auto"/>
              <w:rPr>
                <w:rFonts w:ascii="Arial" w:hAnsi="Arial" w:cs="Arial"/>
                <w:b/>
                <w:sz w:val="22"/>
                <w:szCs w:val="22"/>
              </w:rPr>
            </w:pPr>
            <w:r w:rsidRPr="00906468">
              <w:rPr>
                <w:rFonts w:ascii="Arial" w:hAnsi="Arial" w:cs="Arial"/>
                <w:b/>
                <w:sz w:val="22"/>
                <w:szCs w:val="22"/>
              </w:rPr>
              <w:t>Skills, Qualities and Abilities</w:t>
            </w:r>
          </w:p>
        </w:tc>
        <w:tc>
          <w:tcPr>
            <w:tcW w:w="3975" w:type="dxa"/>
            <w:shd w:val="clear" w:color="auto" w:fill="auto"/>
          </w:tcPr>
          <w:p w14:paraId="4492FAEB" w14:textId="5702E13A"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 xml:space="preserve">Commitment to the aims and values of </w:t>
            </w:r>
            <w:r w:rsidR="002D4BE3" w:rsidRPr="00906468">
              <w:rPr>
                <w:rFonts w:ascii="Arial" w:hAnsi="Arial" w:cs="Arial"/>
                <w:sz w:val="22"/>
                <w:szCs w:val="22"/>
              </w:rPr>
              <w:t xml:space="preserve">Clan </w:t>
            </w:r>
            <w:proofErr w:type="spellStart"/>
            <w:r w:rsidR="002D4BE3" w:rsidRPr="00906468">
              <w:rPr>
                <w:rFonts w:ascii="Arial" w:hAnsi="Arial" w:cs="Arial"/>
                <w:sz w:val="22"/>
                <w:szCs w:val="22"/>
              </w:rPr>
              <w:t>Childlaw</w:t>
            </w:r>
            <w:proofErr w:type="spellEnd"/>
            <w:r w:rsidRPr="00906468">
              <w:rPr>
                <w:rFonts w:ascii="Arial" w:hAnsi="Arial" w:cs="Arial"/>
                <w:sz w:val="22"/>
                <w:szCs w:val="22"/>
              </w:rPr>
              <w:t xml:space="preserve"> </w:t>
            </w:r>
          </w:p>
          <w:p w14:paraId="55B0E588" w14:textId="77777777" w:rsidR="00DD539B" w:rsidRPr="00906468" w:rsidRDefault="00DD539B" w:rsidP="00E57657">
            <w:pPr>
              <w:spacing w:line="276" w:lineRule="auto"/>
              <w:rPr>
                <w:rFonts w:ascii="Arial" w:hAnsi="Arial" w:cs="Arial"/>
                <w:sz w:val="22"/>
                <w:szCs w:val="22"/>
              </w:rPr>
            </w:pPr>
          </w:p>
          <w:p w14:paraId="7E627C47" w14:textId="77777777"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Strategic thinker with the ability to multitask and evidence of strong planning skills and ability to deliver to deadlines.</w:t>
            </w:r>
          </w:p>
          <w:p w14:paraId="2346A2E3" w14:textId="77777777" w:rsidR="00DD539B" w:rsidRPr="00906468" w:rsidRDefault="00DD539B" w:rsidP="00E57657">
            <w:pPr>
              <w:spacing w:line="276" w:lineRule="auto"/>
              <w:rPr>
                <w:rFonts w:ascii="Arial" w:hAnsi="Arial" w:cs="Arial"/>
                <w:sz w:val="22"/>
                <w:szCs w:val="22"/>
              </w:rPr>
            </w:pPr>
          </w:p>
          <w:p w14:paraId="67E391F0" w14:textId="77777777"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Good level of numeracy and ability to produce financial information, budgets, and monitoring reports.</w:t>
            </w:r>
          </w:p>
          <w:p w14:paraId="20629C3A" w14:textId="77777777" w:rsidR="00DD539B" w:rsidRPr="00906468" w:rsidRDefault="00DD539B" w:rsidP="00E57657">
            <w:pPr>
              <w:spacing w:line="276" w:lineRule="auto"/>
              <w:rPr>
                <w:rFonts w:ascii="Arial" w:hAnsi="Arial" w:cs="Arial"/>
                <w:sz w:val="22"/>
                <w:szCs w:val="22"/>
              </w:rPr>
            </w:pPr>
          </w:p>
          <w:p w14:paraId="0210101A" w14:textId="181FF4E2"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 xml:space="preserve">Strong people skills </w:t>
            </w:r>
            <w:r w:rsidR="00925DFA" w:rsidRPr="00906468">
              <w:rPr>
                <w:rFonts w:ascii="Arial" w:hAnsi="Arial" w:cs="Arial"/>
                <w:sz w:val="22"/>
                <w:szCs w:val="22"/>
              </w:rPr>
              <w:t>and ability to</w:t>
            </w:r>
            <w:r w:rsidRPr="00906468">
              <w:rPr>
                <w:rFonts w:ascii="Arial" w:hAnsi="Arial" w:cs="Arial"/>
                <w:sz w:val="22"/>
                <w:szCs w:val="22"/>
              </w:rPr>
              <w:t xml:space="preserve"> build</w:t>
            </w:r>
            <w:r w:rsidR="00D12230">
              <w:rPr>
                <w:rFonts w:ascii="Arial" w:hAnsi="Arial" w:cs="Arial"/>
                <w:sz w:val="22"/>
                <w:szCs w:val="22"/>
              </w:rPr>
              <w:t xml:space="preserve"> good </w:t>
            </w:r>
            <w:r w:rsidRPr="00906468">
              <w:rPr>
                <w:rFonts w:ascii="Arial" w:hAnsi="Arial" w:cs="Arial"/>
                <w:sz w:val="22"/>
                <w:szCs w:val="22"/>
              </w:rPr>
              <w:t>relationships and network</w:t>
            </w:r>
            <w:r w:rsidR="00925DFA" w:rsidRPr="00906468">
              <w:rPr>
                <w:rFonts w:ascii="Arial" w:hAnsi="Arial" w:cs="Arial"/>
                <w:sz w:val="22"/>
                <w:szCs w:val="22"/>
              </w:rPr>
              <w:t>s</w:t>
            </w:r>
            <w:r w:rsidRPr="00906468">
              <w:rPr>
                <w:rFonts w:ascii="Arial" w:hAnsi="Arial" w:cs="Arial"/>
                <w:sz w:val="22"/>
                <w:szCs w:val="22"/>
              </w:rPr>
              <w:t xml:space="preserve"> with external stakeholders, team members</w:t>
            </w:r>
            <w:r w:rsidR="00925DFA" w:rsidRPr="00906468">
              <w:rPr>
                <w:rFonts w:ascii="Arial" w:hAnsi="Arial" w:cs="Arial"/>
                <w:sz w:val="22"/>
                <w:szCs w:val="22"/>
              </w:rPr>
              <w:t xml:space="preserve"> </w:t>
            </w:r>
            <w:r w:rsidRPr="00906468">
              <w:rPr>
                <w:rFonts w:ascii="Arial" w:hAnsi="Arial" w:cs="Arial"/>
                <w:sz w:val="22"/>
                <w:szCs w:val="22"/>
              </w:rPr>
              <w:t>and key contacts.</w:t>
            </w:r>
          </w:p>
          <w:p w14:paraId="3D465D4F" w14:textId="77777777" w:rsidR="00DD539B" w:rsidRPr="00906468" w:rsidRDefault="00DD539B" w:rsidP="00E57657">
            <w:pPr>
              <w:spacing w:line="276" w:lineRule="auto"/>
              <w:rPr>
                <w:rFonts w:ascii="Arial" w:hAnsi="Arial" w:cs="Arial"/>
                <w:sz w:val="22"/>
                <w:szCs w:val="22"/>
              </w:rPr>
            </w:pPr>
          </w:p>
          <w:p w14:paraId="4F766B74" w14:textId="47412860" w:rsidR="00DD539B" w:rsidRPr="00906468" w:rsidRDefault="00DD539B" w:rsidP="00E57657">
            <w:pPr>
              <w:spacing w:line="276" w:lineRule="auto"/>
              <w:rPr>
                <w:rFonts w:ascii="Arial" w:hAnsi="Arial" w:cs="Arial"/>
                <w:sz w:val="22"/>
                <w:szCs w:val="22"/>
              </w:rPr>
            </w:pPr>
            <w:r w:rsidRPr="00906468">
              <w:rPr>
                <w:rFonts w:ascii="Arial" w:hAnsi="Arial" w:cs="Arial"/>
                <w:sz w:val="22"/>
                <w:szCs w:val="22"/>
              </w:rPr>
              <w:t xml:space="preserve">Able to </w:t>
            </w:r>
            <w:r w:rsidR="00925DFA" w:rsidRPr="00906468">
              <w:rPr>
                <w:rFonts w:ascii="Arial" w:hAnsi="Arial" w:cs="Arial"/>
                <w:sz w:val="22"/>
                <w:szCs w:val="22"/>
              </w:rPr>
              <w:t>be</w:t>
            </w:r>
            <w:r w:rsidRPr="00906468">
              <w:rPr>
                <w:rFonts w:ascii="Arial" w:hAnsi="Arial" w:cs="Arial"/>
                <w:sz w:val="22"/>
                <w:szCs w:val="22"/>
              </w:rPr>
              <w:t xml:space="preserve"> </w:t>
            </w:r>
            <w:r w:rsidR="00925DFA" w:rsidRPr="00906468">
              <w:rPr>
                <w:rFonts w:ascii="Arial" w:hAnsi="Arial" w:cs="Arial"/>
                <w:sz w:val="22"/>
                <w:szCs w:val="22"/>
              </w:rPr>
              <w:t>self-managing</w:t>
            </w:r>
            <w:r w:rsidRPr="00906468">
              <w:rPr>
                <w:rFonts w:ascii="Arial" w:hAnsi="Arial" w:cs="Arial"/>
                <w:sz w:val="22"/>
                <w:szCs w:val="22"/>
              </w:rPr>
              <w:t xml:space="preserve"> and</w:t>
            </w:r>
            <w:r w:rsidR="00925DFA" w:rsidRPr="00906468">
              <w:rPr>
                <w:rFonts w:ascii="Arial" w:hAnsi="Arial" w:cs="Arial"/>
                <w:sz w:val="22"/>
                <w:szCs w:val="22"/>
              </w:rPr>
              <w:t xml:space="preserve"> work</w:t>
            </w:r>
            <w:r w:rsidRPr="00906468">
              <w:rPr>
                <w:rFonts w:ascii="Arial" w:hAnsi="Arial" w:cs="Arial"/>
                <w:sz w:val="22"/>
                <w:szCs w:val="22"/>
              </w:rPr>
              <w:t xml:space="preserve"> on own initiative</w:t>
            </w:r>
            <w:r w:rsidR="00925DFA" w:rsidRPr="00906468">
              <w:rPr>
                <w:rFonts w:ascii="Arial" w:hAnsi="Arial" w:cs="Arial"/>
                <w:sz w:val="22"/>
                <w:szCs w:val="22"/>
              </w:rPr>
              <w:t xml:space="preserve"> </w:t>
            </w:r>
            <w:r w:rsidR="00D12230">
              <w:rPr>
                <w:rFonts w:ascii="Arial" w:hAnsi="Arial" w:cs="Arial"/>
                <w:sz w:val="22"/>
                <w:szCs w:val="22"/>
              </w:rPr>
              <w:t>and</w:t>
            </w:r>
            <w:r w:rsidR="00925DFA" w:rsidRPr="00906468">
              <w:rPr>
                <w:rFonts w:ascii="Arial" w:hAnsi="Arial" w:cs="Arial"/>
                <w:sz w:val="22"/>
                <w:szCs w:val="22"/>
              </w:rPr>
              <w:t xml:space="preserve"> actively contribute to</w:t>
            </w:r>
            <w:r w:rsidRPr="00906468">
              <w:rPr>
                <w:rFonts w:ascii="Arial" w:hAnsi="Arial" w:cs="Arial"/>
                <w:sz w:val="22"/>
                <w:szCs w:val="22"/>
              </w:rPr>
              <w:t xml:space="preserve"> successful team working.</w:t>
            </w:r>
          </w:p>
          <w:p w14:paraId="0D052420" w14:textId="77777777" w:rsidR="00DD539B" w:rsidRPr="00906468" w:rsidRDefault="00DD539B" w:rsidP="00E57657">
            <w:pPr>
              <w:spacing w:line="276" w:lineRule="auto"/>
              <w:rPr>
                <w:rFonts w:ascii="Arial" w:hAnsi="Arial" w:cs="Arial"/>
                <w:sz w:val="22"/>
                <w:szCs w:val="22"/>
              </w:rPr>
            </w:pPr>
          </w:p>
          <w:p w14:paraId="6995819B" w14:textId="59BA979B" w:rsidR="00DD539B" w:rsidRPr="00906468" w:rsidRDefault="00DD539B" w:rsidP="00906468">
            <w:pPr>
              <w:spacing w:line="276" w:lineRule="auto"/>
              <w:rPr>
                <w:rFonts w:ascii="Arial" w:hAnsi="Arial" w:cs="Arial"/>
                <w:sz w:val="22"/>
                <w:szCs w:val="22"/>
              </w:rPr>
            </w:pPr>
            <w:r w:rsidRPr="00906468">
              <w:rPr>
                <w:rFonts w:ascii="Arial" w:hAnsi="Arial" w:cs="Arial"/>
                <w:sz w:val="22"/>
                <w:szCs w:val="22"/>
              </w:rPr>
              <w:lastRenderedPageBreak/>
              <w:t xml:space="preserve">Excellent communication skills, with the </w:t>
            </w:r>
            <w:r w:rsidR="00906468" w:rsidRPr="00906468">
              <w:rPr>
                <w:rFonts w:ascii="Arial" w:hAnsi="Arial" w:cs="Arial"/>
                <w:sz w:val="22"/>
                <w:szCs w:val="22"/>
              </w:rPr>
              <w:t xml:space="preserve">confidence to speak to a wide range of audiences. </w:t>
            </w:r>
          </w:p>
        </w:tc>
        <w:tc>
          <w:tcPr>
            <w:tcW w:w="3119" w:type="dxa"/>
            <w:shd w:val="clear" w:color="auto" w:fill="auto"/>
          </w:tcPr>
          <w:p w14:paraId="3D3C25F6" w14:textId="77777777" w:rsidR="00DD539B" w:rsidRPr="00906468" w:rsidRDefault="00DD539B" w:rsidP="00E57657">
            <w:pPr>
              <w:spacing w:line="276" w:lineRule="auto"/>
              <w:rPr>
                <w:rFonts w:ascii="Arial" w:hAnsi="Arial" w:cs="Arial"/>
                <w:color w:val="000000"/>
                <w:sz w:val="22"/>
                <w:szCs w:val="22"/>
              </w:rPr>
            </w:pPr>
          </w:p>
          <w:p w14:paraId="47892D9A" w14:textId="77777777" w:rsidR="00DD539B" w:rsidRPr="00906468" w:rsidRDefault="00DD539B" w:rsidP="00E57657">
            <w:pPr>
              <w:spacing w:line="276" w:lineRule="auto"/>
              <w:rPr>
                <w:rFonts w:ascii="Arial" w:hAnsi="Arial" w:cs="Arial"/>
                <w:color w:val="000000"/>
                <w:sz w:val="22"/>
                <w:szCs w:val="22"/>
              </w:rPr>
            </w:pPr>
          </w:p>
        </w:tc>
      </w:tr>
    </w:tbl>
    <w:p w14:paraId="752B0E0D" w14:textId="77777777" w:rsidR="002E3451" w:rsidRPr="00906468" w:rsidRDefault="002E3451" w:rsidP="002E3451">
      <w:pPr>
        <w:widowControl w:val="0"/>
        <w:spacing w:line="200" w:lineRule="exact"/>
        <w:rPr>
          <w:rFonts w:ascii="Arial" w:hAnsi="Arial" w:cs="Arial"/>
          <w:sz w:val="22"/>
          <w:szCs w:val="22"/>
          <w:lang w:val="en-US"/>
        </w:rPr>
      </w:pPr>
    </w:p>
    <w:p w14:paraId="0FC7076E" w14:textId="77777777" w:rsidR="002E3451" w:rsidRPr="00906468" w:rsidRDefault="002E3451" w:rsidP="002E3451">
      <w:pPr>
        <w:widowControl w:val="0"/>
        <w:spacing w:line="200" w:lineRule="exact"/>
        <w:rPr>
          <w:rFonts w:ascii="Arial" w:hAnsi="Arial" w:cs="Arial"/>
          <w:sz w:val="22"/>
          <w:szCs w:val="22"/>
          <w:lang w:val="en-US"/>
        </w:rPr>
      </w:pPr>
    </w:p>
    <w:p w14:paraId="6174C06E" w14:textId="24ED069E" w:rsidR="002E3451" w:rsidRPr="00906468" w:rsidRDefault="00906468" w:rsidP="002E3451">
      <w:pPr>
        <w:widowControl w:val="0"/>
        <w:spacing w:line="360" w:lineRule="auto"/>
        <w:ind w:left="100" w:right="120"/>
        <w:rPr>
          <w:rFonts w:ascii="Arial" w:hAnsi="Arial" w:cs="Arial"/>
          <w:color w:val="0462C1"/>
          <w:sz w:val="22"/>
          <w:szCs w:val="22"/>
          <w:u w:val="single" w:color="0462C1"/>
          <w:lang w:val="en-US"/>
        </w:rPr>
      </w:pPr>
      <w:r w:rsidRPr="00906468">
        <w:rPr>
          <w:rFonts w:ascii="Arial" w:hAnsi="Arial" w:cs="Arial"/>
          <w:sz w:val="22"/>
          <w:szCs w:val="22"/>
          <w:lang w:val="en-US"/>
        </w:rPr>
        <w:t>If you’d like to apply</w:t>
      </w:r>
      <w:r w:rsidR="002E3451" w:rsidRPr="00906468">
        <w:rPr>
          <w:rFonts w:ascii="Arial" w:hAnsi="Arial" w:cs="Arial"/>
          <w:sz w:val="22"/>
          <w:szCs w:val="22"/>
          <w:lang w:val="en-US"/>
        </w:rPr>
        <w:t xml:space="preserve">, please fill out and submit the application and Equal Opportunities form found at </w:t>
      </w:r>
      <w:hyperlink r:id="rId9" w:history="1">
        <w:r w:rsidR="002E3451" w:rsidRPr="00906468">
          <w:rPr>
            <w:rFonts w:ascii="Arial" w:hAnsi="Arial" w:cs="Arial"/>
            <w:color w:val="0000FF"/>
            <w:sz w:val="22"/>
            <w:szCs w:val="22"/>
            <w:u w:val="single"/>
            <w:lang w:val="en-US"/>
          </w:rPr>
          <w:t>https://www.clanchildlaw.org/vacancies</w:t>
        </w:r>
      </w:hyperlink>
      <w:r w:rsidR="002E3451" w:rsidRPr="00906468">
        <w:rPr>
          <w:rFonts w:ascii="Arial" w:hAnsi="Arial" w:cs="Arial"/>
          <w:sz w:val="22"/>
          <w:szCs w:val="22"/>
          <w:lang w:val="en-US"/>
        </w:rPr>
        <w:t xml:space="preserve"> and send to admin@clanchildlaw.org</w:t>
      </w:r>
    </w:p>
    <w:p w14:paraId="085D201A" w14:textId="09E63BB1" w:rsidR="004C5339" w:rsidRPr="00906468" w:rsidRDefault="004C5339" w:rsidP="002E3451">
      <w:pPr>
        <w:keepNext/>
        <w:spacing w:line="360" w:lineRule="auto"/>
        <w:outlineLvl w:val="0"/>
        <w:rPr>
          <w:rFonts w:asciiTheme="minorHAnsi" w:hAnsiTheme="minorHAnsi" w:cstheme="minorHAnsi"/>
          <w:sz w:val="22"/>
          <w:szCs w:val="22"/>
          <w:lang w:val="en-US"/>
        </w:rPr>
      </w:pPr>
    </w:p>
    <w:sectPr w:rsidR="004C5339" w:rsidRPr="00906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413"/>
    <w:multiLevelType w:val="hybridMultilevel"/>
    <w:tmpl w:val="9892A39C"/>
    <w:lvl w:ilvl="0" w:tplc="4612AEF4">
      <w:numFmt w:val="bullet"/>
      <w:lvlText w:val="•"/>
      <w:lvlJc w:val="left"/>
      <w:pPr>
        <w:ind w:left="-180" w:hanging="900"/>
      </w:pPr>
      <w:rPr>
        <w:rFonts w:ascii="Arial" w:eastAsia="Times New Roman"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3D2514B"/>
    <w:multiLevelType w:val="hybridMultilevel"/>
    <w:tmpl w:val="F050D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9499F"/>
    <w:multiLevelType w:val="hybridMultilevel"/>
    <w:tmpl w:val="284A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362F1"/>
    <w:multiLevelType w:val="hybridMultilevel"/>
    <w:tmpl w:val="0C3EF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DFD"/>
    <w:multiLevelType w:val="hybridMultilevel"/>
    <w:tmpl w:val="324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66C2D"/>
    <w:multiLevelType w:val="hybridMultilevel"/>
    <w:tmpl w:val="8A30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20923"/>
    <w:multiLevelType w:val="hybridMultilevel"/>
    <w:tmpl w:val="43F0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71309"/>
    <w:multiLevelType w:val="hybridMultilevel"/>
    <w:tmpl w:val="B19A16FC"/>
    <w:lvl w:ilvl="0" w:tplc="08090001">
      <w:start w:val="1"/>
      <w:numFmt w:val="bullet"/>
      <w:lvlText w:val=""/>
      <w:lvlJc w:val="left"/>
      <w:pPr>
        <w:ind w:left="720" w:hanging="360"/>
      </w:pPr>
      <w:rPr>
        <w:rFonts w:ascii="Symbol" w:hAnsi="Symbol" w:hint="default"/>
      </w:rPr>
    </w:lvl>
    <w:lvl w:ilvl="1" w:tplc="1F78A03E">
      <w:numFmt w:val="bullet"/>
      <w:lvlText w:val="•"/>
      <w:lvlJc w:val="left"/>
      <w:pPr>
        <w:ind w:left="1440" w:hanging="360"/>
      </w:pPr>
      <w:rPr>
        <w:rFonts w:ascii="Arial" w:eastAsia="Times New Roman" w:hAnsi="Arial"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7204D"/>
    <w:multiLevelType w:val="hybridMultilevel"/>
    <w:tmpl w:val="ABA2064C"/>
    <w:lvl w:ilvl="0" w:tplc="4612AEF4">
      <w:numFmt w:val="bullet"/>
      <w:lvlText w:val="•"/>
      <w:lvlJc w:val="left"/>
      <w:pPr>
        <w:ind w:left="-180" w:hanging="90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C715A"/>
    <w:multiLevelType w:val="hybridMultilevel"/>
    <w:tmpl w:val="BAA28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D2702"/>
    <w:multiLevelType w:val="hybridMultilevel"/>
    <w:tmpl w:val="6E4A77C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A0C4A"/>
    <w:multiLevelType w:val="hybridMultilevel"/>
    <w:tmpl w:val="6D2EE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313B0"/>
    <w:multiLevelType w:val="hybridMultilevel"/>
    <w:tmpl w:val="0C16FB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04A19"/>
    <w:multiLevelType w:val="hybridMultilevel"/>
    <w:tmpl w:val="D2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A447D"/>
    <w:multiLevelType w:val="hybridMultilevel"/>
    <w:tmpl w:val="5CDCB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12BC9"/>
    <w:multiLevelType w:val="hybridMultilevel"/>
    <w:tmpl w:val="CE18F69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29026590"/>
    <w:multiLevelType w:val="hybridMultilevel"/>
    <w:tmpl w:val="2438C62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7" w15:restartNumberingAfterBreak="0">
    <w:nsid w:val="2D08477A"/>
    <w:multiLevelType w:val="hybridMultilevel"/>
    <w:tmpl w:val="BDC48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83CB7"/>
    <w:multiLevelType w:val="hybridMultilevel"/>
    <w:tmpl w:val="496A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85D9D"/>
    <w:multiLevelType w:val="hybridMultilevel"/>
    <w:tmpl w:val="2A08B8C0"/>
    <w:lvl w:ilvl="0" w:tplc="4612AEF4">
      <w:numFmt w:val="bullet"/>
      <w:lvlText w:val="•"/>
      <w:lvlJc w:val="left"/>
      <w:pPr>
        <w:ind w:left="-180" w:hanging="90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C5FC6"/>
    <w:multiLevelType w:val="hybridMultilevel"/>
    <w:tmpl w:val="18D6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D15E3"/>
    <w:multiLevelType w:val="hybridMultilevel"/>
    <w:tmpl w:val="D0AA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07ED6"/>
    <w:multiLevelType w:val="hybridMultilevel"/>
    <w:tmpl w:val="65B8D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A377EE"/>
    <w:multiLevelType w:val="hybridMultilevel"/>
    <w:tmpl w:val="80060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2F11A1"/>
    <w:multiLevelType w:val="hybridMultilevel"/>
    <w:tmpl w:val="F7A03F1C"/>
    <w:lvl w:ilvl="0" w:tplc="4612AEF4">
      <w:numFmt w:val="bullet"/>
      <w:lvlText w:val="•"/>
      <w:lvlJc w:val="left"/>
      <w:pPr>
        <w:ind w:left="-180" w:hanging="90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80760"/>
    <w:multiLevelType w:val="hybridMultilevel"/>
    <w:tmpl w:val="2B54B3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40FED"/>
    <w:multiLevelType w:val="hybridMultilevel"/>
    <w:tmpl w:val="584A7E62"/>
    <w:lvl w:ilvl="0" w:tplc="4612AEF4">
      <w:numFmt w:val="bullet"/>
      <w:lvlText w:val="•"/>
      <w:lvlJc w:val="left"/>
      <w:pPr>
        <w:ind w:left="-180" w:hanging="90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46BA5"/>
    <w:multiLevelType w:val="multilevel"/>
    <w:tmpl w:val="C40A4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EA5551"/>
    <w:multiLevelType w:val="hybridMultilevel"/>
    <w:tmpl w:val="79A64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08A7A4A"/>
    <w:multiLevelType w:val="hybridMultilevel"/>
    <w:tmpl w:val="8E9ECE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14824"/>
    <w:multiLevelType w:val="multilevel"/>
    <w:tmpl w:val="8B68A0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B964682"/>
    <w:multiLevelType w:val="hybridMultilevel"/>
    <w:tmpl w:val="33B4EF18"/>
    <w:lvl w:ilvl="0" w:tplc="0809000F">
      <w:start w:val="1"/>
      <w:numFmt w:val="decimal"/>
      <w:lvlText w:val="%1."/>
      <w:lvlJc w:val="left"/>
      <w:pPr>
        <w:ind w:left="820" w:hanging="360"/>
      </w:pPr>
      <w:rPr>
        <w:rFonts w:cs="Times New Roman"/>
      </w:rPr>
    </w:lvl>
    <w:lvl w:ilvl="1" w:tplc="08090019" w:tentative="1">
      <w:start w:val="1"/>
      <w:numFmt w:val="lowerLetter"/>
      <w:lvlText w:val="%2."/>
      <w:lvlJc w:val="left"/>
      <w:pPr>
        <w:ind w:left="1540" w:hanging="360"/>
      </w:pPr>
      <w:rPr>
        <w:rFonts w:cs="Times New Roman"/>
      </w:rPr>
    </w:lvl>
    <w:lvl w:ilvl="2" w:tplc="0809001B" w:tentative="1">
      <w:start w:val="1"/>
      <w:numFmt w:val="lowerRoman"/>
      <w:lvlText w:val="%3."/>
      <w:lvlJc w:val="right"/>
      <w:pPr>
        <w:ind w:left="2260" w:hanging="180"/>
      </w:pPr>
      <w:rPr>
        <w:rFonts w:cs="Times New Roman"/>
      </w:rPr>
    </w:lvl>
    <w:lvl w:ilvl="3" w:tplc="0809000F" w:tentative="1">
      <w:start w:val="1"/>
      <w:numFmt w:val="decimal"/>
      <w:lvlText w:val="%4."/>
      <w:lvlJc w:val="left"/>
      <w:pPr>
        <w:ind w:left="2980" w:hanging="360"/>
      </w:pPr>
      <w:rPr>
        <w:rFonts w:cs="Times New Roman"/>
      </w:rPr>
    </w:lvl>
    <w:lvl w:ilvl="4" w:tplc="08090019" w:tentative="1">
      <w:start w:val="1"/>
      <w:numFmt w:val="lowerLetter"/>
      <w:lvlText w:val="%5."/>
      <w:lvlJc w:val="left"/>
      <w:pPr>
        <w:ind w:left="3700" w:hanging="360"/>
      </w:pPr>
      <w:rPr>
        <w:rFonts w:cs="Times New Roman"/>
      </w:rPr>
    </w:lvl>
    <w:lvl w:ilvl="5" w:tplc="0809001B" w:tentative="1">
      <w:start w:val="1"/>
      <w:numFmt w:val="lowerRoman"/>
      <w:lvlText w:val="%6."/>
      <w:lvlJc w:val="right"/>
      <w:pPr>
        <w:ind w:left="4420" w:hanging="180"/>
      </w:pPr>
      <w:rPr>
        <w:rFonts w:cs="Times New Roman"/>
      </w:rPr>
    </w:lvl>
    <w:lvl w:ilvl="6" w:tplc="0809000F" w:tentative="1">
      <w:start w:val="1"/>
      <w:numFmt w:val="decimal"/>
      <w:lvlText w:val="%7."/>
      <w:lvlJc w:val="left"/>
      <w:pPr>
        <w:ind w:left="5140" w:hanging="360"/>
      </w:pPr>
      <w:rPr>
        <w:rFonts w:cs="Times New Roman"/>
      </w:rPr>
    </w:lvl>
    <w:lvl w:ilvl="7" w:tplc="08090019" w:tentative="1">
      <w:start w:val="1"/>
      <w:numFmt w:val="lowerLetter"/>
      <w:lvlText w:val="%8."/>
      <w:lvlJc w:val="left"/>
      <w:pPr>
        <w:ind w:left="5860" w:hanging="360"/>
      </w:pPr>
      <w:rPr>
        <w:rFonts w:cs="Times New Roman"/>
      </w:rPr>
    </w:lvl>
    <w:lvl w:ilvl="8" w:tplc="0809001B" w:tentative="1">
      <w:start w:val="1"/>
      <w:numFmt w:val="lowerRoman"/>
      <w:lvlText w:val="%9."/>
      <w:lvlJc w:val="right"/>
      <w:pPr>
        <w:ind w:left="6580" w:hanging="180"/>
      </w:pPr>
      <w:rPr>
        <w:rFonts w:cs="Times New Roman"/>
      </w:rPr>
    </w:lvl>
  </w:abstractNum>
  <w:abstractNum w:abstractNumId="32" w15:restartNumberingAfterBreak="0">
    <w:nsid w:val="5E0365D2"/>
    <w:multiLevelType w:val="hybridMultilevel"/>
    <w:tmpl w:val="DFDC8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EC5220"/>
    <w:multiLevelType w:val="hybridMultilevel"/>
    <w:tmpl w:val="DAACADF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60043CF9"/>
    <w:multiLevelType w:val="hybridMultilevel"/>
    <w:tmpl w:val="33B4EF18"/>
    <w:lvl w:ilvl="0" w:tplc="0809000F">
      <w:start w:val="1"/>
      <w:numFmt w:val="decimal"/>
      <w:lvlText w:val="%1."/>
      <w:lvlJc w:val="left"/>
      <w:pPr>
        <w:ind w:left="820" w:hanging="360"/>
      </w:pPr>
      <w:rPr>
        <w:rFonts w:cs="Times New Roman"/>
      </w:rPr>
    </w:lvl>
    <w:lvl w:ilvl="1" w:tplc="08090019" w:tentative="1">
      <w:start w:val="1"/>
      <w:numFmt w:val="lowerLetter"/>
      <w:lvlText w:val="%2."/>
      <w:lvlJc w:val="left"/>
      <w:pPr>
        <w:ind w:left="1540" w:hanging="360"/>
      </w:pPr>
      <w:rPr>
        <w:rFonts w:cs="Times New Roman"/>
      </w:rPr>
    </w:lvl>
    <w:lvl w:ilvl="2" w:tplc="0809001B" w:tentative="1">
      <w:start w:val="1"/>
      <w:numFmt w:val="lowerRoman"/>
      <w:lvlText w:val="%3."/>
      <w:lvlJc w:val="right"/>
      <w:pPr>
        <w:ind w:left="2260" w:hanging="180"/>
      </w:pPr>
      <w:rPr>
        <w:rFonts w:cs="Times New Roman"/>
      </w:rPr>
    </w:lvl>
    <w:lvl w:ilvl="3" w:tplc="0809000F" w:tentative="1">
      <w:start w:val="1"/>
      <w:numFmt w:val="decimal"/>
      <w:lvlText w:val="%4."/>
      <w:lvlJc w:val="left"/>
      <w:pPr>
        <w:ind w:left="2980" w:hanging="360"/>
      </w:pPr>
      <w:rPr>
        <w:rFonts w:cs="Times New Roman"/>
      </w:rPr>
    </w:lvl>
    <w:lvl w:ilvl="4" w:tplc="08090019" w:tentative="1">
      <w:start w:val="1"/>
      <w:numFmt w:val="lowerLetter"/>
      <w:lvlText w:val="%5."/>
      <w:lvlJc w:val="left"/>
      <w:pPr>
        <w:ind w:left="3700" w:hanging="360"/>
      </w:pPr>
      <w:rPr>
        <w:rFonts w:cs="Times New Roman"/>
      </w:rPr>
    </w:lvl>
    <w:lvl w:ilvl="5" w:tplc="0809001B" w:tentative="1">
      <w:start w:val="1"/>
      <w:numFmt w:val="lowerRoman"/>
      <w:lvlText w:val="%6."/>
      <w:lvlJc w:val="right"/>
      <w:pPr>
        <w:ind w:left="4420" w:hanging="180"/>
      </w:pPr>
      <w:rPr>
        <w:rFonts w:cs="Times New Roman"/>
      </w:rPr>
    </w:lvl>
    <w:lvl w:ilvl="6" w:tplc="0809000F" w:tentative="1">
      <w:start w:val="1"/>
      <w:numFmt w:val="decimal"/>
      <w:lvlText w:val="%7."/>
      <w:lvlJc w:val="left"/>
      <w:pPr>
        <w:ind w:left="5140" w:hanging="360"/>
      </w:pPr>
      <w:rPr>
        <w:rFonts w:cs="Times New Roman"/>
      </w:rPr>
    </w:lvl>
    <w:lvl w:ilvl="7" w:tplc="08090019" w:tentative="1">
      <w:start w:val="1"/>
      <w:numFmt w:val="lowerLetter"/>
      <w:lvlText w:val="%8."/>
      <w:lvlJc w:val="left"/>
      <w:pPr>
        <w:ind w:left="5860" w:hanging="360"/>
      </w:pPr>
      <w:rPr>
        <w:rFonts w:cs="Times New Roman"/>
      </w:rPr>
    </w:lvl>
    <w:lvl w:ilvl="8" w:tplc="0809001B" w:tentative="1">
      <w:start w:val="1"/>
      <w:numFmt w:val="lowerRoman"/>
      <w:lvlText w:val="%9."/>
      <w:lvlJc w:val="right"/>
      <w:pPr>
        <w:ind w:left="6580" w:hanging="180"/>
      </w:pPr>
      <w:rPr>
        <w:rFonts w:cs="Times New Roman"/>
      </w:rPr>
    </w:lvl>
  </w:abstractNum>
  <w:abstractNum w:abstractNumId="35" w15:restartNumberingAfterBreak="0">
    <w:nsid w:val="619E28C5"/>
    <w:multiLevelType w:val="hybridMultilevel"/>
    <w:tmpl w:val="97A8A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83C75"/>
    <w:multiLevelType w:val="hybridMultilevel"/>
    <w:tmpl w:val="1BEA5FD6"/>
    <w:lvl w:ilvl="0" w:tplc="4612A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37BE6"/>
    <w:multiLevelType w:val="hybridMultilevel"/>
    <w:tmpl w:val="FE8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D321D"/>
    <w:multiLevelType w:val="hybridMultilevel"/>
    <w:tmpl w:val="9DD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E8068C"/>
    <w:multiLevelType w:val="hybridMultilevel"/>
    <w:tmpl w:val="AB08D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281E9E"/>
    <w:multiLevelType w:val="hybridMultilevel"/>
    <w:tmpl w:val="AB8A5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F7088"/>
    <w:multiLevelType w:val="hybridMultilevel"/>
    <w:tmpl w:val="B9C2E7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9A771F"/>
    <w:multiLevelType w:val="hybridMultilevel"/>
    <w:tmpl w:val="41049E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ED58ED"/>
    <w:multiLevelType w:val="hybridMultilevel"/>
    <w:tmpl w:val="8218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194B37"/>
    <w:multiLevelType w:val="hybridMultilevel"/>
    <w:tmpl w:val="7CCCF9C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3745CD"/>
    <w:multiLevelType w:val="hybridMultilevel"/>
    <w:tmpl w:val="1F8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E2606"/>
    <w:multiLevelType w:val="hybridMultilevel"/>
    <w:tmpl w:val="F02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55FF5"/>
    <w:multiLevelType w:val="hybridMultilevel"/>
    <w:tmpl w:val="061841AC"/>
    <w:lvl w:ilvl="0" w:tplc="08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rPr>
        <w:rFonts w:cs="Times New Roman"/>
      </w:rPr>
    </w:lvl>
    <w:lvl w:ilvl="2" w:tplc="0809001B" w:tentative="1">
      <w:start w:val="1"/>
      <w:numFmt w:val="lowerRoman"/>
      <w:lvlText w:val="%3."/>
      <w:lvlJc w:val="right"/>
      <w:pPr>
        <w:ind w:left="2260" w:hanging="180"/>
      </w:pPr>
      <w:rPr>
        <w:rFonts w:cs="Times New Roman"/>
      </w:rPr>
    </w:lvl>
    <w:lvl w:ilvl="3" w:tplc="0809000F" w:tentative="1">
      <w:start w:val="1"/>
      <w:numFmt w:val="decimal"/>
      <w:lvlText w:val="%4."/>
      <w:lvlJc w:val="left"/>
      <w:pPr>
        <w:ind w:left="2980" w:hanging="360"/>
      </w:pPr>
      <w:rPr>
        <w:rFonts w:cs="Times New Roman"/>
      </w:rPr>
    </w:lvl>
    <w:lvl w:ilvl="4" w:tplc="08090019" w:tentative="1">
      <w:start w:val="1"/>
      <w:numFmt w:val="lowerLetter"/>
      <w:lvlText w:val="%5."/>
      <w:lvlJc w:val="left"/>
      <w:pPr>
        <w:ind w:left="3700" w:hanging="360"/>
      </w:pPr>
      <w:rPr>
        <w:rFonts w:cs="Times New Roman"/>
      </w:rPr>
    </w:lvl>
    <w:lvl w:ilvl="5" w:tplc="0809001B" w:tentative="1">
      <w:start w:val="1"/>
      <w:numFmt w:val="lowerRoman"/>
      <w:lvlText w:val="%6."/>
      <w:lvlJc w:val="right"/>
      <w:pPr>
        <w:ind w:left="4420" w:hanging="180"/>
      </w:pPr>
      <w:rPr>
        <w:rFonts w:cs="Times New Roman"/>
      </w:rPr>
    </w:lvl>
    <w:lvl w:ilvl="6" w:tplc="0809000F" w:tentative="1">
      <w:start w:val="1"/>
      <w:numFmt w:val="decimal"/>
      <w:lvlText w:val="%7."/>
      <w:lvlJc w:val="left"/>
      <w:pPr>
        <w:ind w:left="5140" w:hanging="360"/>
      </w:pPr>
      <w:rPr>
        <w:rFonts w:cs="Times New Roman"/>
      </w:rPr>
    </w:lvl>
    <w:lvl w:ilvl="7" w:tplc="08090019" w:tentative="1">
      <w:start w:val="1"/>
      <w:numFmt w:val="lowerLetter"/>
      <w:lvlText w:val="%8."/>
      <w:lvlJc w:val="left"/>
      <w:pPr>
        <w:ind w:left="5860" w:hanging="360"/>
      </w:pPr>
      <w:rPr>
        <w:rFonts w:cs="Times New Roman"/>
      </w:rPr>
    </w:lvl>
    <w:lvl w:ilvl="8" w:tplc="0809001B" w:tentative="1">
      <w:start w:val="1"/>
      <w:numFmt w:val="lowerRoman"/>
      <w:lvlText w:val="%9."/>
      <w:lvlJc w:val="right"/>
      <w:pPr>
        <w:ind w:left="6580" w:hanging="180"/>
      </w:pPr>
      <w:rPr>
        <w:rFonts w:cs="Times New Roman"/>
      </w:rPr>
    </w:lvl>
  </w:abstractNum>
  <w:abstractNum w:abstractNumId="48" w15:restartNumberingAfterBreak="0">
    <w:nsid w:val="7F6D40C1"/>
    <w:multiLevelType w:val="hybridMultilevel"/>
    <w:tmpl w:val="007C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6"/>
  </w:num>
  <w:num w:numId="4">
    <w:abstractNumId w:val="46"/>
  </w:num>
  <w:num w:numId="5">
    <w:abstractNumId w:val="25"/>
  </w:num>
  <w:num w:numId="6">
    <w:abstractNumId w:val="13"/>
  </w:num>
  <w:num w:numId="7">
    <w:abstractNumId w:val="20"/>
  </w:num>
  <w:num w:numId="8">
    <w:abstractNumId w:val="0"/>
  </w:num>
  <w:num w:numId="9">
    <w:abstractNumId w:val="8"/>
  </w:num>
  <w:num w:numId="10">
    <w:abstractNumId w:val="24"/>
  </w:num>
  <w:num w:numId="11">
    <w:abstractNumId w:val="19"/>
  </w:num>
  <w:num w:numId="12">
    <w:abstractNumId w:val="26"/>
  </w:num>
  <w:num w:numId="13">
    <w:abstractNumId w:val="36"/>
  </w:num>
  <w:num w:numId="14">
    <w:abstractNumId w:val="48"/>
  </w:num>
  <w:num w:numId="15">
    <w:abstractNumId w:val="43"/>
  </w:num>
  <w:num w:numId="16">
    <w:abstractNumId w:val="23"/>
  </w:num>
  <w:num w:numId="17">
    <w:abstractNumId w:val="32"/>
  </w:num>
  <w:num w:numId="18">
    <w:abstractNumId w:val="45"/>
  </w:num>
  <w:num w:numId="19">
    <w:abstractNumId w:val="44"/>
  </w:num>
  <w:num w:numId="20">
    <w:abstractNumId w:val="10"/>
  </w:num>
  <w:num w:numId="21">
    <w:abstractNumId w:val="2"/>
  </w:num>
  <w:num w:numId="22">
    <w:abstractNumId w:val="27"/>
  </w:num>
  <w:num w:numId="23">
    <w:abstractNumId w:val="31"/>
  </w:num>
  <w:num w:numId="24">
    <w:abstractNumId w:val="34"/>
  </w:num>
  <w:num w:numId="25">
    <w:abstractNumId w:val="18"/>
  </w:num>
  <w:num w:numId="26">
    <w:abstractNumId w:val="30"/>
  </w:num>
  <w:num w:numId="27">
    <w:abstractNumId w:val="7"/>
  </w:num>
  <w:num w:numId="28">
    <w:abstractNumId w:val="4"/>
  </w:num>
  <w:num w:numId="29">
    <w:abstractNumId w:val="16"/>
  </w:num>
  <w:num w:numId="30">
    <w:abstractNumId w:val="37"/>
  </w:num>
  <w:num w:numId="31">
    <w:abstractNumId w:val="40"/>
  </w:num>
  <w:num w:numId="32">
    <w:abstractNumId w:val="39"/>
  </w:num>
  <w:num w:numId="33">
    <w:abstractNumId w:val="17"/>
  </w:num>
  <w:num w:numId="34">
    <w:abstractNumId w:val="11"/>
  </w:num>
  <w:num w:numId="35">
    <w:abstractNumId w:val="35"/>
  </w:num>
  <w:num w:numId="36">
    <w:abstractNumId w:val="9"/>
  </w:num>
  <w:num w:numId="37">
    <w:abstractNumId w:val="3"/>
  </w:num>
  <w:num w:numId="38">
    <w:abstractNumId w:val="33"/>
  </w:num>
  <w:num w:numId="39">
    <w:abstractNumId w:val="15"/>
  </w:num>
  <w:num w:numId="40">
    <w:abstractNumId w:val="1"/>
  </w:num>
  <w:num w:numId="41">
    <w:abstractNumId w:val="12"/>
  </w:num>
  <w:num w:numId="42">
    <w:abstractNumId w:val="14"/>
  </w:num>
  <w:num w:numId="43">
    <w:abstractNumId w:val="28"/>
  </w:num>
  <w:num w:numId="44">
    <w:abstractNumId w:val="42"/>
  </w:num>
  <w:num w:numId="45">
    <w:abstractNumId w:val="41"/>
  </w:num>
  <w:num w:numId="46">
    <w:abstractNumId w:val="5"/>
  </w:num>
  <w:num w:numId="47">
    <w:abstractNumId w:val="38"/>
  </w:num>
  <w:num w:numId="48">
    <w:abstractNumId w:val="47"/>
  </w:num>
  <w:num w:numId="49">
    <w:abstractNumId w:val="2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21"/>
    <w:rsid w:val="00033C5B"/>
    <w:rsid w:val="00037C1C"/>
    <w:rsid w:val="00072F88"/>
    <w:rsid w:val="00093533"/>
    <w:rsid w:val="000B61FF"/>
    <w:rsid w:val="000D271C"/>
    <w:rsid w:val="000D32D8"/>
    <w:rsid w:val="000E1450"/>
    <w:rsid w:val="00137921"/>
    <w:rsid w:val="001613B7"/>
    <w:rsid w:val="0016149F"/>
    <w:rsid w:val="00166ECE"/>
    <w:rsid w:val="001D2904"/>
    <w:rsid w:val="001D4160"/>
    <w:rsid w:val="001D7DB6"/>
    <w:rsid w:val="00222227"/>
    <w:rsid w:val="00223179"/>
    <w:rsid w:val="00260FB6"/>
    <w:rsid w:val="00270D21"/>
    <w:rsid w:val="00295157"/>
    <w:rsid w:val="002B0AAC"/>
    <w:rsid w:val="002B3E38"/>
    <w:rsid w:val="002C7F8A"/>
    <w:rsid w:val="002D4BE3"/>
    <w:rsid w:val="002E3451"/>
    <w:rsid w:val="003160BC"/>
    <w:rsid w:val="003219F0"/>
    <w:rsid w:val="003237A0"/>
    <w:rsid w:val="00324469"/>
    <w:rsid w:val="00341130"/>
    <w:rsid w:val="00345CAD"/>
    <w:rsid w:val="003522E9"/>
    <w:rsid w:val="0035569F"/>
    <w:rsid w:val="00362E27"/>
    <w:rsid w:val="00377711"/>
    <w:rsid w:val="00390F85"/>
    <w:rsid w:val="003D29A4"/>
    <w:rsid w:val="003E7C89"/>
    <w:rsid w:val="00400258"/>
    <w:rsid w:val="004168E6"/>
    <w:rsid w:val="00423F0B"/>
    <w:rsid w:val="00440C71"/>
    <w:rsid w:val="00447C6E"/>
    <w:rsid w:val="004626E3"/>
    <w:rsid w:val="00465A4E"/>
    <w:rsid w:val="0048425D"/>
    <w:rsid w:val="00487EBC"/>
    <w:rsid w:val="004A7115"/>
    <w:rsid w:val="004C22D4"/>
    <w:rsid w:val="004C43DD"/>
    <w:rsid w:val="004C5339"/>
    <w:rsid w:val="004F241E"/>
    <w:rsid w:val="00501A4C"/>
    <w:rsid w:val="00504861"/>
    <w:rsid w:val="00520011"/>
    <w:rsid w:val="00527589"/>
    <w:rsid w:val="0053738E"/>
    <w:rsid w:val="00537597"/>
    <w:rsid w:val="0056689A"/>
    <w:rsid w:val="00570FE6"/>
    <w:rsid w:val="00592D37"/>
    <w:rsid w:val="00593299"/>
    <w:rsid w:val="005A1151"/>
    <w:rsid w:val="005B465E"/>
    <w:rsid w:val="005F0EA0"/>
    <w:rsid w:val="005F2A3A"/>
    <w:rsid w:val="00622913"/>
    <w:rsid w:val="006367F5"/>
    <w:rsid w:val="0063765A"/>
    <w:rsid w:val="00640261"/>
    <w:rsid w:val="0066724F"/>
    <w:rsid w:val="00667E8B"/>
    <w:rsid w:val="00677B9F"/>
    <w:rsid w:val="006E5E6F"/>
    <w:rsid w:val="00710D97"/>
    <w:rsid w:val="00713C04"/>
    <w:rsid w:val="0073705E"/>
    <w:rsid w:val="00752363"/>
    <w:rsid w:val="007B11ED"/>
    <w:rsid w:val="007D2045"/>
    <w:rsid w:val="007E10E8"/>
    <w:rsid w:val="007F31CB"/>
    <w:rsid w:val="00820740"/>
    <w:rsid w:val="0082146C"/>
    <w:rsid w:val="008263B7"/>
    <w:rsid w:val="00827954"/>
    <w:rsid w:val="00890C69"/>
    <w:rsid w:val="008C3409"/>
    <w:rsid w:val="008D695F"/>
    <w:rsid w:val="008D7361"/>
    <w:rsid w:val="00906468"/>
    <w:rsid w:val="00911C5C"/>
    <w:rsid w:val="00925DFA"/>
    <w:rsid w:val="009574D6"/>
    <w:rsid w:val="0095796B"/>
    <w:rsid w:val="0097448B"/>
    <w:rsid w:val="009878F2"/>
    <w:rsid w:val="009A4426"/>
    <w:rsid w:val="009A4D53"/>
    <w:rsid w:val="009C0893"/>
    <w:rsid w:val="009C465A"/>
    <w:rsid w:val="009C7855"/>
    <w:rsid w:val="009D274A"/>
    <w:rsid w:val="009F7110"/>
    <w:rsid w:val="00A13C18"/>
    <w:rsid w:val="00A2264B"/>
    <w:rsid w:val="00A32D5F"/>
    <w:rsid w:val="00A4568B"/>
    <w:rsid w:val="00A559C3"/>
    <w:rsid w:val="00A648C8"/>
    <w:rsid w:val="00AA22C2"/>
    <w:rsid w:val="00AA2C06"/>
    <w:rsid w:val="00AB2A43"/>
    <w:rsid w:val="00AC13F4"/>
    <w:rsid w:val="00AC7928"/>
    <w:rsid w:val="00AE2F62"/>
    <w:rsid w:val="00B06B3D"/>
    <w:rsid w:val="00B15313"/>
    <w:rsid w:val="00B25B49"/>
    <w:rsid w:val="00B463F3"/>
    <w:rsid w:val="00B4646F"/>
    <w:rsid w:val="00B771D9"/>
    <w:rsid w:val="00BB3805"/>
    <w:rsid w:val="00BE213C"/>
    <w:rsid w:val="00BE23B4"/>
    <w:rsid w:val="00C02B82"/>
    <w:rsid w:val="00C303D7"/>
    <w:rsid w:val="00C8469D"/>
    <w:rsid w:val="00C852F9"/>
    <w:rsid w:val="00C87DE5"/>
    <w:rsid w:val="00CA3C4F"/>
    <w:rsid w:val="00CE55EE"/>
    <w:rsid w:val="00CF1811"/>
    <w:rsid w:val="00D05ADD"/>
    <w:rsid w:val="00D06C21"/>
    <w:rsid w:val="00D12230"/>
    <w:rsid w:val="00D85813"/>
    <w:rsid w:val="00D87E41"/>
    <w:rsid w:val="00DC4B55"/>
    <w:rsid w:val="00DD539B"/>
    <w:rsid w:val="00DF000C"/>
    <w:rsid w:val="00E05557"/>
    <w:rsid w:val="00E1555A"/>
    <w:rsid w:val="00E24696"/>
    <w:rsid w:val="00E456E8"/>
    <w:rsid w:val="00E6447D"/>
    <w:rsid w:val="00E656E1"/>
    <w:rsid w:val="00EC1224"/>
    <w:rsid w:val="00EC3F75"/>
    <w:rsid w:val="00EF2A3F"/>
    <w:rsid w:val="00EF41D9"/>
    <w:rsid w:val="00F01926"/>
    <w:rsid w:val="00F34D34"/>
    <w:rsid w:val="00F55271"/>
    <w:rsid w:val="00F76B1F"/>
    <w:rsid w:val="00F82739"/>
    <w:rsid w:val="00F82ABE"/>
    <w:rsid w:val="00F85A98"/>
    <w:rsid w:val="00F87ABB"/>
    <w:rsid w:val="00F92520"/>
    <w:rsid w:val="00F945F3"/>
    <w:rsid w:val="00F96400"/>
    <w:rsid w:val="00FC16EA"/>
    <w:rsid w:val="00FD36AD"/>
    <w:rsid w:val="00FD4365"/>
    <w:rsid w:val="52E4491C"/>
    <w:rsid w:val="5F15BE5F"/>
    <w:rsid w:val="6C0D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1526"/>
  <w15:chartTrackingRefBased/>
  <w15:docId w15:val="{6F31153A-7D17-4034-AB21-F843DBF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05ADD"/>
    <w:pPr>
      <w:keepNext/>
      <w:outlineLvl w:val="0"/>
    </w:pPr>
    <w:rPr>
      <w:rFonts w:ascii="Arial" w:hAnsi="Arial" w:cs="Arial"/>
      <w:b/>
      <w:bCs/>
      <w:sz w:val="28"/>
    </w:rPr>
  </w:style>
  <w:style w:type="paragraph" w:styleId="Heading2">
    <w:name w:val="heading 2"/>
    <w:basedOn w:val="Normal"/>
    <w:next w:val="Normal"/>
    <w:link w:val="Heading2Char"/>
    <w:semiHidden/>
    <w:unhideWhenUsed/>
    <w:qFormat/>
    <w:rsid w:val="00D05ADD"/>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ADD"/>
    <w:rPr>
      <w:rFonts w:ascii="Arial" w:eastAsia="Times New Roman" w:hAnsi="Arial" w:cs="Arial"/>
      <w:b/>
      <w:bCs/>
      <w:sz w:val="28"/>
      <w:szCs w:val="24"/>
    </w:rPr>
  </w:style>
  <w:style w:type="character" w:customStyle="1" w:styleId="Heading2Char">
    <w:name w:val="Heading 2 Char"/>
    <w:basedOn w:val="DefaultParagraphFont"/>
    <w:link w:val="Heading2"/>
    <w:semiHidden/>
    <w:rsid w:val="00D05ADD"/>
    <w:rPr>
      <w:rFonts w:ascii="Arial" w:eastAsia="Times New Roman" w:hAnsi="Arial" w:cs="Arial"/>
      <w:b/>
      <w:bCs/>
      <w:sz w:val="24"/>
      <w:szCs w:val="24"/>
    </w:rPr>
  </w:style>
  <w:style w:type="paragraph" w:styleId="BodyText">
    <w:name w:val="Body Text"/>
    <w:basedOn w:val="Normal"/>
    <w:link w:val="BodyTextChar"/>
    <w:semiHidden/>
    <w:unhideWhenUsed/>
    <w:rsid w:val="00D05ADD"/>
    <w:pPr>
      <w:spacing w:line="288" w:lineRule="atLeast"/>
    </w:pPr>
    <w:rPr>
      <w:rFonts w:ascii="Arial" w:hAnsi="Arial" w:cs="Arial"/>
      <w:color w:val="000000"/>
      <w:szCs w:val="20"/>
    </w:rPr>
  </w:style>
  <w:style w:type="character" w:customStyle="1" w:styleId="BodyTextChar">
    <w:name w:val="Body Text Char"/>
    <w:basedOn w:val="DefaultParagraphFont"/>
    <w:link w:val="BodyText"/>
    <w:semiHidden/>
    <w:rsid w:val="00D05ADD"/>
    <w:rPr>
      <w:rFonts w:ascii="Arial" w:eastAsia="Times New Roman" w:hAnsi="Arial" w:cs="Arial"/>
      <w:color w:val="000000"/>
      <w:sz w:val="24"/>
      <w:szCs w:val="20"/>
    </w:rPr>
  </w:style>
  <w:style w:type="paragraph" w:styleId="BodyText2">
    <w:name w:val="Body Text 2"/>
    <w:basedOn w:val="Normal"/>
    <w:link w:val="BodyText2Char"/>
    <w:semiHidden/>
    <w:unhideWhenUsed/>
    <w:rsid w:val="00D05ADD"/>
    <w:rPr>
      <w:rFonts w:ascii="Arial" w:hAnsi="Arial"/>
      <w:b/>
    </w:rPr>
  </w:style>
  <w:style w:type="character" w:customStyle="1" w:styleId="BodyText2Char">
    <w:name w:val="Body Text 2 Char"/>
    <w:basedOn w:val="DefaultParagraphFont"/>
    <w:link w:val="BodyText2"/>
    <w:semiHidden/>
    <w:rsid w:val="00D05ADD"/>
    <w:rPr>
      <w:rFonts w:ascii="Arial" w:eastAsia="Times New Roman" w:hAnsi="Arial" w:cs="Times New Roman"/>
      <w:b/>
      <w:sz w:val="24"/>
      <w:szCs w:val="24"/>
    </w:rPr>
  </w:style>
  <w:style w:type="paragraph" w:styleId="ListParagraph">
    <w:name w:val="List Paragraph"/>
    <w:basedOn w:val="Normal"/>
    <w:uiPriority w:val="34"/>
    <w:qFormat/>
    <w:rsid w:val="0097448B"/>
    <w:pPr>
      <w:ind w:left="720"/>
      <w:contextualSpacing/>
    </w:pPr>
  </w:style>
  <w:style w:type="character" w:styleId="Hyperlink">
    <w:name w:val="Hyperlink"/>
    <w:basedOn w:val="DefaultParagraphFont"/>
    <w:uiPriority w:val="99"/>
    <w:unhideWhenUsed/>
    <w:rsid w:val="00341130"/>
    <w:rPr>
      <w:color w:val="0000FF" w:themeColor="hyperlink"/>
      <w:u w:val="single"/>
    </w:rPr>
  </w:style>
  <w:style w:type="character" w:customStyle="1" w:styleId="UnresolvedMention1">
    <w:name w:val="Unresolved Mention1"/>
    <w:basedOn w:val="DefaultParagraphFont"/>
    <w:uiPriority w:val="99"/>
    <w:semiHidden/>
    <w:unhideWhenUsed/>
    <w:rsid w:val="00B463F3"/>
    <w:rPr>
      <w:color w:val="605E5C"/>
      <w:shd w:val="clear" w:color="auto" w:fill="E1DFDD"/>
    </w:rPr>
  </w:style>
  <w:style w:type="paragraph" w:styleId="BalloonText">
    <w:name w:val="Balloon Text"/>
    <w:basedOn w:val="Normal"/>
    <w:link w:val="BalloonTextChar"/>
    <w:uiPriority w:val="99"/>
    <w:semiHidden/>
    <w:unhideWhenUsed/>
    <w:rsid w:val="00CF1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11"/>
    <w:rPr>
      <w:rFonts w:ascii="Segoe UI" w:eastAsia="Times New Roman" w:hAnsi="Segoe UI" w:cs="Segoe UI"/>
      <w:sz w:val="18"/>
      <w:szCs w:val="18"/>
    </w:rPr>
  </w:style>
  <w:style w:type="paragraph" w:styleId="NoSpacing">
    <w:name w:val="No Spacing"/>
    <w:uiPriority w:val="1"/>
    <w:qFormat/>
    <w:rsid w:val="00EF41D9"/>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166ECE"/>
    <w:rPr>
      <w:sz w:val="16"/>
      <w:szCs w:val="16"/>
    </w:rPr>
  </w:style>
  <w:style w:type="paragraph" w:styleId="CommentText">
    <w:name w:val="annotation text"/>
    <w:basedOn w:val="Normal"/>
    <w:link w:val="CommentTextChar"/>
    <w:uiPriority w:val="99"/>
    <w:semiHidden/>
    <w:unhideWhenUsed/>
    <w:rsid w:val="00166EC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66E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anchildlaw.org/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2" ma:contentTypeDescription="Create a new document." ma:contentTypeScope="" ma:versionID="f7a63de99f2753ae4a80532b9f090b64">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43f5afff297a607c76c67e3f7a2c8114"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b27c9b-6789-4ed0-b659-11a5ab839c2b">
      <UserInfo>
        <DisplayName/>
        <AccountId xsi:nil="true"/>
        <AccountType/>
      </UserInfo>
    </SharedWithUsers>
  </documentManagement>
</p:properties>
</file>

<file path=customXml/itemProps1.xml><?xml version="1.0" encoding="utf-8"?>
<ds:datastoreItem xmlns:ds="http://schemas.openxmlformats.org/officeDocument/2006/customXml" ds:itemID="{E2EF237E-8D0B-4487-8420-48F26181C4E3}">
  <ds:schemaRefs>
    <ds:schemaRef ds:uri="http://schemas.microsoft.com/sharepoint/v3/contenttype/forms"/>
  </ds:schemaRefs>
</ds:datastoreItem>
</file>

<file path=customXml/itemProps2.xml><?xml version="1.0" encoding="utf-8"?>
<ds:datastoreItem xmlns:ds="http://schemas.openxmlformats.org/officeDocument/2006/customXml" ds:itemID="{F14181EC-5FDD-4392-B76F-CE8DFE2D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466AD-9256-4EB4-90A6-9DC602CFF53B}">
  <ds:schemaRefs>
    <ds:schemaRef ds:uri="http://schemas.microsoft.com/office/2006/metadata/properties"/>
    <ds:schemaRef ds:uri="http://schemas.microsoft.com/office/infopath/2007/PartnerControls"/>
    <ds:schemaRef ds:uri="39b27c9b-6789-4ed0-b659-11a5ab839c2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Donnelly</dc:creator>
  <cp:keywords/>
  <dc:description/>
  <cp:lastModifiedBy>Joan McNeill</cp:lastModifiedBy>
  <cp:revision>7</cp:revision>
  <cp:lastPrinted>2018-09-28T15:14:00Z</cp:lastPrinted>
  <dcterms:created xsi:type="dcterms:W3CDTF">2022-03-21T16:39:00Z</dcterms:created>
  <dcterms:modified xsi:type="dcterms:W3CDTF">2022-03-23T11:08:00Z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0x0101005F03C4C0EEA55C498CAE9ADC810F7124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