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1"/>
          <w:i w:val="0"/>
          <w:smallCaps w:val="0"/>
          <w:strike w:val="0"/>
          <w:color w:val="000000"/>
          <w:sz w:val="22"/>
          <w:szCs w:val="22"/>
          <w:u w:val="none"/>
          <w:shd w:fill="auto" w:val="clear"/>
          <w:vertAlign w:val="baseline"/>
        </w:rPr>
      </w:pPr>
      <w:r w:rsidDel="00000000" w:rsidR="00000000" w:rsidRPr="00000000">
        <w:rPr>
          <w:rFonts w:ascii="Roboto Mono" w:cs="Roboto Mono" w:eastAsia="Roboto Mono" w:hAnsi="Roboto Mono"/>
          <w:b w:val="1"/>
          <w:rtl w:val="0"/>
        </w:rPr>
        <w:t xml:space="preserve">23rd March 2022</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1"/>
          <w:i w:val="0"/>
          <w:smallCaps w:val="0"/>
          <w:strike w:val="0"/>
          <w:color w:val="000000"/>
          <w:sz w:val="20"/>
          <w:szCs w:val="20"/>
          <w:u w:val="none"/>
          <w:shd w:fill="auto" w:val="clear"/>
          <w:vertAlign w:val="baseline"/>
        </w:rPr>
      </w:pPr>
      <w:r w:rsidDel="00000000" w:rsidR="00000000" w:rsidRPr="00000000">
        <w:rPr>
          <w:rFonts w:ascii="Roboto Mono" w:cs="Roboto Mono" w:eastAsia="Roboto Mono" w:hAnsi="Roboto Mono"/>
          <w:b w:val="1"/>
          <w:i w:val="0"/>
          <w:smallCaps w:val="0"/>
          <w:strike w:val="0"/>
          <w:color w:val="000000"/>
          <w:sz w:val="20"/>
          <w:szCs w:val="20"/>
          <w:u w:val="none"/>
          <w:shd w:fill="auto" w:val="clear"/>
          <w:vertAlign w:val="baseline"/>
          <w:rtl w:val="0"/>
        </w:rPr>
        <w:t xml:space="preserve">Dear Applicant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1"/>
          <w:i w:val="0"/>
          <w:smallCaps w:val="0"/>
          <w:strike w:val="0"/>
          <w:color w:val="000000"/>
          <w:sz w:val="20"/>
          <w:szCs w:val="20"/>
          <w:u w:val="none"/>
          <w:shd w:fill="auto" w:val="clear"/>
          <w:vertAlign w:val="baseline"/>
        </w:rPr>
      </w:pPr>
      <w:r w:rsidDel="00000000" w:rsidR="00000000" w:rsidRPr="00000000">
        <w:rPr>
          <w:rFonts w:ascii="Roboto Mono" w:cs="Roboto Mono" w:eastAsia="Roboto Mono" w:hAnsi="Roboto Mono"/>
          <w:b w:val="1"/>
          <w:sz w:val="20"/>
          <w:szCs w:val="20"/>
          <w:rtl w:val="0"/>
        </w:rPr>
        <w:t xml:space="preserve">Advice Helpline Assistant</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Thank you for your interest in the above vacancy with Govan Community Project.</w:t>
      </w:r>
    </w:p>
    <w:p w:rsidR="00000000" w:rsidDel="00000000" w:rsidP="00000000" w:rsidRDefault="00000000" w:rsidRPr="00000000" w14:paraId="00000008">
      <w:pPr>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Enclosed with this letter is a copy of the job description, and a copy of our application form.   The application form can be completed electronically, however we are also happy to receive paper applications.</w:t>
      </w:r>
    </w:p>
    <w:p w:rsidR="00000000" w:rsidDel="00000000" w:rsidP="00000000" w:rsidRDefault="00000000" w:rsidRPr="00000000" w14:paraId="00000009">
      <w:pPr>
        <w:jc w:val="both"/>
        <w:rPr>
          <w:rFonts w:ascii="Roboto Mono" w:cs="Roboto Mono" w:eastAsia="Roboto Mono" w:hAnsi="Roboto Mono"/>
          <w:b w:val="1"/>
          <w:i w:val="1"/>
          <w:sz w:val="20"/>
          <w:szCs w:val="20"/>
        </w:rPr>
      </w:pPr>
      <w:r w:rsidDel="00000000" w:rsidR="00000000" w:rsidRPr="00000000">
        <w:rPr>
          <w:rFonts w:ascii="Roboto Mono" w:cs="Roboto Mono" w:eastAsia="Roboto Mono" w:hAnsi="Roboto Mono"/>
          <w:b w:val="1"/>
          <w:i w:val="1"/>
          <w:sz w:val="20"/>
          <w:szCs w:val="20"/>
          <w:rtl w:val="0"/>
        </w:rPr>
        <w:t xml:space="preserve">The closing date for applications is midnight on Wednesday 6th April 2022.  No late applications can be considered.  Please note CV’s cannot be accepted.  Should you require any accessibility support to make your application, please contact us.  </w:t>
      </w:r>
    </w:p>
    <w:p w:rsidR="00000000" w:rsidDel="00000000" w:rsidP="00000000" w:rsidRDefault="00000000" w:rsidRPr="00000000" w14:paraId="0000000A">
      <w:pPr>
        <w:jc w:val="both"/>
        <w:rPr>
          <w:rFonts w:ascii="Roboto Mono" w:cs="Roboto Mono" w:eastAsia="Roboto Mono" w:hAnsi="Roboto Mono"/>
          <w:b w:val="1"/>
          <w:i w:val="1"/>
          <w:sz w:val="20"/>
          <w:szCs w:val="20"/>
        </w:rPr>
      </w:pPr>
      <w:r w:rsidDel="00000000" w:rsidR="00000000" w:rsidRPr="00000000">
        <w:rPr>
          <w:rFonts w:ascii="Roboto Mono" w:cs="Roboto Mono" w:eastAsia="Roboto Mono" w:hAnsi="Roboto Mono"/>
          <w:b w:val="1"/>
          <w:i w:val="1"/>
          <w:sz w:val="20"/>
          <w:szCs w:val="20"/>
          <w:rtl w:val="0"/>
        </w:rPr>
        <w:t xml:space="preserve">We aim to hold interviews in the week commencing 18th April 2022.</w:t>
      </w:r>
    </w:p>
    <w:p w:rsidR="00000000" w:rsidDel="00000000" w:rsidP="00000000" w:rsidRDefault="00000000" w:rsidRPr="00000000" w14:paraId="0000000B">
      <w:pPr>
        <w:jc w:val="both"/>
        <w:rPr>
          <w:rFonts w:ascii="Roboto Mono" w:cs="Roboto Mono" w:eastAsia="Roboto Mono" w:hAnsi="Roboto Mono"/>
          <w:sz w:val="20"/>
          <w:szCs w:val="20"/>
        </w:rPr>
      </w:pPr>
      <w:bookmarkStart w:colFirst="0" w:colLast="0" w:name="_heading=h.30j0zll" w:id="0"/>
      <w:bookmarkEnd w:id="0"/>
      <w:r w:rsidDel="00000000" w:rsidR="00000000" w:rsidRPr="00000000">
        <w:rPr>
          <w:rFonts w:ascii="Roboto Mono" w:cs="Roboto Mono" w:eastAsia="Roboto Mono" w:hAnsi="Roboto Mono"/>
          <w:sz w:val="20"/>
          <w:szCs w:val="20"/>
          <w:rtl w:val="0"/>
        </w:rPr>
        <w:t xml:space="preserve">To enable us to monitor diversity within our recruitment processes, we would be grateful if you could complete our anonymous diversity survey which can be accessed here: </w:t>
      </w:r>
      <w:hyperlink r:id="rId7">
        <w:r w:rsidDel="00000000" w:rsidR="00000000" w:rsidRPr="00000000">
          <w:rPr>
            <w:rFonts w:ascii="Roboto Mono" w:cs="Roboto Mono" w:eastAsia="Roboto Mono" w:hAnsi="Roboto Mono"/>
            <w:color w:val="0563c1"/>
            <w:sz w:val="20"/>
            <w:szCs w:val="20"/>
            <w:u w:val="single"/>
            <w:rtl w:val="0"/>
          </w:rPr>
          <w:t xml:space="preserve">http://bit.ly/GCPHReqmonitoring</w:t>
        </w:r>
      </w:hyperlink>
      <w:r w:rsidDel="00000000" w:rsidR="00000000" w:rsidRPr="00000000">
        <w:rPr>
          <w:rFonts w:ascii="Roboto Mono" w:cs="Roboto Mono" w:eastAsia="Roboto Mono" w:hAnsi="Roboto Mono"/>
          <w:sz w:val="20"/>
          <w:szCs w:val="20"/>
          <w:rtl w:val="0"/>
        </w:rPr>
        <w:t xml:space="preserve">, however this is not mandatory and opting out of this will have no impact on your application.  </w:t>
      </w:r>
    </w:p>
    <w:p w:rsidR="00000000" w:rsidDel="00000000" w:rsidP="00000000" w:rsidRDefault="00000000" w:rsidRPr="00000000" w14:paraId="0000000C">
      <w:pPr>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Completed applications being submitted by email should be sent to </w:t>
      </w:r>
      <w:hyperlink r:id="rId8">
        <w:r w:rsidDel="00000000" w:rsidR="00000000" w:rsidRPr="00000000">
          <w:rPr>
            <w:rFonts w:ascii="Roboto Mono" w:cs="Roboto Mono" w:eastAsia="Roboto Mono" w:hAnsi="Roboto Mono"/>
            <w:color w:val="0563c1"/>
            <w:sz w:val="20"/>
            <w:szCs w:val="20"/>
            <w:u w:val="single"/>
            <w:rtl w:val="0"/>
          </w:rPr>
          <w:t xml:space="preserve">recruitment@govancommunityproject.org.uk</w:t>
        </w:r>
      </w:hyperlink>
      <w:r w:rsidDel="00000000" w:rsidR="00000000" w:rsidRPr="00000000">
        <w:rPr>
          <w:rFonts w:ascii="Roboto Mono" w:cs="Roboto Mono" w:eastAsia="Roboto Mono" w:hAnsi="Roboto Mono"/>
          <w:sz w:val="20"/>
          <w:szCs w:val="20"/>
          <w:rtl w:val="0"/>
        </w:rPr>
        <w:t xml:space="preserve">.  Paper applications should be sent to:</w:t>
      </w:r>
    </w:p>
    <w:p w:rsidR="00000000" w:rsidDel="00000000" w:rsidP="00000000" w:rsidRDefault="00000000" w:rsidRPr="00000000" w14:paraId="0000000D">
      <w:pPr>
        <w:spacing w:after="0" w:line="240" w:lineRule="auto"/>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Traci Kirkland, Head of Charity</w:t>
      </w:r>
    </w:p>
    <w:p w:rsidR="00000000" w:rsidDel="00000000" w:rsidP="00000000" w:rsidRDefault="00000000" w:rsidRPr="00000000" w14:paraId="0000000E">
      <w:pPr>
        <w:spacing w:after="0" w:line="240" w:lineRule="auto"/>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Govan Community Project </w:t>
      </w:r>
    </w:p>
    <w:p w:rsidR="00000000" w:rsidDel="00000000" w:rsidP="00000000" w:rsidRDefault="00000000" w:rsidRPr="00000000" w14:paraId="0000000F">
      <w:pPr>
        <w:spacing w:after="0" w:line="240" w:lineRule="auto"/>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840-860 Govan Road </w:t>
      </w:r>
    </w:p>
    <w:p w:rsidR="00000000" w:rsidDel="00000000" w:rsidP="00000000" w:rsidRDefault="00000000" w:rsidRPr="00000000" w14:paraId="00000010">
      <w:pPr>
        <w:spacing w:after="0" w:line="240" w:lineRule="auto"/>
        <w:jc w:val="both"/>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Glasgow G51 3UU </w:t>
      </w:r>
    </w:p>
    <w:p w:rsidR="00000000" w:rsidDel="00000000" w:rsidP="00000000" w:rsidRDefault="00000000" w:rsidRPr="00000000" w14:paraId="00000011">
      <w:pPr>
        <w:rPr>
          <w:rFonts w:ascii="Roboto Mono" w:cs="Roboto Mono" w:eastAsia="Roboto Mono" w:hAnsi="Roboto Mono"/>
          <w:sz w:val="2"/>
          <w:szCs w:val="2"/>
        </w:rPr>
      </w:pPr>
      <w:r w:rsidDel="00000000" w:rsidR="00000000" w:rsidRPr="00000000">
        <w:rPr>
          <w:rtl w:val="0"/>
        </w:rPr>
      </w:r>
    </w:p>
    <w:p w:rsidR="00000000" w:rsidDel="00000000" w:rsidP="00000000" w:rsidRDefault="00000000" w:rsidRPr="00000000" w14:paraId="00000012">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Please note that as a small organisation we do not have the capacity to respond to every applicant individually.  If you have not heard from us within 14 days of the closing date,  you should consider your application to have been unsuccessful.  </w:t>
      </w:r>
    </w:p>
    <w:p w:rsidR="00000000" w:rsidDel="00000000" w:rsidP="00000000" w:rsidRDefault="00000000" w:rsidRPr="00000000" w14:paraId="00000013">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We look forward to receiving your application. </w:t>
      </w:r>
    </w:p>
    <w:p w:rsidR="00000000" w:rsidDel="00000000" w:rsidP="00000000" w:rsidRDefault="00000000" w:rsidRPr="00000000" w14:paraId="00000014">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tl w:val="0"/>
        </w:rPr>
        <w:t xml:space="preserve">Kind Regards </w:t>
      </w:r>
    </w:p>
    <w:p w:rsidR="00000000" w:rsidDel="00000000" w:rsidP="00000000" w:rsidRDefault="00000000" w:rsidRPr="00000000" w14:paraId="00000015">
      <w:pPr>
        <w:rPr>
          <w:rFonts w:ascii="Roboto Mono" w:cs="Roboto Mono" w:eastAsia="Roboto Mono" w:hAnsi="Roboto Mono"/>
          <w:sz w:val="20"/>
          <w:szCs w:val="20"/>
        </w:rPr>
      </w:pPr>
      <w:r w:rsidDel="00000000" w:rsidR="00000000" w:rsidRPr="00000000">
        <w:rPr>
          <w:rFonts w:ascii="Roboto Mono" w:cs="Roboto Mono" w:eastAsia="Roboto Mono" w:hAnsi="Roboto Mono"/>
          <w:sz w:val="20"/>
          <w:szCs w:val="20"/>
        </w:rPr>
        <w:drawing>
          <wp:inline distB="0" distT="0" distL="0" distR="0">
            <wp:extent cx="1050331" cy="263234"/>
            <wp:effectExtent b="0" l="0" r="0" t="0"/>
            <wp:docPr id="74"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050331" cy="263234"/>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after="0" w:line="240" w:lineRule="auto"/>
        <w:rPr>
          <w:rFonts w:ascii="Roboto Mono" w:cs="Roboto Mono" w:eastAsia="Roboto Mono" w:hAnsi="Roboto Mono"/>
          <w:b w:val="1"/>
          <w:sz w:val="20"/>
          <w:szCs w:val="20"/>
        </w:rPr>
      </w:pPr>
      <w:r w:rsidDel="00000000" w:rsidR="00000000" w:rsidRPr="00000000">
        <w:rPr>
          <w:rFonts w:ascii="Roboto Mono" w:cs="Roboto Mono" w:eastAsia="Roboto Mono" w:hAnsi="Roboto Mono"/>
          <w:b w:val="1"/>
          <w:sz w:val="20"/>
          <w:szCs w:val="20"/>
          <w:rtl w:val="0"/>
        </w:rPr>
        <w:t xml:space="preserve">Traci Kirkland</w:t>
      </w:r>
    </w:p>
    <w:p w:rsidR="00000000" w:rsidDel="00000000" w:rsidP="00000000" w:rsidRDefault="00000000" w:rsidRPr="00000000" w14:paraId="00000017">
      <w:pPr>
        <w:spacing w:after="0" w:line="240" w:lineRule="auto"/>
        <w:rPr>
          <w:rFonts w:ascii="Roboto Mono" w:cs="Roboto Mono" w:eastAsia="Roboto Mono" w:hAnsi="Roboto Mono"/>
          <w:b w:val="1"/>
          <w:sz w:val="20"/>
          <w:szCs w:val="20"/>
        </w:rPr>
      </w:pPr>
      <w:r w:rsidDel="00000000" w:rsidR="00000000" w:rsidRPr="00000000">
        <w:rPr>
          <w:rFonts w:ascii="Roboto Mono" w:cs="Roboto Mono" w:eastAsia="Roboto Mono" w:hAnsi="Roboto Mono"/>
          <w:b w:val="1"/>
          <w:sz w:val="20"/>
          <w:szCs w:val="20"/>
          <w:rtl w:val="0"/>
        </w:rPr>
        <w:t xml:space="preserve">Head of Charity </w:t>
      </w:r>
    </w:p>
    <w:sectPr>
      <w:headerReference r:id="rId10" w:type="default"/>
      <w:footerReference r:id="rId11" w:type="default"/>
      <w:pgSz w:h="16838" w:w="11906" w:orient="portrait"/>
      <w:pgMar w:bottom="720" w:top="720" w:left="720" w:right="720" w:header="1644" w:footer="18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5651500</wp:posOffset>
          </wp:positionH>
          <wp:positionV relativeFrom="paragraph">
            <wp:posOffset>0</wp:posOffset>
          </wp:positionV>
          <wp:extent cx="1197610" cy="1881505"/>
          <wp:effectExtent b="0" l="0" r="0" t="0"/>
          <wp:wrapSquare wrapText="bothSides" distB="0" distT="0" distL="0" distR="0"/>
          <wp:docPr id="7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97610" cy="1881505"/>
                  </a:xfrm>
                  <a:prstGeom prst="rect"/>
                  <a:ln/>
                </pic:spPr>
              </pic:pic>
            </a:graphicData>
          </a:graphic>
        </wp:anchor>
      </w:drawing>
    </w:r>
  </w:p>
  <w:tbl>
    <w:tblPr>
      <w:tblStyle w:val="Table1"/>
      <w:tblW w:w="5485.0" w:type="dxa"/>
      <w:jc w:val="left"/>
      <w:tblInd w:w="0.0"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600"/>
    </w:tblPr>
    <w:tblGrid>
      <w:gridCol w:w="1980"/>
      <w:gridCol w:w="3505"/>
      <w:tblGridChange w:id="0">
        <w:tblGrid>
          <w:gridCol w:w="1980"/>
          <w:gridCol w:w="3505"/>
        </w:tblGrid>
      </w:tblGridChange>
    </w:tblGrid>
    <w:tr>
      <w:trPr>
        <w:cantSplit w:val="0"/>
        <w:trHeight w:val="1403" w:hRule="atLeast"/>
        <w:tblHeader w:val="0"/>
      </w:trPr>
      <w:tc>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54" w:line="276" w:lineRule="auto"/>
            <w:ind w:left="20" w:right="-7" w:firstLine="0"/>
            <w:rPr>
              <w:rFonts w:ascii="Roboto Mono" w:cs="Roboto Mono" w:eastAsia="Roboto Mono" w:hAnsi="Roboto Mono"/>
              <w:color w:val="231f20"/>
              <w:sz w:val="2"/>
              <w:szCs w:val="2"/>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54" w:line="276" w:lineRule="auto"/>
            <w:ind w:left="20" w:right="-7" w:firstLine="0"/>
            <w:rPr>
              <w:rFonts w:ascii="Roboto Mono" w:cs="Roboto Mono" w:eastAsia="Roboto Mono" w:hAnsi="Roboto Mono"/>
              <w:color w:val="231f20"/>
              <w:sz w:val="2"/>
              <w:szCs w:val="2"/>
            </w:rPr>
          </w:pPr>
          <w:r w:rsidDel="00000000" w:rsidR="00000000" w:rsidRPr="00000000">
            <w:rPr>
              <w:rtl w:val="0"/>
            </w:rPr>
          </w:r>
        </w:p>
      </w:tc>
    </w:tr>
  </w:tb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1562100</wp:posOffset>
              </wp:positionV>
              <wp:extent cx="3390900" cy="266700"/>
              <wp:effectExtent b="0" l="0" r="0" t="0"/>
              <wp:wrapNone/>
              <wp:docPr id="68" name=""/>
              <a:graphic>
                <a:graphicData uri="http://schemas.microsoft.com/office/word/2010/wordprocessingShape">
                  <wps:wsp>
                    <wps:cNvSpPr/>
                    <wps:cNvPr id="3" name="Shape 3"/>
                    <wps:spPr>
                      <a:xfrm>
                        <a:off x="3664838" y="3660938"/>
                        <a:ext cx="3362325" cy="238125"/>
                      </a:xfrm>
                      <a:prstGeom prst="rect">
                        <a:avLst/>
                      </a:prstGeom>
                      <a:solidFill>
                        <a:schemeClr val="lt1"/>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Roboto Mono" w:cs="Roboto Mono" w:eastAsia="Roboto Mono" w:hAnsi="Roboto Mono"/>
                              <w:b w:val="1"/>
                              <w:i w:val="0"/>
                              <w:smallCaps w:val="0"/>
                              <w:strike w:val="0"/>
                              <w:color w:val="000000"/>
                              <w:sz w:val="15"/>
                              <w:vertAlign w:val="baseline"/>
                            </w:rPr>
                            <w:t xml:space="preserve">Charity No SC042012  Company No SC39071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1562100</wp:posOffset>
              </wp:positionV>
              <wp:extent cx="3390900" cy="266700"/>
              <wp:effectExtent b="0" l="0" r="0" t="0"/>
              <wp:wrapNone/>
              <wp:docPr id="68"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3390900" cy="26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3276600</wp:posOffset>
              </wp:positionH>
              <wp:positionV relativeFrom="paragraph">
                <wp:posOffset>88900</wp:posOffset>
              </wp:positionV>
              <wp:extent cx="3590925" cy="733425"/>
              <wp:effectExtent b="0" l="0" r="0" t="0"/>
              <wp:wrapNone/>
              <wp:docPr id="67" name=""/>
              <a:graphic>
                <a:graphicData uri="http://schemas.microsoft.com/office/word/2010/wordprocessingShape">
                  <wps:wsp>
                    <wps:cNvSpPr/>
                    <wps:cNvPr id="2" name="Shape 2"/>
                    <wps:spPr>
                      <a:xfrm>
                        <a:off x="3564825" y="3427575"/>
                        <a:ext cx="3562350" cy="704850"/>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t xml:space="preserve">The Fairfield Hall   T:  0141 445 3718</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Pearce Institute     E:  traci@govancommunityproject.org.uk</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840 Govan Road 	     govancommunityproject.org.uk</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Glasgow G51 3UU</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3276600</wp:posOffset>
              </wp:positionH>
              <wp:positionV relativeFrom="paragraph">
                <wp:posOffset>88900</wp:posOffset>
              </wp:positionV>
              <wp:extent cx="3590925" cy="733425"/>
              <wp:effectExtent b="0" l="0" r="0" t="0"/>
              <wp:wrapNone/>
              <wp:docPr id="67"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3590925" cy="7334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6902550" cy="53325"/>
              <wp:effectExtent b="0" l="0" r="0" t="0"/>
              <wp:wrapNone/>
              <wp:docPr id="70" name=""/>
              <a:graphic>
                <a:graphicData uri="http://schemas.microsoft.com/office/word/2010/wordprocessingShape">
                  <wps:wsp>
                    <wps:cNvCnPr/>
                    <wps:spPr>
                      <a:xfrm>
                        <a:off x="1912500" y="3780000"/>
                        <a:ext cx="6867000" cy="0"/>
                      </a:xfrm>
                      <a:prstGeom prst="straightConnector1">
                        <a:avLst/>
                      </a:prstGeom>
                      <a:noFill/>
                      <a:ln cap="rnd" cmpd="sng" w="17775">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6902550" cy="53325"/>
              <wp:effectExtent b="0" l="0" r="0" t="0"/>
              <wp:wrapNone/>
              <wp:docPr id="70" name="image7.png"/>
              <a:graphic>
                <a:graphicData uri="http://schemas.openxmlformats.org/drawingml/2006/picture">
                  <pic:pic>
                    <pic:nvPicPr>
                      <pic:cNvPr id="0" name="image7.png"/>
                      <pic:cNvPicPr preferRelativeResize="0"/>
                    </pic:nvPicPr>
                    <pic:blipFill>
                      <a:blip r:embed="rId4"/>
                      <a:srcRect/>
                      <a:stretch>
                        <a:fillRect/>
                      </a:stretch>
                    </pic:blipFill>
                    <pic:spPr>
                      <a:xfrm>
                        <a:off x="0" y="0"/>
                        <a:ext cx="6902550" cy="53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10071100</wp:posOffset>
              </wp:positionV>
              <wp:extent cx="6696075" cy="419100"/>
              <wp:effectExtent b="0" l="0" r="0" t="0"/>
              <wp:wrapSquare wrapText="bothSides" distB="0" distT="0" distL="114300" distR="114300"/>
              <wp:docPr id="69" name=""/>
              <a:graphic>
                <a:graphicData uri="http://schemas.microsoft.com/office/word/2010/wordprocessingShape">
                  <wps:wsp>
                    <wps:cNvSpPr/>
                    <wps:cNvPr id="4" name="Shape 4"/>
                    <wps:spPr>
                      <a:xfrm>
                        <a:off x="2012250" y="3584738"/>
                        <a:ext cx="6667500" cy="390525"/>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1"/>
                              <w:i w:val="0"/>
                              <w:smallCaps w:val="0"/>
                              <w:strike w:val="0"/>
                              <w:color w:val="000000"/>
                              <w:sz w:val="15"/>
                              <w:vertAlign w:val="baseline"/>
                            </w:rPr>
                            <w:t xml:space="preserve">Charity No SC04212    Company No  SC39071 	              Regulated by the OISC. Ref No. N201900059</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10071100</wp:posOffset>
              </wp:positionV>
              <wp:extent cx="6696075" cy="419100"/>
              <wp:effectExtent b="0" l="0" r="0" t="0"/>
              <wp:wrapSquare wrapText="bothSides" distB="0" distT="0" distL="114300" distR="114300"/>
              <wp:docPr id="69" name="image6.png"/>
              <a:graphic>
                <a:graphicData uri="http://schemas.openxmlformats.org/drawingml/2006/picture">
                  <pic:pic>
                    <pic:nvPicPr>
                      <pic:cNvPr id="0" name="image6.png"/>
                      <pic:cNvPicPr preferRelativeResize="0"/>
                    </pic:nvPicPr>
                    <pic:blipFill>
                      <a:blip r:embed="rId5"/>
                      <a:srcRect/>
                      <a:stretch>
                        <a:fillRect/>
                      </a:stretch>
                    </pic:blipFill>
                    <pic:spPr>
                      <a:xfrm>
                        <a:off x="0" y="0"/>
                        <a:ext cx="6696075" cy="4191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181610</wp:posOffset>
          </wp:positionV>
          <wp:extent cx="1492885" cy="718820"/>
          <wp:effectExtent b="0" l="0" r="0" t="0"/>
          <wp:wrapNone/>
          <wp:docPr id="7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2885" cy="7188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Pr>
      <w:drawing>
        <wp:anchor allowOverlap="1" behindDoc="0" distB="0" distT="0" distL="0" distR="0" hidden="0" layoutInCell="1" locked="0" relativeHeight="0" simplePos="0">
          <wp:simplePos x="0" y="0"/>
          <wp:positionH relativeFrom="margin">
            <wp:align>left</wp:align>
          </wp:positionH>
          <wp:positionV relativeFrom="page">
            <wp:posOffset>210820</wp:posOffset>
          </wp:positionV>
          <wp:extent cx="630555" cy="990600"/>
          <wp:effectExtent b="0" l="0" r="0" t="0"/>
          <wp:wrapSquare wrapText="bothSides" distB="0" distT="0" distL="0" distR="0"/>
          <wp:docPr id="7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rot="10800000">
                    <a:off x="0" y="0"/>
                    <a:ext cx="630555" cy="9906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129B"/>
  </w:style>
  <w:style w:type="paragraph" w:styleId="Footer">
    <w:name w:val="footer"/>
    <w:basedOn w:val="Normal"/>
    <w:link w:val="FooterChar"/>
    <w:uiPriority w:val="99"/>
    <w:unhideWhenUsed w:val="1"/>
    <w:rsid w:val="0010129B"/>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129B"/>
  </w:style>
  <w:style w:type="paragraph" w:styleId="GCINADDY" w:customStyle="1">
    <w:name w:val="GCIN ADDY"/>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table" w:styleId="TableGrid">
    <w:name w:val="Table Grid"/>
    <w:basedOn w:val="TableNormal"/>
    <w:uiPriority w:val="39"/>
    <w:rsid w:val="0010129B"/>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10129B"/>
    <w:rPr>
      <w:color w:val="0563c1" w:themeColor="hyperlink"/>
      <w:u w:val="single"/>
    </w:rPr>
  </w:style>
  <w:style w:type="paragraph" w:styleId="BalloonText">
    <w:name w:val="Balloon Text"/>
    <w:basedOn w:val="Normal"/>
    <w:link w:val="BalloonTextChar"/>
    <w:uiPriority w:val="99"/>
    <w:semiHidden w:val="1"/>
    <w:unhideWhenUsed w:val="1"/>
    <w:rsid w:val="00604644"/>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04644"/>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widowControl w:val="0"/>
      <w:spacing w:after="0" w:line="240" w:lineRule="auto"/>
    </w:pPr>
    <w:tblPr>
      <w:tblStyleRowBandSize w:val="1"/>
      <w:tblStyleColBandSize w:val="1"/>
    </w:tblPr>
  </w:style>
  <w:style w:type="paragraph" w:styleId="Default" w:customStyle="1">
    <w:name w:val="Default"/>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character" w:styleId="UnresolvedMention">
    <w:name w:val="Unresolved Mention"/>
    <w:basedOn w:val="DefaultParagraphFont"/>
    <w:uiPriority w:val="99"/>
    <w:semiHidden w:val="1"/>
    <w:unhideWhenUsed w:val="1"/>
    <w:rsid w:val="00B62439"/>
    <w:rPr>
      <w:color w:val="605e5c"/>
      <w:shd w:color="auto" w:fill="e1dfdd" w:val="clear"/>
    </w:rPr>
  </w:style>
  <w:style w:type="character" w:styleId="FollowedHyperlink">
    <w:name w:val="FollowedHyperlink"/>
    <w:basedOn w:val="DefaultParagraphFont"/>
    <w:uiPriority w:val="99"/>
    <w:semiHidden w:val="1"/>
    <w:unhideWhenUsed w:val="1"/>
    <w:rsid w:val="00E34D4D"/>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bit.ly/GCPHReqmonitoring" TargetMode="External"/><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 Id="rId3" Type="http://schemas.openxmlformats.org/officeDocument/2006/relationships/image" Target="media/image4.png"/><Relationship Id="rId4" Type="http://schemas.openxmlformats.org/officeDocument/2006/relationships/image" Target="media/image7.png"/><Relationship Id="rId5" Type="http://schemas.openxmlformats.org/officeDocument/2006/relationships/image" Target="media/image6.png"/><Relationship Id="rId6"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IZyDH4+f5UDQJ/nCfENn19G4iA==">AMUW2mVccCNPssqHJ1uKwSyC5cfkTJAd6PUvWMv1JkYUzsjAdWp9BBSaPbjHguyidgolFyI4CE2l6nimG+LjsRwr5f9q41FfAt3bPM/CDEJZl8U/GTfVTcEGipVux8DzKTj+H6g+svey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2021-07-05T09:37:00Z</dcterms:created>
  <dc:creator>fiona.rennie</dc:creator>
</cp:coreProperties>
</file>