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4438" w14:textId="77777777" w:rsidR="003B3EC0" w:rsidRPr="003B3EF5" w:rsidRDefault="003B3EC0">
      <w:pPr>
        <w:ind w:left="0" w:hanging="2"/>
        <w:jc w:val="center"/>
        <w:rPr>
          <w:rFonts w:ascii="Source Sans Pro" w:eastAsia="Lucida Sans" w:hAnsi="Source Sans Pro" w:cs="Lucida Sans"/>
          <w:sz w:val="23"/>
          <w:szCs w:val="23"/>
        </w:rPr>
      </w:pPr>
    </w:p>
    <w:p w14:paraId="5E010D0E" w14:textId="6AFF7CBC" w:rsidR="003B3EF5" w:rsidRDefault="00CD1095">
      <w:pPr>
        <w:ind w:left="0" w:hanging="2"/>
        <w:jc w:val="center"/>
        <w:rPr>
          <w:rFonts w:ascii="Source Sans Pro" w:eastAsia="Lucida Sans" w:hAnsi="Source Sans Pro" w:cs="Lucida Sans"/>
          <w:b/>
          <w:color w:val="FF0000"/>
          <w:sz w:val="23"/>
          <w:szCs w:val="23"/>
        </w:rPr>
      </w:pPr>
      <w:r w:rsidRPr="003B3EF5">
        <w:rPr>
          <w:rFonts w:ascii="Source Sans Pro" w:eastAsia="Lucida Sans" w:hAnsi="Source Sans Pro" w:cs="Lucida Sans"/>
          <w:b/>
          <w:sz w:val="23"/>
          <w:szCs w:val="23"/>
        </w:rPr>
        <w:t>Job Description:</w:t>
      </w:r>
      <w:r w:rsidR="002332C8">
        <w:rPr>
          <w:rFonts w:ascii="Source Sans Pro" w:eastAsia="Lucida Sans" w:hAnsi="Source Sans Pro" w:cs="Lucida Sans"/>
          <w:b/>
          <w:sz w:val="23"/>
          <w:szCs w:val="23"/>
        </w:rPr>
        <w:t xml:space="preserve"> </w:t>
      </w:r>
      <w:r w:rsidR="00CC3FBE" w:rsidRPr="002332C8">
        <w:rPr>
          <w:rFonts w:ascii="Source Sans Pro" w:eastAsia="Lucida Sans" w:hAnsi="Source Sans Pro" w:cs="Lucida Sans"/>
          <w:b/>
          <w:color w:val="000000" w:themeColor="text1"/>
          <w:sz w:val="23"/>
          <w:szCs w:val="23"/>
        </w:rPr>
        <w:t>Scheme</w:t>
      </w:r>
      <w:r w:rsidRPr="002332C8">
        <w:rPr>
          <w:rFonts w:ascii="Source Sans Pro" w:eastAsia="Lucida Sans" w:hAnsi="Source Sans Pro" w:cs="Lucida Sans"/>
          <w:b/>
          <w:color w:val="000000" w:themeColor="text1"/>
          <w:sz w:val="23"/>
          <w:szCs w:val="23"/>
        </w:rPr>
        <w:t xml:space="preserve"> </w:t>
      </w:r>
      <w:r w:rsidR="00CC3FBE" w:rsidRPr="002332C8">
        <w:rPr>
          <w:rFonts w:ascii="Source Sans Pro" w:eastAsia="Lucida Sans" w:hAnsi="Source Sans Pro" w:cs="Lucida Sans"/>
          <w:b/>
          <w:color w:val="000000" w:themeColor="text1"/>
          <w:sz w:val="23"/>
          <w:szCs w:val="23"/>
        </w:rPr>
        <w:t>Director</w:t>
      </w:r>
    </w:p>
    <w:p w14:paraId="34FE19FA" w14:textId="77777777" w:rsidR="002332C8" w:rsidRPr="003B3EF5" w:rsidRDefault="002332C8">
      <w:pPr>
        <w:ind w:left="0" w:hanging="2"/>
        <w:jc w:val="center"/>
        <w:rPr>
          <w:rFonts w:ascii="Source Sans Pro" w:eastAsia="Lucida Sans" w:hAnsi="Source Sans Pro" w:cs="Lucida Sans"/>
          <w:i/>
          <w:sz w:val="23"/>
          <w:szCs w:val="23"/>
        </w:rPr>
      </w:pPr>
    </w:p>
    <w:p w14:paraId="715E2606" w14:textId="098C14A7" w:rsidR="003B3EC0" w:rsidRPr="003B3EF5" w:rsidRDefault="00CD1095">
      <w:pPr>
        <w:ind w:left="0" w:hanging="2"/>
        <w:jc w:val="center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i/>
          <w:sz w:val="23"/>
          <w:szCs w:val="23"/>
        </w:rPr>
        <w:t>Home-Start Renfrewshire &amp; Inverclyde is committed to Equal Opportunities</w:t>
      </w:r>
    </w:p>
    <w:p w14:paraId="43E5B73B" w14:textId="77777777" w:rsidR="003B3EC0" w:rsidRPr="003B3EF5" w:rsidRDefault="003B3EC0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</w:p>
    <w:p w14:paraId="5EB3375C" w14:textId="1856B2BB" w:rsidR="003B3EC0" w:rsidRPr="00426BE8" w:rsidRDefault="00CD10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Lucida Sans" w:hAnsi="Source Sans Pro" w:cs="Lucida Sans"/>
          <w:color w:val="FF0000"/>
          <w:sz w:val="23"/>
          <w:szCs w:val="23"/>
          <w:shd w:val="clear" w:color="auto" w:fill="FF9900"/>
        </w:rPr>
      </w:pPr>
      <w:r w:rsidRPr="6EFB73FA">
        <w:rPr>
          <w:rFonts w:ascii="Source Sans Pro" w:eastAsia="Lucida Sans" w:hAnsi="Source Sans Pro" w:cs="Lucida Sans"/>
          <w:sz w:val="23"/>
          <w:szCs w:val="23"/>
        </w:rPr>
        <w:t>Home</w:t>
      </w:r>
      <w:r w:rsidR="003B3EF5" w:rsidRPr="6EFB73FA">
        <w:rPr>
          <w:rFonts w:ascii="Source Sans Pro" w:eastAsia="Lucida Sans" w:hAnsi="Source Sans Pro" w:cs="Lucida Sans"/>
          <w:sz w:val="23"/>
          <w:szCs w:val="23"/>
        </w:rPr>
        <w:t>-S</w:t>
      </w:r>
      <w:r w:rsidRPr="6EFB73FA">
        <w:rPr>
          <w:rFonts w:ascii="Source Sans Pro" w:eastAsia="Lucida Sans" w:hAnsi="Source Sans Pro" w:cs="Lucida Sans"/>
          <w:sz w:val="23"/>
          <w:szCs w:val="23"/>
        </w:rPr>
        <w:t xml:space="preserve">tart Renfrewshire and Inverclyde is a </w:t>
      </w:r>
      <w:r w:rsidR="003B3EF5" w:rsidRPr="6EFB73FA">
        <w:rPr>
          <w:rFonts w:ascii="Source Sans Pro" w:eastAsia="Lucida Sans" w:hAnsi="Source Sans Pro" w:cs="Lucida Sans"/>
          <w:sz w:val="23"/>
          <w:szCs w:val="23"/>
        </w:rPr>
        <w:t>high-profile</w:t>
      </w:r>
      <w:r w:rsidRPr="6EFB73FA">
        <w:rPr>
          <w:rFonts w:ascii="Source Sans Pro" w:eastAsia="Lucida Sans" w:hAnsi="Source Sans Pro" w:cs="Lucida Sans"/>
          <w:sz w:val="23"/>
          <w:szCs w:val="23"/>
        </w:rPr>
        <w:t xml:space="preserve"> charity within both Renfrewshire and &amp; Inverclyde.  The Scheme is in an exciting period of </w:t>
      </w:r>
      <w:r w:rsidR="003B3EF5" w:rsidRPr="6EFB73FA">
        <w:rPr>
          <w:rFonts w:ascii="Source Sans Pro" w:eastAsia="Lucida Sans" w:hAnsi="Source Sans Pro" w:cs="Lucida Sans"/>
          <w:sz w:val="23"/>
          <w:szCs w:val="23"/>
        </w:rPr>
        <w:t>growth,</w:t>
      </w:r>
      <w:r w:rsidRPr="6EFB73FA">
        <w:rPr>
          <w:rFonts w:ascii="Source Sans Pro" w:eastAsia="Lucida Sans" w:hAnsi="Source Sans Pro" w:cs="Lucida Sans"/>
          <w:sz w:val="23"/>
          <w:szCs w:val="23"/>
        </w:rPr>
        <w:t xml:space="preserve"> and we are currently looking for a creative, driven</w:t>
      </w:r>
      <w:r w:rsidR="003B3EF5" w:rsidRPr="6EFB73FA">
        <w:rPr>
          <w:rFonts w:ascii="Source Sans Pro" w:eastAsia="Lucida Sans" w:hAnsi="Source Sans Pro" w:cs="Lucida Sans"/>
          <w:sz w:val="23"/>
          <w:szCs w:val="23"/>
        </w:rPr>
        <w:t xml:space="preserve">, experienced and </w:t>
      </w:r>
      <w:r w:rsidR="00CC3FBE" w:rsidRPr="00B21787">
        <w:rPr>
          <w:rFonts w:ascii="Source Sans Pro" w:eastAsia="Lucida Sans" w:hAnsi="Source Sans Pro" w:cs="Lucida Sans"/>
          <w:color w:val="000000" w:themeColor="text1"/>
          <w:sz w:val="23"/>
          <w:szCs w:val="23"/>
        </w:rPr>
        <w:t>inspiring</w:t>
      </w:r>
      <w:r w:rsidRPr="6EFB73FA">
        <w:rPr>
          <w:rFonts w:ascii="Source Sans Pro" w:eastAsia="Lucida Sans" w:hAnsi="Source Sans Pro" w:cs="Lucida Sans"/>
          <w:color w:val="FF0000"/>
          <w:sz w:val="23"/>
          <w:szCs w:val="23"/>
        </w:rPr>
        <w:t xml:space="preserve"> </w:t>
      </w:r>
      <w:r w:rsidRPr="6EFB73FA">
        <w:rPr>
          <w:rFonts w:ascii="Source Sans Pro" w:eastAsia="Lucida Sans" w:hAnsi="Source Sans Pro" w:cs="Lucida Sans"/>
          <w:sz w:val="23"/>
          <w:szCs w:val="23"/>
        </w:rPr>
        <w:t>individual to continue to lead the organisation through this exciting phase.</w:t>
      </w:r>
      <w:r w:rsidR="003B3EF5" w:rsidRPr="6EFB73FA">
        <w:rPr>
          <w:rFonts w:ascii="Source Sans Pro" w:eastAsia="Lucida Sans" w:hAnsi="Source Sans Pro" w:cs="Lucida Sans"/>
          <w:sz w:val="23"/>
          <w:szCs w:val="23"/>
        </w:rPr>
        <w:t xml:space="preserve"> </w:t>
      </w:r>
      <w:r w:rsidRPr="6EFB73FA">
        <w:rPr>
          <w:rFonts w:ascii="Source Sans Pro" w:eastAsia="Lucida Sans" w:hAnsi="Source Sans Pro" w:cs="Lucida Sans"/>
          <w:color w:val="000000" w:themeColor="text1"/>
          <w:sz w:val="23"/>
          <w:szCs w:val="23"/>
        </w:rPr>
        <w:t xml:space="preserve">Home-Start </w:t>
      </w:r>
      <w:r w:rsidRPr="6EFB73FA">
        <w:rPr>
          <w:rFonts w:ascii="Source Sans Pro" w:eastAsia="Lucida Sans" w:hAnsi="Source Sans Pro" w:cs="Lucida Sans"/>
          <w:sz w:val="23"/>
          <w:szCs w:val="23"/>
        </w:rPr>
        <w:t xml:space="preserve">Renfrewshire &amp; Inverclyde </w:t>
      </w:r>
      <w:r w:rsidRPr="6EFB73FA">
        <w:rPr>
          <w:rFonts w:ascii="Source Sans Pro" w:eastAsia="Lucida Sans" w:hAnsi="Source Sans Pro" w:cs="Lucida Sans"/>
          <w:color w:val="000000" w:themeColor="text1"/>
          <w:sz w:val="23"/>
          <w:szCs w:val="23"/>
        </w:rPr>
        <w:t xml:space="preserve">is a voluntary organisation committed to </w:t>
      </w:r>
      <w:r w:rsidR="00DF53FA" w:rsidRPr="6EFB73FA">
        <w:rPr>
          <w:rFonts w:ascii="Source Sans Pro" w:eastAsia="Lucida Sans" w:hAnsi="Source Sans Pro" w:cs="Lucida Sans"/>
          <w:sz w:val="23"/>
          <w:szCs w:val="23"/>
        </w:rPr>
        <w:t>supporting</w:t>
      </w:r>
      <w:r w:rsidR="003B3EF5" w:rsidRPr="6EFB73FA">
        <w:rPr>
          <w:rFonts w:ascii="Source Sans Pro" w:eastAsia="Lucida Sans" w:hAnsi="Source Sans Pro" w:cs="Lucida Sans"/>
          <w:sz w:val="23"/>
          <w:szCs w:val="23"/>
        </w:rPr>
        <w:t xml:space="preserve"> families in need</w:t>
      </w:r>
      <w:r w:rsidRPr="6EFB73FA">
        <w:rPr>
          <w:rFonts w:ascii="Source Sans Pro" w:eastAsia="Lucida Sans" w:hAnsi="Source Sans Pro" w:cs="Lucida Sans"/>
          <w:color w:val="000000" w:themeColor="text1"/>
          <w:sz w:val="23"/>
          <w:szCs w:val="23"/>
        </w:rPr>
        <w:t xml:space="preserve">.  Volunteers are the backbone of our service and offer </w:t>
      </w:r>
      <w:r w:rsidR="003B3EF5" w:rsidRPr="6EFB73FA">
        <w:rPr>
          <w:rFonts w:ascii="Source Sans Pro" w:eastAsia="Lucida Sans" w:hAnsi="Source Sans Pro" w:cs="Lucida Sans"/>
          <w:color w:val="000000" w:themeColor="text1"/>
          <w:sz w:val="23"/>
          <w:szCs w:val="23"/>
        </w:rPr>
        <w:t>meaningful</w:t>
      </w:r>
      <w:r w:rsidRPr="6EFB73FA">
        <w:rPr>
          <w:rFonts w:ascii="Source Sans Pro" w:eastAsia="Lucida Sans" w:hAnsi="Source Sans Pro" w:cs="Lucida Sans"/>
          <w:color w:val="000000" w:themeColor="text1"/>
          <w:sz w:val="23"/>
          <w:szCs w:val="23"/>
        </w:rPr>
        <w:t xml:space="preserve"> support, </w:t>
      </w:r>
      <w:r w:rsidR="002E704C" w:rsidRPr="6EFB73FA">
        <w:rPr>
          <w:rFonts w:ascii="Source Sans Pro" w:eastAsia="Lucida Sans" w:hAnsi="Source Sans Pro" w:cs="Lucida Sans"/>
          <w:sz w:val="23"/>
          <w:szCs w:val="23"/>
        </w:rPr>
        <w:t>companionship,</w:t>
      </w:r>
      <w:r w:rsidRPr="6EFB73FA">
        <w:rPr>
          <w:rFonts w:ascii="Source Sans Pro" w:eastAsia="Lucida Sans" w:hAnsi="Source Sans Pro" w:cs="Lucida Sans"/>
          <w:color w:val="000000" w:themeColor="text1"/>
          <w:sz w:val="23"/>
          <w:szCs w:val="23"/>
        </w:rPr>
        <w:t xml:space="preserve"> and practical help to families</w:t>
      </w:r>
      <w:r w:rsidR="00B21787">
        <w:rPr>
          <w:rFonts w:ascii="Source Sans Pro" w:eastAsia="Lucida Sans" w:hAnsi="Source Sans Pro" w:cs="Lucida Sans"/>
          <w:color w:val="000000" w:themeColor="text1"/>
          <w:sz w:val="23"/>
          <w:szCs w:val="23"/>
        </w:rPr>
        <w:t xml:space="preserve"> with at least one child under the age of 5</w:t>
      </w:r>
      <w:r w:rsidR="00033264">
        <w:rPr>
          <w:rFonts w:ascii="Source Sans Pro" w:eastAsia="Lucida Sans" w:hAnsi="Source Sans Pro" w:cs="Lucida Sans"/>
          <w:color w:val="000000" w:themeColor="text1"/>
          <w:sz w:val="23"/>
          <w:szCs w:val="23"/>
        </w:rPr>
        <w:t xml:space="preserve"> in their own homes for 2-3 hours per week.</w:t>
      </w:r>
    </w:p>
    <w:p w14:paraId="1C5FB7F7" w14:textId="77777777" w:rsidR="003B3EC0" w:rsidRPr="002A3FA6" w:rsidRDefault="003B3E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Lucida Sans" w:hAnsi="Source Sans Pro" w:cs="Lucida Sans"/>
          <w:color w:val="000000"/>
          <w:sz w:val="20"/>
          <w:szCs w:val="20"/>
        </w:rPr>
      </w:pPr>
    </w:p>
    <w:p w14:paraId="1F2135A8" w14:textId="64163D8B" w:rsidR="003B3EC0" w:rsidRPr="003B3EF5" w:rsidRDefault="00CD1095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b/>
          <w:sz w:val="23"/>
          <w:szCs w:val="23"/>
        </w:rPr>
        <w:t>Job Title</w:t>
      </w: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: </w:t>
      </w:r>
      <w:r w:rsidR="00033264" w:rsidRPr="002332C8">
        <w:rPr>
          <w:rFonts w:ascii="Source Sans Pro" w:eastAsia="Lucida Sans" w:hAnsi="Source Sans Pro" w:cs="Lucida Sans"/>
          <w:b/>
          <w:color w:val="000000" w:themeColor="text1"/>
          <w:sz w:val="23"/>
          <w:szCs w:val="23"/>
        </w:rPr>
        <w:t>Scheme Director</w:t>
      </w:r>
    </w:p>
    <w:p w14:paraId="581426FA" w14:textId="77777777" w:rsidR="003B3EC0" w:rsidRPr="002A3FA6" w:rsidRDefault="00CD1095">
      <w:pPr>
        <w:ind w:left="0" w:hanging="2"/>
        <w:rPr>
          <w:rFonts w:ascii="Source Sans Pro" w:eastAsia="Lucida Sans" w:hAnsi="Source Sans Pro" w:cs="Lucida Sans"/>
          <w:sz w:val="18"/>
          <w:szCs w:val="18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 </w:t>
      </w:r>
    </w:p>
    <w:p w14:paraId="18282076" w14:textId="347FB4A0" w:rsidR="003B3EC0" w:rsidRPr="003B3EF5" w:rsidRDefault="00CD1095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b/>
          <w:sz w:val="23"/>
          <w:szCs w:val="23"/>
        </w:rPr>
        <w:t>Responsible To</w:t>
      </w:r>
      <w:r w:rsidRPr="003B3EF5">
        <w:rPr>
          <w:rFonts w:ascii="Source Sans Pro" w:eastAsia="Lucida Sans" w:hAnsi="Source Sans Pro" w:cs="Lucida Sans"/>
          <w:sz w:val="23"/>
          <w:szCs w:val="23"/>
        </w:rPr>
        <w:t>: Home-Start Renfrewshire &amp; Inverclyde Chairperson</w:t>
      </w:r>
      <w:r w:rsidR="00033264">
        <w:rPr>
          <w:rFonts w:ascii="Source Sans Pro" w:eastAsia="Lucida Sans" w:hAnsi="Source Sans Pro" w:cs="Lucida Sans"/>
          <w:sz w:val="23"/>
          <w:szCs w:val="23"/>
        </w:rPr>
        <w:t>s</w:t>
      </w: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 &amp; Trustees</w:t>
      </w:r>
    </w:p>
    <w:p w14:paraId="567207F6" w14:textId="77777777" w:rsidR="003B3EC0" w:rsidRPr="002A3FA6" w:rsidRDefault="003B3EC0">
      <w:pPr>
        <w:ind w:left="0" w:hanging="2"/>
        <w:rPr>
          <w:rFonts w:ascii="Source Sans Pro" w:eastAsia="Lucida Sans" w:hAnsi="Source Sans Pro" w:cs="Lucida Sans"/>
          <w:sz w:val="20"/>
          <w:szCs w:val="20"/>
        </w:rPr>
      </w:pPr>
    </w:p>
    <w:p w14:paraId="6FA851F0" w14:textId="77777777" w:rsidR="003B3EC0" w:rsidRPr="003B3EF5" w:rsidRDefault="00CD1095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b/>
          <w:sz w:val="23"/>
          <w:szCs w:val="23"/>
        </w:rPr>
        <w:t>Responsible For</w:t>
      </w:r>
      <w:r w:rsidRPr="003B3EF5">
        <w:rPr>
          <w:rFonts w:ascii="Source Sans Pro" w:eastAsia="Lucida Sans" w:hAnsi="Source Sans Pro" w:cs="Lucida Sans"/>
          <w:sz w:val="23"/>
          <w:szCs w:val="23"/>
        </w:rPr>
        <w:t>:  All employees and volunteers</w:t>
      </w:r>
    </w:p>
    <w:p w14:paraId="275C61C5" w14:textId="77777777" w:rsidR="003B3EC0" w:rsidRPr="002A3FA6" w:rsidRDefault="003B3EC0">
      <w:pPr>
        <w:ind w:left="0" w:hanging="2"/>
        <w:rPr>
          <w:rFonts w:ascii="Source Sans Pro" w:eastAsia="Lucida Sans" w:hAnsi="Source Sans Pro" w:cs="Lucida Sans"/>
          <w:sz w:val="18"/>
          <w:szCs w:val="18"/>
        </w:rPr>
      </w:pPr>
    </w:p>
    <w:p w14:paraId="44665A75" w14:textId="77777777" w:rsidR="003B3EC0" w:rsidRPr="003B3EF5" w:rsidRDefault="00CD1095">
      <w:pPr>
        <w:ind w:left="0" w:hanging="2"/>
        <w:rPr>
          <w:rFonts w:ascii="Source Sans Pro" w:eastAsia="Lucida Sans" w:hAnsi="Source Sans Pro" w:cs="Lucida Sans"/>
          <w:b/>
          <w:sz w:val="23"/>
          <w:szCs w:val="23"/>
        </w:rPr>
      </w:pPr>
      <w:r w:rsidRPr="003B3EF5">
        <w:rPr>
          <w:rFonts w:ascii="Source Sans Pro" w:eastAsia="Lucida Sans" w:hAnsi="Source Sans Pro" w:cs="Lucida Sans"/>
          <w:b/>
          <w:sz w:val="23"/>
          <w:szCs w:val="23"/>
        </w:rPr>
        <w:t>Purposes of the job</w:t>
      </w:r>
    </w:p>
    <w:p w14:paraId="25A90E6D" w14:textId="77777777" w:rsidR="003B3EC0" w:rsidRPr="003B3EF5" w:rsidRDefault="00CD1095">
      <w:pPr>
        <w:numPr>
          <w:ilvl w:val="0"/>
          <w:numId w:val="7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To ensure the effective day to day management of the scheme in accordance with all legal and funding obligations alongside the Home-Start Memorandum and Articles of Association, Standards and Methods of Practice, Agreement and Quality Assurance Standards. </w:t>
      </w:r>
    </w:p>
    <w:p w14:paraId="619B2FDB" w14:textId="77777777" w:rsidR="003B3EC0" w:rsidRPr="003B3EF5" w:rsidRDefault="00CD1095">
      <w:pPr>
        <w:numPr>
          <w:ilvl w:val="0"/>
          <w:numId w:val="7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Lead on the development and continued growth of the organisation through maintaining and enhancing the organisations profile within our local authority areas.</w:t>
      </w:r>
    </w:p>
    <w:p w14:paraId="1987D09C" w14:textId="77777777" w:rsidR="003B3EC0" w:rsidRPr="003B3EF5" w:rsidRDefault="00CD1095">
      <w:pPr>
        <w:numPr>
          <w:ilvl w:val="0"/>
          <w:numId w:val="7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Provide strategic support on income generation and service development</w:t>
      </w:r>
    </w:p>
    <w:p w14:paraId="0A5AA14E" w14:textId="77777777" w:rsidR="003B3EC0" w:rsidRPr="003B3EF5" w:rsidRDefault="00CD1095">
      <w:pPr>
        <w:numPr>
          <w:ilvl w:val="0"/>
          <w:numId w:val="7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To ensure the scheme delivers the high standards of practice in supporting families within the ethos of Home-Start. </w:t>
      </w:r>
    </w:p>
    <w:p w14:paraId="51EADC64" w14:textId="77777777" w:rsidR="003B3EC0" w:rsidRPr="003B3EF5" w:rsidRDefault="00CD1095">
      <w:pPr>
        <w:numPr>
          <w:ilvl w:val="0"/>
          <w:numId w:val="7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To ensure inclusion and diversity in all aspects of the scheme’s work. </w:t>
      </w:r>
    </w:p>
    <w:p w14:paraId="3A15C4DE" w14:textId="77777777" w:rsidR="003B3EC0" w:rsidRPr="003B3EF5" w:rsidRDefault="00CD1095">
      <w:pPr>
        <w:numPr>
          <w:ilvl w:val="0"/>
          <w:numId w:val="7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To provide leadership and direction to the organisation.</w:t>
      </w:r>
    </w:p>
    <w:p w14:paraId="702E38A2" w14:textId="77777777" w:rsidR="003B3EC0" w:rsidRPr="003B3EF5" w:rsidRDefault="00CD1095">
      <w:pPr>
        <w:numPr>
          <w:ilvl w:val="0"/>
          <w:numId w:val="7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Representation of the scheme at National level</w:t>
      </w:r>
    </w:p>
    <w:p w14:paraId="383FA3B3" w14:textId="77777777" w:rsidR="003B3EC0" w:rsidRPr="002A3FA6" w:rsidRDefault="003B3EC0">
      <w:pPr>
        <w:ind w:left="0" w:hanging="2"/>
        <w:rPr>
          <w:rFonts w:ascii="Source Sans Pro" w:eastAsia="Lucida Sans" w:hAnsi="Source Sans Pro" w:cs="Lucida Sans"/>
          <w:sz w:val="18"/>
          <w:szCs w:val="18"/>
        </w:rPr>
      </w:pPr>
    </w:p>
    <w:p w14:paraId="7C77E5D0" w14:textId="77777777" w:rsidR="003B3EC0" w:rsidRDefault="00CD1095">
      <w:pPr>
        <w:ind w:left="0" w:hanging="2"/>
        <w:rPr>
          <w:rFonts w:ascii="Source Sans Pro" w:eastAsia="Lucida Sans" w:hAnsi="Source Sans Pro" w:cs="Lucida Sans"/>
          <w:b/>
          <w:sz w:val="23"/>
          <w:szCs w:val="23"/>
        </w:rPr>
      </w:pPr>
      <w:r w:rsidRPr="003B3EF5">
        <w:rPr>
          <w:rFonts w:ascii="Source Sans Pro" w:eastAsia="Lucida Sans" w:hAnsi="Source Sans Pro" w:cs="Lucida Sans"/>
          <w:b/>
          <w:sz w:val="23"/>
          <w:szCs w:val="23"/>
        </w:rPr>
        <w:t>Main responsibilities</w:t>
      </w:r>
    </w:p>
    <w:p w14:paraId="18CA5CF2" w14:textId="77777777" w:rsidR="00B2348D" w:rsidRPr="00B2348D" w:rsidRDefault="00B2348D">
      <w:pPr>
        <w:ind w:left="0" w:hanging="2"/>
        <w:rPr>
          <w:rFonts w:ascii="Source Sans Pro" w:eastAsia="Lucida Sans" w:hAnsi="Source Sans Pro" w:cs="Lucida Sans"/>
          <w:b/>
          <w:sz w:val="18"/>
          <w:szCs w:val="18"/>
        </w:rPr>
      </w:pPr>
    </w:p>
    <w:p w14:paraId="1EB849F6" w14:textId="77777777" w:rsidR="003B3EC0" w:rsidRDefault="00CD1095">
      <w:pPr>
        <w:ind w:left="0" w:hanging="2"/>
        <w:rPr>
          <w:rFonts w:ascii="Source Sans Pro" w:eastAsia="Lucida Sans" w:hAnsi="Source Sans Pro" w:cs="Lucida Sans"/>
          <w:b/>
          <w:sz w:val="23"/>
          <w:szCs w:val="23"/>
        </w:rPr>
      </w:pPr>
      <w:r w:rsidRPr="003B3EF5">
        <w:rPr>
          <w:rFonts w:ascii="Source Sans Pro" w:eastAsia="Lucida Sans" w:hAnsi="Source Sans Pro" w:cs="Lucida Sans"/>
          <w:b/>
          <w:sz w:val="23"/>
          <w:szCs w:val="23"/>
        </w:rPr>
        <w:t>Managing the scheme</w:t>
      </w:r>
    </w:p>
    <w:p w14:paraId="5231BE36" w14:textId="77777777" w:rsidR="006A1046" w:rsidRPr="003B3EF5" w:rsidRDefault="006A1046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</w:p>
    <w:p w14:paraId="1EFA1D57" w14:textId="77777777" w:rsidR="003B3EC0" w:rsidRPr="003B3EF5" w:rsidRDefault="00CD1095">
      <w:pPr>
        <w:numPr>
          <w:ilvl w:val="0"/>
          <w:numId w:val="8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Managing and taking ultimate responsibility for the work of the scheme </w:t>
      </w:r>
    </w:p>
    <w:p w14:paraId="7C444434" w14:textId="77777777" w:rsidR="003B3EC0" w:rsidRPr="003B3EF5" w:rsidRDefault="00CD1095">
      <w:pPr>
        <w:numPr>
          <w:ilvl w:val="0"/>
          <w:numId w:val="8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Reporting to and supporting the Board of Trustees to ensure effective strategic management and development </w:t>
      </w:r>
    </w:p>
    <w:p w14:paraId="61F98888" w14:textId="77777777" w:rsidR="003B3EC0" w:rsidRPr="003B3EF5" w:rsidRDefault="00CD1095">
      <w:pPr>
        <w:numPr>
          <w:ilvl w:val="0"/>
          <w:numId w:val="8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Supporting the Board of Trustees by taking the lead in applying for and securing core funding for the scheme</w:t>
      </w:r>
    </w:p>
    <w:p w14:paraId="3CF7BD2C" w14:textId="77777777" w:rsidR="003B3EC0" w:rsidRPr="003B3EF5" w:rsidRDefault="00CD1095">
      <w:pPr>
        <w:numPr>
          <w:ilvl w:val="0"/>
          <w:numId w:val="8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</w:rPr>
        <w:t>Provide leadership and management to the team,</w:t>
      </w:r>
    </w:p>
    <w:p w14:paraId="07210CD1" w14:textId="6E8591F6" w:rsidR="003B3EC0" w:rsidRPr="003B3EF5" w:rsidRDefault="00CD10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To be responsible for ensuring that all aspects of staff recruitment, development and training, supervision, </w:t>
      </w:r>
      <w:r w:rsidR="002E704C"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>grievance,</w:t>
      </w: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 and appraisal procedures are developed and conducted in accordance with accepted good practice and in line with Home Start UK Policies. </w:t>
      </w:r>
    </w:p>
    <w:p w14:paraId="19F55A83" w14:textId="77777777" w:rsidR="003B3EC0" w:rsidRPr="003B3EF5" w:rsidRDefault="00CD1095">
      <w:pPr>
        <w:numPr>
          <w:ilvl w:val="0"/>
          <w:numId w:val="8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Having lead responsibility for Quality Assurance </w:t>
      </w:r>
    </w:p>
    <w:p w14:paraId="749E09FC" w14:textId="77777777" w:rsidR="003B3EC0" w:rsidRPr="003B3EF5" w:rsidRDefault="00CD1095">
      <w:pPr>
        <w:numPr>
          <w:ilvl w:val="0"/>
          <w:numId w:val="8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Ensuring all Home-Start policies and procedures are implemented and reviewed.</w:t>
      </w:r>
    </w:p>
    <w:p w14:paraId="6DF203CD" w14:textId="77777777" w:rsidR="003B3EC0" w:rsidRPr="003B3EF5" w:rsidRDefault="00CD1095">
      <w:pPr>
        <w:numPr>
          <w:ilvl w:val="0"/>
          <w:numId w:val="8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Ensuring effective administration and financial systems are in place.</w:t>
      </w:r>
    </w:p>
    <w:p w14:paraId="7888C807" w14:textId="77777777" w:rsidR="003B3EC0" w:rsidRPr="003B3EF5" w:rsidRDefault="003B3E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</w:p>
    <w:p w14:paraId="326EBEC9" w14:textId="77777777" w:rsidR="003B3EC0" w:rsidRPr="003B3EF5" w:rsidRDefault="003B3E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</w:p>
    <w:p w14:paraId="42F041EC" w14:textId="77777777" w:rsidR="006A1046" w:rsidRDefault="006A10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Source Sans Pro" w:eastAsia="Lucida Sans" w:hAnsi="Source Sans Pro" w:cs="Lucida Sans"/>
          <w:b/>
          <w:color w:val="000000"/>
          <w:sz w:val="22"/>
          <w:szCs w:val="22"/>
        </w:rPr>
      </w:pPr>
    </w:p>
    <w:p w14:paraId="5D9A03CD" w14:textId="6FE518AB" w:rsidR="003B3EC0" w:rsidRPr="003B3EF5" w:rsidRDefault="00CD10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b/>
          <w:color w:val="000000"/>
          <w:sz w:val="22"/>
          <w:szCs w:val="22"/>
        </w:rPr>
        <w:t xml:space="preserve">Operational Management </w:t>
      </w:r>
    </w:p>
    <w:p w14:paraId="7890C70E" w14:textId="77777777" w:rsidR="003B3EC0" w:rsidRPr="003B3EF5" w:rsidRDefault="003B3E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</w:p>
    <w:p w14:paraId="65316064" w14:textId="1A04BC10" w:rsidR="003B3EC0" w:rsidRPr="003B3EF5" w:rsidRDefault="00CD10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To effectively manage all operational activities, </w:t>
      </w:r>
      <w:r w:rsidR="00A20345"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>monitoring,</w:t>
      </w: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 and reporting to the Board on performance against objectives </w:t>
      </w:r>
    </w:p>
    <w:p w14:paraId="324BC35B" w14:textId="77777777" w:rsidR="003B3EC0" w:rsidRPr="003B3EF5" w:rsidRDefault="00CD10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To ensure systems and processes are fit for purpose, aligned with Home Start UK </w:t>
      </w:r>
      <w:r w:rsidRPr="003B3EF5">
        <w:rPr>
          <w:rFonts w:ascii="Source Sans Pro" w:eastAsia="Lucida Sans" w:hAnsi="Source Sans Pro" w:cs="Lucida Sans"/>
          <w:sz w:val="22"/>
          <w:szCs w:val="22"/>
        </w:rPr>
        <w:t>practises</w:t>
      </w: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 and consistent throughout the organisation </w:t>
      </w:r>
    </w:p>
    <w:p w14:paraId="1F924A89" w14:textId="77777777" w:rsidR="003B3EC0" w:rsidRPr="003B3EF5" w:rsidRDefault="00CD10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To </w:t>
      </w:r>
      <w:r w:rsidRPr="003B3EF5">
        <w:rPr>
          <w:rFonts w:ascii="Source Sans Pro" w:eastAsia="Lucida Sans" w:hAnsi="Source Sans Pro" w:cs="Lucida Sans"/>
          <w:sz w:val="22"/>
          <w:szCs w:val="22"/>
        </w:rPr>
        <w:t xml:space="preserve">identify continuous improvement to </w:t>
      </w: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practices and process across the organisation to enable increased effectiveness and </w:t>
      </w:r>
      <w:r w:rsidRPr="003B3EF5">
        <w:rPr>
          <w:rFonts w:ascii="Source Sans Pro" w:eastAsia="Lucida Sans" w:hAnsi="Source Sans Pro" w:cs="Lucida Sans"/>
          <w:sz w:val="22"/>
          <w:szCs w:val="22"/>
        </w:rPr>
        <w:t xml:space="preserve">efficiency within the organisation </w:t>
      </w:r>
    </w:p>
    <w:p w14:paraId="4A422064" w14:textId="1E764ED5" w:rsidR="003B3EC0" w:rsidRPr="003B3EF5" w:rsidRDefault="00CD10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Source Sans Pro" w:eastAsia="Lucida Sans" w:hAnsi="Source Sans Pro" w:cs="Lucida Sans"/>
          <w:sz w:val="22"/>
          <w:szCs w:val="22"/>
        </w:rPr>
      </w:pPr>
      <w:r w:rsidRPr="003B3EF5">
        <w:rPr>
          <w:rFonts w:ascii="Source Sans Pro" w:eastAsia="Lucida Sans" w:hAnsi="Source Sans Pro" w:cs="Lucida Sans"/>
          <w:sz w:val="22"/>
          <w:szCs w:val="22"/>
        </w:rPr>
        <w:t xml:space="preserve">Drawing on </w:t>
      </w:r>
      <w:r w:rsidR="002E704C" w:rsidRPr="003B3EF5">
        <w:rPr>
          <w:rFonts w:ascii="Source Sans Pro" w:eastAsia="Lucida Sans" w:hAnsi="Source Sans Pro" w:cs="Lucida Sans"/>
          <w:sz w:val="22"/>
          <w:szCs w:val="22"/>
        </w:rPr>
        <w:t>colleagues’</w:t>
      </w:r>
      <w:r w:rsidRPr="003B3EF5">
        <w:rPr>
          <w:rFonts w:ascii="Source Sans Pro" w:eastAsia="Lucida Sans" w:hAnsi="Source Sans Pro" w:cs="Lucida Sans"/>
          <w:sz w:val="22"/>
          <w:szCs w:val="22"/>
        </w:rPr>
        <w:t xml:space="preserve"> different perspectives &amp; </w:t>
      </w:r>
      <w:r w:rsidR="002E704C" w:rsidRPr="003B3EF5">
        <w:rPr>
          <w:rFonts w:ascii="Source Sans Pro" w:eastAsia="Lucida Sans" w:hAnsi="Source Sans Pro" w:cs="Lucida Sans"/>
          <w:sz w:val="22"/>
          <w:szCs w:val="22"/>
        </w:rPr>
        <w:t>knowledge for</w:t>
      </w:r>
      <w:r w:rsidRPr="003B3EF5">
        <w:rPr>
          <w:rFonts w:ascii="Source Sans Pro" w:eastAsia="Lucida Sans" w:hAnsi="Source Sans Pro" w:cs="Lucida Sans"/>
          <w:sz w:val="22"/>
          <w:szCs w:val="22"/>
        </w:rPr>
        <w:t xml:space="preserve"> the benefit of the organisation.</w:t>
      </w:r>
    </w:p>
    <w:p w14:paraId="65E18620" w14:textId="77777777" w:rsidR="003B3EC0" w:rsidRPr="002E704C" w:rsidRDefault="003B3EC0">
      <w:pPr>
        <w:ind w:left="0" w:hanging="2"/>
        <w:rPr>
          <w:rFonts w:ascii="Source Sans Pro" w:eastAsia="Lucida Sans" w:hAnsi="Source Sans Pro" w:cs="Lucida Sans"/>
          <w:b/>
          <w:sz w:val="20"/>
          <w:szCs w:val="20"/>
        </w:rPr>
      </w:pPr>
    </w:p>
    <w:p w14:paraId="09C32E5A" w14:textId="77777777" w:rsidR="003B3EC0" w:rsidRPr="003B3EF5" w:rsidRDefault="00CD10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b/>
          <w:color w:val="000000"/>
          <w:sz w:val="22"/>
          <w:szCs w:val="22"/>
        </w:rPr>
        <w:t>Board and Governance</w:t>
      </w:r>
    </w:p>
    <w:p w14:paraId="1FD5DDA2" w14:textId="77777777" w:rsidR="003B3EC0" w:rsidRPr="003B3EF5" w:rsidRDefault="00CD10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b/>
          <w:color w:val="000000"/>
          <w:sz w:val="22"/>
          <w:szCs w:val="22"/>
        </w:rPr>
        <w:t xml:space="preserve"> </w:t>
      </w:r>
    </w:p>
    <w:p w14:paraId="6AA44666" w14:textId="77777777" w:rsidR="003B3EC0" w:rsidRPr="003B3EF5" w:rsidRDefault="00CD10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sz w:val="22"/>
          <w:szCs w:val="22"/>
        </w:rPr>
        <w:t xml:space="preserve">To support the Board and ensure there is </w:t>
      </w: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an annual board timetable and regular meeting agendas. </w:t>
      </w:r>
    </w:p>
    <w:p w14:paraId="3B2D99E3" w14:textId="77777777" w:rsidR="003B3EC0" w:rsidRPr="003B3EF5" w:rsidRDefault="00CD10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sz w:val="22"/>
          <w:szCs w:val="22"/>
        </w:rPr>
        <w:t>Together with the Board ensure that proper and effective governance arrangements are in place and highlight areas of improvement</w:t>
      </w:r>
    </w:p>
    <w:p w14:paraId="5F756358" w14:textId="3BC7449E" w:rsidR="003B3EC0" w:rsidRPr="003B3EF5" w:rsidRDefault="00CD10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To put in </w:t>
      </w:r>
      <w:r w:rsidRPr="003B3EF5">
        <w:rPr>
          <w:rFonts w:ascii="Source Sans Pro" w:eastAsia="Lucida Sans" w:hAnsi="Source Sans Pro" w:cs="Lucida Sans"/>
          <w:sz w:val="22"/>
          <w:szCs w:val="22"/>
        </w:rPr>
        <w:t>support the Board</w:t>
      </w: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 to enable considered decisions about all matters of strategy, </w:t>
      </w:r>
      <w:r w:rsidR="002E704C"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>policy,</w:t>
      </w: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 and finance. </w:t>
      </w:r>
    </w:p>
    <w:p w14:paraId="3571048E" w14:textId="77777777" w:rsidR="003B3EC0" w:rsidRPr="003B3EF5" w:rsidRDefault="00CD10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To ensure the access requirements of the Board are met. </w:t>
      </w:r>
    </w:p>
    <w:p w14:paraId="4BC89068" w14:textId="5C3372D1" w:rsidR="003B3EC0" w:rsidRPr="003B3EF5" w:rsidRDefault="00CD10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To work with the Chair and other trustees to identify, recruit and induct new trustees, ensuring that trustees and officers meet the requirements of a people led organisation. </w:t>
      </w:r>
    </w:p>
    <w:p w14:paraId="6858B0EF" w14:textId="77777777" w:rsidR="003B3EC0" w:rsidRPr="003B3EF5" w:rsidRDefault="00CD10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Source Sans Pro" w:eastAsia="Lucida Sans" w:hAnsi="Source Sans Pro" w:cs="Lucida Sans"/>
          <w:color w:val="000000"/>
          <w:sz w:val="22"/>
          <w:szCs w:val="22"/>
        </w:rPr>
      </w:pPr>
      <w:r w:rsidRPr="003B3EF5">
        <w:rPr>
          <w:rFonts w:ascii="Source Sans Pro" w:eastAsia="Lucida Sans" w:hAnsi="Source Sans Pro" w:cs="Lucida Sans"/>
          <w:color w:val="000000"/>
          <w:sz w:val="22"/>
          <w:szCs w:val="22"/>
        </w:rPr>
        <w:t xml:space="preserve">To ensure compliance with relevant regulatory and HSUK requirements (either directly or through delegation) through appropriate policy development and standards of behaviour. </w:t>
      </w:r>
    </w:p>
    <w:p w14:paraId="2D88A1C8" w14:textId="77777777" w:rsidR="003B3EC0" w:rsidRPr="002E704C" w:rsidRDefault="003B3EC0">
      <w:pPr>
        <w:ind w:left="0" w:hanging="2"/>
        <w:rPr>
          <w:rFonts w:ascii="Source Sans Pro" w:eastAsia="Lucida Sans" w:hAnsi="Source Sans Pro" w:cs="Lucida Sans"/>
          <w:b/>
          <w:sz w:val="20"/>
          <w:szCs w:val="20"/>
        </w:rPr>
      </w:pPr>
    </w:p>
    <w:p w14:paraId="133CC9F7" w14:textId="77777777" w:rsidR="003B3EC0" w:rsidRDefault="00CD1095">
      <w:pPr>
        <w:ind w:left="0" w:hanging="2"/>
        <w:rPr>
          <w:rFonts w:ascii="Source Sans Pro" w:eastAsia="Lucida Sans" w:hAnsi="Source Sans Pro" w:cs="Lucida Sans"/>
          <w:b/>
          <w:sz w:val="23"/>
          <w:szCs w:val="23"/>
        </w:rPr>
      </w:pPr>
      <w:r w:rsidRPr="003B3EF5">
        <w:rPr>
          <w:rFonts w:ascii="Source Sans Pro" w:eastAsia="Lucida Sans" w:hAnsi="Source Sans Pro" w:cs="Lucida Sans"/>
          <w:b/>
          <w:sz w:val="23"/>
          <w:szCs w:val="23"/>
        </w:rPr>
        <w:t>Support for families</w:t>
      </w:r>
    </w:p>
    <w:p w14:paraId="1194D806" w14:textId="77777777" w:rsidR="006A1046" w:rsidRPr="003B3EF5" w:rsidRDefault="006A1046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</w:p>
    <w:p w14:paraId="1E1CD430" w14:textId="77777777" w:rsidR="003B3EC0" w:rsidRPr="003B3EF5" w:rsidRDefault="00CD1095">
      <w:pPr>
        <w:numPr>
          <w:ilvl w:val="0"/>
          <w:numId w:val="9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Maintaining an overview of the work with families and identify continuous areas of improvement </w:t>
      </w:r>
    </w:p>
    <w:p w14:paraId="5304E58A" w14:textId="77777777" w:rsidR="003B3EC0" w:rsidRPr="003B3EF5" w:rsidRDefault="00CD1095">
      <w:pPr>
        <w:numPr>
          <w:ilvl w:val="0"/>
          <w:numId w:val="9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Ensuring support to families is of a high standard</w:t>
      </w:r>
    </w:p>
    <w:p w14:paraId="7DE6D07F" w14:textId="43B75BC1" w:rsidR="003B3EC0" w:rsidRPr="003B3EF5" w:rsidRDefault="009D21D2">
      <w:pPr>
        <w:numPr>
          <w:ilvl w:val="0"/>
          <w:numId w:val="9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>
        <w:rPr>
          <w:rFonts w:ascii="Source Sans Pro" w:eastAsia="Lucida Sans" w:hAnsi="Source Sans Pro" w:cs="Lucida Sans"/>
          <w:sz w:val="23"/>
          <w:szCs w:val="23"/>
        </w:rPr>
        <w:t>S</w:t>
      </w:r>
      <w:r w:rsidR="00CD1095" w:rsidRPr="003B3EF5">
        <w:rPr>
          <w:rFonts w:ascii="Source Sans Pro" w:eastAsia="Lucida Sans" w:hAnsi="Source Sans Pro" w:cs="Lucida Sans"/>
          <w:sz w:val="23"/>
          <w:szCs w:val="23"/>
        </w:rPr>
        <w:t>upport and manage</w:t>
      </w:r>
      <w:r w:rsidR="00B2348D">
        <w:rPr>
          <w:rFonts w:ascii="Source Sans Pro" w:eastAsia="Lucida Sans" w:hAnsi="Source Sans Pro" w:cs="Lucida Sans"/>
          <w:sz w:val="23"/>
          <w:szCs w:val="23"/>
        </w:rPr>
        <w:t xml:space="preserve"> Senior</w:t>
      </w:r>
      <w:r w:rsidR="00CD1095" w:rsidRPr="003B3EF5">
        <w:rPr>
          <w:rFonts w:ascii="Source Sans Pro" w:eastAsia="Lucida Sans" w:hAnsi="Source Sans Pro" w:cs="Lucida Sans"/>
          <w:sz w:val="23"/>
          <w:szCs w:val="23"/>
        </w:rPr>
        <w:t xml:space="preserve"> Family Support </w:t>
      </w:r>
      <w:r w:rsidR="00B2348D">
        <w:rPr>
          <w:rFonts w:ascii="Source Sans Pro" w:eastAsia="Lucida Sans" w:hAnsi="Source Sans Pro" w:cs="Lucida Sans"/>
          <w:sz w:val="23"/>
          <w:szCs w:val="23"/>
        </w:rPr>
        <w:t>Co-ordinators</w:t>
      </w:r>
    </w:p>
    <w:p w14:paraId="1AD99186" w14:textId="77777777" w:rsidR="003B3EC0" w:rsidRPr="003B3EF5" w:rsidRDefault="00CD1095">
      <w:pPr>
        <w:numPr>
          <w:ilvl w:val="0"/>
          <w:numId w:val="9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Undertake the strategic lead on safeguarding and promoting children’s welfare.</w:t>
      </w:r>
    </w:p>
    <w:p w14:paraId="27B07F0C" w14:textId="77777777" w:rsidR="003B3EC0" w:rsidRPr="002E704C" w:rsidRDefault="003B3EC0">
      <w:pPr>
        <w:ind w:left="0" w:hanging="2"/>
        <w:rPr>
          <w:rFonts w:ascii="Source Sans Pro" w:eastAsia="Lucida Sans" w:hAnsi="Source Sans Pro" w:cs="Lucida Sans"/>
          <w:b/>
          <w:sz w:val="20"/>
          <w:szCs w:val="20"/>
        </w:rPr>
      </w:pPr>
    </w:p>
    <w:p w14:paraId="3906C022" w14:textId="77777777" w:rsidR="003B3EC0" w:rsidRDefault="00CD1095">
      <w:pPr>
        <w:ind w:left="0" w:hanging="2"/>
        <w:rPr>
          <w:rFonts w:ascii="Source Sans Pro" w:eastAsia="Lucida Sans" w:hAnsi="Source Sans Pro" w:cs="Lucida Sans"/>
          <w:b/>
          <w:sz w:val="23"/>
          <w:szCs w:val="23"/>
        </w:rPr>
      </w:pPr>
      <w:r w:rsidRPr="003B3EF5">
        <w:rPr>
          <w:rFonts w:ascii="Source Sans Pro" w:eastAsia="Lucida Sans" w:hAnsi="Source Sans Pro" w:cs="Lucida Sans"/>
          <w:b/>
          <w:sz w:val="23"/>
          <w:szCs w:val="23"/>
        </w:rPr>
        <w:t>Managing Volunteers</w:t>
      </w:r>
    </w:p>
    <w:p w14:paraId="4F27946D" w14:textId="77777777" w:rsidR="006A1046" w:rsidRPr="003B3EF5" w:rsidRDefault="006A1046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</w:p>
    <w:p w14:paraId="5305AAD9" w14:textId="6412ADC2" w:rsidR="003B3EC0" w:rsidRPr="003B3EF5" w:rsidRDefault="00CD1095">
      <w:pPr>
        <w:numPr>
          <w:ilvl w:val="0"/>
          <w:numId w:val="1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Ensuring the scheme has effective policies and procedures for all aspects of working with volunteers including their recruitment, selection, training, </w:t>
      </w:r>
      <w:r w:rsidR="002E704C" w:rsidRPr="003B3EF5">
        <w:rPr>
          <w:rFonts w:ascii="Source Sans Pro" w:eastAsia="Lucida Sans" w:hAnsi="Source Sans Pro" w:cs="Lucida Sans"/>
          <w:sz w:val="23"/>
          <w:szCs w:val="23"/>
        </w:rPr>
        <w:t>support,</w:t>
      </w: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 and supervision</w:t>
      </w:r>
    </w:p>
    <w:p w14:paraId="1B782026" w14:textId="77777777" w:rsidR="003B3EC0" w:rsidRPr="003B3EF5" w:rsidRDefault="00CD1095">
      <w:pPr>
        <w:numPr>
          <w:ilvl w:val="0"/>
          <w:numId w:val="1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Ensuring the scheme maintains an effective team of volunteers.</w:t>
      </w:r>
    </w:p>
    <w:p w14:paraId="6A76190F" w14:textId="77777777" w:rsidR="003B3EC0" w:rsidRPr="006A1046" w:rsidRDefault="003B3EC0">
      <w:pPr>
        <w:ind w:left="0" w:hanging="2"/>
        <w:rPr>
          <w:rFonts w:ascii="Source Sans Pro" w:eastAsia="Lucida Sans" w:hAnsi="Source Sans Pro" w:cs="Lucida Sans"/>
          <w:b/>
          <w:sz w:val="20"/>
          <w:szCs w:val="20"/>
        </w:rPr>
      </w:pPr>
    </w:p>
    <w:p w14:paraId="4FAC4AAF" w14:textId="77777777" w:rsidR="003B3EC0" w:rsidRDefault="00CD1095">
      <w:pPr>
        <w:ind w:left="0" w:hanging="2"/>
        <w:rPr>
          <w:rFonts w:ascii="Source Sans Pro" w:eastAsia="Lucida Sans" w:hAnsi="Source Sans Pro" w:cs="Lucida Sans"/>
          <w:b/>
          <w:sz w:val="23"/>
          <w:szCs w:val="23"/>
        </w:rPr>
      </w:pPr>
      <w:r w:rsidRPr="003B3EF5">
        <w:rPr>
          <w:rFonts w:ascii="Source Sans Pro" w:eastAsia="Lucida Sans" w:hAnsi="Source Sans Pro" w:cs="Lucida Sans"/>
          <w:b/>
          <w:sz w:val="23"/>
          <w:szCs w:val="23"/>
        </w:rPr>
        <w:t>Working in Partnership</w:t>
      </w:r>
    </w:p>
    <w:p w14:paraId="12093862" w14:textId="77777777" w:rsidR="006A1046" w:rsidRPr="003B3EF5" w:rsidRDefault="006A1046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</w:p>
    <w:p w14:paraId="1FBA0D8B" w14:textId="77777777" w:rsidR="003B3EC0" w:rsidRPr="003B3EF5" w:rsidRDefault="00CD1095">
      <w:pPr>
        <w:numPr>
          <w:ilvl w:val="0"/>
          <w:numId w:val="2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Liaising with referring agencies</w:t>
      </w:r>
    </w:p>
    <w:p w14:paraId="3FA64B89" w14:textId="77777777" w:rsidR="003B3EC0" w:rsidRPr="003B3EF5" w:rsidRDefault="00CD1095">
      <w:pPr>
        <w:numPr>
          <w:ilvl w:val="0"/>
          <w:numId w:val="2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Networking appropriately within the community</w:t>
      </w:r>
    </w:p>
    <w:p w14:paraId="69ACAFE4" w14:textId="77777777" w:rsidR="003B3EC0" w:rsidRPr="003B3EF5" w:rsidRDefault="00CD1095">
      <w:pPr>
        <w:numPr>
          <w:ilvl w:val="0"/>
          <w:numId w:val="2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Contributing to and participating in, local statutory and voluntary sector policy and planning forums as appropriate.</w:t>
      </w:r>
    </w:p>
    <w:p w14:paraId="20E4B7F7" w14:textId="10C00B2C" w:rsidR="003B3EC0" w:rsidRPr="003B3EF5" w:rsidRDefault="00CD1095">
      <w:pPr>
        <w:numPr>
          <w:ilvl w:val="0"/>
          <w:numId w:val="2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Working closely with statutory organisations to ensure provision of appropriate and </w:t>
      </w:r>
      <w:r w:rsidR="002E704C" w:rsidRPr="003B3EF5">
        <w:rPr>
          <w:rFonts w:ascii="Source Sans Pro" w:eastAsia="Lucida Sans" w:hAnsi="Source Sans Pro" w:cs="Lucida Sans"/>
          <w:sz w:val="23"/>
          <w:szCs w:val="23"/>
        </w:rPr>
        <w:t>well-co-ordinated</w:t>
      </w: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 family support services</w:t>
      </w:r>
    </w:p>
    <w:p w14:paraId="0172350F" w14:textId="77777777" w:rsidR="003B3EC0" w:rsidRPr="003B3EF5" w:rsidRDefault="00CD1095">
      <w:pPr>
        <w:numPr>
          <w:ilvl w:val="0"/>
          <w:numId w:val="2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Engendering strategic partnerships.</w:t>
      </w:r>
    </w:p>
    <w:p w14:paraId="156A2804" w14:textId="77777777" w:rsidR="003B3EC0" w:rsidRPr="003B3EF5" w:rsidRDefault="003B3EC0">
      <w:pPr>
        <w:ind w:left="0" w:hanging="2"/>
        <w:rPr>
          <w:rFonts w:ascii="Source Sans Pro" w:eastAsia="Lucida Sans" w:hAnsi="Source Sans Pro" w:cs="Lucida Sans"/>
          <w:b/>
          <w:sz w:val="23"/>
          <w:szCs w:val="23"/>
        </w:rPr>
      </w:pPr>
    </w:p>
    <w:p w14:paraId="248DD156" w14:textId="77777777" w:rsidR="003B3EC0" w:rsidRPr="003B3EF5" w:rsidRDefault="003B3EC0">
      <w:pPr>
        <w:ind w:left="0" w:hanging="2"/>
        <w:rPr>
          <w:rFonts w:ascii="Source Sans Pro" w:eastAsia="Lucida Sans" w:hAnsi="Source Sans Pro" w:cs="Lucida Sans"/>
          <w:b/>
          <w:sz w:val="23"/>
          <w:szCs w:val="23"/>
        </w:rPr>
      </w:pPr>
    </w:p>
    <w:p w14:paraId="6FA491D7" w14:textId="77777777" w:rsidR="003B3EC0" w:rsidRPr="003B3EF5" w:rsidRDefault="003B3EC0">
      <w:pPr>
        <w:ind w:left="0" w:hanging="2"/>
        <w:rPr>
          <w:rFonts w:ascii="Source Sans Pro" w:eastAsia="Lucida Sans" w:hAnsi="Source Sans Pro" w:cs="Lucida Sans"/>
          <w:b/>
          <w:sz w:val="23"/>
          <w:szCs w:val="23"/>
        </w:rPr>
      </w:pPr>
    </w:p>
    <w:p w14:paraId="177BD324" w14:textId="77777777" w:rsidR="003B3EC0" w:rsidRDefault="00CD1095">
      <w:pPr>
        <w:ind w:left="0" w:hanging="2"/>
        <w:rPr>
          <w:rFonts w:ascii="Source Sans Pro" w:eastAsia="Lucida Sans" w:hAnsi="Source Sans Pro" w:cs="Lucida Sans"/>
          <w:b/>
          <w:sz w:val="23"/>
          <w:szCs w:val="23"/>
        </w:rPr>
      </w:pPr>
      <w:r w:rsidRPr="003B3EF5">
        <w:rPr>
          <w:rFonts w:ascii="Source Sans Pro" w:eastAsia="Lucida Sans" w:hAnsi="Source Sans Pro" w:cs="Lucida Sans"/>
          <w:b/>
          <w:sz w:val="23"/>
          <w:szCs w:val="23"/>
        </w:rPr>
        <w:t>Managing the Wider Context</w:t>
      </w:r>
    </w:p>
    <w:p w14:paraId="473C85BD" w14:textId="77777777" w:rsidR="006A1046" w:rsidRPr="003B3EF5" w:rsidRDefault="006A1046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</w:p>
    <w:p w14:paraId="045FC8D9" w14:textId="4BB0E190" w:rsidR="003B3EC0" w:rsidRPr="003B3EF5" w:rsidRDefault="00CD1095">
      <w:pPr>
        <w:numPr>
          <w:ilvl w:val="0"/>
          <w:numId w:val="3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Promoting the scheme, its profile, </w:t>
      </w:r>
      <w:r w:rsidR="002E704C" w:rsidRPr="003B3EF5">
        <w:rPr>
          <w:rFonts w:ascii="Source Sans Pro" w:eastAsia="Lucida Sans" w:hAnsi="Source Sans Pro" w:cs="Lucida Sans"/>
          <w:sz w:val="23"/>
          <w:szCs w:val="23"/>
        </w:rPr>
        <w:t>ethos,</w:t>
      </w: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 and practice within the local statutory and voluntary sectors</w:t>
      </w:r>
    </w:p>
    <w:p w14:paraId="69A8EC38" w14:textId="129F6CB0" w:rsidR="003B3EC0" w:rsidRPr="003B3EF5" w:rsidRDefault="00CD1095">
      <w:pPr>
        <w:numPr>
          <w:ilvl w:val="0"/>
          <w:numId w:val="3"/>
        </w:numPr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Contributing to the development of Home-Start locally, </w:t>
      </w:r>
      <w:r w:rsidR="002E704C" w:rsidRPr="003B3EF5">
        <w:rPr>
          <w:rFonts w:ascii="Source Sans Pro" w:eastAsia="Lucida Sans" w:hAnsi="Source Sans Pro" w:cs="Lucida Sans"/>
          <w:sz w:val="23"/>
          <w:szCs w:val="23"/>
        </w:rPr>
        <w:t>regionally,</w:t>
      </w:r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 and nationally.</w:t>
      </w:r>
    </w:p>
    <w:p w14:paraId="107B13D0" w14:textId="77777777" w:rsidR="003B3EC0" w:rsidRPr="003B3EF5" w:rsidRDefault="003B3EC0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</w:p>
    <w:p w14:paraId="5CB3C284" w14:textId="77777777" w:rsidR="003B3EC0" w:rsidRPr="003B3EF5" w:rsidRDefault="00CD1095">
      <w:pPr>
        <w:ind w:left="0" w:hanging="2"/>
        <w:jc w:val="both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The post holder may be required to undertake any other duties that fall within the nature of the role and responsibilities of the post as detailed above.</w:t>
      </w:r>
    </w:p>
    <w:p w14:paraId="773A2561" w14:textId="77777777" w:rsidR="003B3EC0" w:rsidRPr="003B3EF5" w:rsidRDefault="003B3EC0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</w:p>
    <w:p w14:paraId="0CB8FBDE" w14:textId="77777777" w:rsidR="003B3EC0" w:rsidRPr="003B3EF5" w:rsidRDefault="003B3EC0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</w:p>
    <w:p w14:paraId="2FA3306B" w14:textId="77777777" w:rsidR="003B3EC0" w:rsidRPr="003B3EF5" w:rsidRDefault="003B3EC0">
      <w:pPr>
        <w:ind w:left="0" w:hanging="2"/>
        <w:rPr>
          <w:rFonts w:ascii="Source Sans Pro" w:eastAsia="Lucida Sans" w:hAnsi="Source Sans Pro" w:cs="Lucida Sans"/>
          <w:sz w:val="23"/>
          <w:szCs w:val="23"/>
        </w:rPr>
      </w:pPr>
    </w:p>
    <w:p w14:paraId="22853843" w14:textId="77777777" w:rsidR="003B3EC0" w:rsidRPr="003B3EF5" w:rsidRDefault="00CD1095">
      <w:pPr>
        <w:tabs>
          <w:tab w:val="left" w:pos="5103"/>
        </w:tabs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>Date ____________________________</w:t>
      </w:r>
      <w:r w:rsidRPr="003B3EF5">
        <w:rPr>
          <w:rFonts w:ascii="Source Sans Pro" w:eastAsia="Lucida Sans" w:hAnsi="Source Sans Pro" w:cs="Lucida Sans"/>
          <w:sz w:val="23"/>
          <w:szCs w:val="23"/>
        </w:rPr>
        <w:tab/>
      </w:r>
      <w:proofErr w:type="spellStart"/>
      <w:r w:rsidRPr="003B3EF5">
        <w:rPr>
          <w:rFonts w:ascii="Source Sans Pro" w:eastAsia="Lucida Sans" w:hAnsi="Source Sans Pro" w:cs="Lucida Sans"/>
          <w:sz w:val="23"/>
          <w:szCs w:val="23"/>
        </w:rPr>
        <w:t>Date</w:t>
      </w:r>
      <w:proofErr w:type="spellEnd"/>
      <w:r w:rsidRPr="003B3EF5">
        <w:rPr>
          <w:rFonts w:ascii="Source Sans Pro" w:eastAsia="Lucida Sans" w:hAnsi="Source Sans Pro" w:cs="Lucida Sans"/>
          <w:sz w:val="23"/>
          <w:szCs w:val="23"/>
        </w:rPr>
        <w:t xml:space="preserve"> ____________________________</w:t>
      </w:r>
    </w:p>
    <w:p w14:paraId="6BCC2F70" w14:textId="77777777" w:rsidR="003B3EC0" w:rsidRPr="003B3EF5" w:rsidRDefault="003B3EC0">
      <w:pPr>
        <w:tabs>
          <w:tab w:val="left" w:pos="5103"/>
        </w:tabs>
        <w:ind w:left="0" w:hanging="2"/>
        <w:rPr>
          <w:rFonts w:ascii="Source Sans Pro" w:eastAsia="Lucida Sans" w:hAnsi="Source Sans Pro" w:cs="Lucida Sans"/>
          <w:sz w:val="23"/>
          <w:szCs w:val="23"/>
        </w:rPr>
      </w:pPr>
    </w:p>
    <w:p w14:paraId="1344D85F" w14:textId="77777777" w:rsidR="003B3EC0" w:rsidRPr="003B3EF5" w:rsidRDefault="00CD1095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40" w:lineRule="auto"/>
        <w:ind w:left="0" w:hanging="2"/>
        <w:jc w:val="both"/>
        <w:rPr>
          <w:rFonts w:ascii="Source Sans Pro" w:eastAsia="Lucida Sans" w:hAnsi="Source Sans Pro" w:cs="Lucida Sans"/>
          <w:color w:val="000000"/>
          <w:sz w:val="23"/>
          <w:szCs w:val="23"/>
        </w:rPr>
      </w:pPr>
      <w:r w:rsidRPr="003B3EF5">
        <w:rPr>
          <w:rFonts w:ascii="Source Sans Pro" w:eastAsia="Lucida Sans" w:hAnsi="Source Sans Pro" w:cs="Lucida Sans"/>
          <w:color w:val="000000"/>
          <w:sz w:val="23"/>
          <w:szCs w:val="23"/>
        </w:rPr>
        <w:t>Signed __________________________</w:t>
      </w:r>
      <w:r w:rsidRPr="003B3EF5">
        <w:rPr>
          <w:rFonts w:ascii="Source Sans Pro" w:eastAsia="Lucida Sans" w:hAnsi="Source Sans Pro" w:cs="Lucida Sans"/>
          <w:color w:val="000000"/>
          <w:sz w:val="23"/>
          <w:szCs w:val="23"/>
        </w:rPr>
        <w:tab/>
      </w:r>
      <w:proofErr w:type="spellStart"/>
      <w:r w:rsidRPr="003B3EF5">
        <w:rPr>
          <w:rFonts w:ascii="Source Sans Pro" w:eastAsia="Lucida Sans" w:hAnsi="Source Sans Pro" w:cs="Lucida Sans"/>
          <w:color w:val="000000"/>
          <w:sz w:val="23"/>
          <w:szCs w:val="23"/>
        </w:rPr>
        <w:t>Signed</w:t>
      </w:r>
      <w:proofErr w:type="spellEnd"/>
      <w:r w:rsidRPr="003B3EF5">
        <w:rPr>
          <w:rFonts w:ascii="Source Sans Pro" w:eastAsia="Lucida Sans" w:hAnsi="Source Sans Pro" w:cs="Lucida Sans"/>
          <w:color w:val="000000"/>
          <w:sz w:val="23"/>
          <w:szCs w:val="23"/>
        </w:rPr>
        <w:t xml:space="preserve"> __________________________ </w:t>
      </w:r>
    </w:p>
    <w:p w14:paraId="532D7194" w14:textId="37C30FE8" w:rsidR="003B3EC0" w:rsidRPr="003B3EF5" w:rsidRDefault="00CD1095">
      <w:pPr>
        <w:tabs>
          <w:tab w:val="left" w:pos="1134"/>
          <w:tab w:val="left" w:pos="5103"/>
          <w:tab w:val="left" w:pos="6804"/>
        </w:tabs>
        <w:ind w:left="0" w:hanging="2"/>
        <w:rPr>
          <w:rFonts w:ascii="Source Sans Pro" w:eastAsia="Lucida Sans" w:hAnsi="Source Sans Pro" w:cs="Lucida Sans"/>
          <w:sz w:val="23"/>
          <w:szCs w:val="23"/>
        </w:rPr>
      </w:pPr>
      <w:r w:rsidRPr="003B3EF5">
        <w:rPr>
          <w:rFonts w:ascii="Source Sans Pro" w:eastAsia="Lucida Sans" w:hAnsi="Source Sans Pro" w:cs="Lucida Sans"/>
          <w:sz w:val="23"/>
          <w:szCs w:val="23"/>
        </w:rPr>
        <w:tab/>
        <w:t>Chairperson</w:t>
      </w:r>
      <w:r w:rsidRPr="003B3EF5">
        <w:rPr>
          <w:rFonts w:ascii="Source Sans Pro" w:eastAsia="Lucida Sans" w:hAnsi="Source Sans Pro" w:cs="Lucida Sans"/>
          <w:sz w:val="23"/>
          <w:szCs w:val="23"/>
        </w:rPr>
        <w:tab/>
        <w:t>Post Holder</w:t>
      </w:r>
    </w:p>
    <w:p w14:paraId="116B1608" w14:textId="77777777" w:rsidR="003B3EC0" w:rsidRPr="003B3EF5" w:rsidRDefault="003B3EC0">
      <w:pPr>
        <w:tabs>
          <w:tab w:val="left" w:pos="1134"/>
          <w:tab w:val="left" w:pos="5103"/>
          <w:tab w:val="left" w:pos="6804"/>
        </w:tabs>
        <w:ind w:left="0" w:hanging="2"/>
        <w:rPr>
          <w:rFonts w:ascii="Source Sans Pro" w:eastAsia="Lucida Sans" w:hAnsi="Source Sans Pro" w:cs="Lucida Sans"/>
          <w:sz w:val="23"/>
          <w:szCs w:val="23"/>
        </w:rPr>
      </w:pPr>
    </w:p>
    <w:p w14:paraId="5438ED86" w14:textId="6C8EA7AA" w:rsidR="003B3EC0" w:rsidRPr="003B3EF5" w:rsidRDefault="00CD10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Source Sans Pro" w:eastAsia="Lucida Sans" w:hAnsi="Source Sans Pro" w:cs="Lucida Sans"/>
          <w:color w:val="000000"/>
          <w:sz w:val="23"/>
          <w:szCs w:val="23"/>
        </w:rPr>
      </w:pPr>
      <w:r w:rsidRPr="003B3EF5">
        <w:rPr>
          <w:rFonts w:ascii="Source Sans Pro" w:eastAsia="Arial" w:hAnsi="Source Sans Pro" w:cs="Arial"/>
          <w:b/>
          <w:color w:val="000000"/>
          <w:sz w:val="23"/>
          <w:szCs w:val="23"/>
        </w:rPr>
        <w:t xml:space="preserve">Home-Start </w:t>
      </w:r>
      <w:r w:rsidR="002E704C">
        <w:rPr>
          <w:rFonts w:ascii="Source Sans Pro" w:eastAsia="Arial" w:hAnsi="Source Sans Pro" w:cs="Arial"/>
          <w:b/>
          <w:color w:val="000000"/>
          <w:sz w:val="23"/>
          <w:szCs w:val="23"/>
        </w:rPr>
        <w:t>Renfrewshire and Inverclyde</w:t>
      </w:r>
      <w:r w:rsidRPr="003B3EF5">
        <w:rPr>
          <w:rFonts w:ascii="Source Sans Pro" w:eastAsia="Arial" w:hAnsi="Source Sans Pro" w:cs="Arial"/>
          <w:b/>
          <w:color w:val="000000"/>
          <w:sz w:val="23"/>
          <w:szCs w:val="23"/>
        </w:rPr>
        <w:t xml:space="preserve"> is committed to safeguarding and promoting the welfare of children and young people and expects all staff and volunteers to share this commitment.</w:t>
      </w:r>
    </w:p>
    <w:sectPr w:rsidR="003B3EC0" w:rsidRPr="003B3EF5" w:rsidSect="002A3F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49" w:bottom="1134" w:left="709" w:header="709" w:footer="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514C" w14:textId="77777777" w:rsidR="00F21342" w:rsidRDefault="00F21342" w:rsidP="003B3EF5">
      <w:pPr>
        <w:spacing w:line="240" w:lineRule="auto"/>
        <w:ind w:left="0" w:hanging="2"/>
      </w:pPr>
      <w:r>
        <w:separator/>
      </w:r>
    </w:p>
  </w:endnote>
  <w:endnote w:type="continuationSeparator" w:id="0">
    <w:p w14:paraId="36670A5E" w14:textId="77777777" w:rsidR="00F21342" w:rsidRDefault="00F21342" w:rsidP="003B3EF5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2FE7294E" w14:textId="77777777" w:rsidR="00F21342" w:rsidRDefault="00F21342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13FB" w14:textId="77777777" w:rsidR="003B3EF5" w:rsidRDefault="003B3EF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1F08" w14:textId="1C3B3D3D" w:rsidR="003B3EF5" w:rsidRPr="002E704C" w:rsidRDefault="002E704C">
    <w:pPr>
      <w:pStyle w:val="Footer"/>
      <w:ind w:left="0" w:hanging="2"/>
      <w:rPr>
        <w:rFonts w:ascii="Source Sans Pro" w:hAnsi="Source Sans Pro"/>
        <w:sz w:val="16"/>
        <w:szCs w:val="16"/>
        <w:lang w:val="en-US"/>
      </w:rPr>
    </w:pPr>
    <w:r w:rsidRPr="002E704C">
      <w:rPr>
        <w:rFonts w:ascii="Source Sans Pro" w:hAnsi="Source Sans Pro"/>
        <w:sz w:val="16"/>
        <w:szCs w:val="16"/>
        <w:lang w:val="en-US"/>
      </w:rPr>
      <w:t>HSRI/</w:t>
    </w:r>
    <w:r w:rsidR="006A1046">
      <w:rPr>
        <w:rFonts w:ascii="Source Sans Pro" w:hAnsi="Source Sans Pro"/>
        <w:sz w:val="16"/>
        <w:szCs w:val="16"/>
        <w:lang w:val="en-US"/>
      </w:rPr>
      <w:t>Director</w:t>
    </w:r>
    <w:r w:rsidRPr="002E704C">
      <w:rPr>
        <w:rFonts w:ascii="Source Sans Pro" w:hAnsi="Source Sans Pro"/>
        <w:sz w:val="16"/>
        <w:szCs w:val="16"/>
        <w:lang w:val="en-US"/>
      </w:rPr>
      <w:t>/</w:t>
    </w:r>
    <w:r w:rsidR="00A20345">
      <w:rPr>
        <w:rFonts w:ascii="Source Sans Pro" w:hAnsi="Source Sans Pro"/>
        <w:sz w:val="16"/>
        <w:szCs w:val="16"/>
        <w:lang w:val="en-US"/>
      </w:rPr>
      <w:t>Apr</w:t>
    </w:r>
    <w:r w:rsidRPr="002E704C">
      <w:rPr>
        <w:rFonts w:ascii="Source Sans Pro" w:hAnsi="Source Sans Pro"/>
        <w:sz w:val="16"/>
        <w:szCs w:val="16"/>
        <w:lang w:val="en-US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AFB7" w14:textId="77777777" w:rsidR="003B3EF5" w:rsidRDefault="003B3E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704E" w14:textId="77777777" w:rsidR="00F21342" w:rsidRDefault="00F21342" w:rsidP="003B3EF5">
      <w:pPr>
        <w:spacing w:line="240" w:lineRule="auto"/>
        <w:ind w:left="0" w:hanging="2"/>
      </w:pPr>
      <w:r>
        <w:separator/>
      </w:r>
    </w:p>
  </w:footnote>
  <w:footnote w:type="continuationSeparator" w:id="0">
    <w:p w14:paraId="713CAB46" w14:textId="77777777" w:rsidR="00F21342" w:rsidRDefault="00F21342" w:rsidP="003B3EF5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32D595F3" w14:textId="77777777" w:rsidR="00F21342" w:rsidRDefault="00F21342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7809" w14:textId="77777777" w:rsidR="003B3EF5" w:rsidRDefault="003B3E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581D" w14:textId="71BCA894" w:rsidR="003B3EF5" w:rsidRPr="00B2348D" w:rsidRDefault="003B3EF5" w:rsidP="00B2348D">
    <w:pPr>
      <w:pStyle w:val="Header"/>
      <w:ind w:left="2" w:hanging="4"/>
      <w:jc w:val="center"/>
      <w:rPr>
        <w:rFonts w:ascii="Source Sans Pro" w:hAnsi="Source Sans Pro"/>
        <w:sz w:val="36"/>
        <w:szCs w:val="36"/>
      </w:rPr>
    </w:pPr>
    <w:r w:rsidRPr="00B2348D">
      <w:rPr>
        <w:rFonts w:ascii="Source Sans Pro" w:eastAsia="Lucida Sans" w:hAnsi="Source Sans Pro" w:cs="Lucida Sans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7C484CA7" wp14:editId="2F298EAA">
          <wp:simplePos x="0" y="0"/>
          <wp:positionH relativeFrom="column">
            <wp:posOffset>5600700</wp:posOffset>
          </wp:positionH>
          <wp:positionV relativeFrom="paragraph">
            <wp:posOffset>-105410</wp:posOffset>
          </wp:positionV>
          <wp:extent cx="872490" cy="819150"/>
          <wp:effectExtent l="0" t="0" r="3810" b="0"/>
          <wp:wrapTight wrapText="bothSides">
            <wp:wrapPolygon edited="0">
              <wp:start x="6603" y="0"/>
              <wp:lineTo x="2830" y="0"/>
              <wp:lineTo x="943" y="2512"/>
              <wp:lineTo x="0" y="16074"/>
              <wp:lineTo x="0" y="20595"/>
              <wp:lineTo x="15092" y="21098"/>
              <wp:lineTo x="17450" y="21098"/>
              <wp:lineTo x="21223" y="20595"/>
              <wp:lineTo x="21223" y="1507"/>
              <wp:lineTo x="19336" y="0"/>
              <wp:lineTo x="10376" y="0"/>
              <wp:lineTo x="6603" y="0"/>
            </wp:wrapPolygon>
          </wp:wrapTight>
          <wp:docPr id="13" name="Picture 1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49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48D" w:rsidRPr="00B2348D">
      <w:rPr>
        <w:rFonts w:ascii="Source Sans Pro" w:hAnsi="Source Sans Pro"/>
        <w:sz w:val="36"/>
        <w:szCs w:val="36"/>
      </w:rPr>
      <w:t>Home-Start Renfrewshire and Inverclyde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DB86" w14:textId="77777777" w:rsidR="003B3EF5" w:rsidRDefault="003B3EF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298D"/>
    <w:multiLevelType w:val="multilevel"/>
    <w:tmpl w:val="6A940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23204B7B"/>
    <w:multiLevelType w:val="multilevel"/>
    <w:tmpl w:val="D8C23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2685783D"/>
    <w:multiLevelType w:val="multilevel"/>
    <w:tmpl w:val="0EF41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C377E23"/>
    <w:multiLevelType w:val="multilevel"/>
    <w:tmpl w:val="936E4E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42031F24"/>
    <w:multiLevelType w:val="multilevel"/>
    <w:tmpl w:val="B7BE6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48EA7FEC"/>
    <w:multiLevelType w:val="multilevel"/>
    <w:tmpl w:val="8A263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D62675B"/>
    <w:multiLevelType w:val="multilevel"/>
    <w:tmpl w:val="B694F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7F1731A"/>
    <w:multiLevelType w:val="multilevel"/>
    <w:tmpl w:val="00249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735C599A"/>
    <w:multiLevelType w:val="multilevel"/>
    <w:tmpl w:val="67744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C0"/>
    <w:rsid w:val="00033264"/>
    <w:rsid w:val="000D0018"/>
    <w:rsid w:val="002332C8"/>
    <w:rsid w:val="002A3FA6"/>
    <w:rsid w:val="002E704C"/>
    <w:rsid w:val="003B3EC0"/>
    <w:rsid w:val="003B3EF5"/>
    <w:rsid w:val="003E1DE6"/>
    <w:rsid w:val="00426BE8"/>
    <w:rsid w:val="00443AE4"/>
    <w:rsid w:val="005C148E"/>
    <w:rsid w:val="006A1046"/>
    <w:rsid w:val="00724178"/>
    <w:rsid w:val="0077160E"/>
    <w:rsid w:val="0080243B"/>
    <w:rsid w:val="00992BA7"/>
    <w:rsid w:val="009C335A"/>
    <w:rsid w:val="009D21D2"/>
    <w:rsid w:val="00A20345"/>
    <w:rsid w:val="00A46200"/>
    <w:rsid w:val="00B21787"/>
    <w:rsid w:val="00B2348D"/>
    <w:rsid w:val="00CC3FBE"/>
    <w:rsid w:val="00CD1095"/>
    <w:rsid w:val="00D86CE9"/>
    <w:rsid w:val="00DF53FA"/>
    <w:rsid w:val="00F21342"/>
    <w:rsid w:val="6EFB73FA"/>
    <w:rsid w:val="7146C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0D3B9"/>
  <w15:docId w15:val="{1F3AC128-D80C-4532-A2E7-A0AF92C4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36"/>
      <w:szCs w:val="20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szCs w:val="20"/>
      <w:lang w:val="en-US" w:eastAsia="en-US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ListBullet1">
    <w:name w:val="List Bullet1"/>
    <w:aliases w:val="UL"/>
    <w:basedOn w:val="Normal"/>
    <w:pPr>
      <w:jc w:val="both"/>
    </w:pPr>
    <w:rPr>
      <w:rFonts w:ascii="Lucida Sans" w:hAnsi="Lucida Sans"/>
      <w:szCs w:val="20"/>
      <w:lang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eastAsia="Calibri" w:hAnsi="Segoe UI" w:cs="Segoe UI"/>
      <w:color w:val="000000"/>
      <w:position w:val="-1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B3E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EF5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3B3E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EF5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AB5C8F3EEB642A283BDFEDB415A25" ma:contentTypeVersion="13" ma:contentTypeDescription="Create a new document." ma:contentTypeScope="" ma:versionID="76937643317c8c11c189f7b945993f9e">
  <xsd:schema xmlns:xsd="http://www.w3.org/2001/XMLSchema" xmlns:xs="http://www.w3.org/2001/XMLSchema" xmlns:p="http://schemas.microsoft.com/office/2006/metadata/properties" xmlns:ns2="6592519f-ec2d-44d1-8640-18e425047820" xmlns:ns3="9e059edb-9b3d-4d06-b204-9b326bc34454" targetNamespace="http://schemas.microsoft.com/office/2006/metadata/properties" ma:root="true" ma:fieldsID="8c6e9b19a74aeb0a4a38c594efe0df7e" ns2:_="" ns3:_="">
    <xsd:import namespace="6592519f-ec2d-44d1-8640-18e425047820"/>
    <xsd:import namespace="9e059edb-9b3d-4d06-b204-9b326bc34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519f-ec2d-44d1-8640-18e42504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59edb-9b3d-4d06-b204-9b326bc34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tvasU0+cUOficuAv0z9wyGTmEQ==">AMUW2mVykRCNetgw/8M4heBbZ5XQ7KgRkKA5stFUHxfi48lZk0L301cqi2Iegv+Fyy45ycv7Ws5+/RpzfpmlDQU2wnZHJ1OHbo5ILgquTdAffiHiP+zraEWH2Q9agVAFbFlGYCdaRAJAT0LBFV1vTVYkzbH+BIh8UQ==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D26DA-D673-45E9-B4D0-EAF4D1915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13A6E-A284-412E-9391-0C5A1CC59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2519f-ec2d-44d1-8640-18e425047820"/>
    <ds:schemaRef ds:uri="9e059edb-9b3d-4d06-b204-9b326bc34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DB029BE-1BDF-4C9F-AB12-B95FFF1705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Susan Anderson</cp:lastModifiedBy>
  <cp:revision>2</cp:revision>
  <dcterms:created xsi:type="dcterms:W3CDTF">2022-04-01T07:37:00Z</dcterms:created>
  <dcterms:modified xsi:type="dcterms:W3CDTF">2022-04-01T07:37:00Z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0x0101008FEAB5C8F3EEB642A283BDFEDB415A25</vt:lpwstr>
  </property>
</Properties>
</file>