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41864" w14:textId="77777777" w:rsidR="00946643" w:rsidRPr="00504D33" w:rsidRDefault="00946643" w:rsidP="00946643">
      <w:pPr>
        <w:pStyle w:val="Default"/>
        <w:jc w:val="center"/>
        <w:rPr>
          <w:rFonts w:ascii="Century Gothic" w:hAnsi="Century Gothic" w:cs="Arial"/>
          <w:b/>
          <w:bCs/>
          <w:sz w:val="22"/>
          <w:szCs w:val="22"/>
        </w:rPr>
      </w:pPr>
      <w:r w:rsidRPr="00504D33">
        <w:rPr>
          <w:rFonts w:ascii="Century Gothic" w:hAnsi="Century Gothic" w:cs="Arial"/>
          <w:b/>
          <w:bCs/>
          <w:sz w:val="22"/>
          <w:szCs w:val="22"/>
        </w:rPr>
        <w:t>JOB DESCRIPTION</w:t>
      </w:r>
    </w:p>
    <w:p w14:paraId="1ED88B9F" w14:textId="77777777" w:rsidR="00946643" w:rsidRPr="00504D33" w:rsidRDefault="00946643" w:rsidP="00946643">
      <w:pPr>
        <w:pStyle w:val="Subtitle"/>
        <w:ind w:right="57"/>
        <w:jc w:val="left"/>
        <w:rPr>
          <w:rFonts w:ascii="Century Gothic" w:hAnsi="Century Gothic" w:cs="Arial"/>
          <w:b w:val="0"/>
          <w:bCs/>
          <w:sz w:val="22"/>
          <w:szCs w:val="22"/>
        </w:rPr>
      </w:pPr>
    </w:p>
    <w:p w14:paraId="7B99D080" w14:textId="77777777" w:rsidR="00504D33" w:rsidRPr="00504D33" w:rsidRDefault="00504D33" w:rsidP="00504D33">
      <w:pPr>
        <w:pStyle w:val="Default"/>
        <w:jc w:val="center"/>
        <w:rPr>
          <w:rFonts w:ascii="Century Gothic" w:hAnsi="Century Gothic" w:cs="Arial"/>
          <w:b/>
          <w:bCs/>
          <w:sz w:val="22"/>
          <w:szCs w:val="22"/>
        </w:rPr>
      </w:pPr>
      <w:r w:rsidRPr="00504D33">
        <w:rPr>
          <w:rFonts w:ascii="Century Gothic" w:hAnsi="Century Gothic" w:cs="Arial"/>
          <w:b/>
          <w:bCs/>
          <w:sz w:val="22"/>
          <w:szCs w:val="22"/>
        </w:rPr>
        <w:t xml:space="preserve">Job Description and Personal Specification </w:t>
      </w:r>
    </w:p>
    <w:p w14:paraId="56E0C512" w14:textId="77777777" w:rsidR="00504D33" w:rsidRPr="00504D33" w:rsidRDefault="00504D33" w:rsidP="00504D33">
      <w:pPr>
        <w:pStyle w:val="Subtitle"/>
        <w:ind w:right="57"/>
        <w:jc w:val="left"/>
        <w:rPr>
          <w:rFonts w:ascii="Century Gothic" w:hAnsi="Century Gothic" w:cs="Tahoma"/>
          <w:b w:val="0"/>
          <w:sz w:val="22"/>
          <w:szCs w:val="22"/>
        </w:rPr>
      </w:pPr>
    </w:p>
    <w:p w14:paraId="07F52613" w14:textId="45042A96" w:rsidR="00504D33" w:rsidRPr="00504D33" w:rsidRDefault="00504D33" w:rsidP="00504D33">
      <w:pPr>
        <w:pStyle w:val="Heading1"/>
        <w:tabs>
          <w:tab w:val="left" w:pos="2268"/>
          <w:tab w:val="left" w:pos="2736"/>
        </w:tabs>
        <w:ind w:left="142" w:right="57"/>
        <w:rPr>
          <w:rFonts w:ascii="Century Gothic" w:hAnsi="Century Gothic" w:cs="Tahoma"/>
          <w:sz w:val="22"/>
          <w:szCs w:val="22"/>
        </w:rPr>
      </w:pPr>
      <w:r w:rsidRPr="00504D33">
        <w:rPr>
          <w:rFonts w:ascii="Century Gothic" w:hAnsi="Century Gothic" w:cs="Tahoma"/>
          <w:sz w:val="22"/>
          <w:szCs w:val="22"/>
        </w:rPr>
        <w:t xml:space="preserve">POST TITLE:             Citizen Advocacy Development Worker (Lived Experience)  </w:t>
      </w:r>
    </w:p>
    <w:p w14:paraId="62C254E8" w14:textId="4B8A90A9" w:rsidR="00504D33" w:rsidRPr="00504D33" w:rsidRDefault="00504D33" w:rsidP="00504D33">
      <w:pPr>
        <w:ind w:left="142"/>
        <w:rPr>
          <w:rFonts w:ascii="Century Gothic" w:hAnsi="Century Gothic"/>
          <w:sz w:val="22"/>
          <w:szCs w:val="22"/>
        </w:rPr>
      </w:pPr>
      <w:r w:rsidRPr="00504D33">
        <w:rPr>
          <w:rFonts w:ascii="Century Gothic" w:hAnsi="Century Gothic"/>
          <w:sz w:val="22"/>
          <w:szCs w:val="22"/>
        </w:rPr>
        <w:t xml:space="preserve">SALARY:                 £ 15,445 (FTE: £24,992) </w:t>
      </w:r>
    </w:p>
    <w:p w14:paraId="5440365A" w14:textId="36DB775B" w:rsidR="00504D33" w:rsidRPr="00504D33" w:rsidRDefault="00504D33" w:rsidP="00504D33">
      <w:pPr>
        <w:ind w:left="142"/>
        <w:rPr>
          <w:rFonts w:ascii="Century Gothic" w:hAnsi="Century Gothic"/>
          <w:sz w:val="22"/>
          <w:szCs w:val="22"/>
        </w:rPr>
      </w:pPr>
      <w:r w:rsidRPr="00504D33">
        <w:rPr>
          <w:rFonts w:ascii="Century Gothic" w:hAnsi="Century Gothic"/>
          <w:sz w:val="22"/>
          <w:szCs w:val="22"/>
        </w:rPr>
        <w:t xml:space="preserve">HOURS:                  21hours per week (core hours 9-5) </w:t>
      </w:r>
    </w:p>
    <w:p w14:paraId="3E71EE04" w14:textId="2B91B93C" w:rsidR="00504D33" w:rsidRPr="00504D33" w:rsidRDefault="00504D33" w:rsidP="00504D33">
      <w:pPr>
        <w:ind w:left="142"/>
        <w:rPr>
          <w:rFonts w:ascii="Century Gothic" w:hAnsi="Century Gothic" w:cs="Arial"/>
          <w:sz w:val="22"/>
          <w:szCs w:val="22"/>
        </w:rPr>
      </w:pPr>
      <w:r w:rsidRPr="00504D33">
        <w:rPr>
          <w:rFonts w:ascii="Century Gothic" w:hAnsi="Century Gothic"/>
          <w:sz w:val="22"/>
          <w:szCs w:val="22"/>
        </w:rPr>
        <w:t>ANNUAL LEAVE:   156 hours (</w:t>
      </w:r>
      <w:r w:rsidRPr="00504D33">
        <w:rPr>
          <w:rFonts w:ascii="Century Gothic" w:hAnsi="Century Gothic" w:cs="Arial"/>
          <w:sz w:val="22"/>
          <w:szCs w:val="22"/>
        </w:rPr>
        <w:t xml:space="preserve">FTE: 25 days plus 12 Public Holidays) </w:t>
      </w:r>
    </w:p>
    <w:p w14:paraId="33C4E8B2" w14:textId="77777777" w:rsidR="00504D33" w:rsidRPr="00504D33" w:rsidRDefault="00504D33" w:rsidP="00504D33">
      <w:pPr>
        <w:ind w:left="2127" w:hanging="1985"/>
        <w:rPr>
          <w:rFonts w:ascii="Century Gothic" w:hAnsi="Century Gothic"/>
          <w:sz w:val="22"/>
          <w:szCs w:val="22"/>
        </w:rPr>
      </w:pPr>
      <w:r w:rsidRPr="00504D33">
        <w:rPr>
          <w:rFonts w:ascii="Century Gothic" w:hAnsi="Century Gothic"/>
          <w:sz w:val="22"/>
          <w:szCs w:val="22"/>
        </w:rPr>
        <w:t xml:space="preserve">PENSION:              Auto Enrolment Pension Scheme (Employer 9.4% &amp; Employees 5%) </w:t>
      </w:r>
    </w:p>
    <w:p w14:paraId="241FB4F4" w14:textId="2E35B4C2" w:rsidR="00504D33" w:rsidRPr="00504D33" w:rsidRDefault="00504D33" w:rsidP="00504D33">
      <w:pPr>
        <w:pStyle w:val="Heading1"/>
        <w:tabs>
          <w:tab w:val="left" w:pos="2127"/>
        </w:tabs>
        <w:ind w:left="142" w:right="57"/>
        <w:rPr>
          <w:rFonts w:ascii="Century Gothic" w:hAnsi="Century Gothic" w:cs="Tahoma"/>
          <w:sz w:val="22"/>
          <w:szCs w:val="22"/>
        </w:rPr>
      </w:pPr>
      <w:r w:rsidRPr="00504D33">
        <w:rPr>
          <w:rFonts w:ascii="Century Gothic" w:hAnsi="Century Gothic" w:cs="Tahoma"/>
          <w:sz w:val="22"/>
          <w:szCs w:val="22"/>
        </w:rPr>
        <w:t>REPORTS TO:</w:t>
      </w:r>
      <w:r>
        <w:rPr>
          <w:rFonts w:ascii="Century Gothic" w:hAnsi="Century Gothic" w:cs="Tahoma"/>
          <w:sz w:val="22"/>
          <w:szCs w:val="22"/>
        </w:rPr>
        <w:t xml:space="preserve">         </w:t>
      </w:r>
      <w:r w:rsidRPr="00504D33">
        <w:rPr>
          <w:rFonts w:ascii="Century Gothic" w:hAnsi="Century Gothic" w:cs="Tahoma"/>
          <w:sz w:val="22"/>
          <w:szCs w:val="22"/>
        </w:rPr>
        <w:t xml:space="preserve">Interim Citizen Advocacy Manager </w:t>
      </w:r>
    </w:p>
    <w:p w14:paraId="6F6DC8A2" w14:textId="731A15A3" w:rsidR="00504D33" w:rsidRPr="00504D33" w:rsidRDefault="00504D33" w:rsidP="00504D33">
      <w:pPr>
        <w:pStyle w:val="BodyTextIndent"/>
        <w:tabs>
          <w:tab w:val="left" w:pos="2127"/>
        </w:tabs>
        <w:ind w:left="2127" w:right="57" w:hanging="1985"/>
        <w:rPr>
          <w:rFonts w:ascii="Century Gothic" w:hAnsi="Century Gothic" w:cs="Tahoma"/>
          <w:sz w:val="22"/>
          <w:szCs w:val="22"/>
        </w:rPr>
      </w:pPr>
      <w:r w:rsidRPr="00504D33">
        <w:rPr>
          <w:rFonts w:ascii="Century Gothic" w:hAnsi="Century Gothic" w:cs="Tahoma"/>
          <w:sz w:val="22"/>
          <w:szCs w:val="22"/>
        </w:rPr>
        <w:t>LOCATION:</w:t>
      </w:r>
      <w:r>
        <w:rPr>
          <w:rFonts w:ascii="Century Gothic" w:hAnsi="Century Gothic" w:cs="Tahoma"/>
          <w:sz w:val="22"/>
          <w:szCs w:val="22"/>
        </w:rPr>
        <w:t xml:space="preserve">           </w:t>
      </w:r>
      <w:r w:rsidRPr="00504D33">
        <w:rPr>
          <w:rFonts w:ascii="Century Gothic" w:hAnsi="Century Gothic" w:cs="Tahoma"/>
          <w:sz w:val="22"/>
          <w:szCs w:val="22"/>
        </w:rPr>
        <w:t>Based at office, with travel throughout Angus and Tayside (Some</w:t>
      </w:r>
      <w:r w:rsidR="004C751E">
        <w:rPr>
          <w:rFonts w:ascii="Century Gothic" w:hAnsi="Century Gothic" w:cs="Tahoma"/>
          <w:sz w:val="22"/>
          <w:szCs w:val="22"/>
        </w:rPr>
        <w:t xml:space="preserve"> </w:t>
      </w:r>
      <w:r w:rsidRPr="00504D33">
        <w:rPr>
          <w:rFonts w:ascii="Century Gothic" w:hAnsi="Century Gothic" w:cs="Tahoma"/>
          <w:sz w:val="22"/>
          <w:szCs w:val="22"/>
        </w:rPr>
        <w:t xml:space="preserve">Home Working during Covid Pandemic) </w:t>
      </w:r>
    </w:p>
    <w:p w14:paraId="5C8E2FDD" w14:textId="5C0C385A" w:rsidR="00946643" w:rsidRPr="00504D33" w:rsidRDefault="00946643" w:rsidP="00946643">
      <w:pPr>
        <w:pStyle w:val="Default"/>
        <w:rPr>
          <w:rFonts w:ascii="Century Gothic" w:hAnsi="Century Gothic" w:cs="Arial"/>
          <w:sz w:val="22"/>
          <w:szCs w:val="22"/>
        </w:rPr>
      </w:pPr>
    </w:p>
    <w:p w14:paraId="5BDAC071" w14:textId="72159EEA" w:rsidR="00504D33" w:rsidRPr="00504D33" w:rsidRDefault="00504D33" w:rsidP="00946643">
      <w:pPr>
        <w:pStyle w:val="Default"/>
        <w:rPr>
          <w:rFonts w:ascii="Century Gothic" w:hAnsi="Century Gothic" w:cs="Arial"/>
          <w:b/>
          <w:bCs/>
          <w:color w:val="auto"/>
          <w:sz w:val="22"/>
          <w:szCs w:val="22"/>
        </w:rPr>
      </w:pPr>
    </w:p>
    <w:p w14:paraId="776F53EB" w14:textId="77777777" w:rsidR="00504D33" w:rsidRPr="00504D33" w:rsidRDefault="00504D33" w:rsidP="00504D33">
      <w:pPr>
        <w:pStyle w:val="Heading2"/>
        <w:rPr>
          <w:rFonts w:ascii="Century Gothic" w:hAnsi="Century Gothic" w:cs="Arial"/>
          <w:b/>
          <w:bCs/>
          <w:color w:val="auto"/>
          <w:sz w:val="22"/>
          <w:szCs w:val="22"/>
        </w:rPr>
      </w:pPr>
      <w:r w:rsidRPr="00504D33">
        <w:rPr>
          <w:rFonts w:ascii="Century Gothic" w:hAnsi="Century Gothic" w:cs="Arial"/>
          <w:b/>
          <w:bCs/>
          <w:color w:val="auto"/>
          <w:sz w:val="22"/>
          <w:szCs w:val="22"/>
        </w:rPr>
        <w:t>Qualification and job purpose</w:t>
      </w:r>
    </w:p>
    <w:p w14:paraId="04F35B81" w14:textId="77777777" w:rsidR="00504D33" w:rsidRPr="00504D33" w:rsidRDefault="00504D33" w:rsidP="00504D33">
      <w:pPr>
        <w:rPr>
          <w:rFonts w:ascii="Century Gothic" w:hAnsi="Century Gothic" w:cs="Arial"/>
          <w:sz w:val="22"/>
          <w:szCs w:val="22"/>
        </w:rPr>
      </w:pPr>
    </w:p>
    <w:p w14:paraId="070A2488" w14:textId="5222FA1F" w:rsidR="00504D33" w:rsidRPr="00504D33" w:rsidRDefault="00504D33" w:rsidP="00504D33">
      <w:pPr>
        <w:rPr>
          <w:rFonts w:ascii="Century Gothic" w:hAnsi="Century Gothic" w:cs="Arial"/>
          <w:sz w:val="22"/>
          <w:szCs w:val="22"/>
        </w:rPr>
      </w:pPr>
      <w:r w:rsidRPr="00504D33">
        <w:rPr>
          <w:rFonts w:ascii="Century Gothic" w:hAnsi="Century Gothic" w:cs="Arial"/>
          <w:sz w:val="22"/>
          <w:szCs w:val="22"/>
        </w:rPr>
        <w:t xml:space="preserve">Angus Independent Advocacy (AIA) are looking for a person who has experience of supporting volunteers and has a passion in ensuring the voices of people experiencing mental ill health are heard and </w:t>
      </w:r>
      <w:proofErr w:type="gramStart"/>
      <w:r w:rsidRPr="00504D33">
        <w:rPr>
          <w:rFonts w:ascii="Century Gothic" w:hAnsi="Century Gothic" w:cs="Arial"/>
          <w:sz w:val="22"/>
          <w:szCs w:val="22"/>
        </w:rPr>
        <w:t>taken into account</w:t>
      </w:r>
      <w:proofErr w:type="gramEnd"/>
      <w:r w:rsidRPr="00504D33">
        <w:rPr>
          <w:rFonts w:ascii="Century Gothic" w:hAnsi="Century Gothic" w:cs="Arial"/>
          <w:sz w:val="22"/>
          <w:szCs w:val="22"/>
        </w:rPr>
        <w:t xml:space="preserve">.  </w:t>
      </w:r>
      <w:r w:rsidR="004C751E">
        <w:rPr>
          <w:rFonts w:ascii="Century Gothic" w:hAnsi="Century Gothic" w:cs="Arial"/>
          <w:sz w:val="22"/>
          <w:szCs w:val="22"/>
        </w:rPr>
        <w:t>T</w:t>
      </w:r>
      <w:r w:rsidRPr="00504D33">
        <w:rPr>
          <w:rFonts w:ascii="Century Gothic" w:hAnsi="Century Gothic" w:cs="Arial"/>
          <w:sz w:val="22"/>
          <w:szCs w:val="22"/>
        </w:rPr>
        <w:t xml:space="preserve">he candidate </w:t>
      </w:r>
      <w:r w:rsidR="004C751E">
        <w:rPr>
          <w:rFonts w:ascii="Century Gothic" w:hAnsi="Century Gothic" w:cs="Arial"/>
          <w:sz w:val="22"/>
          <w:szCs w:val="22"/>
        </w:rPr>
        <w:t xml:space="preserve">will also </w:t>
      </w:r>
      <w:r w:rsidRPr="00504D33">
        <w:rPr>
          <w:rFonts w:ascii="Century Gothic" w:hAnsi="Century Gothic" w:cs="Arial"/>
          <w:sz w:val="22"/>
          <w:szCs w:val="22"/>
        </w:rPr>
        <w:t>have experience of</w:t>
      </w:r>
      <w:r w:rsidR="004C751E">
        <w:rPr>
          <w:rFonts w:ascii="Century Gothic" w:hAnsi="Century Gothic" w:cs="Arial"/>
          <w:sz w:val="22"/>
          <w:szCs w:val="22"/>
        </w:rPr>
        <w:t xml:space="preserve"> supporting individuals with</w:t>
      </w:r>
      <w:r w:rsidRPr="00504D33">
        <w:rPr>
          <w:rFonts w:ascii="Century Gothic" w:hAnsi="Century Gothic" w:cs="Arial"/>
          <w:sz w:val="22"/>
          <w:szCs w:val="22"/>
        </w:rPr>
        <w:t xml:space="preserve"> mental ill health</w:t>
      </w:r>
      <w:r w:rsidR="004C751E">
        <w:rPr>
          <w:rFonts w:ascii="Century Gothic" w:hAnsi="Century Gothic" w:cs="Arial"/>
          <w:sz w:val="22"/>
          <w:szCs w:val="22"/>
        </w:rPr>
        <w:t>.</w:t>
      </w:r>
    </w:p>
    <w:p w14:paraId="2B281F84" w14:textId="77777777" w:rsidR="00504D33" w:rsidRPr="00504D33" w:rsidRDefault="00504D33" w:rsidP="00504D33">
      <w:pPr>
        <w:rPr>
          <w:rFonts w:ascii="Century Gothic" w:hAnsi="Century Gothic" w:cs="Arial"/>
          <w:sz w:val="22"/>
          <w:szCs w:val="22"/>
        </w:rPr>
      </w:pPr>
    </w:p>
    <w:p w14:paraId="3D4DE7F1" w14:textId="77777777" w:rsidR="00504D33" w:rsidRPr="00504D33" w:rsidRDefault="00504D33" w:rsidP="00504D33">
      <w:pPr>
        <w:rPr>
          <w:rFonts w:ascii="Century Gothic" w:hAnsi="Century Gothic" w:cs="Arial"/>
          <w:sz w:val="22"/>
          <w:szCs w:val="22"/>
        </w:rPr>
      </w:pPr>
      <w:r w:rsidRPr="00504D33">
        <w:rPr>
          <w:rFonts w:ascii="Century Gothic" w:hAnsi="Century Gothic" w:cs="Arial"/>
          <w:sz w:val="22"/>
          <w:szCs w:val="22"/>
        </w:rPr>
        <w:t xml:space="preserve">The post will provide </w:t>
      </w:r>
      <w:proofErr w:type="gramStart"/>
      <w:r w:rsidRPr="00504D33">
        <w:rPr>
          <w:rFonts w:ascii="Century Gothic" w:hAnsi="Century Gothic" w:cs="Arial"/>
          <w:sz w:val="22"/>
          <w:szCs w:val="22"/>
        </w:rPr>
        <w:t>rights based</w:t>
      </w:r>
      <w:proofErr w:type="gramEnd"/>
      <w:r w:rsidRPr="00504D33">
        <w:rPr>
          <w:rFonts w:ascii="Century Gothic" w:hAnsi="Century Gothic" w:cs="Arial"/>
          <w:sz w:val="22"/>
          <w:szCs w:val="22"/>
        </w:rPr>
        <w:t xml:space="preserve"> advocacy in line with The National Advocacy Model in Children’s Hearings. This post is classed as </w:t>
      </w:r>
      <w:hyperlink r:id="rId8" w:history="1">
        <w:r w:rsidRPr="00504D33">
          <w:rPr>
            <w:rStyle w:val="Hyperlink"/>
            <w:rFonts w:ascii="Century Gothic" w:hAnsi="Century Gothic" w:cs="Arial"/>
            <w:sz w:val="22"/>
            <w:szCs w:val="22"/>
          </w:rPr>
          <w:t>Regulated Work</w:t>
        </w:r>
      </w:hyperlink>
      <w:r w:rsidRPr="00504D33">
        <w:rPr>
          <w:rFonts w:ascii="Century Gothic" w:hAnsi="Century Gothic" w:cs="Arial"/>
          <w:sz w:val="22"/>
          <w:szCs w:val="22"/>
        </w:rPr>
        <w:t xml:space="preserve"> and requires the successful candidate to apply for membership of the PVG Scheme. </w:t>
      </w:r>
    </w:p>
    <w:p w14:paraId="70C7CBFC" w14:textId="77777777" w:rsidR="00504D33" w:rsidRPr="00504D33" w:rsidRDefault="00504D33" w:rsidP="00504D33">
      <w:pPr>
        <w:rPr>
          <w:rFonts w:ascii="Century Gothic" w:hAnsi="Century Gothic" w:cs="Arial"/>
          <w:sz w:val="22"/>
          <w:szCs w:val="22"/>
        </w:rPr>
      </w:pPr>
    </w:p>
    <w:p w14:paraId="3BE96EAB" w14:textId="77777777" w:rsidR="00504D33" w:rsidRPr="00504D33" w:rsidRDefault="00504D33" w:rsidP="00504D33">
      <w:pPr>
        <w:rPr>
          <w:rFonts w:ascii="Century Gothic" w:hAnsi="Century Gothic" w:cs="Arial"/>
          <w:b/>
          <w:bCs/>
          <w:sz w:val="22"/>
          <w:szCs w:val="22"/>
        </w:rPr>
      </w:pPr>
      <w:r w:rsidRPr="00504D33">
        <w:rPr>
          <w:rFonts w:ascii="Century Gothic" w:hAnsi="Century Gothic" w:cs="Arial"/>
          <w:b/>
          <w:bCs/>
          <w:sz w:val="22"/>
          <w:szCs w:val="22"/>
        </w:rPr>
        <w:t>This will be achieved by:</w:t>
      </w:r>
    </w:p>
    <w:p w14:paraId="213FFACD" w14:textId="4C701110" w:rsidR="00504D33" w:rsidRPr="00504D33" w:rsidRDefault="00504D33" w:rsidP="00504D33">
      <w:pPr>
        <w:pStyle w:val="ListParagraph"/>
        <w:numPr>
          <w:ilvl w:val="0"/>
          <w:numId w:val="8"/>
        </w:numPr>
        <w:ind w:right="57"/>
        <w:rPr>
          <w:rFonts w:ascii="Century Gothic" w:hAnsi="Century Gothic" w:cs="Tahoma"/>
          <w:sz w:val="22"/>
          <w:szCs w:val="22"/>
        </w:rPr>
      </w:pPr>
      <w:r w:rsidRPr="00504D33">
        <w:rPr>
          <w:rFonts w:ascii="Century Gothic" w:hAnsi="Century Gothic" w:cs="Tahoma"/>
          <w:sz w:val="22"/>
          <w:szCs w:val="22"/>
        </w:rPr>
        <w:t xml:space="preserve">working with partners and citizen advocates in line with the Scottish Independent Advocacy Alliance </w:t>
      </w:r>
      <w:hyperlink r:id="rId9" w:history="1">
        <w:r w:rsidRPr="00504D33">
          <w:rPr>
            <w:rStyle w:val="Hyperlink"/>
            <w:rFonts w:ascii="Century Gothic" w:hAnsi="Century Gothic" w:cs="Tahoma"/>
            <w:sz w:val="22"/>
            <w:szCs w:val="22"/>
          </w:rPr>
          <w:t>Independent</w:t>
        </w:r>
      </w:hyperlink>
      <w:r w:rsidRPr="00504D33">
        <w:rPr>
          <w:rStyle w:val="Hyperlink"/>
          <w:rFonts w:ascii="Century Gothic" w:hAnsi="Century Gothic" w:cs="Tahoma"/>
          <w:sz w:val="22"/>
          <w:szCs w:val="22"/>
        </w:rPr>
        <w:t xml:space="preserve"> Advocacy: Principles, Standards and Codes of Best Practice</w:t>
      </w:r>
      <w:r w:rsidRPr="00504D33">
        <w:rPr>
          <w:rFonts w:ascii="Century Gothic" w:hAnsi="Century Gothic" w:cs="Tahoma"/>
          <w:sz w:val="22"/>
          <w:szCs w:val="22"/>
        </w:rPr>
        <w:t xml:space="preserve">  </w:t>
      </w:r>
    </w:p>
    <w:p w14:paraId="2E853CE7" w14:textId="77777777" w:rsidR="00504D33" w:rsidRPr="00504D33" w:rsidRDefault="00504D33" w:rsidP="00504D33">
      <w:pPr>
        <w:pStyle w:val="ListParagraph"/>
        <w:numPr>
          <w:ilvl w:val="0"/>
          <w:numId w:val="8"/>
        </w:numPr>
        <w:ind w:right="57"/>
        <w:rPr>
          <w:rFonts w:ascii="Century Gothic" w:hAnsi="Century Gothic" w:cs="Tahoma"/>
          <w:sz w:val="22"/>
          <w:szCs w:val="22"/>
        </w:rPr>
      </w:pPr>
      <w:r w:rsidRPr="00504D33">
        <w:rPr>
          <w:rFonts w:ascii="Century Gothic" w:hAnsi="Century Gothic" w:cs="Tahoma"/>
          <w:sz w:val="22"/>
          <w:szCs w:val="22"/>
        </w:rPr>
        <w:t>working within Angus Independent Advocacy’s (AIA)</w:t>
      </w:r>
      <w:hyperlink r:id="rId10" w:history="1">
        <w:r w:rsidRPr="00504D33">
          <w:rPr>
            <w:rStyle w:val="Hyperlink"/>
            <w:rFonts w:ascii="Century Gothic" w:hAnsi="Century Gothic" w:cs="Tahoma"/>
            <w:sz w:val="22"/>
            <w:szCs w:val="22"/>
          </w:rPr>
          <w:t xml:space="preserve"> values</w:t>
        </w:r>
      </w:hyperlink>
      <w:r w:rsidRPr="00504D33">
        <w:rPr>
          <w:rFonts w:ascii="Century Gothic" w:hAnsi="Century Gothic" w:cs="Tahoma"/>
          <w:sz w:val="22"/>
          <w:szCs w:val="22"/>
        </w:rPr>
        <w:t xml:space="preserve"> and aims</w:t>
      </w:r>
    </w:p>
    <w:p w14:paraId="1C49E683" w14:textId="77777777" w:rsidR="00504D33" w:rsidRPr="00504D33" w:rsidRDefault="00504D33" w:rsidP="00504D33">
      <w:pPr>
        <w:pStyle w:val="ListParagraph"/>
        <w:numPr>
          <w:ilvl w:val="0"/>
          <w:numId w:val="8"/>
        </w:numPr>
        <w:ind w:right="57"/>
        <w:rPr>
          <w:rFonts w:ascii="Century Gothic" w:hAnsi="Century Gothic" w:cs="Tahoma"/>
          <w:sz w:val="22"/>
          <w:szCs w:val="22"/>
        </w:rPr>
      </w:pPr>
      <w:r w:rsidRPr="00504D33">
        <w:rPr>
          <w:rFonts w:ascii="Century Gothic" w:hAnsi="Century Gothic" w:cs="Tahoma"/>
          <w:sz w:val="22"/>
          <w:szCs w:val="22"/>
        </w:rPr>
        <w:t>managing your workload efficiently in accordance with the policies and procedures of AIA</w:t>
      </w:r>
    </w:p>
    <w:p w14:paraId="5A1CDFEB" w14:textId="77777777" w:rsidR="00504D33" w:rsidRPr="00504D33" w:rsidRDefault="00504D33" w:rsidP="00504D33">
      <w:pPr>
        <w:pStyle w:val="ListParagraph"/>
        <w:numPr>
          <w:ilvl w:val="0"/>
          <w:numId w:val="8"/>
        </w:numPr>
        <w:ind w:right="57"/>
        <w:rPr>
          <w:rFonts w:ascii="Century Gothic" w:hAnsi="Century Gothic" w:cs="Tahoma"/>
          <w:sz w:val="22"/>
          <w:szCs w:val="22"/>
        </w:rPr>
      </w:pPr>
      <w:r w:rsidRPr="00504D33">
        <w:rPr>
          <w:rFonts w:ascii="Century Gothic" w:hAnsi="Century Gothic" w:cs="Tahoma"/>
          <w:sz w:val="22"/>
          <w:szCs w:val="22"/>
        </w:rPr>
        <w:t>working as an individual, but also as part of a team</w:t>
      </w:r>
    </w:p>
    <w:p w14:paraId="20C71A48" w14:textId="572017FB" w:rsidR="00504D33" w:rsidRDefault="00504D33" w:rsidP="00504D33">
      <w:pPr>
        <w:pStyle w:val="ListParagraph"/>
        <w:numPr>
          <w:ilvl w:val="0"/>
          <w:numId w:val="8"/>
        </w:numPr>
        <w:ind w:right="57"/>
        <w:rPr>
          <w:rFonts w:ascii="Century Gothic" w:hAnsi="Century Gothic" w:cs="Tahoma"/>
          <w:sz w:val="22"/>
          <w:szCs w:val="22"/>
        </w:rPr>
      </w:pPr>
      <w:r w:rsidRPr="00504D33">
        <w:rPr>
          <w:rFonts w:ascii="Century Gothic" w:hAnsi="Century Gothic" w:cs="Tahoma"/>
          <w:sz w:val="22"/>
          <w:szCs w:val="22"/>
        </w:rPr>
        <w:t>developing your skills by identifying opportunities for learning</w:t>
      </w:r>
    </w:p>
    <w:p w14:paraId="3F3C5F31" w14:textId="77777777" w:rsidR="00504D33" w:rsidRPr="00504D33" w:rsidRDefault="00504D33" w:rsidP="00504D33">
      <w:pPr>
        <w:spacing w:before="240" w:after="160"/>
        <w:rPr>
          <w:rFonts w:ascii="Century Gothic" w:hAnsi="Century Gothic" w:cs="Arial"/>
          <w:b/>
          <w:sz w:val="22"/>
          <w:szCs w:val="22"/>
        </w:rPr>
      </w:pPr>
      <w:r w:rsidRPr="00504D33">
        <w:rPr>
          <w:rFonts w:ascii="Century Gothic" w:hAnsi="Century Gothic" w:cs="Arial"/>
          <w:sz w:val="22"/>
          <w:szCs w:val="22"/>
        </w:rPr>
        <w:t>Use networking techniques to create links with appropriate individuals and groups (statutory and voluntary) to raise awareness of citizen advocacy and identify potential advocacy partners</w:t>
      </w:r>
    </w:p>
    <w:p w14:paraId="0A1CBC49" w14:textId="77777777" w:rsidR="00504D33" w:rsidRPr="00504D33" w:rsidRDefault="00504D33" w:rsidP="00504D33">
      <w:pPr>
        <w:pStyle w:val="ListParagraph"/>
        <w:numPr>
          <w:ilvl w:val="0"/>
          <w:numId w:val="8"/>
        </w:numPr>
        <w:spacing w:after="160"/>
        <w:rPr>
          <w:rFonts w:ascii="Century Gothic" w:hAnsi="Century Gothic" w:cs="Arial"/>
          <w:sz w:val="22"/>
          <w:szCs w:val="22"/>
        </w:rPr>
      </w:pPr>
      <w:r w:rsidRPr="00504D33">
        <w:rPr>
          <w:rFonts w:ascii="Century Gothic" w:hAnsi="Century Gothic" w:cs="Arial"/>
          <w:sz w:val="22"/>
          <w:szCs w:val="22"/>
        </w:rPr>
        <w:t xml:space="preserve">Gain a broad understanding of the advocacy partners’ circumstances: whom they are, their needs, wishes and wants, with a view to identifying individual advocacy requirements </w:t>
      </w:r>
    </w:p>
    <w:p w14:paraId="0B6FFC10" w14:textId="77777777" w:rsidR="00504D33" w:rsidRPr="00504D33" w:rsidRDefault="00504D33" w:rsidP="00504D33">
      <w:pPr>
        <w:pStyle w:val="ListParagraph"/>
        <w:numPr>
          <w:ilvl w:val="0"/>
          <w:numId w:val="8"/>
        </w:numPr>
        <w:spacing w:after="160"/>
        <w:rPr>
          <w:rFonts w:ascii="Century Gothic" w:hAnsi="Century Gothic" w:cs="Arial"/>
          <w:sz w:val="22"/>
          <w:szCs w:val="22"/>
        </w:rPr>
      </w:pPr>
      <w:r w:rsidRPr="00504D33">
        <w:rPr>
          <w:rFonts w:ascii="Century Gothic" w:hAnsi="Century Gothic" w:cs="Arial"/>
          <w:sz w:val="22"/>
          <w:szCs w:val="22"/>
        </w:rPr>
        <w:t>Identify potential citizen advocates through a person-centred networking approach</w:t>
      </w:r>
    </w:p>
    <w:p w14:paraId="6225A67C" w14:textId="77777777" w:rsidR="00504D33" w:rsidRPr="00504D33" w:rsidRDefault="00504D33" w:rsidP="00504D33">
      <w:pPr>
        <w:pStyle w:val="ListParagraph"/>
        <w:numPr>
          <w:ilvl w:val="0"/>
          <w:numId w:val="8"/>
        </w:numPr>
        <w:spacing w:after="160"/>
        <w:rPr>
          <w:rFonts w:ascii="Century Gothic" w:hAnsi="Century Gothic" w:cs="Arial"/>
          <w:sz w:val="22"/>
          <w:szCs w:val="22"/>
        </w:rPr>
      </w:pPr>
      <w:r w:rsidRPr="00504D33">
        <w:rPr>
          <w:rFonts w:ascii="Century Gothic" w:hAnsi="Century Gothic" w:cs="Arial"/>
          <w:sz w:val="22"/>
          <w:szCs w:val="22"/>
        </w:rPr>
        <w:t>Develop and deliver learning opportunities for citizen advocates so they gain a full and in-depth understanding of the principles of independent advocacy (</w:t>
      </w:r>
      <w:proofErr w:type="gramStart"/>
      <w:r w:rsidRPr="00504D33">
        <w:rPr>
          <w:rFonts w:ascii="Century Gothic" w:hAnsi="Century Gothic" w:cs="Arial"/>
          <w:sz w:val="22"/>
          <w:szCs w:val="22"/>
        </w:rPr>
        <w:t>in particular citizen</w:t>
      </w:r>
      <w:proofErr w:type="gramEnd"/>
      <w:r w:rsidRPr="00504D33">
        <w:rPr>
          <w:rFonts w:ascii="Century Gothic" w:hAnsi="Century Gothic" w:cs="Arial"/>
          <w:sz w:val="22"/>
          <w:szCs w:val="22"/>
        </w:rPr>
        <w:t xml:space="preserve"> advocacy)</w:t>
      </w:r>
    </w:p>
    <w:p w14:paraId="5970D77C" w14:textId="77777777" w:rsidR="00504D33" w:rsidRPr="00504D33" w:rsidRDefault="00504D33" w:rsidP="00504D33">
      <w:pPr>
        <w:pStyle w:val="ListParagraph"/>
        <w:numPr>
          <w:ilvl w:val="0"/>
          <w:numId w:val="8"/>
        </w:numPr>
        <w:spacing w:after="160"/>
        <w:rPr>
          <w:rFonts w:ascii="Century Gothic" w:hAnsi="Century Gothic" w:cs="Arial"/>
          <w:sz w:val="22"/>
          <w:szCs w:val="22"/>
        </w:rPr>
      </w:pPr>
      <w:r w:rsidRPr="00504D33">
        <w:rPr>
          <w:rFonts w:ascii="Century Gothic" w:hAnsi="Century Gothic" w:cs="Arial"/>
          <w:sz w:val="22"/>
          <w:szCs w:val="22"/>
        </w:rPr>
        <w:t>Create and match citizen advocacy partnerships.</w:t>
      </w:r>
    </w:p>
    <w:p w14:paraId="5907943A" w14:textId="77777777" w:rsidR="00504D33" w:rsidRPr="00504D33" w:rsidRDefault="00504D33" w:rsidP="00504D33">
      <w:pPr>
        <w:pStyle w:val="ListParagraph"/>
        <w:numPr>
          <w:ilvl w:val="0"/>
          <w:numId w:val="8"/>
        </w:numPr>
        <w:spacing w:after="160"/>
        <w:rPr>
          <w:rFonts w:ascii="Century Gothic" w:hAnsi="Century Gothic" w:cs="Arial"/>
          <w:sz w:val="22"/>
          <w:szCs w:val="22"/>
        </w:rPr>
      </w:pPr>
      <w:r w:rsidRPr="00504D33">
        <w:rPr>
          <w:rFonts w:ascii="Century Gothic" w:hAnsi="Century Gothic" w:cs="Arial"/>
          <w:sz w:val="22"/>
          <w:szCs w:val="22"/>
        </w:rPr>
        <w:t xml:space="preserve">Provide ongoing support to citizen advocacy partnerships </w:t>
      </w:r>
    </w:p>
    <w:p w14:paraId="12CE494B" w14:textId="77777777" w:rsidR="00504D33" w:rsidRPr="00504D33" w:rsidRDefault="00504D33" w:rsidP="00504D33">
      <w:pPr>
        <w:pStyle w:val="ListParagraph"/>
        <w:numPr>
          <w:ilvl w:val="0"/>
          <w:numId w:val="8"/>
        </w:numPr>
        <w:spacing w:after="160"/>
        <w:rPr>
          <w:rFonts w:ascii="Century Gothic" w:hAnsi="Century Gothic" w:cs="Arial"/>
          <w:sz w:val="22"/>
          <w:szCs w:val="22"/>
        </w:rPr>
      </w:pPr>
      <w:r w:rsidRPr="00504D33">
        <w:rPr>
          <w:rFonts w:ascii="Century Gothic" w:hAnsi="Century Gothic" w:cs="Arial"/>
          <w:sz w:val="22"/>
          <w:szCs w:val="22"/>
        </w:rPr>
        <w:t>Organise and deliver partnership events</w:t>
      </w:r>
    </w:p>
    <w:p w14:paraId="0EDE7C05" w14:textId="77777777" w:rsidR="00504D33" w:rsidRPr="00504D33" w:rsidRDefault="00504D33" w:rsidP="00504D33">
      <w:pPr>
        <w:pStyle w:val="ListParagraph"/>
        <w:numPr>
          <w:ilvl w:val="0"/>
          <w:numId w:val="8"/>
        </w:numPr>
        <w:spacing w:after="160"/>
        <w:rPr>
          <w:rFonts w:ascii="Century Gothic" w:hAnsi="Century Gothic" w:cs="Arial"/>
          <w:sz w:val="22"/>
          <w:szCs w:val="22"/>
        </w:rPr>
      </w:pPr>
      <w:r w:rsidRPr="00504D33">
        <w:rPr>
          <w:rFonts w:ascii="Century Gothic" w:hAnsi="Century Gothic" w:cs="Arial"/>
          <w:sz w:val="22"/>
          <w:szCs w:val="22"/>
        </w:rPr>
        <w:lastRenderedPageBreak/>
        <w:t xml:space="preserve">Use positive and inclusive communication underpinned by the Social Model of Disability and Human Rights Based approach </w:t>
      </w:r>
    </w:p>
    <w:p w14:paraId="08488105" w14:textId="2641541D" w:rsidR="00504D33" w:rsidRDefault="00504D33" w:rsidP="00504D33">
      <w:pPr>
        <w:pStyle w:val="ListParagraph"/>
        <w:numPr>
          <w:ilvl w:val="0"/>
          <w:numId w:val="8"/>
        </w:numPr>
        <w:spacing w:after="160"/>
        <w:rPr>
          <w:rFonts w:ascii="Century Gothic" w:hAnsi="Century Gothic" w:cs="Arial"/>
          <w:sz w:val="22"/>
          <w:szCs w:val="22"/>
        </w:rPr>
      </w:pPr>
      <w:r w:rsidRPr="00504D33">
        <w:rPr>
          <w:rFonts w:ascii="Century Gothic" w:hAnsi="Century Gothic" w:cs="Arial"/>
          <w:sz w:val="22"/>
          <w:szCs w:val="22"/>
        </w:rPr>
        <w:t xml:space="preserve">Build and maintain relationships with individuals based on mutual respect, </w:t>
      </w:r>
      <w:proofErr w:type="gramStart"/>
      <w:r w:rsidRPr="00504D33">
        <w:rPr>
          <w:rFonts w:ascii="Century Gothic" w:hAnsi="Century Gothic" w:cs="Arial"/>
          <w:sz w:val="22"/>
          <w:szCs w:val="22"/>
        </w:rPr>
        <w:t>dignity</w:t>
      </w:r>
      <w:proofErr w:type="gramEnd"/>
      <w:r w:rsidRPr="00504D33">
        <w:rPr>
          <w:rFonts w:ascii="Century Gothic" w:hAnsi="Century Gothic" w:cs="Arial"/>
          <w:sz w:val="22"/>
          <w:szCs w:val="22"/>
        </w:rPr>
        <w:t xml:space="preserve"> and honesty </w:t>
      </w:r>
    </w:p>
    <w:p w14:paraId="3344AF42" w14:textId="7D5E515C" w:rsidR="004C751E" w:rsidRPr="004C751E" w:rsidRDefault="004C751E" w:rsidP="004C751E">
      <w:pPr>
        <w:pStyle w:val="ListParagraph"/>
        <w:numPr>
          <w:ilvl w:val="0"/>
          <w:numId w:val="8"/>
        </w:numPr>
        <w:ind w:right="57"/>
        <w:rPr>
          <w:rFonts w:ascii="Century Gothic" w:hAnsi="Century Gothic" w:cs="Tahoma"/>
          <w:sz w:val="22"/>
          <w:szCs w:val="22"/>
        </w:rPr>
      </w:pPr>
      <w:r w:rsidRPr="004C751E">
        <w:rPr>
          <w:rFonts w:ascii="Century Gothic" w:hAnsi="Century Gothic"/>
          <w:sz w:val="22"/>
          <w:szCs w:val="22"/>
        </w:rPr>
        <w:t>monitoring progress towards specific project targets and outcomes</w:t>
      </w:r>
    </w:p>
    <w:p w14:paraId="608A4EF1" w14:textId="77777777" w:rsidR="00504D33" w:rsidRPr="00504D33" w:rsidRDefault="00504D33" w:rsidP="00504D33">
      <w:pPr>
        <w:pStyle w:val="ListParagraph"/>
        <w:numPr>
          <w:ilvl w:val="0"/>
          <w:numId w:val="8"/>
        </w:numPr>
        <w:spacing w:after="160"/>
        <w:rPr>
          <w:rFonts w:ascii="Century Gothic" w:hAnsi="Century Gothic" w:cs="Arial"/>
          <w:sz w:val="22"/>
          <w:szCs w:val="22"/>
        </w:rPr>
      </w:pPr>
      <w:r w:rsidRPr="00504D33">
        <w:rPr>
          <w:rFonts w:ascii="Century Gothic" w:hAnsi="Century Gothic" w:cs="Arial"/>
          <w:sz w:val="22"/>
          <w:szCs w:val="22"/>
        </w:rPr>
        <w:t>Report to the Development Manager/ Steering Group/Chief Officer/Board of Directors as and when required</w:t>
      </w:r>
    </w:p>
    <w:p w14:paraId="7A77369B" w14:textId="77777777" w:rsidR="00504D33" w:rsidRPr="00504D33" w:rsidRDefault="00504D33" w:rsidP="00504D33">
      <w:pPr>
        <w:rPr>
          <w:rFonts w:ascii="Century Gothic" w:hAnsi="Century Gothic" w:cs="Tahoma"/>
          <w:b/>
          <w:sz w:val="22"/>
          <w:szCs w:val="22"/>
        </w:rPr>
      </w:pPr>
    </w:p>
    <w:p w14:paraId="4A76C002" w14:textId="77777777" w:rsidR="00504D33" w:rsidRPr="00504D33" w:rsidRDefault="00504D33" w:rsidP="00504D33">
      <w:pPr>
        <w:rPr>
          <w:rFonts w:ascii="Century Gothic" w:hAnsi="Century Gothic" w:cs="Tahoma"/>
          <w:b/>
          <w:sz w:val="22"/>
          <w:szCs w:val="22"/>
        </w:rPr>
      </w:pPr>
      <w:r w:rsidRPr="00504D33">
        <w:rPr>
          <w:rFonts w:ascii="Century Gothic" w:hAnsi="Century Gothic" w:cs="Tahoma"/>
          <w:b/>
          <w:sz w:val="22"/>
          <w:szCs w:val="22"/>
        </w:rPr>
        <w:t xml:space="preserve">Self-management  </w:t>
      </w:r>
    </w:p>
    <w:p w14:paraId="48B0F58D" w14:textId="77777777" w:rsidR="00504D33" w:rsidRPr="00504D33" w:rsidRDefault="00504D33" w:rsidP="00504D33">
      <w:pPr>
        <w:rPr>
          <w:rFonts w:ascii="Century Gothic" w:hAnsi="Century Gothic" w:cs="Tahoma"/>
          <w:b/>
          <w:sz w:val="22"/>
          <w:szCs w:val="22"/>
        </w:rPr>
      </w:pPr>
    </w:p>
    <w:p w14:paraId="47C9007B" w14:textId="77777777" w:rsidR="00504D33" w:rsidRPr="00504D33" w:rsidRDefault="00504D33" w:rsidP="00504D33">
      <w:pPr>
        <w:numPr>
          <w:ilvl w:val="0"/>
          <w:numId w:val="2"/>
        </w:numPr>
        <w:tabs>
          <w:tab w:val="clear" w:pos="720"/>
          <w:tab w:val="left" w:pos="284"/>
          <w:tab w:val="num" w:pos="567"/>
          <w:tab w:val="left" w:pos="7513"/>
        </w:tabs>
        <w:ind w:left="284" w:hanging="284"/>
        <w:rPr>
          <w:rFonts w:ascii="Century Gothic" w:hAnsi="Century Gothic" w:cs="Tahoma"/>
          <w:sz w:val="22"/>
          <w:szCs w:val="22"/>
        </w:rPr>
      </w:pPr>
      <w:r w:rsidRPr="00504D33">
        <w:rPr>
          <w:rFonts w:ascii="Century Gothic" w:hAnsi="Century Gothic" w:cs="Tahoma"/>
          <w:sz w:val="22"/>
          <w:szCs w:val="22"/>
        </w:rPr>
        <w:t xml:space="preserve">take responsibility for implementing policies, </w:t>
      </w:r>
      <w:proofErr w:type="gramStart"/>
      <w:r w:rsidRPr="00504D33">
        <w:rPr>
          <w:rFonts w:ascii="Century Gothic" w:hAnsi="Century Gothic" w:cs="Tahoma"/>
          <w:sz w:val="22"/>
          <w:szCs w:val="22"/>
        </w:rPr>
        <w:t>procedures</w:t>
      </w:r>
      <w:proofErr w:type="gramEnd"/>
      <w:r w:rsidRPr="00504D33">
        <w:rPr>
          <w:rFonts w:ascii="Century Gothic" w:hAnsi="Century Gothic" w:cs="Tahoma"/>
          <w:sz w:val="22"/>
          <w:szCs w:val="22"/>
        </w:rPr>
        <w:t xml:space="preserve"> and protocols of AIA</w:t>
      </w:r>
    </w:p>
    <w:p w14:paraId="05245BDC" w14:textId="77777777" w:rsidR="00504D33" w:rsidRPr="00504D33" w:rsidRDefault="00504D33" w:rsidP="00504D33">
      <w:pPr>
        <w:numPr>
          <w:ilvl w:val="0"/>
          <w:numId w:val="2"/>
        </w:numPr>
        <w:tabs>
          <w:tab w:val="clear" w:pos="720"/>
          <w:tab w:val="left" w:pos="284"/>
          <w:tab w:val="num" w:pos="567"/>
          <w:tab w:val="left" w:pos="7513"/>
        </w:tabs>
        <w:ind w:left="567" w:hanging="567"/>
        <w:rPr>
          <w:rFonts w:ascii="Century Gothic" w:hAnsi="Century Gothic" w:cs="Tahoma"/>
          <w:sz w:val="22"/>
          <w:szCs w:val="22"/>
        </w:rPr>
      </w:pPr>
      <w:r w:rsidRPr="00504D33">
        <w:rPr>
          <w:rFonts w:ascii="Century Gothic" w:hAnsi="Century Gothic" w:cs="Tahoma"/>
          <w:sz w:val="22"/>
          <w:szCs w:val="22"/>
        </w:rPr>
        <w:t xml:space="preserve">develop resilience strategies </w:t>
      </w:r>
    </w:p>
    <w:p w14:paraId="5EE4ACFC" w14:textId="77777777" w:rsidR="00504D33" w:rsidRPr="00504D33" w:rsidRDefault="00504D33" w:rsidP="00504D33">
      <w:pPr>
        <w:numPr>
          <w:ilvl w:val="0"/>
          <w:numId w:val="2"/>
        </w:numPr>
        <w:tabs>
          <w:tab w:val="clear" w:pos="720"/>
          <w:tab w:val="num" w:pos="284"/>
        </w:tabs>
        <w:ind w:left="284" w:hanging="284"/>
        <w:rPr>
          <w:rFonts w:ascii="Century Gothic" w:hAnsi="Century Gothic" w:cs="Tahoma"/>
          <w:sz w:val="22"/>
          <w:szCs w:val="22"/>
        </w:rPr>
      </w:pPr>
      <w:r w:rsidRPr="00504D33">
        <w:rPr>
          <w:rFonts w:ascii="Century Gothic" w:hAnsi="Century Gothic" w:cs="Tahoma"/>
          <w:sz w:val="22"/>
          <w:szCs w:val="22"/>
        </w:rPr>
        <w:t>take responsibility for personal safety in and out of the office according to AIA’s procedures</w:t>
      </w:r>
    </w:p>
    <w:p w14:paraId="05CD23E1" w14:textId="77777777" w:rsidR="00504D33" w:rsidRPr="00504D33" w:rsidRDefault="00504D33" w:rsidP="00504D33">
      <w:pPr>
        <w:numPr>
          <w:ilvl w:val="0"/>
          <w:numId w:val="2"/>
        </w:numPr>
        <w:tabs>
          <w:tab w:val="clear" w:pos="720"/>
          <w:tab w:val="left" w:pos="284"/>
          <w:tab w:val="num" w:pos="567"/>
        </w:tabs>
        <w:ind w:left="567" w:hanging="567"/>
        <w:rPr>
          <w:rFonts w:ascii="Century Gothic" w:hAnsi="Century Gothic" w:cs="Tahoma"/>
          <w:sz w:val="22"/>
          <w:szCs w:val="22"/>
        </w:rPr>
      </w:pPr>
      <w:proofErr w:type="gramStart"/>
      <w:r w:rsidRPr="00504D33">
        <w:rPr>
          <w:rFonts w:ascii="Century Gothic" w:hAnsi="Century Gothic" w:cs="Tahoma"/>
          <w:sz w:val="22"/>
          <w:szCs w:val="22"/>
        </w:rPr>
        <w:t>present a positive image of Independent Advocacy and AIA at all times</w:t>
      </w:r>
      <w:proofErr w:type="gramEnd"/>
    </w:p>
    <w:p w14:paraId="29E62A88" w14:textId="77777777" w:rsidR="00504D33" w:rsidRPr="00504D33" w:rsidRDefault="00504D33" w:rsidP="00504D33">
      <w:pPr>
        <w:numPr>
          <w:ilvl w:val="0"/>
          <w:numId w:val="2"/>
        </w:numPr>
        <w:tabs>
          <w:tab w:val="clear" w:pos="720"/>
          <w:tab w:val="left" w:pos="284"/>
          <w:tab w:val="num" w:pos="567"/>
        </w:tabs>
        <w:ind w:left="567" w:hanging="567"/>
        <w:rPr>
          <w:rFonts w:ascii="Century Gothic" w:hAnsi="Century Gothic" w:cs="Tahoma"/>
          <w:sz w:val="22"/>
          <w:szCs w:val="22"/>
        </w:rPr>
      </w:pPr>
      <w:r w:rsidRPr="00504D33">
        <w:rPr>
          <w:rFonts w:ascii="Century Gothic" w:hAnsi="Century Gothic" w:cs="Tahoma"/>
          <w:sz w:val="22"/>
          <w:szCs w:val="22"/>
        </w:rPr>
        <w:t xml:space="preserve">critically reflect on practice </w:t>
      </w:r>
    </w:p>
    <w:p w14:paraId="7DFA7B4B" w14:textId="77777777" w:rsidR="00504D33" w:rsidRPr="00504D33" w:rsidRDefault="00504D33" w:rsidP="00504D33">
      <w:pPr>
        <w:numPr>
          <w:ilvl w:val="0"/>
          <w:numId w:val="2"/>
        </w:numPr>
        <w:tabs>
          <w:tab w:val="clear" w:pos="720"/>
          <w:tab w:val="left" w:pos="284"/>
          <w:tab w:val="num" w:pos="567"/>
        </w:tabs>
        <w:ind w:left="567" w:hanging="567"/>
        <w:rPr>
          <w:rFonts w:ascii="Century Gothic" w:hAnsi="Century Gothic" w:cs="Tahoma"/>
          <w:sz w:val="22"/>
          <w:szCs w:val="22"/>
        </w:rPr>
      </w:pPr>
      <w:r w:rsidRPr="00504D33">
        <w:rPr>
          <w:rFonts w:ascii="Century Gothic" w:hAnsi="Century Gothic" w:cs="Tahoma"/>
          <w:sz w:val="22"/>
          <w:szCs w:val="22"/>
        </w:rPr>
        <w:t>take ownership of own learning and development</w:t>
      </w:r>
    </w:p>
    <w:p w14:paraId="0D58EEED" w14:textId="77777777" w:rsidR="00504D33" w:rsidRPr="00504D33" w:rsidRDefault="00504D33" w:rsidP="00504D33">
      <w:pPr>
        <w:numPr>
          <w:ilvl w:val="0"/>
          <w:numId w:val="2"/>
        </w:numPr>
        <w:tabs>
          <w:tab w:val="clear" w:pos="720"/>
          <w:tab w:val="left" w:pos="284"/>
          <w:tab w:val="num" w:pos="567"/>
        </w:tabs>
        <w:ind w:left="567" w:hanging="567"/>
        <w:rPr>
          <w:rFonts w:ascii="Century Gothic" w:hAnsi="Century Gothic" w:cs="Tahoma"/>
          <w:sz w:val="22"/>
          <w:szCs w:val="22"/>
        </w:rPr>
      </w:pPr>
      <w:r w:rsidRPr="00504D33">
        <w:rPr>
          <w:rFonts w:ascii="Century Gothic" w:hAnsi="Century Gothic" w:cs="Tahoma"/>
          <w:sz w:val="22"/>
          <w:szCs w:val="22"/>
        </w:rPr>
        <w:t xml:space="preserve">work within the ethos and </w:t>
      </w:r>
      <w:hyperlink r:id="rId11" w:history="1">
        <w:r w:rsidRPr="00504D33">
          <w:rPr>
            <w:rStyle w:val="Hyperlink"/>
            <w:rFonts w:ascii="Century Gothic" w:hAnsi="Century Gothic" w:cs="Tahoma"/>
            <w:sz w:val="22"/>
            <w:szCs w:val="22"/>
          </w:rPr>
          <w:t>values</w:t>
        </w:r>
      </w:hyperlink>
      <w:r w:rsidRPr="00504D33">
        <w:rPr>
          <w:rFonts w:ascii="Century Gothic" w:hAnsi="Century Gothic" w:cs="Tahoma"/>
          <w:sz w:val="22"/>
          <w:szCs w:val="22"/>
        </w:rPr>
        <w:t xml:space="preserve"> of the organisation </w:t>
      </w:r>
    </w:p>
    <w:p w14:paraId="27D2A52F" w14:textId="77777777" w:rsidR="00504D33" w:rsidRPr="00504D33" w:rsidRDefault="00504D33" w:rsidP="00504D33">
      <w:pPr>
        <w:numPr>
          <w:ilvl w:val="0"/>
          <w:numId w:val="2"/>
        </w:numPr>
        <w:tabs>
          <w:tab w:val="clear" w:pos="720"/>
          <w:tab w:val="left" w:pos="284"/>
          <w:tab w:val="num" w:pos="567"/>
        </w:tabs>
        <w:ind w:left="567" w:hanging="567"/>
        <w:rPr>
          <w:rFonts w:ascii="Century Gothic" w:hAnsi="Century Gothic" w:cs="Tahoma"/>
          <w:sz w:val="22"/>
          <w:szCs w:val="22"/>
        </w:rPr>
      </w:pPr>
      <w:r w:rsidRPr="00504D33">
        <w:rPr>
          <w:rFonts w:ascii="Century Gothic" w:hAnsi="Century Gothic" w:cs="Tahoma"/>
          <w:sz w:val="22"/>
          <w:szCs w:val="22"/>
        </w:rPr>
        <w:t xml:space="preserve">undertake any other duties as reasonably requested by the Line Manager </w:t>
      </w:r>
    </w:p>
    <w:p w14:paraId="5717C08F" w14:textId="77777777" w:rsidR="00504D33" w:rsidRPr="00504D33" w:rsidRDefault="00504D33" w:rsidP="00504D33">
      <w:pPr>
        <w:ind w:left="567"/>
        <w:rPr>
          <w:rFonts w:ascii="Century Gothic" w:hAnsi="Century Gothic" w:cs="Tahoma"/>
          <w:sz w:val="22"/>
          <w:szCs w:val="22"/>
        </w:rPr>
      </w:pPr>
    </w:p>
    <w:p w14:paraId="4543088A" w14:textId="77777777" w:rsidR="00504D33" w:rsidRPr="00504D33" w:rsidRDefault="00504D33" w:rsidP="00504D33">
      <w:pPr>
        <w:pStyle w:val="Heading1"/>
        <w:rPr>
          <w:rFonts w:ascii="Century Gothic" w:hAnsi="Century Gothic" w:cs="Tahoma"/>
          <w:b/>
          <w:bCs/>
          <w:sz w:val="22"/>
          <w:szCs w:val="22"/>
        </w:rPr>
      </w:pPr>
      <w:r w:rsidRPr="00504D33">
        <w:rPr>
          <w:rFonts w:ascii="Century Gothic" w:hAnsi="Century Gothic" w:cs="Tahoma"/>
          <w:b/>
          <w:bCs/>
          <w:sz w:val="22"/>
          <w:szCs w:val="22"/>
        </w:rPr>
        <w:t>Training, support &amp; supervision</w:t>
      </w:r>
    </w:p>
    <w:p w14:paraId="37AB60C3" w14:textId="77777777" w:rsidR="00504D33" w:rsidRPr="00504D33" w:rsidRDefault="00504D33" w:rsidP="00504D33">
      <w:pPr>
        <w:pStyle w:val="Heading1"/>
        <w:rPr>
          <w:rFonts w:ascii="Century Gothic" w:hAnsi="Century Gothic" w:cs="Tahoma"/>
          <w:b/>
          <w:sz w:val="22"/>
          <w:szCs w:val="22"/>
        </w:rPr>
      </w:pPr>
    </w:p>
    <w:p w14:paraId="44ABEF62" w14:textId="26643F05" w:rsidR="00504D33" w:rsidRPr="00504D33" w:rsidRDefault="00504D33" w:rsidP="00504D33">
      <w:pPr>
        <w:pStyle w:val="Heading1"/>
        <w:rPr>
          <w:rFonts w:ascii="Century Gothic" w:hAnsi="Century Gothic" w:cs="Tahoma"/>
          <w:bCs/>
          <w:sz w:val="22"/>
          <w:szCs w:val="22"/>
        </w:rPr>
      </w:pPr>
      <w:r w:rsidRPr="00504D33">
        <w:rPr>
          <w:rFonts w:ascii="Century Gothic" w:hAnsi="Century Gothic" w:cs="Tahoma"/>
          <w:bCs/>
          <w:sz w:val="22"/>
          <w:szCs w:val="22"/>
        </w:rPr>
        <w:t>The Citizen Advocacy Manager will provide ongoing support.  The post holder will identify their own learning needs and participate in identified learning opportunities when required.</w:t>
      </w:r>
    </w:p>
    <w:p w14:paraId="130B5494" w14:textId="77777777" w:rsidR="00504D33" w:rsidRPr="00504D33" w:rsidRDefault="00504D33" w:rsidP="00504D33">
      <w:pPr>
        <w:pStyle w:val="BodyText"/>
        <w:rPr>
          <w:rFonts w:ascii="Century Gothic" w:hAnsi="Century Gothic" w:cs="Tahoma"/>
          <w:sz w:val="22"/>
          <w:szCs w:val="22"/>
        </w:rPr>
      </w:pPr>
    </w:p>
    <w:p w14:paraId="34B85A4E" w14:textId="7CEDC87D" w:rsidR="00504D33" w:rsidRDefault="00504D33" w:rsidP="00504D33">
      <w:pPr>
        <w:pStyle w:val="BodyText"/>
        <w:rPr>
          <w:rFonts w:ascii="Century Gothic" w:hAnsi="Century Gothic" w:cs="Arial"/>
          <w:sz w:val="22"/>
          <w:szCs w:val="22"/>
        </w:rPr>
      </w:pPr>
      <w:r w:rsidRPr="00504D33">
        <w:rPr>
          <w:rFonts w:ascii="Century Gothic" w:hAnsi="Century Gothic" w:cs="Arial"/>
          <w:sz w:val="22"/>
          <w:szCs w:val="22"/>
        </w:rPr>
        <w:t>Other duties</w:t>
      </w:r>
    </w:p>
    <w:p w14:paraId="493153E1" w14:textId="77777777" w:rsidR="00504D33" w:rsidRPr="00504D33" w:rsidRDefault="00504D33" w:rsidP="00504D33">
      <w:pPr>
        <w:pStyle w:val="BodyText"/>
        <w:rPr>
          <w:rFonts w:ascii="Century Gothic" w:hAnsi="Century Gothic" w:cs="Tahoma"/>
          <w:sz w:val="22"/>
          <w:szCs w:val="22"/>
        </w:rPr>
      </w:pPr>
    </w:p>
    <w:p w14:paraId="1F6D2014" w14:textId="77777777" w:rsidR="00504D33" w:rsidRPr="00504D33" w:rsidRDefault="00504D33" w:rsidP="00504D33">
      <w:pPr>
        <w:rPr>
          <w:rFonts w:ascii="Century Gothic" w:hAnsi="Century Gothic" w:cs="Arial"/>
          <w:sz w:val="22"/>
          <w:szCs w:val="22"/>
        </w:rPr>
      </w:pPr>
      <w:r w:rsidRPr="00504D33">
        <w:rPr>
          <w:rFonts w:ascii="Century Gothic" w:hAnsi="Century Gothic" w:cs="Arial"/>
          <w:sz w:val="22"/>
          <w:szCs w:val="22"/>
        </w:rPr>
        <w:t>This job description is a broad picture of the post at the date of presentation.  It is not an exhaustive list of possible duties, and it is recognised that posts change and evolve over time. Consequently, this is not a contractual document, and the post holder will be required to carry out any other duties to the equivalent level that are necessary to fulfil the purpose of the post.</w:t>
      </w:r>
    </w:p>
    <w:p w14:paraId="38746C84" w14:textId="77777777" w:rsidR="00504D33" w:rsidRPr="00504D33" w:rsidRDefault="00504D33" w:rsidP="00504D33">
      <w:pPr>
        <w:rPr>
          <w:rFonts w:ascii="Century Gothic" w:hAnsi="Century Gothic" w:cs="Arial"/>
          <w:sz w:val="22"/>
          <w:szCs w:val="22"/>
        </w:rPr>
      </w:pPr>
    </w:p>
    <w:p w14:paraId="6573E835" w14:textId="77777777" w:rsidR="00504D33" w:rsidRPr="00504D33" w:rsidRDefault="00504D33" w:rsidP="00504D33">
      <w:pPr>
        <w:rPr>
          <w:rFonts w:ascii="Century Gothic" w:hAnsi="Century Gothic" w:cs="Arial"/>
          <w:sz w:val="22"/>
          <w:szCs w:val="22"/>
        </w:rPr>
      </w:pPr>
    </w:p>
    <w:p w14:paraId="525DFEB8" w14:textId="77777777" w:rsidR="00504D33" w:rsidRPr="00504D33" w:rsidRDefault="00504D33" w:rsidP="006118B8">
      <w:pPr>
        <w:rPr>
          <w:rFonts w:ascii="Century Gothic" w:hAnsi="Century Gothic" w:cs="Arial"/>
          <w:b/>
          <w:sz w:val="22"/>
          <w:szCs w:val="22"/>
        </w:rPr>
      </w:pPr>
    </w:p>
    <w:p w14:paraId="559FF575" w14:textId="77777777" w:rsidR="00946643" w:rsidRPr="00504D33" w:rsidRDefault="00946643" w:rsidP="00946643">
      <w:pPr>
        <w:rPr>
          <w:rFonts w:ascii="Century Gothic" w:hAnsi="Century Gothic" w:cs="Arial"/>
          <w:b/>
          <w:bCs/>
          <w:sz w:val="22"/>
          <w:szCs w:val="22"/>
        </w:rPr>
      </w:pPr>
    </w:p>
    <w:p w14:paraId="74987F70" w14:textId="77777777" w:rsidR="00946643" w:rsidRPr="00504D33" w:rsidRDefault="00946643" w:rsidP="00946643">
      <w:pPr>
        <w:pStyle w:val="Heading1"/>
        <w:jc w:val="center"/>
        <w:rPr>
          <w:rFonts w:ascii="Century Gothic" w:hAnsi="Century Gothic" w:cs="Arial"/>
          <w:b/>
          <w:sz w:val="22"/>
          <w:szCs w:val="22"/>
        </w:rPr>
      </w:pPr>
      <w:r w:rsidRPr="00504D33">
        <w:rPr>
          <w:rFonts w:ascii="Century Gothic" w:hAnsi="Century Gothic" w:cs="Arial"/>
          <w:b/>
          <w:sz w:val="22"/>
          <w:szCs w:val="22"/>
        </w:rPr>
        <w:t>PERSON SPECIFICATION</w:t>
      </w:r>
    </w:p>
    <w:p w14:paraId="195DE825" w14:textId="77777777" w:rsidR="00946643" w:rsidRPr="00504D33" w:rsidRDefault="00946643" w:rsidP="00946643">
      <w:pPr>
        <w:rPr>
          <w:rFonts w:ascii="Century Gothic" w:hAnsi="Century Gothic" w:cs="Arial"/>
          <w:b/>
          <w:bCs/>
          <w:sz w:val="22"/>
          <w:szCs w:val="22"/>
        </w:rPr>
      </w:pPr>
    </w:p>
    <w:tbl>
      <w:tblPr>
        <w:tblW w:w="96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8"/>
        <w:gridCol w:w="1349"/>
        <w:gridCol w:w="1481"/>
      </w:tblGrid>
      <w:tr w:rsidR="002F5904" w:rsidRPr="00504D33" w14:paraId="264CDF98" w14:textId="77777777" w:rsidTr="002F5904">
        <w:tc>
          <w:tcPr>
            <w:tcW w:w="682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29FA20B" w14:textId="77777777" w:rsidR="002F5904" w:rsidRPr="00504D33" w:rsidRDefault="002F5904" w:rsidP="00B34AC8">
            <w:pPr>
              <w:rPr>
                <w:rFonts w:ascii="Century Gothic" w:hAnsi="Century Gothic" w:cs="Arial"/>
                <w:b/>
                <w:bCs/>
                <w:sz w:val="22"/>
                <w:szCs w:val="22"/>
              </w:rPr>
            </w:pPr>
            <w:r w:rsidRPr="00504D33">
              <w:rPr>
                <w:rFonts w:ascii="Century Gothic" w:hAnsi="Century Gothic" w:cs="Arial"/>
                <w:b/>
                <w:bCs/>
                <w:sz w:val="22"/>
                <w:szCs w:val="22"/>
              </w:rPr>
              <w:t>EXPERIENCE</w:t>
            </w:r>
          </w:p>
        </w:tc>
        <w:tc>
          <w:tcPr>
            <w:tcW w:w="1349" w:type="dxa"/>
            <w:tcBorders>
              <w:top w:val="single" w:sz="4" w:space="0" w:color="auto"/>
              <w:left w:val="single" w:sz="4" w:space="0" w:color="auto"/>
              <w:bottom w:val="single" w:sz="4" w:space="0" w:color="auto"/>
              <w:right w:val="single" w:sz="4" w:space="0" w:color="auto"/>
            </w:tcBorders>
            <w:hideMark/>
          </w:tcPr>
          <w:p w14:paraId="0118483B" w14:textId="77777777" w:rsidR="002F5904" w:rsidRPr="00504D33" w:rsidRDefault="002F5904" w:rsidP="00B34AC8">
            <w:pPr>
              <w:rPr>
                <w:rFonts w:ascii="Century Gothic" w:hAnsi="Century Gothic" w:cs="Arial"/>
                <w:b/>
                <w:bCs/>
                <w:sz w:val="22"/>
                <w:szCs w:val="22"/>
              </w:rPr>
            </w:pPr>
            <w:r w:rsidRPr="00504D33">
              <w:rPr>
                <w:rFonts w:ascii="Century Gothic" w:hAnsi="Century Gothic" w:cs="Arial"/>
                <w:b/>
                <w:bCs/>
                <w:sz w:val="22"/>
                <w:szCs w:val="22"/>
              </w:rPr>
              <w:t>Essential</w:t>
            </w:r>
          </w:p>
        </w:tc>
        <w:tc>
          <w:tcPr>
            <w:tcW w:w="1481" w:type="dxa"/>
            <w:tcBorders>
              <w:top w:val="single" w:sz="4" w:space="0" w:color="auto"/>
              <w:left w:val="single" w:sz="4" w:space="0" w:color="auto"/>
              <w:bottom w:val="single" w:sz="4" w:space="0" w:color="auto"/>
              <w:right w:val="single" w:sz="4" w:space="0" w:color="auto"/>
            </w:tcBorders>
            <w:hideMark/>
          </w:tcPr>
          <w:p w14:paraId="1B97B6CF" w14:textId="77777777" w:rsidR="002F5904" w:rsidRPr="00504D33" w:rsidRDefault="002F5904" w:rsidP="00B34AC8">
            <w:pPr>
              <w:rPr>
                <w:rFonts w:ascii="Century Gothic" w:hAnsi="Century Gothic" w:cs="Arial"/>
                <w:b/>
                <w:bCs/>
                <w:sz w:val="22"/>
                <w:szCs w:val="22"/>
              </w:rPr>
            </w:pPr>
            <w:r w:rsidRPr="00504D33">
              <w:rPr>
                <w:rFonts w:ascii="Century Gothic" w:hAnsi="Century Gothic" w:cs="Arial"/>
                <w:b/>
                <w:bCs/>
                <w:sz w:val="22"/>
                <w:szCs w:val="22"/>
              </w:rPr>
              <w:t>Desirable</w:t>
            </w:r>
          </w:p>
        </w:tc>
      </w:tr>
      <w:tr w:rsidR="002F5904" w:rsidRPr="00504D33" w14:paraId="0296D0FC" w14:textId="77777777" w:rsidTr="002F5904">
        <w:tc>
          <w:tcPr>
            <w:tcW w:w="6828" w:type="dxa"/>
            <w:tcBorders>
              <w:top w:val="single" w:sz="4" w:space="0" w:color="auto"/>
              <w:left w:val="single" w:sz="4" w:space="0" w:color="auto"/>
              <w:bottom w:val="single" w:sz="4" w:space="0" w:color="auto"/>
              <w:right w:val="single" w:sz="4" w:space="0" w:color="auto"/>
            </w:tcBorders>
            <w:hideMark/>
          </w:tcPr>
          <w:p w14:paraId="6E2A98A1" w14:textId="4EA8DD53" w:rsidR="002F5904" w:rsidRPr="00504D33" w:rsidRDefault="002F5904" w:rsidP="00B34AC8">
            <w:pPr>
              <w:rPr>
                <w:rFonts w:ascii="Century Gothic" w:hAnsi="Century Gothic" w:cs="Arial"/>
                <w:sz w:val="22"/>
                <w:szCs w:val="22"/>
              </w:rPr>
            </w:pPr>
            <w:r w:rsidRPr="00504D33">
              <w:rPr>
                <w:rFonts w:ascii="Century Gothic" w:hAnsi="Century Gothic" w:cs="Arial"/>
                <w:sz w:val="22"/>
                <w:szCs w:val="22"/>
              </w:rPr>
              <w:t>Experience of working alongside people with mental health illness</w:t>
            </w:r>
          </w:p>
        </w:tc>
        <w:tc>
          <w:tcPr>
            <w:tcW w:w="1349" w:type="dxa"/>
            <w:tcBorders>
              <w:top w:val="single" w:sz="4" w:space="0" w:color="auto"/>
              <w:left w:val="single" w:sz="4" w:space="0" w:color="auto"/>
              <w:bottom w:val="single" w:sz="4" w:space="0" w:color="auto"/>
              <w:right w:val="single" w:sz="4" w:space="0" w:color="auto"/>
            </w:tcBorders>
            <w:hideMark/>
          </w:tcPr>
          <w:p w14:paraId="732E48D7" w14:textId="77777777" w:rsidR="002F5904" w:rsidRPr="00504D33" w:rsidRDefault="002F5904" w:rsidP="00B34AC8">
            <w:pPr>
              <w:rPr>
                <w:rFonts w:ascii="Century Gothic" w:hAnsi="Century Gothic" w:cs="Arial"/>
                <w:b/>
                <w:bCs/>
                <w:sz w:val="22"/>
                <w:szCs w:val="22"/>
              </w:rPr>
            </w:pPr>
            <w:r w:rsidRPr="00504D33">
              <w:rPr>
                <w:rFonts w:ascii="Century Gothic" w:hAnsi="Century Gothic" w:cs="Arial"/>
                <w:b/>
                <w:bCs/>
                <w:sz w:val="22"/>
                <w:szCs w:val="22"/>
              </w:rPr>
              <w:t>X</w:t>
            </w:r>
          </w:p>
        </w:tc>
        <w:tc>
          <w:tcPr>
            <w:tcW w:w="1481" w:type="dxa"/>
            <w:tcBorders>
              <w:top w:val="single" w:sz="4" w:space="0" w:color="auto"/>
              <w:left w:val="single" w:sz="4" w:space="0" w:color="auto"/>
              <w:bottom w:val="single" w:sz="4" w:space="0" w:color="auto"/>
              <w:right w:val="single" w:sz="4" w:space="0" w:color="auto"/>
            </w:tcBorders>
          </w:tcPr>
          <w:p w14:paraId="51AD5B5D" w14:textId="77777777" w:rsidR="002F5904" w:rsidRPr="00504D33" w:rsidRDefault="002F5904" w:rsidP="00B34AC8">
            <w:pPr>
              <w:rPr>
                <w:rFonts w:ascii="Century Gothic" w:hAnsi="Century Gothic" w:cs="Arial"/>
                <w:b/>
                <w:bCs/>
                <w:sz w:val="22"/>
                <w:szCs w:val="22"/>
              </w:rPr>
            </w:pPr>
          </w:p>
        </w:tc>
      </w:tr>
      <w:tr w:rsidR="002F5904" w:rsidRPr="00504D33" w14:paraId="320031FC" w14:textId="77777777" w:rsidTr="002F5904">
        <w:tc>
          <w:tcPr>
            <w:tcW w:w="6828" w:type="dxa"/>
            <w:tcBorders>
              <w:top w:val="single" w:sz="4" w:space="0" w:color="auto"/>
              <w:left w:val="single" w:sz="4" w:space="0" w:color="auto"/>
              <w:bottom w:val="single" w:sz="4" w:space="0" w:color="auto"/>
              <w:right w:val="single" w:sz="4" w:space="0" w:color="auto"/>
            </w:tcBorders>
            <w:hideMark/>
          </w:tcPr>
          <w:p w14:paraId="6EDC10FC" w14:textId="77777777" w:rsidR="002F5904" w:rsidRPr="00504D33" w:rsidRDefault="002F5904" w:rsidP="00B34AC8">
            <w:pPr>
              <w:rPr>
                <w:rFonts w:ascii="Century Gothic" w:hAnsi="Century Gothic" w:cs="Arial"/>
                <w:sz w:val="22"/>
                <w:szCs w:val="22"/>
              </w:rPr>
            </w:pPr>
            <w:r w:rsidRPr="00504D33">
              <w:rPr>
                <w:rFonts w:ascii="Century Gothic" w:hAnsi="Century Gothic" w:cs="Arial"/>
                <w:sz w:val="22"/>
                <w:szCs w:val="22"/>
              </w:rPr>
              <w:t>Experience of providing independent advocacy</w:t>
            </w:r>
          </w:p>
        </w:tc>
        <w:tc>
          <w:tcPr>
            <w:tcW w:w="1349" w:type="dxa"/>
            <w:tcBorders>
              <w:top w:val="single" w:sz="4" w:space="0" w:color="auto"/>
              <w:left w:val="single" w:sz="4" w:space="0" w:color="auto"/>
              <w:bottom w:val="single" w:sz="4" w:space="0" w:color="auto"/>
              <w:right w:val="single" w:sz="4" w:space="0" w:color="auto"/>
            </w:tcBorders>
            <w:hideMark/>
          </w:tcPr>
          <w:p w14:paraId="0B8491A8" w14:textId="77777777" w:rsidR="002F5904" w:rsidRPr="00504D33" w:rsidRDefault="002F5904" w:rsidP="00B34AC8">
            <w:pPr>
              <w:rPr>
                <w:rFonts w:ascii="Century Gothic" w:hAnsi="Century Gothic" w:cs="Arial"/>
                <w:sz w:val="22"/>
                <w:szCs w:val="22"/>
              </w:rPr>
            </w:pPr>
          </w:p>
        </w:tc>
        <w:tc>
          <w:tcPr>
            <w:tcW w:w="1481" w:type="dxa"/>
            <w:tcBorders>
              <w:top w:val="single" w:sz="4" w:space="0" w:color="auto"/>
              <w:left w:val="single" w:sz="4" w:space="0" w:color="auto"/>
              <w:bottom w:val="single" w:sz="4" w:space="0" w:color="auto"/>
              <w:right w:val="single" w:sz="4" w:space="0" w:color="auto"/>
            </w:tcBorders>
            <w:hideMark/>
          </w:tcPr>
          <w:p w14:paraId="77D4990B" w14:textId="77777777" w:rsidR="002F5904" w:rsidRPr="00504D33" w:rsidRDefault="002F5904" w:rsidP="00B34AC8">
            <w:pPr>
              <w:rPr>
                <w:rFonts w:ascii="Century Gothic" w:hAnsi="Century Gothic" w:cs="Arial"/>
                <w:b/>
                <w:bCs/>
                <w:sz w:val="22"/>
                <w:szCs w:val="22"/>
              </w:rPr>
            </w:pPr>
            <w:r w:rsidRPr="00504D33">
              <w:rPr>
                <w:rFonts w:ascii="Century Gothic" w:hAnsi="Century Gothic" w:cs="Arial"/>
                <w:b/>
                <w:bCs/>
                <w:sz w:val="22"/>
                <w:szCs w:val="22"/>
              </w:rPr>
              <w:t>X</w:t>
            </w:r>
          </w:p>
        </w:tc>
      </w:tr>
      <w:tr w:rsidR="004C751E" w:rsidRPr="00504D33" w14:paraId="07B5AC51" w14:textId="77777777" w:rsidTr="002F5904">
        <w:tc>
          <w:tcPr>
            <w:tcW w:w="6828" w:type="dxa"/>
            <w:tcBorders>
              <w:top w:val="single" w:sz="4" w:space="0" w:color="auto"/>
              <w:left w:val="single" w:sz="4" w:space="0" w:color="auto"/>
              <w:bottom w:val="single" w:sz="4" w:space="0" w:color="auto"/>
              <w:right w:val="single" w:sz="4" w:space="0" w:color="auto"/>
            </w:tcBorders>
          </w:tcPr>
          <w:p w14:paraId="780F074F" w14:textId="34E8F123" w:rsidR="004C751E" w:rsidRPr="00504D33" w:rsidRDefault="004C751E" w:rsidP="00B34AC8">
            <w:pPr>
              <w:rPr>
                <w:rFonts w:ascii="Century Gothic" w:hAnsi="Century Gothic" w:cs="Arial"/>
                <w:sz w:val="22"/>
                <w:szCs w:val="22"/>
              </w:rPr>
            </w:pPr>
            <w:r>
              <w:rPr>
                <w:rFonts w:ascii="Century Gothic" w:hAnsi="Century Gothic" w:cs="Arial"/>
                <w:sz w:val="22"/>
                <w:szCs w:val="22"/>
              </w:rPr>
              <w:t>Experience of recruiting and supporting volunteers</w:t>
            </w:r>
          </w:p>
        </w:tc>
        <w:tc>
          <w:tcPr>
            <w:tcW w:w="1349" w:type="dxa"/>
            <w:tcBorders>
              <w:top w:val="single" w:sz="4" w:space="0" w:color="auto"/>
              <w:left w:val="single" w:sz="4" w:space="0" w:color="auto"/>
              <w:bottom w:val="single" w:sz="4" w:space="0" w:color="auto"/>
              <w:right w:val="single" w:sz="4" w:space="0" w:color="auto"/>
            </w:tcBorders>
          </w:tcPr>
          <w:p w14:paraId="73985DB4" w14:textId="77777777" w:rsidR="004C751E" w:rsidRPr="00504D33" w:rsidRDefault="004C751E" w:rsidP="00B34AC8">
            <w:pPr>
              <w:rPr>
                <w:rFonts w:ascii="Century Gothic" w:hAnsi="Century Gothic" w:cs="Arial"/>
                <w:sz w:val="22"/>
                <w:szCs w:val="22"/>
              </w:rPr>
            </w:pPr>
          </w:p>
        </w:tc>
        <w:tc>
          <w:tcPr>
            <w:tcW w:w="1481" w:type="dxa"/>
            <w:tcBorders>
              <w:top w:val="single" w:sz="4" w:space="0" w:color="auto"/>
              <w:left w:val="single" w:sz="4" w:space="0" w:color="auto"/>
              <w:bottom w:val="single" w:sz="4" w:space="0" w:color="auto"/>
              <w:right w:val="single" w:sz="4" w:space="0" w:color="auto"/>
            </w:tcBorders>
          </w:tcPr>
          <w:p w14:paraId="374FB3E8" w14:textId="77777777" w:rsidR="004C751E" w:rsidRPr="00504D33" w:rsidRDefault="004C751E" w:rsidP="00B34AC8">
            <w:pPr>
              <w:rPr>
                <w:rFonts w:ascii="Century Gothic" w:hAnsi="Century Gothic" w:cs="Arial"/>
                <w:b/>
                <w:bCs/>
                <w:sz w:val="22"/>
                <w:szCs w:val="22"/>
              </w:rPr>
            </w:pPr>
          </w:p>
        </w:tc>
      </w:tr>
      <w:tr w:rsidR="002F5904" w:rsidRPr="00504D33" w14:paraId="22EEAE06" w14:textId="77777777" w:rsidTr="002F5904">
        <w:tc>
          <w:tcPr>
            <w:tcW w:w="6828" w:type="dxa"/>
            <w:tcBorders>
              <w:top w:val="single" w:sz="4" w:space="0" w:color="auto"/>
              <w:left w:val="single" w:sz="4" w:space="0" w:color="auto"/>
              <w:bottom w:val="single" w:sz="4" w:space="0" w:color="auto"/>
              <w:right w:val="single" w:sz="4" w:space="0" w:color="auto"/>
            </w:tcBorders>
            <w:hideMark/>
          </w:tcPr>
          <w:p w14:paraId="4C8A551B" w14:textId="77777777" w:rsidR="002F5904" w:rsidRPr="00504D33" w:rsidRDefault="002F5904" w:rsidP="00B34AC8">
            <w:pPr>
              <w:rPr>
                <w:rFonts w:ascii="Century Gothic" w:hAnsi="Century Gothic" w:cs="Arial"/>
                <w:sz w:val="22"/>
                <w:szCs w:val="22"/>
              </w:rPr>
            </w:pPr>
            <w:r w:rsidRPr="00504D33">
              <w:rPr>
                <w:rFonts w:ascii="Century Gothic" w:hAnsi="Century Gothic" w:cs="Arial"/>
                <w:sz w:val="22"/>
                <w:szCs w:val="22"/>
              </w:rPr>
              <w:t>Experience of developing and delivering awareness raising/learning opportunities</w:t>
            </w:r>
          </w:p>
        </w:tc>
        <w:tc>
          <w:tcPr>
            <w:tcW w:w="1349" w:type="dxa"/>
            <w:tcBorders>
              <w:top w:val="single" w:sz="4" w:space="0" w:color="auto"/>
              <w:left w:val="single" w:sz="4" w:space="0" w:color="auto"/>
              <w:bottom w:val="single" w:sz="4" w:space="0" w:color="auto"/>
              <w:right w:val="single" w:sz="4" w:space="0" w:color="auto"/>
            </w:tcBorders>
            <w:hideMark/>
          </w:tcPr>
          <w:p w14:paraId="71EFCE5D" w14:textId="77777777" w:rsidR="002F5904" w:rsidRPr="00504D33" w:rsidRDefault="002F5904" w:rsidP="00B34AC8">
            <w:pPr>
              <w:rPr>
                <w:rFonts w:ascii="Century Gothic" w:hAnsi="Century Gothic" w:cs="Arial"/>
                <w:b/>
                <w:bCs/>
                <w:sz w:val="22"/>
                <w:szCs w:val="22"/>
              </w:rPr>
            </w:pPr>
            <w:r w:rsidRPr="00504D33">
              <w:rPr>
                <w:rFonts w:ascii="Century Gothic" w:hAnsi="Century Gothic" w:cs="Arial"/>
                <w:b/>
                <w:bCs/>
                <w:sz w:val="22"/>
                <w:szCs w:val="22"/>
              </w:rPr>
              <w:t>X</w:t>
            </w:r>
          </w:p>
        </w:tc>
        <w:tc>
          <w:tcPr>
            <w:tcW w:w="1481" w:type="dxa"/>
            <w:tcBorders>
              <w:top w:val="single" w:sz="4" w:space="0" w:color="auto"/>
              <w:left w:val="single" w:sz="4" w:space="0" w:color="auto"/>
              <w:bottom w:val="single" w:sz="4" w:space="0" w:color="auto"/>
              <w:right w:val="single" w:sz="4" w:space="0" w:color="auto"/>
            </w:tcBorders>
          </w:tcPr>
          <w:p w14:paraId="17CCB2A9" w14:textId="77777777" w:rsidR="002F5904" w:rsidRPr="00504D33" w:rsidRDefault="002F5904" w:rsidP="00B34AC8">
            <w:pPr>
              <w:rPr>
                <w:rFonts w:ascii="Century Gothic" w:hAnsi="Century Gothic" w:cs="Arial"/>
                <w:b/>
                <w:bCs/>
                <w:sz w:val="22"/>
                <w:szCs w:val="22"/>
              </w:rPr>
            </w:pPr>
          </w:p>
        </w:tc>
      </w:tr>
      <w:tr w:rsidR="002F5904" w:rsidRPr="00504D33" w14:paraId="25DC75E3" w14:textId="77777777" w:rsidTr="002F5904">
        <w:tc>
          <w:tcPr>
            <w:tcW w:w="6828" w:type="dxa"/>
            <w:tcBorders>
              <w:top w:val="single" w:sz="4" w:space="0" w:color="auto"/>
              <w:left w:val="single" w:sz="4" w:space="0" w:color="auto"/>
              <w:bottom w:val="single" w:sz="4" w:space="0" w:color="auto"/>
              <w:right w:val="single" w:sz="4" w:space="0" w:color="auto"/>
            </w:tcBorders>
            <w:hideMark/>
          </w:tcPr>
          <w:p w14:paraId="3996F199" w14:textId="77777777" w:rsidR="002F5904" w:rsidRPr="00504D33" w:rsidRDefault="002F5904" w:rsidP="00B34AC8">
            <w:pPr>
              <w:rPr>
                <w:rFonts w:ascii="Century Gothic" w:hAnsi="Century Gothic" w:cs="Arial"/>
                <w:sz w:val="22"/>
                <w:szCs w:val="22"/>
              </w:rPr>
            </w:pPr>
            <w:r w:rsidRPr="00504D33">
              <w:rPr>
                <w:rFonts w:ascii="Century Gothic" w:hAnsi="Century Gothic" w:cs="Arial"/>
                <w:sz w:val="22"/>
                <w:szCs w:val="22"/>
              </w:rPr>
              <w:t xml:space="preserve">Current experience of health and social care structure and services </w:t>
            </w:r>
          </w:p>
        </w:tc>
        <w:tc>
          <w:tcPr>
            <w:tcW w:w="1349" w:type="dxa"/>
            <w:tcBorders>
              <w:top w:val="single" w:sz="4" w:space="0" w:color="auto"/>
              <w:left w:val="single" w:sz="4" w:space="0" w:color="auto"/>
              <w:bottom w:val="single" w:sz="4" w:space="0" w:color="auto"/>
              <w:right w:val="single" w:sz="4" w:space="0" w:color="auto"/>
            </w:tcBorders>
            <w:hideMark/>
          </w:tcPr>
          <w:p w14:paraId="6EBF571E" w14:textId="77777777" w:rsidR="002F5904" w:rsidRPr="00504D33" w:rsidRDefault="002F5904" w:rsidP="00B34AC8">
            <w:pPr>
              <w:rPr>
                <w:rFonts w:ascii="Century Gothic" w:hAnsi="Century Gothic" w:cs="Arial"/>
                <w:b/>
                <w:bCs/>
                <w:sz w:val="22"/>
                <w:szCs w:val="22"/>
              </w:rPr>
            </w:pPr>
            <w:r w:rsidRPr="00504D33">
              <w:rPr>
                <w:rFonts w:ascii="Century Gothic" w:hAnsi="Century Gothic" w:cs="Arial"/>
                <w:b/>
                <w:bCs/>
                <w:sz w:val="22"/>
                <w:szCs w:val="22"/>
              </w:rPr>
              <w:t>X</w:t>
            </w:r>
          </w:p>
        </w:tc>
        <w:tc>
          <w:tcPr>
            <w:tcW w:w="1481" w:type="dxa"/>
            <w:tcBorders>
              <w:top w:val="single" w:sz="4" w:space="0" w:color="auto"/>
              <w:left w:val="single" w:sz="4" w:space="0" w:color="auto"/>
              <w:bottom w:val="single" w:sz="4" w:space="0" w:color="auto"/>
              <w:right w:val="single" w:sz="4" w:space="0" w:color="auto"/>
            </w:tcBorders>
          </w:tcPr>
          <w:p w14:paraId="3D7E0040" w14:textId="77777777" w:rsidR="002F5904" w:rsidRPr="00504D33" w:rsidRDefault="002F5904" w:rsidP="00B34AC8">
            <w:pPr>
              <w:rPr>
                <w:rFonts w:ascii="Century Gothic" w:hAnsi="Century Gothic" w:cs="Arial"/>
                <w:b/>
                <w:bCs/>
                <w:sz w:val="22"/>
                <w:szCs w:val="22"/>
              </w:rPr>
            </w:pPr>
          </w:p>
        </w:tc>
      </w:tr>
      <w:tr w:rsidR="002F5904" w:rsidRPr="00504D33" w14:paraId="3962BB17" w14:textId="77777777" w:rsidTr="002F5904">
        <w:tc>
          <w:tcPr>
            <w:tcW w:w="6828" w:type="dxa"/>
            <w:tcBorders>
              <w:top w:val="single" w:sz="4" w:space="0" w:color="auto"/>
              <w:left w:val="single" w:sz="4" w:space="0" w:color="auto"/>
              <w:bottom w:val="single" w:sz="4" w:space="0" w:color="auto"/>
              <w:right w:val="single" w:sz="4" w:space="0" w:color="auto"/>
            </w:tcBorders>
            <w:hideMark/>
          </w:tcPr>
          <w:p w14:paraId="15A348C1" w14:textId="77777777" w:rsidR="002F5904" w:rsidRPr="00504D33" w:rsidRDefault="002F5904" w:rsidP="00B34AC8">
            <w:pPr>
              <w:rPr>
                <w:rFonts w:ascii="Century Gothic" w:hAnsi="Century Gothic" w:cs="Arial"/>
                <w:sz w:val="22"/>
                <w:szCs w:val="22"/>
              </w:rPr>
            </w:pPr>
            <w:r w:rsidRPr="00504D33">
              <w:rPr>
                <w:rFonts w:ascii="Century Gothic" w:hAnsi="Century Gothic" w:cs="Arial"/>
                <w:sz w:val="22"/>
                <w:szCs w:val="22"/>
              </w:rPr>
              <w:t>Experience of creating and maintaining networks</w:t>
            </w:r>
          </w:p>
        </w:tc>
        <w:tc>
          <w:tcPr>
            <w:tcW w:w="1349" w:type="dxa"/>
            <w:tcBorders>
              <w:top w:val="single" w:sz="4" w:space="0" w:color="auto"/>
              <w:left w:val="single" w:sz="4" w:space="0" w:color="auto"/>
              <w:bottom w:val="single" w:sz="4" w:space="0" w:color="auto"/>
              <w:right w:val="single" w:sz="4" w:space="0" w:color="auto"/>
            </w:tcBorders>
            <w:hideMark/>
          </w:tcPr>
          <w:p w14:paraId="342ACBF0" w14:textId="77777777" w:rsidR="002F5904" w:rsidRPr="00504D33" w:rsidRDefault="002F5904" w:rsidP="00B34AC8">
            <w:pPr>
              <w:rPr>
                <w:rFonts w:ascii="Century Gothic" w:hAnsi="Century Gothic" w:cs="Arial"/>
                <w:sz w:val="22"/>
                <w:szCs w:val="22"/>
              </w:rPr>
            </w:pPr>
            <w:r w:rsidRPr="00504D33">
              <w:rPr>
                <w:rFonts w:ascii="Century Gothic" w:hAnsi="Century Gothic" w:cs="Arial"/>
                <w:b/>
                <w:bCs/>
                <w:sz w:val="22"/>
                <w:szCs w:val="22"/>
              </w:rPr>
              <w:t>X</w:t>
            </w:r>
          </w:p>
        </w:tc>
        <w:tc>
          <w:tcPr>
            <w:tcW w:w="1481" w:type="dxa"/>
            <w:tcBorders>
              <w:top w:val="single" w:sz="4" w:space="0" w:color="auto"/>
              <w:left w:val="single" w:sz="4" w:space="0" w:color="auto"/>
              <w:bottom w:val="single" w:sz="4" w:space="0" w:color="auto"/>
              <w:right w:val="single" w:sz="4" w:space="0" w:color="auto"/>
            </w:tcBorders>
          </w:tcPr>
          <w:p w14:paraId="68DE7606" w14:textId="77777777" w:rsidR="002F5904" w:rsidRPr="00504D33" w:rsidRDefault="002F5904" w:rsidP="00B34AC8">
            <w:pPr>
              <w:rPr>
                <w:rFonts w:ascii="Century Gothic" w:hAnsi="Century Gothic" w:cs="Arial"/>
                <w:sz w:val="22"/>
                <w:szCs w:val="22"/>
              </w:rPr>
            </w:pPr>
          </w:p>
        </w:tc>
      </w:tr>
      <w:tr w:rsidR="002F5904" w:rsidRPr="00504D33" w14:paraId="6E51BEF3" w14:textId="77777777" w:rsidTr="002F5904">
        <w:tc>
          <w:tcPr>
            <w:tcW w:w="6828" w:type="dxa"/>
            <w:tcBorders>
              <w:top w:val="single" w:sz="4" w:space="0" w:color="auto"/>
              <w:left w:val="single" w:sz="4" w:space="0" w:color="auto"/>
              <w:bottom w:val="single" w:sz="4" w:space="0" w:color="auto"/>
              <w:right w:val="single" w:sz="4" w:space="0" w:color="auto"/>
            </w:tcBorders>
            <w:hideMark/>
          </w:tcPr>
          <w:p w14:paraId="1BB04550" w14:textId="77777777" w:rsidR="002F5904" w:rsidRPr="00504D33" w:rsidRDefault="002F5904" w:rsidP="00B34AC8">
            <w:pPr>
              <w:pStyle w:val="ListParagraph"/>
              <w:ind w:left="0"/>
              <w:rPr>
                <w:rFonts w:ascii="Century Gothic" w:hAnsi="Century Gothic" w:cs="Arial"/>
                <w:sz w:val="22"/>
                <w:szCs w:val="22"/>
              </w:rPr>
            </w:pPr>
            <w:r w:rsidRPr="00504D33">
              <w:rPr>
                <w:rFonts w:ascii="Century Gothic" w:hAnsi="Century Gothic" w:cs="Arial"/>
                <w:sz w:val="22"/>
                <w:szCs w:val="22"/>
              </w:rPr>
              <w:t>Full driving licence and access to own car</w:t>
            </w:r>
          </w:p>
        </w:tc>
        <w:tc>
          <w:tcPr>
            <w:tcW w:w="1349" w:type="dxa"/>
            <w:tcBorders>
              <w:top w:val="single" w:sz="4" w:space="0" w:color="auto"/>
              <w:left w:val="single" w:sz="4" w:space="0" w:color="auto"/>
              <w:bottom w:val="single" w:sz="4" w:space="0" w:color="auto"/>
              <w:right w:val="single" w:sz="4" w:space="0" w:color="auto"/>
            </w:tcBorders>
            <w:hideMark/>
          </w:tcPr>
          <w:p w14:paraId="545FCD60" w14:textId="77777777" w:rsidR="002F5904" w:rsidRPr="00504D33" w:rsidRDefault="002F5904" w:rsidP="00B34AC8">
            <w:pPr>
              <w:rPr>
                <w:rFonts w:ascii="Century Gothic" w:hAnsi="Century Gothic" w:cs="Arial"/>
                <w:b/>
                <w:bCs/>
                <w:sz w:val="22"/>
                <w:szCs w:val="22"/>
              </w:rPr>
            </w:pPr>
            <w:r w:rsidRPr="00504D33">
              <w:rPr>
                <w:rFonts w:ascii="Century Gothic" w:hAnsi="Century Gothic" w:cs="Arial"/>
                <w:b/>
                <w:bCs/>
                <w:sz w:val="22"/>
                <w:szCs w:val="22"/>
              </w:rPr>
              <w:t>X</w:t>
            </w:r>
          </w:p>
        </w:tc>
        <w:tc>
          <w:tcPr>
            <w:tcW w:w="1481" w:type="dxa"/>
            <w:tcBorders>
              <w:top w:val="single" w:sz="4" w:space="0" w:color="auto"/>
              <w:left w:val="single" w:sz="4" w:space="0" w:color="auto"/>
              <w:bottom w:val="single" w:sz="4" w:space="0" w:color="auto"/>
              <w:right w:val="single" w:sz="4" w:space="0" w:color="auto"/>
            </w:tcBorders>
          </w:tcPr>
          <w:p w14:paraId="7A56C85E" w14:textId="77777777" w:rsidR="002F5904" w:rsidRPr="00504D33" w:rsidRDefault="002F5904" w:rsidP="00B34AC8">
            <w:pPr>
              <w:rPr>
                <w:rFonts w:ascii="Century Gothic" w:hAnsi="Century Gothic" w:cs="Arial"/>
                <w:b/>
                <w:bCs/>
                <w:sz w:val="22"/>
                <w:szCs w:val="22"/>
              </w:rPr>
            </w:pPr>
          </w:p>
        </w:tc>
      </w:tr>
      <w:tr w:rsidR="002F5904" w:rsidRPr="00504D33" w14:paraId="23806139" w14:textId="77777777" w:rsidTr="002F5904">
        <w:tc>
          <w:tcPr>
            <w:tcW w:w="6828" w:type="dxa"/>
            <w:tcBorders>
              <w:top w:val="single" w:sz="4" w:space="0" w:color="auto"/>
              <w:left w:val="single" w:sz="4" w:space="0" w:color="auto"/>
              <w:bottom w:val="single" w:sz="4" w:space="0" w:color="auto"/>
              <w:right w:val="single" w:sz="4" w:space="0" w:color="auto"/>
            </w:tcBorders>
            <w:hideMark/>
          </w:tcPr>
          <w:p w14:paraId="51175368" w14:textId="77777777" w:rsidR="002F5904" w:rsidRPr="00504D33" w:rsidRDefault="002F5904" w:rsidP="002F5904">
            <w:pPr>
              <w:rPr>
                <w:rFonts w:ascii="Century Gothic" w:hAnsi="Century Gothic" w:cs="Arial"/>
                <w:sz w:val="22"/>
                <w:szCs w:val="22"/>
              </w:rPr>
            </w:pPr>
            <w:r w:rsidRPr="00504D33">
              <w:rPr>
                <w:rFonts w:ascii="Century Gothic" w:hAnsi="Century Gothic" w:cs="Arial"/>
                <w:sz w:val="22"/>
                <w:szCs w:val="22"/>
              </w:rPr>
              <w:lastRenderedPageBreak/>
              <w:t xml:space="preserve">Educated to degree level (or equivalent) </w:t>
            </w:r>
          </w:p>
        </w:tc>
        <w:tc>
          <w:tcPr>
            <w:tcW w:w="1349" w:type="dxa"/>
            <w:tcBorders>
              <w:top w:val="single" w:sz="4" w:space="0" w:color="auto"/>
              <w:left w:val="single" w:sz="4" w:space="0" w:color="auto"/>
              <w:bottom w:val="single" w:sz="4" w:space="0" w:color="auto"/>
              <w:right w:val="single" w:sz="4" w:space="0" w:color="auto"/>
            </w:tcBorders>
          </w:tcPr>
          <w:p w14:paraId="06E7A29D" w14:textId="77777777" w:rsidR="002F5904" w:rsidRPr="00504D33" w:rsidRDefault="002F5904" w:rsidP="002F5904">
            <w:pPr>
              <w:rPr>
                <w:rFonts w:ascii="Century Gothic" w:hAnsi="Century Gothic" w:cs="Arial"/>
                <w:b/>
                <w:bCs/>
                <w:sz w:val="22"/>
                <w:szCs w:val="22"/>
              </w:rPr>
            </w:pPr>
          </w:p>
        </w:tc>
        <w:tc>
          <w:tcPr>
            <w:tcW w:w="1481" w:type="dxa"/>
            <w:tcBorders>
              <w:top w:val="single" w:sz="4" w:space="0" w:color="auto"/>
              <w:left w:val="single" w:sz="4" w:space="0" w:color="auto"/>
              <w:bottom w:val="single" w:sz="4" w:space="0" w:color="auto"/>
              <w:right w:val="single" w:sz="4" w:space="0" w:color="auto"/>
            </w:tcBorders>
            <w:hideMark/>
          </w:tcPr>
          <w:p w14:paraId="7F560EBD" w14:textId="77777777" w:rsidR="002F5904" w:rsidRPr="00504D33" w:rsidRDefault="002F5904" w:rsidP="002F5904">
            <w:pPr>
              <w:rPr>
                <w:rFonts w:ascii="Century Gothic" w:hAnsi="Century Gothic" w:cs="Arial"/>
                <w:b/>
                <w:sz w:val="22"/>
                <w:szCs w:val="22"/>
              </w:rPr>
            </w:pPr>
            <w:r w:rsidRPr="00504D33">
              <w:rPr>
                <w:rFonts w:ascii="Century Gothic" w:hAnsi="Century Gothic" w:cs="Arial"/>
                <w:b/>
                <w:sz w:val="22"/>
                <w:szCs w:val="22"/>
              </w:rPr>
              <w:t>X</w:t>
            </w:r>
          </w:p>
        </w:tc>
      </w:tr>
      <w:tr w:rsidR="002F5904" w:rsidRPr="00504D33" w14:paraId="67B156B0" w14:textId="77777777" w:rsidTr="002F5904">
        <w:tc>
          <w:tcPr>
            <w:tcW w:w="6828" w:type="dxa"/>
            <w:tcBorders>
              <w:top w:val="single" w:sz="4" w:space="0" w:color="auto"/>
              <w:left w:val="nil"/>
              <w:bottom w:val="single" w:sz="4" w:space="0" w:color="auto"/>
              <w:right w:val="nil"/>
            </w:tcBorders>
          </w:tcPr>
          <w:p w14:paraId="0F1E853A" w14:textId="77777777" w:rsidR="002F5904" w:rsidRPr="00504D33" w:rsidRDefault="002F5904" w:rsidP="002F5904">
            <w:pPr>
              <w:rPr>
                <w:rFonts w:ascii="Century Gothic" w:hAnsi="Century Gothic" w:cs="Arial"/>
                <w:b/>
                <w:bCs/>
                <w:sz w:val="22"/>
                <w:szCs w:val="22"/>
              </w:rPr>
            </w:pPr>
          </w:p>
        </w:tc>
        <w:tc>
          <w:tcPr>
            <w:tcW w:w="1349" w:type="dxa"/>
            <w:tcBorders>
              <w:top w:val="single" w:sz="4" w:space="0" w:color="auto"/>
              <w:left w:val="nil"/>
              <w:bottom w:val="single" w:sz="4" w:space="0" w:color="auto"/>
              <w:right w:val="nil"/>
            </w:tcBorders>
          </w:tcPr>
          <w:p w14:paraId="20E9BA6B" w14:textId="77777777" w:rsidR="002F5904" w:rsidRPr="00504D33" w:rsidRDefault="002F5904" w:rsidP="002F5904">
            <w:pPr>
              <w:rPr>
                <w:rFonts w:ascii="Century Gothic" w:hAnsi="Century Gothic" w:cs="Arial"/>
                <w:b/>
                <w:bCs/>
                <w:sz w:val="22"/>
                <w:szCs w:val="22"/>
              </w:rPr>
            </w:pPr>
          </w:p>
        </w:tc>
        <w:tc>
          <w:tcPr>
            <w:tcW w:w="1481" w:type="dxa"/>
            <w:tcBorders>
              <w:top w:val="single" w:sz="4" w:space="0" w:color="auto"/>
              <w:left w:val="nil"/>
              <w:bottom w:val="single" w:sz="4" w:space="0" w:color="auto"/>
              <w:right w:val="nil"/>
            </w:tcBorders>
          </w:tcPr>
          <w:p w14:paraId="41A16520" w14:textId="77777777" w:rsidR="002F5904" w:rsidRPr="00504D33" w:rsidRDefault="002F5904" w:rsidP="002F5904">
            <w:pPr>
              <w:rPr>
                <w:rFonts w:ascii="Century Gothic" w:hAnsi="Century Gothic" w:cs="Arial"/>
                <w:b/>
                <w:bCs/>
                <w:sz w:val="22"/>
                <w:szCs w:val="22"/>
              </w:rPr>
            </w:pPr>
          </w:p>
        </w:tc>
      </w:tr>
      <w:tr w:rsidR="002F5904" w:rsidRPr="00504D33" w14:paraId="68284CF4" w14:textId="77777777" w:rsidTr="002F5904">
        <w:tc>
          <w:tcPr>
            <w:tcW w:w="682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9578484" w14:textId="77777777" w:rsidR="002F5904" w:rsidRPr="00504D33" w:rsidRDefault="002F5904" w:rsidP="002F5904">
            <w:pPr>
              <w:rPr>
                <w:rFonts w:ascii="Century Gothic" w:hAnsi="Century Gothic" w:cs="Arial"/>
                <w:b/>
                <w:bCs/>
                <w:sz w:val="22"/>
                <w:szCs w:val="22"/>
              </w:rPr>
            </w:pPr>
            <w:r w:rsidRPr="00504D33">
              <w:rPr>
                <w:rFonts w:ascii="Century Gothic" w:hAnsi="Century Gothic" w:cs="Arial"/>
                <w:b/>
                <w:bCs/>
                <w:sz w:val="22"/>
                <w:szCs w:val="22"/>
              </w:rPr>
              <w:t>KNOWLEDGE/UNDERSTANDING</w:t>
            </w:r>
          </w:p>
        </w:tc>
        <w:tc>
          <w:tcPr>
            <w:tcW w:w="1349" w:type="dxa"/>
            <w:tcBorders>
              <w:top w:val="single" w:sz="4" w:space="0" w:color="auto"/>
              <w:left w:val="single" w:sz="4" w:space="0" w:color="auto"/>
              <w:bottom w:val="single" w:sz="4" w:space="0" w:color="auto"/>
              <w:right w:val="single" w:sz="4" w:space="0" w:color="auto"/>
            </w:tcBorders>
          </w:tcPr>
          <w:p w14:paraId="4D8388FB" w14:textId="77777777" w:rsidR="002F5904" w:rsidRPr="00504D33" w:rsidRDefault="002F5904" w:rsidP="002F5904">
            <w:pPr>
              <w:rPr>
                <w:rFonts w:ascii="Century Gothic" w:hAnsi="Century Gothic" w:cs="Arial"/>
                <w:b/>
                <w:bCs/>
                <w:sz w:val="22"/>
                <w:szCs w:val="22"/>
              </w:rPr>
            </w:pPr>
          </w:p>
        </w:tc>
        <w:tc>
          <w:tcPr>
            <w:tcW w:w="1481" w:type="dxa"/>
            <w:tcBorders>
              <w:top w:val="single" w:sz="4" w:space="0" w:color="auto"/>
              <w:left w:val="single" w:sz="4" w:space="0" w:color="auto"/>
              <w:bottom w:val="single" w:sz="4" w:space="0" w:color="auto"/>
              <w:right w:val="single" w:sz="4" w:space="0" w:color="auto"/>
            </w:tcBorders>
          </w:tcPr>
          <w:p w14:paraId="4A2AD488" w14:textId="77777777" w:rsidR="002F5904" w:rsidRPr="00504D33" w:rsidRDefault="002F5904" w:rsidP="002F5904">
            <w:pPr>
              <w:rPr>
                <w:rFonts w:ascii="Century Gothic" w:hAnsi="Century Gothic" w:cs="Arial"/>
                <w:b/>
                <w:bCs/>
                <w:sz w:val="22"/>
                <w:szCs w:val="22"/>
              </w:rPr>
            </w:pPr>
          </w:p>
        </w:tc>
      </w:tr>
      <w:tr w:rsidR="002F5904" w:rsidRPr="00504D33" w14:paraId="06FC3EA9" w14:textId="77777777" w:rsidTr="002F5904">
        <w:trPr>
          <w:trHeight w:val="298"/>
        </w:trPr>
        <w:tc>
          <w:tcPr>
            <w:tcW w:w="6828" w:type="dxa"/>
            <w:tcBorders>
              <w:top w:val="single" w:sz="4" w:space="0" w:color="auto"/>
              <w:left w:val="single" w:sz="4" w:space="0" w:color="auto"/>
              <w:bottom w:val="single" w:sz="4" w:space="0" w:color="auto"/>
              <w:right w:val="single" w:sz="4" w:space="0" w:color="auto"/>
            </w:tcBorders>
            <w:hideMark/>
          </w:tcPr>
          <w:p w14:paraId="6D1D2DE4" w14:textId="77777777" w:rsidR="002F5904" w:rsidRPr="00504D33" w:rsidRDefault="002F5904" w:rsidP="002F5904">
            <w:pPr>
              <w:rPr>
                <w:rFonts w:ascii="Century Gothic" w:hAnsi="Century Gothic" w:cs="Arial"/>
                <w:sz w:val="22"/>
                <w:szCs w:val="22"/>
              </w:rPr>
            </w:pPr>
            <w:r w:rsidRPr="00504D33">
              <w:rPr>
                <w:rFonts w:ascii="Century Gothic" w:hAnsi="Century Gothic" w:cs="Arial"/>
                <w:sz w:val="22"/>
                <w:szCs w:val="22"/>
              </w:rPr>
              <w:t>An understanding of disability issues and social inclusion</w:t>
            </w:r>
          </w:p>
        </w:tc>
        <w:tc>
          <w:tcPr>
            <w:tcW w:w="1349" w:type="dxa"/>
            <w:tcBorders>
              <w:top w:val="single" w:sz="4" w:space="0" w:color="auto"/>
              <w:left w:val="single" w:sz="4" w:space="0" w:color="auto"/>
              <w:bottom w:val="single" w:sz="4" w:space="0" w:color="auto"/>
              <w:right w:val="single" w:sz="4" w:space="0" w:color="auto"/>
            </w:tcBorders>
            <w:hideMark/>
          </w:tcPr>
          <w:p w14:paraId="13766A55" w14:textId="77777777" w:rsidR="002F5904" w:rsidRPr="00504D33" w:rsidRDefault="002F5904" w:rsidP="002F5904">
            <w:pPr>
              <w:rPr>
                <w:rFonts w:ascii="Century Gothic" w:hAnsi="Century Gothic" w:cs="Arial"/>
                <w:b/>
                <w:bCs/>
                <w:sz w:val="22"/>
                <w:szCs w:val="22"/>
              </w:rPr>
            </w:pPr>
            <w:r w:rsidRPr="00504D33">
              <w:rPr>
                <w:rFonts w:ascii="Century Gothic" w:hAnsi="Century Gothic" w:cs="Arial"/>
                <w:b/>
                <w:bCs/>
                <w:sz w:val="22"/>
                <w:szCs w:val="22"/>
              </w:rPr>
              <w:t>X</w:t>
            </w:r>
          </w:p>
        </w:tc>
        <w:tc>
          <w:tcPr>
            <w:tcW w:w="1481" w:type="dxa"/>
            <w:tcBorders>
              <w:top w:val="single" w:sz="4" w:space="0" w:color="auto"/>
              <w:left w:val="single" w:sz="4" w:space="0" w:color="auto"/>
              <w:bottom w:val="single" w:sz="4" w:space="0" w:color="auto"/>
              <w:right w:val="single" w:sz="4" w:space="0" w:color="auto"/>
            </w:tcBorders>
          </w:tcPr>
          <w:p w14:paraId="40DA04F0" w14:textId="77777777" w:rsidR="002F5904" w:rsidRPr="00504D33" w:rsidRDefault="002F5904" w:rsidP="002F5904">
            <w:pPr>
              <w:rPr>
                <w:rFonts w:ascii="Century Gothic" w:hAnsi="Century Gothic" w:cs="Arial"/>
                <w:b/>
                <w:bCs/>
                <w:sz w:val="22"/>
                <w:szCs w:val="22"/>
              </w:rPr>
            </w:pPr>
          </w:p>
        </w:tc>
      </w:tr>
      <w:tr w:rsidR="002F5904" w:rsidRPr="00504D33" w14:paraId="6D06F80C" w14:textId="77777777" w:rsidTr="002F5904">
        <w:tc>
          <w:tcPr>
            <w:tcW w:w="6828" w:type="dxa"/>
            <w:tcBorders>
              <w:top w:val="single" w:sz="4" w:space="0" w:color="auto"/>
              <w:left w:val="single" w:sz="4" w:space="0" w:color="auto"/>
              <w:bottom w:val="single" w:sz="4" w:space="0" w:color="auto"/>
              <w:right w:val="single" w:sz="4" w:space="0" w:color="auto"/>
            </w:tcBorders>
            <w:hideMark/>
          </w:tcPr>
          <w:p w14:paraId="15FC9A36" w14:textId="77777777" w:rsidR="002F5904" w:rsidRPr="00504D33" w:rsidRDefault="002F5904" w:rsidP="002F5904">
            <w:pPr>
              <w:rPr>
                <w:rFonts w:ascii="Century Gothic" w:hAnsi="Century Gothic" w:cs="Arial"/>
                <w:sz w:val="22"/>
                <w:szCs w:val="22"/>
              </w:rPr>
            </w:pPr>
            <w:r w:rsidRPr="00504D33">
              <w:rPr>
                <w:rFonts w:ascii="Century Gothic" w:hAnsi="Century Gothic" w:cs="Arial"/>
                <w:sz w:val="22"/>
                <w:szCs w:val="22"/>
              </w:rPr>
              <w:t xml:space="preserve">An understanding of the issues concerning people who require independent advocacy </w:t>
            </w:r>
          </w:p>
        </w:tc>
        <w:tc>
          <w:tcPr>
            <w:tcW w:w="1349" w:type="dxa"/>
            <w:tcBorders>
              <w:top w:val="single" w:sz="4" w:space="0" w:color="auto"/>
              <w:left w:val="single" w:sz="4" w:space="0" w:color="auto"/>
              <w:bottom w:val="single" w:sz="4" w:space="0" w:color="auto"/>
              <w:right w:val="single" w:sz="4" w:space="0" w:color="auto"/>
            </w:tcBorders>
            <w:hideMark/>
          </w:tcPr>
          <w:p w14:paraId="16B4C1AB" w14:textId="77777777" w:rsidR="002F5904" w:rsidRPr="00504D33" w:rsidRDefault="002F5904" w:rsidP="002F5904">
            <w:pPr>
              <w:rPr>
                <w:rFonts w:ascii="Century Gothic" w:hAnsi="Century Gothic" w:cs="Arial"/>
                <w:b/>
                <w:bCs/>
                <w:sz w:val="22"/>
                <w:szCs w:val="22"/>
              </w:rPr>
            </w:pPr>
            <w:r w:rsidRPr="00504D33">
              <w:rPr>
                <w:rFonts w:ascii="Century Gothic" w:hAnsi="Century Gothic" w:cs="Arial"/>
                <w:b/>
                <w:bCs/>
                <w:sz w:val="22"/>
                <w:szCs w:val="22"/>
              </w:rPr>
              <w:t>X</w:t>
            </w:r>
          </w:p>
        </w:tc>
        <w:tc>
          <w:tcPr>
            <w:tcW w:w="1481" w:type="dxa"/>
            <w:tcBorders>
              <w:top w:val="single" w:sz="4" w:space="0" w:color="auto"/>
              <w:left w:val="single" w:sz="4" w:space="0" w:color="auto"/>
              <w:bottom w:val="single" w:sz="4" w:space="0" w:color="auto"/>
              <w:right w:val="single" w:sz="4" w:space="0" w:color="auto"/>
            </w:tcBorders>
          </w:tcPr>
          <w:p w14:paraId="2F766B81" w14:textId="77777777" w:rsidR="002F5904" w:rsidRPr="00504D33" w:rsidRDefault="002F5904" w:rsidP="002F5904">
            <w:pPr>
              <w:rPr>
                <w:rFonts w:ascii="Century Gothic" w:hAnsi="Century Gothic" w:cs="Arial"/>
                <w:b/>
                <w:bCs/>
                <w:sz w:val="22"/>
                <w:szCs w:val="22"/>
              </w:rPr>
            </w:pPr>
          </w:p>
        </w:tc>
      </w:tr>
      <w:tr w:rsidR="002F5904" w:rsidRPr="00504D33" w14:paraId="5CCD32E7" w14:textId="77777777" w:rsidTr="002F5904">
        <w:tc>
          <w:tcPr>
            <w:tcW w:w="6828" w:type="dxa"/>
            <w:tcBorders>
              <w:top w:val="single" w:sz="4" w:space="0" w:color="auto"/>
              <w:left w:val="single" w:sz="4" w:space="0" w:color="auto"/>
              <w:bottom w:val="single" w:sz="4" w:space="0" w:color="auto"/>
              <w:right w:val="single" w:sz="4" w:space="0" w:color="auto"/>
            </w:tcBorders>
            <w:hideMark/>
          </w:tcPr>
          <w:p w14:paraId="3F66C970" w14:textId="77777777" w:rsidR="002F5904" w:rsidRPr="00504D33" w:rsidRDefault="002F5904" w:rsidP="002F5904">
            <w:pPr>
              <w:rPr>
                <w:rFonts w:ascii="Century Gothic" w:hAnsi="Century Gothic" w:cs="Arial"/>
                <w:sz w:val="22"/>
                <w:szCs w:val="22"/>
              </w:rPr>
            </w:pPr>
            <w:r w:rsidRPr="00504D33">
              <w:rPr>
                <w:rFonts w:ascii="Century Gothic" w:hAnsi="Century Gothic" w:cs="Arial"/>
                <w:sz w:val="22"/>
                <w:szCs w:val="22"/>
              </w:rPr>
              <w:t>A commitment to the principles of independent advocacy (particularly citizen advocacy)</w:t>
            </w:r>
          </w:p>
        </w:tc>
        <w:tc>
          <w:tcPr>
            <w:tcW w:w="1349" w:type="dxa"/>
            <w:tcBorders>
              <w:top w:val="single" w:sz="4" w:space="0" w:color="auto"/>
              <w:left w:val="single" w:sz="4" w:space="0" w:color="auto"/>
              <w:bottom w:val="single" w:sz="4" w:space="0" w:color="auto"/>
              <w:right w:val="single" w:sz="4" w:space="0" w:color="auto"/>
            </w:tcBorders>
            <w:hideMark/>
          </w:tcPr>
          <w:p w14:paraId="654AA8E0" w14:textId="77777777" w:rsidR="002F5904" w:rsidRPr="00504D33" w:rsidRDefault="002F5904" w:rsidP="002F5904">
            <w:pPr>
              <w:rPr>
                <w:rFonts w:ascii="Century Gothic" w:hAnsi="Century Gothic" w:cs="Arial"/>
                <w:b/>
                <w:bCs/>
                <w:sz w:val="22"/>
                <w:szCs w:val="22"/>
              </w:rPr>
            </w:pPr>
            <w:r w:rsidRPr="00504D33">
              <w:rPr>
                <w:rFonts w:ascii="Century Gothic" w:hAnsi="Century Gothic" w:cs="Arial"/>
                <w:b/>
                <w:bCs/>
                <w:sz w:val="22"/>
                <w:szCs w:val="22"/>
              </w:rPr>
              <w:t>X</w:t>
            </w:r>
          </w:p>
        </w:tc>
        <w:tc>
          <w:tcPr>
            <w:tcW w:w="1481" w:type="dxa"/>
            <w:tcBorders>
              <w:top w:val="single" w:sz="4" w:space="0" w:color="auto"/>
              <w:left w:val="single" w:sz="4" w:space="0" w:color="auto"/>
              <w:bottom w:val="single" w:sz="4" w:space="0" w:color="auto"/>
              <w:right w:val="single" w:sz="4" w:space="0" w:color="auto"/>
            </w:tcBorders>
          </w:tcPr>
          <w:p w14:paraId="7C3D7562" w14:textId="77777777" w:rsidR="002F5904" w:rsidRPr="00504D33" w:rsidRDefault="002F5904" w:rsidP="002F5904">
            <w:pPr>
              <w:rPr>
                <w:rFonts w:ascii="Century Gothic" w:hAnsi="Century Gothic" w:cs="Arial"/>
                <w:b/>
                <w:bCs/>
                <w:sz w:val="22"/>
                <w:szCs w:val="22"/>
              </w:rPr>
            </w:pPr>
          </w:p>
        </w:tc>
      </w:tr>
      <w:tr w:rsidR="002F5904" w:rsidRPr="00504D33" w14:paraId="001FE76B" w14:textId="77777777" w:rsidTr="002F5904">
        <w:tc>
          <w:tcPr>
            <w:tcW w:w="6828" w:type="dxa"/>
            <w:tcBorders>
              <w:top w:val="single" w:sz="4" w:space="0" w:color="auto"/>
              <w:left w:val="single" w:sz="4" w:space="0" w:color="auto"/>
              <w:bottom w:val="single" w:sz="4" w:space="0" w:color="auto"/>
              <w:right w:val="single" w:sz="4" w:space="0" w:color="auto"/>
            </w:tcBorders>
            <w:hideMark/>
          </w:tcPr>
          <w:p w14:paraId="47269CF6" w14:textId="77777777" w:rsidR="002F5904" w:rsidRPr="00504D33" w:rsidRDefault="002F5904" w:rsidP="002F5904">
            <w:pPr>
              <w:rPr>
                <w:rFonts w:ascii="Century Gothic" w:hAnsi="Century Gothic" w:cs="Arial"/>
                <w:sz w:val="22"/>
                <w:szCs w:val="22"/>
              </w:rPr>
            </w:pPr>
            <w:r w:rsidRPr="00504D33">
              <w:rPr>
                <w:rFonts w:ascii="Century Gothic" w:hAnsi="Century Gothic" w:cs="Arial"/>
                <w:sz w:val="22"/>
                <w:szCs w:val="22"/>
              </w:rPr>
              <w:t xml:space="preserve">Practical understanding of the theories that underpin Independent Advocacy and apply this to work (Social Model of Disability and Human Right Based Approach) </w:t>
            </w:r>
          </w:p>
        </w:tc>
        <w:tc>
          <w:tcPr>
            <w:tcW w:w="1349" w:type="dxa"/>
            <w:tcBorders>
              <w:top w:val="single" w:sz="4" w:space="0" w:color="auto"/>
              <w:left w:val="single" w:sz="4" w:space="0" w:color="auto"/>
              <w:bottom w:val="single" w:sz="4" w:space="0" w:color="auto"/>
              <w:right w:val="single" w:sz="4" w:space="0" w:color="auto"/>
            </w:tcBorders>
          </w:tcPr>
          <w:p w14:paraId="2F60696D" w14:textId="77777777" w:rsidR="002F5904" w:rsidRPr="00504D33" w:rsidRDefault="002F5904" w:rsidP="002F5904">
            <w:pPr>
              <w:rPr>
                <w:rFonts w:ascii="Century Gothic" w:hAnsi="Century Gothic" w:cs="Arial"/>
                <w:b/>
                <w:bCs/>
                <w:sz w:val="22"/>
                <w:szCs w:val="22"/>
              </w:rPr>
            </w:pPr>
          </w:p>
        </w:tc>
        <w:tc>
          <w:tcPr>
            <w:tcW w:w="1481" w:type="dxa"/>
            <w:tcBorders>
              <w:top w:val="single" w:sz="4" w:space="0" w:color="auto"/>
              <w:left w:val="single" w:sz="4" w:space="0" w:color="auto"/>
              <w:bottom w:val="single" w:sz="4" w:space="0" w:color="auto"/>
              <w:right w:val="single" w:sz="4" w:space="0" w:color="auto"/>
            </w:tcBorders>
            <w:hideMark/>
          </w:tcPr>
          <w:p w14:paraId="20B94F32" w14:textId="77777777" w:rsidR="002F5904" w:rsidRPr="00504D33" w:rsidRDefault="002F5904" w:rsidP="002F5904">
            <w:pPr>
              <w:rPr>
                <w:rFonts w:ascii="Century Gothic" w:hAnsi="Century Gothic" w:cs="Arial"/>
                <w:b/>
                <w:bCs/>
                <w:sz w:val="22"/>
                <w:szCs w:val="22"/>
              </w:rPr>
            </w:pPr>
            <w:r w:rsidRPr="00504D33">
              <w:rPr>
                <w:rFonts w:ascii="Century Gothic" w:hAnsi="Century Gothic" w:cs="Arial"/>
                <w:b/>
                <w:bCs/>
                <w:sz w:val="22"/>
                <w:szCs w:val="22"/>
              </w:rPr>
              <w:t xml:space="preserve">X </w:t>
            </w:r>
          </w:p>
        </w:tc>
      </w:tr>
      <w:tr w:rsidR="002F5904" w:rsidRPr="00504D33" w14:paraId="7DD303FF" w14:textId="77777777" w:rsidTr="002F5904">
        <w:tc>
          <w:tcPr>
            <w:tcW w:w="6828" w:type="dxa"/>
            <w:tcBorders>
              <w:top w:val="single" w:sz="4" w:space="0" w:color="auto"/>
              <w:left w:val="single" w:sz="4" w:space="0" w:color="auto"/>
              <w:bottom w:val="single" w:sz="4" w:space="0" w:color="auto"/>
              <w:right w:val="single" w:sz="4" w:space="0" w:color="auto"/>
            </w:tcBorders>
          </w:tcPr>
          <w:p w14:paraId="62FD9477" w14:textId="77777777" w:rsidR="002F5904" w:rsidRPr="00504D33" w:rsidRDefault="002F5904" w:rsidP="002F5904">
            <w:pPr>
              <w:rPr>
                <w:rFonts w:ascii="Century Gothic" w:hAnsi="Century Gothic" w:cs="Arial"/>
                <w:sz w:val="22"/>
                <w:szCs w:val="22"/>
              </w:rPr>
            </w:pPr>
            <w:r w:rsidRPr="00504D33">
              <w:rPr>
                <w:rFonts w:ascii="Century Gothic" w:hAnsi="Century Gothic" w:cs="Arial"/>
                <w:sz w:val="22"/>
                <w:szCs w:val="22"/>
              </w:rPr>
              <w:t>An understanding of the relevant legislation that may affect the people we support or a willingness to learn:</w:t>
            </w:r>
          </w:p>
          <w:p w14:paraId="35357399" w14:textId="77777777" w:rsidR="002F5904" w:rsidRPr="00504D33" w:rsidRDefault="002F5904" w:rsidP="002F5904">
            <w:pPr>
              <w:rPr>
                <w:rFonts w:ascii="Century Gothic" w:hAnsi="Century Gothic" w:cs="Arial"/>
                <w:sz w:val="22"/>
                <w:szCs w:val="22"/>
              </w:rPr>
            </w:pPr>
          </w:p>
          <w:p w14:paraId="5EA078B1" w14:textId="77777777" w:rsidR="002F5904" w:rsidRPr="00504D33" w:rsidRDefault="002F5904" w:rsidP="002F5904">
            <w:pPr>
              <w:pStyle w:val="ListParagraph"/>
              <w:numPr>
                <w:ilvl w:val="0"/>
                <w:numId w:val="5"/>
              </w:numPr>
              <w:ind w:left="460" w:hanging="426"/>
              <w:rPr>
                <w:rFonts w:ascii="Century Gothic" w:hAnsi="Century Gothic" w:cs="Arial"/>
                <w:sz w:val="22"/>
                <w:szCs w:val="22"/>
              </w:rPr>
            </w:pPr>
            <w:r w:rsidRPr="00504D33">
              <w:rPr>
                <w:rFonts w:ascii="Century Gothic" w:hAnsi="Century Gothic" w:cs="Arial"/>
                <w:sz w:val="22"/>
                <w:szCs w:val="22"/>
              </w:rPr>
              <w:t xml:space="preserve">Adult Support and Protection (Scotland) Act 2007 </w:t>
            </w:r>
          </w:p>
          <w:p w14:paraId="4D42FC69" w14:textId="77777777" w:rsidR="002F5904" w:rsidRPr="00504D33" w:rsidRDefault="002F5904" w:rsidP="002F5904">
            <w:pPr>
              <w:pStyle w:val="ListParagraph"/>
              <w:numPr>
                <w:ilvl w:val="0"/>
                <w:numId w:val="5"/>
              </w:numPr>
              <w:ind w:left="460" w:hanging="426"/>
              <w:rPr>
                <w:rFonts w:ascii="Century Gothic" w:hAnsi="Century Gothic" w:cs="Arial"/>
                <w:sz w:val="22"/>
                <w:szCs w:val="22"/>
              </w:rPr>
            </w:pPr>
            <w:r w:rsidRPr="00504D33">
              <w:rPr>
                <w:rFonts w:ascii="Century Gothic" w:hAnsi="Century Gothic" w:cs="Arial"/>
                <w:sz w:val="22"/>
                <w:szCs w:val="22"/>
              </w:rPr>
              <w:t>Adults with Incapacity (Scotland) Act 2000</w:t>
            </w:r>
          </w:p>
          <w:p w14:paraId="1DDA2761" w14:textId="77777777" w:rsidR="002F5904" w:rsidRPr="00504D33" w:rsidRDefault="002F5904" w:rsidP="002F5904">
            <w:pPr>
              <w:pStyle w:val="ListParagraph"/>
              <w:numPr>
                <w:ilvl w:val="0"/>
                <w:numId w:val="5"/>
              </w:numPr>
              <w:ind w:left="460" w:hanging="426"/>
              <w:rPr>
                <w:rFonts w:ascii="Century Gothic" w:hAnsi="Century Gothic" w:cs="Arial"/>
                <w:sz w:val="22"/>
                <w:szCs w:val="22"/>
              </w:rPr>
            </w:pPr>
            <w:r w:rsidRPr="00504D33">
              <w:rPr>
                <w:rFonts w:ascii="Century Gothic" w:hAnsi="Century Gothic" w:cs="Arial"/>
                <w:sz w:val="22"/>
                <w:szCs w:val="22"/>
              </w:rPr>
              <w:t>Mental Health (Care and Treatment) (Scotland) Act 2003</w:t>
            </w:r>
          </w:p>
          <w:p w14:paraId="552588E8" w14:textId="77777777" w:rsidR="002F5904" w:rsidRPr="00504D33" w:rsidRDefault="002F5904" w:rsidP="002F5904">
            <w:pPr>
              <w:ind w:left="34"/>
              <w:rPr>
                <w:rFonts w:ascii="Century Gothic" w:hAnsi="Century Gothic" w:cs="Arial"/>
                <w:sz w:val="22"/>
                <w:szCs w:val="22"/>
              </w:rPr>
            </w:pPr>
          </w:p>
        </w:tc>
        <w:tc>
          <w:tcPr>
            <w:tcW w:w="1349" w:type="dxa"/>
            <w:tcBorders>
              <w:top w:val="single" w:sz="4" w:space="0" w:color="auto"/>
              <w:left w:val="single" w:sz="4" w:space="0" w:color="auto"/>
              <w:bottom w:val="single" w:sz="4" w:space="0" w:color="auto"/>
              <w:right w:val="single" w:sz="4" w:space="0" w:color="auto"/>
            </w:tcBorders>
            <w:hideMark/>
          </w:tcPr>
          <w:p w14:paraId="1C020FDD" w14:textId="77777777" w:rsidR="002F5904" w:rsidRPr="00504D33" w:rsidRDefault="002F5904" w:rsidP="002F5904">
            <w:pPr>
              <w:rPr>
                <w:rFonts w:ascii="Century Gothic" w:hAnsi="Century Gothic" w:cs="Arial"/>
                <w:b/>
                <w:bCs/>
                <w:sz w:val="22"/>
                <w:szCs w:val="22"/>
              </w:rPr>
            </w:pPr>
            <w:r w:rsidRPr="00504D33">
              <w:rPr>
                <w:rFonts w:ascii="Century Gothic" w:hAnsi="Century Gothic" w:cs="Arial"/>
                <w:b/>
                <w:bCs/>
                <w:sz w:val="22"/>
                <w:szCs w:val="22"/>
              </w:rPr>
              <w:t>X</w:t>
            </w:r>
          </w:p>
        </w:tc>
        <w:tc>
          <w:tcPr>
            <w:tcW w:w="1481" w:type="dxa"/>
            <w:tcBorders>
              <w:top w:val="single" w:sz="4" w:space="0" w:color="auto"/>
              <w:left w:val="single" w:sz="4" w:space="0" w:color="auto"/>
              <w:bottom w:val="single" w:sz="4" w:space="0" w:color="auto"/>
              <w:right w:val="single" w:sz="4" w:space="0" w:color="auto"/>
            </w:tcBorders>
          </w:tcPr>
          <w:p w14:paraId="16275420" w14:textId="77777777" w:rsidR="002F5904" w:rsidRPr="00504D33" w:rsidRDefault="002F5904" w:rsidP="002F5904">
            <w:pPr>
              <w:rPr>
                <w:rFonts w:ascii="Century Gothic" w:hAnsi="Century Gothic" w:cs="Arial"/>
                <w:b/>
                <w:bCs/>
                <w:sz w:val="22"/>
                <w:szCs w:val="22"/>
              </w:rPr>
            </w:pPr>
          </w:p>
        </w:tc>
      </w:tr>
      <w:tr w:rsidR="002F5904" w:rsidRPr="00504D33" w14:paraId="4C303922" w14:textId="77777777" w:rsidTr="002F5904">
        <w:tc>
          <w:tcPr>
            <w:tcW w:w="6828" w:type="dxa"/>
            <w:tcBorders>
              <w:top w:val="single" w:sz="4" w:space="0" w:color="auto"/>
              <w:left w:val="single" w:sz="4" w:space="0" w:color="auto"/>
              <w:bottom w:val="single" w:sz="4" w:space="0" w:color="auto"/>
              <w:right w:val="single" w:sz="4" w:space="0" w:color="auto"/>
            </w:tcBorders>
          </w:tcPr>
          <w:p w14:paraId="234D4C91" w14:textId="77777777" w:rsidR="002F5904" w:rsidRPr="00504D33" w:rsidRDefault="002F5904" w:rsidP="002F5904">
            <w:pPr>
              <w:rPr>
                <w:rFonts w:ascii="Century Gothic" w:hAnsi="Century Gothic" w:cs="Arial"/>
                <w:sz w:val="22"/>
                <w:szCs w:val="22"/>
              </w:rPr>
            </w:pPr>
            <w:r w:rsidRPr="00504D33">
              <w:rPr>
                <w:rFonts w:ascii="Century Gothic" w:hAnsi="Century Gothic" w:cs="Arial"/>
                <w:sz w:val="22"/>
                <w:szCs w:val="22"/>
              </w:rPr>
              <w:t>Knowledge of the local communities in Angus</w:t>
            </w:r>
          </w:p>
        </w:tc>
        <w:tc>
          <w:tcPr>
            <w:tcW w:w="1349" w:type="dxa"/>
            <w:tcBorders>
              <w:top w:val="single" w:sz="4" w:space="0" w:color="auto"/>
              <w:left w:val="single" w:sz="4" w:space="0" w:color="auto"/>
              <w:bottom w:val="single" w:sz="4" w:space="0" w:color="auto"/>
              <w:right w:val="single" w:sz="4" w:space="0" w:color="auto"/>
            </w:tcBorders>
          </w:tcPr>
          <w:p w14:paraId="677F2520" w14:textId="77777777" w:rsidR="002F5904" w:rsidRPr="00504D33" w:rsidRDefault="002F5904" w:rsidP="002F5904">
            <w:pPr>
              <w:rPr>
                <w:rFonts w:ascii="Century Gothic" w:hAnsi="Century Gothic" w:cs="Arial"/>
                <w:b/>
                <w:bCs/>
                <w:sz w:val="22"/>
                <w:szCs w:val="22"/>
              </w:rPr>
            </w:pPr>
          </w:p>
        </w:tc>
        <w:tc>
          <w:tcPr>
            <w:tcW w:w="1481" w:type="dxa"/>
            <w:tcBorders>
              <w:top w:val="single" w:sz="4" w:space="0" w:color="auto"/>
              <w:left w:val="single" w:sz="4" w:space="0" w:color="auto"/>
              <w:bottom w:val="single" w:sz="4" w:space="0" w:color="auto"/>
              <w:right w:val="single" w:sz="4" w:space="0" w:color="auto"/>
            </w:tcBorders>
          </w:tcPr>
          <w:p w14:paraId="13C01D49" w14:textId="77777777" w:rsidR="002F5904" w:rsidRPr="00504D33" w:rsidRDefault="002F5904" w:rsidP="002F5904">
            <w:pPr>
              <w:rPr>
                <w:rFonts w:ascii="Century Gothic" w:hAnsi="Century Gothic" w:cs="Arial"/>
                <w:b/>
                <w:bCs/>
                <w:sz w:val="22"/>
                <w:szCs w:val="22"/>
              </w:rPr>
            </w:pPr>
            <w:r w:rsidRPr="00504D33">
              <w:rPr>
                <w:rFonts w:ascii="Century Gothic" w:hAnsi="Century Gothic" w:cs="Arial"/>
                <w:b/>
                <w:bCs/>
                <w:sz w:val="22"/>
                <w:szCs w:val="22"/>
              </w:rPr>
              <w:t>X</w:t>
            </w:r>
          </w:p>
        </w:tc>
      </w:tr>
      <w:tr w:rsidR="002F5904" w:rsidRPr="00504D33" w14:paraId="6EEECD87" w14:textId="77777777" w:rsidTr="002F5904">
        <w:tc>
          <w:tcPr>
            <w:tcW w:w="6828" w:type="dxa"/>
            <w:tcBorders>
              <w:top w:val="single" w:sz="4" w:space="0" w:color="auto"/>
              <w:left w:val="single" w:sz="4" w:space="0" w:color="auto"/>
              <w:bottom w:val="single" w:sz="4" w:space="0" w:color="auto"/>
              <w:right w:val="single" w:sz="4" w:space="0" w:color="auto"/>
            </w:tcBorders>
            <w:hideMark/>
          </w:tcPr>
          <w:p w14:paraId="710CAF5B" w14:textId="77777777" w:rsidR="002F5904" w:rsidRPr="00504D33" w:rsidRDefault="002F5904" w:rsidP="002F5904">
            <w:pPr>
              <w:rPr>
                <w:rFonts w:ascii="Century Gothic" w:hAnsi="Century Gothic" w:cs="Arial"/>
                <w:b/>
                <w:bCs/>
                <w:sz w:val="22"/>
                <w:szCs w:val="22"/>
              </w:rPr>
            </w:pPr>
            <w:r w:rsidRPr="00504D33">
              <w:rPr>
                <w:rFonts w:ascii="Century Gothic" w:hAnsi="Century Gothic" w:cs="Arial"/>
                <w:sz w:val="22"/>
                <w:szCs w:val="22"/>
              </w:rPr>
              <w:t>Demonstrable knowledge of independent advocacy</w:t>
            </w:r>
          </w:p>
        </w:tc>
        <w:tc>
          <w:tcPr>
            <w:tcW w:w="1349" w:type="dxa"/>
            <w:tcBorders>
              <w:top w:val="single" w:sz="4" w:space="0" w:color="auto"/>
              <w:left w:val="single" w:sz="4" w:space="0" w:color="auto"/>
              <w:bottom w:val="single" w:sz="4" w:space="0" w:color="auto"/>
              <w:right w:val="single" w:sz="4" w:space="0" w:color="auto"/>
            </w:tcBorders>
            <w:hideMark/>
          </w:tcPr>
          <w:p w14:paraId="0EB02661" w14:textId="77777777" w:rsidR="002F5904" w:rsidRPr="00504D33" w:rsidRDefault="002F5904" w:rsidP="002F5904">
            <w:pPr>
              <w:rPr>
                <w:rFonts w:ascii="Century Gothic" w:hAnsi="Century Gothic" w:cs="Arial"/>
                <w:b/>
                <w:bCs/>
                <w:sz w:val="22"/>
                <w:szCs w:val="22"/>
              </w:rPr>
            </w:pPr>
            <w:r w:rsidRPr="00504D33">
              <w:rPr>
                <w:rFonts w:ascii="Century Gothic" w:hAnsi="Century Gothic" w:cs="Arial"/>
                <w:b/>
                <w:bCs/>
                <w:sz w:val="22"/>
                <w:szCs w:val="22"/>
              </w:rPr>
              <w:t>X</w:t>
            </w:r>
          </w:p>
        </w:tc>
        <w:tc>
          <w:tcPr>
            <w:tcW w:w="1481" w:type="dxa"/>
            <w:tcBorders>
              <w:top w:val="single" w:sz="4" w:space="0" w:color="auto"/>
              <w:left w:val="single" w:sz="4" w:space="0" w:color="auto"/>
              <w:bottom w:val="single" w:sz="4" w:space="0" w:color="auto"/>
              <w:right w:val="single" w:sz="4" w:space="0" w:color="auto"/>
            </w:tcBorders>
          </w:tcPr>
          <w:p w14:paraId="16BD1582" w14:textId="77777777" w:rsidR="002F5904" w:rsidRPr="00504D33" w:rsidRDefault="002F5904" w:rsidP="002F5904">
            <w:pPr>
              <w:rPr>
                <w:rFonts w:ascii="Century Gothic" w:hAnsi="Century Gothic" w:cs="Arial"/>
                <w:b/>
                <w:bCs/>
                <w:sz w:val="22"/>
                <w:szCs w:val="22"/>
              </w:rPr>
            </w:pPr>
          </w:p>
        </w:tc>
      </w:tr>
      <w:tr w:rsidR="002F5904" w:rsidRPr="00504D33" w14:paraId="21092A90" w14:textId="77777777" w:rsidTr="002F5904">
        <w:tc>
          <w:tcPr>
            <w:tcW w:w="6828" w:type="dxa"/>
            <w:tcBorders>
              <w:top w:val="single" w:sz="4" w:space="0" w:color="auto"/>
              <w:left w:val="nil"/>
              <w:bottom w:val="single" w:sz="4" w:space="0" w:color="auto"/>
              <w:right w:val="nil"/>
            </w:tcBorders>
          </w:tcPr>
          <w:p w14:paraId="5A4FA1D0" w14:textId="77777777" w:rsidR="002F5904" w:rsidRPr="00504D33" w:rsidRDefault="002F5904" w:rsidP="002F5904">
            <w:pPr>
              <w:tabs>
                <w:tab w:val="left" w:pos="3885"/>
              </w:tabs>
              <w:rPr>
                <w:rFonts w:ascii="Century Gothic" w:hAnsi="Century Gothic" w:cs="Arial"/>
                <w:b/>
                <w:bCs/>
                <w:sz w:val="22"/>
                <w:szCs w:val="22"/>
              </w:rPr>
            </w:pPr>
          </w:p>
          <w:p w14:paraId="3BFF8673" w14:textId="77777777" w:rsidR="002F5904" w:rsidRPr="00504D33" w:rsidRDefault="002F5904" w:rsidP="002F5904">
            <w:pPr>
              <w:rPr>
                <w:rFonts w:ascii="Century Gothic" w:hAnsi="Century Gothic" w:cs="Arial"/>
                <w:b/>
                <w:bCs/>
                <w:sz w:val="22"/>
                <w:szCs w:val="22"/>
              </w:rPr>
            </w:pPr>
          </w:p>
        </w:tc>
        <w:tc>
          <w:tcPr>
            <w:tcW w:w="1349" w:type="dxa"/>
            <w:tcBorders>
              <w:top w:val="single" w:sz="4" w:space="0" w:color="auto"/>
              <w:left w:val="nil"/>
              <w:bottom w:val="single" w:sz="4" w:space="0" w:color="auto"/>
              <w:right w:val="nil"/>
            </w:tcBorders>
          </w:tcPr>
          <w:p w14:paraId="54D5B41B" w14:textId="77777777" w:rsidR="002F5904" w:rsidRPr="00504D33" w:rsidRDefault="002F5904" w:rsidP="002F5904">
            <w:pPr>
              <w:rPr>
                <w:rFonts w:ascii="Century Gothic" w:hAnsi="Century Gothic" w:cs="Arial"/>
                <w:b/>
                <w:bCs/>
                <w:sz w:val="22"/>
                <w:szCs w:val="22"/>
              </w:rPr>
            </w:pPr>
          </w:p>
        </w:tc>
        <w:tc>
          <w:tcPr>
            <w:tcW w:w="1481" w:type="dxa"/>
            <w:tcBorders>
              <w:top w:val="single" w:sz="4" w:space="0" w:color="auto"/>
              <w:left w:val="nil"/>
              <w:bottom w:val="single" w:sz="4" w:space="0" w:color="auto"/>
              <w:right w:val="nil"/>
            </w:tcBorders>
          </w:tcPr>
          <w:p w14:paraId="256B50D8" w14:textId="77777777" w:rsidR="002F5904" w:rsidRPr="00504D33" w:rsidRDefault="002F5904" w:rsidP="002F5904">
            <w:pPr>
              <w:rPr>
                <w:rFonts w:ascii="Century Gothic" w:hAnsi="Century Gothic" w:cs="Arial"/>
                <w:b/>
                <w:bCs/>
                <w:sz w:val="22"/>
                <w:szCs w:val="22"/>
              </w:rPr>
            </w:pPr>
          </w:p>
        </w:tc>
      </w:tr>
      <w:tr w:rsidR="002F5904" w:rsidRPr="00504D33" w14:paraId="26F222B4" w14:textId="77777777" w:rsidTr="002F5904">
        <w:tc>
          <w:tcPr>
            <w:tcW w:w="682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7B2A3B6" w14:textId="77777777" w:rsidR="002F5904" w:rsidRPr="00504D33" w:rsidRDefault="002F5904" w:rsidP="002F5904">
            <w:pPr>
              <w:rPr>
                <w:rFonts w:ascii="Century Gothic" w:hAnsi="Century Gothic" w:cs="Arial"/>
                <w:b/>
                <w:bCs/>
                <w:sz w:val="22"/>
                <w:szCs w:val="22"/>
              </w:rPr>
            </w:pPr>
            <w:r w:rsidRPr="00504D33">
              <w:rPr>
                <w:rFonts w:ascii="Century Gothic" w:hAnsi="Century Gothic" w:cs="Arial"/>
                <w:b/>
                <w:bCs/>
                <w:sz w:val="22"/>
                <w:szCs w:val="22"/>
              </w:rPr>
              <w:t>ABILITIES/SKILLS</w:t>
            </w:r>
          </w:p>
        </w:tc>
        <w:tc>
          <w:tcPr>
            <w:tcW w:w="1349" w:type="dxa"/>
            <w:tcBorders>
              <w:top w:val="single" w:sz="4" w:space="0" w:color="auto"/>
              <w:left w:val="single" w:sz="4" w:space="0" w:color="auto"/>
              <w:bottom w:val="single" w:sz="4" w:space="0" w:color="auto"/>
              <w:right w:val="single" w:sz="4" w:space="0" w:color="auto"/>
            </w:tcBorders>
          </w:tcPr>
          <w:p w14:paraId="1B3F6F4F" w14:textId="77777777" w:rsidR="002F5904" w:rsidRPr="00504D33" w:rsidRDefault="002F5904" w:rsidP="002F5904">
            <w:pPr>
              <w:rPr>
                <w:rFonts w:ascii="Century Gothic" w:hAnsi="Century Gothic" w:cs="Arial"/>
                <w:b/>
                <w:bCs/>
                <w:sz w:val="22"/>
                <w:szCs w:val="22"/>
              </w:rPr>
            </w:pPr>
          </w:p>
        </w:tc>
        <w:tc>
          <w:tcPr>
            <w:tcW w:w="1481" w:type="dxa"/>
            <w:tcBorders>
              <w:top w:val="single" w:sz="4" w:space="0" w:color="auto"/>
              <w:left w:val="single" w:sz="4" w:space="0" w:color="auto"/>
              <w:bottom w:val="single" w:sz="4" w:space="0" w:color="auto"/>
              <w:right w:val="single" w:sz="4" w:space="0" w:color="auto"/>
            </w:tcBorders>
          </w:tcPr>
          <w:p w14:paraId="6B9DFCA4" w14:textId="77777777" w:rsidR="002F5904" w:rsidRPr="00504D33" w:rsidRDefault="002F5904" w:rsidP="002F5904">
            <w:pPr>
              <w:rPr>
                <w:rFonts w:ascii="Century Gothic" w:hAnsi="Century Gothic" w:cs="Arial"/>
                <w:b/>
                <w:bCs/>
                <w:sz w:val="22"/>
                <w:szCs w:val="22"/>
              </w:rPr>
            </w:pPr>
          </w:p>
        </w:tc>
      </w:tr>
      <w:tr w:rsidR="002F5904" w:rsidRPr="00504D33" w14:paraId="7CE328C6" w14:textId="77777777" w:rsidTr="002F5904">
        <w:tc>
          <w:tcPr>
            <w:tcW w:w="6828" w:type="dxa"/>
            <w:tcBorders>
              <w:top w:val="single" w:sz="4" w:space="0" w:color="auto"/>
              <w:left w:val="single" w:sz="4" w:space="0" w:color="auto"/>
              <w:bottom w:val="single" w:sz="4" w:space="0" w:color="auto"/>
              <w:right w:val="single" w:sz="4" w:space="0" w:color="auto"/>
            </w:tcBorders>
            <w:hideMark/>
          </w:tcPr>
          <w:p w14:paraId="322A286F" w14:textId="77777777" w:rsidR="002F5904" w:rsidRPr="00504D33" w:rsidRDefault="002F5904" w:rsidP="002F5904">
            <w:pPr>
              <w:rPr>
                <w:rFonts w:ascii="Century Gothic" w:hAnsi="Century Gothic" w:cs="Arial"/>
                <w:bCs/>
                <w:sz w:val="22"/>
                <w:szCs w:val="22"/>
              </w:rPr>
            </w:pPr>
            <w:r w:rsidRPr="00504D33">
              <w:rPr>
                <w:rFonts w:ascii="Century Gothic" w:hAnsi="Century Gothic" w:cs="Arial"/>
                <w:bCs/>
                <w:sz w:val="22"/>
                <w:szCs w:val="22"/>
              </w:rPr>
              <w:t xml:space="preserve">High degree of written and verbal skills </w:t>
            </w:r>
          </w:p>
        </w:tc>
        <w:tc>
          <w:tcPr>
            <w:tcW w:w="1349" w:type="dxa"/>
            <w:tcBorders>
              <w:top w:val="single" w:sz="4" w:space="0" w:color="auto"/>
              <w:left w:val="single" w:sz="4" w:space="0" w:color="auto"/>
              <w:bottom w:val="single" w:sz="4" w:space="0" w:color="auto"/>
              <w:right w:val="single" w:sz="4" w:space="0" w:color="auto"/>
            </w:tcBorders>
            <w:hideMark/>
          </w:tcPr>
          <w:p w14:paraId="165E0A63" w14:textId="77777777" w:rsidR="002F5904" w:rsidRPr="00504D33" w:rsidRDefault="002F5904" w:rsidP="002F5904">
            <w:pPr>
              <w:rPr>
                <w:rFonts w:ascii="Century Gothic" w:hAnsi="Century Gothic" w:cs="Arial"/>
                <w:b/>
                <w:bCs/>
                <w:sz w:val="22"/>
                <w:szCs w:val="22"/>
              </w:rPr>
            </w:pPr>
            <w:r w:rsidRPr="00504D33">
              <w:rPr>
                <w:rFonts w:ascii="Century Gothic" w:hAnsi="Century Gothic" w:cs="Arial"/>
                <w:b/>
                <w:bCs/>
                <w:sz w:val="22"/>
                <w:szCs w:val="22"/>
              </w:rPr>
              <w:t>X</w:t>
            </w:r>
          </w:p>
        </w:tc>
        <w:tc>
          <w:tcPr>
            <w:tcW w:w="1481" w:type="dxa"/>
            <w:tcBorders>
              <w:top w:val="single" w:sz="4" w:space="0" w:color="auto"/>
              <w:left w:val="single" w:sz="4" w:space="0" w:color="auto"/>
              <w:bottom w:val="single" w:sz="4" w:space="0" w:color="auto"/>
              <w:right w:val="single" w:sz="4" w:space="0" w:color="auto"/>
            </w:tcBorders>
          </w:tcPr>
          <w:p w14:paraId="30C12632" w14:textId="77777777" w:rsidR="002F5904" w:rsidRPr="00504D33" w:rsidRDefault="002F5904" w:rsidP="002F5904">
            <w:pPr>
              <w:rPr>
                <w:rFonts w:ascii="Century Gothic" w:hAnsi="Century Gothic" w:cs="Arial"/>
                <w:b/>
                <w:bCs/>
                <w:sz w:val="22"/>
                <w:szCs w:val="22"/>
              </w:rPr>
            </w:pPr>
          </w:p>
        </w:tc>
      </w:tr>
      <w:tr w:rsidR="002F5904" w:rsidRPr="00504D33" w14:paraId="3636470F" w14:textId="77777777" w:rsidTr="002F5904">
        <w:tc>
          <w:tcPr>
            <w:tcW w:w="6828" w:type="dxa"/>
            <w:tcBorders>
              <w:top w:val="single" w:sz="4" w:space="0" w:color="auto"/>
              <w:left w:val="single" w:sz="4" w:space="0" w:color="auto"/>
              <w:bottom w:val="single" w:sz="4" w:space="0" w:color="auto"/>
              <w:right w:val="single" w:sz="4" w:space="0" w:color="auto"/>
            </w:tcBorders>
            <w:hideMark/>
          </w:tcPr>
          <w:p w14:paraId="31A02140" w14:textId="77777777" w:rsidR="002F5904" w:rsidRPr="00504D33" w:rsidRDefault="002F5904" w:rsidP="002F5904">
            <w:pPr>
              <w:rPr>
                <w:rFonts w:ascii="Century Gothic" w:hAnsi="Century Gothic" w:cs="Arial"/>
                <w:sz w:val="22"/>
                <w:szCs w:val="22"/>
              </w:rPr>
            </w:pPr>
            <w:r w:rsidRPr="00504D33">
              <w:rPr>
                <w:rFonts w:ascii="Century Gothic" w:hAnsi="Century Gothic" w:cs="Arial"/>
                <w:sz w:val="22"/>
                <w:szCs w:val="22"/>
              </w:rPr>
              <w:t>Excellent IT skills, particularly Microsoft Office</w:t>
            </w:r>
          </w:p>
        </w:tc>
        <w:tc>
          <w:tcPr>
            <w:tcW w:w="1349" w:type="dxa"/>
            <w:tcBorders>
              <w:top w:val="single" w:sz="4" w:space="0" w:color="auto"/>
              <w:left w:val="single" w:sz="4" w:space="0" w:color="auto"/>
              <w:bottom w:val="single" w:sz="4" w:space="0" w:color="auto"/>
              <w:right w:val="single" w:sz="4" w:space="0" w:color="auto"/>
            </w:tcBorders>
            <w:hideMark/>
          </w:tcPr>
          <w:p w14:paraId="67286EB0" w14:textId="77777777" w:rsidR="002F5904" w:rsidRPr="00504D33" w:rsidRDefault="002F5904" w:rsidP="002F5904">
            <w:pPr>
              <w:rPr>
                <w:rFonts w:ascii="Century Gothic" w:hAnsi="Century Gothic" w:cs="Arial"/>
                <w:b/>
                <w:bCs/>
                <w:sz w:val="22"/>
                <w:szCs w:val="22"/>
              </w:rPr>
            </w:pPr>
            <w:r w:rsidRPr="00504D33">
              <w:rPr>
                <w:rFonts w:ascii="Century Gothic" w:hAnsi="Century Gothic" w:cs="Arial"/>
                <w:b/>
                <w:bCs/>
                <w:sz w:val="22"/>
                <w:szCs w:val="22"/>
              </w:rPr>
              <w:t>X</w:t>
            </w:r>
          </w:p>
        </w:tc>
        <w:tc>
          <w:tcPr>
            <w:tcW w:w="1481" w:type="dxa"/>
            <w:tcBorders>
              <w:top w:val="single" w:sz="4" w:space="0" w:color="auto"/>
              <w:left w:val="single" w:sz="4" w:space="0" w:color="auto"/>
              <w:bottom w:val="single" w:sz="4" w:space="0" w:color="auto"/>
              <w:right w:val="single" w:sz="4" w:space="0" w:color="auto"/>
            </w:tcBorders>
          </w:tcPr>
          <w:p w14:paraId="152B38FF" w14:textId="77777777" w:rsidR="002F5904" w:rsidRPr="00504D33" w:rsidRDefault="002F5904" w:rsidP="002F5904">
            <w:pPr>
              <w:rPr>
                <w:rFonts w:ascii="Century Gothic" w:hAnsi="Century Gothic" w:cs="Arial"/>
                <w:b/>
                <w:bCs/>
                <w:sz w:val="22"/>
                <w:szCs w:val="22"/>
              </w:rPr>
            </w:pPr>
          </w:p>
        </w:tc>
      </w:tr>
      <w:tr w:rsidR="002F5904" w:rsidRPr="00504D33" w14:paraId="76D179B9" w14:textId="77777777" w:rsidTr="002F5904">
        <w:tc>
          <w:tcPr>
            <w:tcW w:w="6828" w:type="dxa"/>
            <w:tcBorders>
              <w:top w:val="single" w:sz="4" w:space="0" w:color="auto"/>
              <w:left w:val="single" w:sz="4" w:space="0" w:color="auto"/>
              <w:bottom w:val="single" w:sz="4" w:space="0" w:color="auto"/>
              <w:right w:val="single" w:sz="4" w:space="0" w:color="auto"/>
            </w:tcBorders>
            <w:hideMark/>
          </w:tcPr>
          <w:p w14:paraId="5B50DBAC" w14:textId="77777777" w:rsidR="002F5904" w:rsidRPr="00504D33" w:rsidRDefault="002F5904" w:rsidP="002F5904">
            <w:pPr>
              <w:rPr>
                <w:rFonts w:ascii="Century Gothic" w:hAnsi="Century Gothic" w:cs="Arial"/>
                <w:sz w:val="22"/>
                <w:szCs w:val="22"/>
              </w:rPr>
            </w:pPr>
            <w:r w:rsidRPr="00504D33">
              <w:rPr>
                <w:rFonts w:ascii="Century Gothic" w:hAnsi="Century Gothic" w:cs="Arial"/>
                <w:sz w:val="22"/>
                <w:szCs w:val="22"/>
              </w:rPr>
              <w:t>Excellent organisation and administration skills</w:t>
            </w:r>
          </w:p>
        </w:tc>
        <w:tc>
          <w:tcPr>
            <w:tcW w:w="1349" w:type="dxa"/>
            <w:tcBorders>
              <w:top w:val="single" w:sz="4" w:space="0" w:color="auto"/>
              <w:left w:val="single" w:sz="4" w:space="0" w:color="auto"/>
              <w:bottom w:val="single" w:sz="4" w:space="0" w:color="auto"/>
              <w:right w:val="single" w:sz="4" w:space="0" w:color="auto"/>
            </w:tcBorders>
            <w:hideMark/>
          </w:tcPr>
          <w:p w14:paraId="48082B6D" w14:textId="77777777" w:rsidR="002F5904" w:rsidRPr="00504D33" w:rsidRDefault="002F5904" w:rsidP="002F5904">
            <w:pPr>
              <w:rPr>
                <w:rFonts w:ascii="Century Gothic" w:hAnsi="Century Gothic" w:cs="Arial"/>
                <w:b/>
                <w:bCs/>
                <w:sz w:val="22"/>
                <w:szCs w:val="22"/>
              </w:rPr>
            </w:pPr>
            <w:r w:rsidRPr="00504D33">
              <w:rPr>
                <w:rFonts w:ascii="Century Gothic" w:hAnsi="Century Gothic" w:cs="Arial"/>
                <w:b/>
                <w:bCs/>
                <w:sz w:val="22"/>
                <w:szCs w:val="22"/>
              </w:rPr>
              <w:t>X</w:t>
            </w:r>
          </w:p>
        </w:tc>
        <w:tc>
          <w:tcPr>
            <w:tcW w:w="1481" w:type="dxa"/>
            <w:tcBorders>
              <w:top w:val="single" w:sz="4" w:space="0" w:color="auto"/>
              <w:left w:val="single" w:sz="4" w:space="0" w:color="auto"/>
              <w:bottom w:val="single" w:sz="4" w:space="0" w:color="auto"/>
              <w:right w:val="single" w:sz="4" w:space="0" w:color="auto"/>
            </w:tcBorders>
          </w:tcPr>
          <w:p w14:paraId="7C76DB8C" w14:textId="77777777" w:rsidR="002F5904" w:rsidRPr="00504D33" w:rsidRDefault="002F5904" w:rsidP="002F5904">
            <w:pPr>
              <w:rPr>
                <w:rFonts w:ascii="Century Gothic" w:hAnsi="Century Gothic" w:cs="Arial"/>
                <w:b/>
                <w:bCs/>
                <w:sz w:val="22"/>
                <w:szCs w:val="22"/>
              </w:rPr>
            </w:pPr>
          </w:p>
        </w:tc>
      </w:tr>
      <w:tr w:rsidR="002F5904" w:rsidRPr="00504D33" w14:paraId="068DC96B" w14:textId="77777777" w:rsidTr="002F5904">
        <w:tc>
          <w:tcPr>
            <w:tcW w:w="6828" w:type="dxa"/>
            <w:tcBorders>
              <w:top w:val="single" w:sz="4" w:space="0" w:color="auto"/>
              <w:left w:val="single" w:sz="4" w:space="0" w:color="auto"/>
              <w:bottom w:val="single" w:sz="4" w:space="0" w:color="auto"/>
              <w:right w:val="single" w:sz="4" w:space="0" w:color="auto"/>
            </w:tcBorders>
            <w:hideMark/>
          </w:tcPr>
          <w:p w14:paraId="5D37B5C0" w14:textId="77777777" w:rsidR="002F5904" w:rsidRPr="00504D33" w:rsidRDefault="002F5904" w:rsidP="002F5904">
            <w:pPr>
              <w:rPr>
                <w:rFonts w:ascii="Century Gothic" w:hAnsi="Century Gothic" w:cs="Arial"/>
                <w:sz w:val="22"/>
                <w:szCs w:val="22"/>
              </w:rPr>
            </w:pPr>
            <w:r w:rsidRPr="00504D33">
              <w:rPr>
                <w:rFonts w:ascii="Century Gothic" w:hAnsi="Century Gothic" w:cs="Arial"/>
                <w:sz w:val="22"/>
                <w:szCs w:val="22"/>
              </w:rPr>
              <w:t xml:space="preserve">Networking and partnership working </w:t>
            </w:r>
          </w:p>
        </w:tc>
        <w:tc>
          <w:tcPr>
            <w:tcW w:w="1349" w:type="dxa"/>
            <w:tcBorders>
              <w:top w:val="single" w:sz="4" w:space="0" w:color="auto"/>
              <w:left w:val="single" w:sz="4" w:space="0" w:color="auto"/>
              <w:bottom w:val="single" w:sz="4" w:space="0" w:color="auto"/>
              <w:right w:val="single" w:sz="4" w:space="0" w:color="auto"/>
            </w:tcBorders>
            <w:hideMark/>
          </w:tcPr>
          <w:p w14:paraId="3D447738" w14:textId="77777777" w:rsidR="002F5904" w:rsidRPr="00504D33" w:rsidRDefault="002F5904" w:rsidP="002F5904">
            <w:pPr>
              <w:rPr>
                <w:rFonts w:ascii="Century Gothic" w:hAnsi="Century Gothic" w:cs="Arial"/>
                <w:b/>
                <w:bCs/>
                <w:sz w:val="22"/>
                <w:szCs w:val="22"/>
              </w:rPr>
            </w:pPr>
            <w:r w:rsidRPr="00504D33">
              <w:rPr>
                <w:rFonts w:ascii="Century Gothic" w:hAnsi="Century Gothic" w:cs="Arial"/>
                <w:b/>
                <w:bCs/>
                <w:sz w:val="22"/>
                <w:szCs w:val="22"/>
              </w:rPr>
              <w:t>X</w:t>
            </w:r>
          </w:p>
        </w:tc>
        <w:tc>
          <w:tcPr>
            <w:tcW w:w="1481" w:type="dxa"/>
            <w:tcBorders>
              <w:top w:val="single" w:sz="4" w:space="0" w:color="auto"/>
              <w:left w:val="single" w:sz="4" w:space="0" w:color="auto"/>
              <w:bottom w:val="single" w:sz="4" w:space="0" w:color="auto"/>
              <w:right w:val="single" w:sz="4" w:space="0" w:color="auto"/>
            </w:tcBorders>
          </w:tcPr>
          <w:p w14:paraId="069E6B7A" w14:textId="77777777" w:rsidR="002F5904" w:rsidRPr="00504D33" w:rsidRDefault="002F5904" w:rsidP="002F5904">
            <w:pPr>
              <w:rPr>
                <w:rFonts w:ascii="Century Gothic" w:hAnsi="Century Gothic" w:cs="Arial"/>
                <w:b/>
                <w:bCs/>
                <w:sz w:val="22"/>
                <w:szCs w:val="22"/>
              </w:rPr>
            </w:pPr>
          </w:p>
        </w:tc>
      </w:tr>
      <w:tr w:rsidR="002F5904" w:rsidRPr="00504D33" w14:paraId="6AE8D5A3" w14:textId="77777777" w:rsidTr="002F5904">
        <w:tc>
          <w:tcPr>
            <w:tcW w:w="6828" w:type="dxa"/>
            <w:tcBorders>
              <w:top w:val="single" w:sz="4" w:space="0" w:color="auto"/>
              <w:left w:val="single" w:sz="4" w:space="0" w:color="auto"/>
              <w:bottom w:val="single" w:sz="4" w:space="0" w:color="auto"/>
              <w:right w:val="single" w:sz="4" w:space="0" w:color="auto"/>
            </w:tcBorders>
            <w:hideMark/>
          </w:tcPr>
          <w:p w14:paraId="0874B3CA" w14:textId="77777777" w:rsidR="002F5904" w:rsidRPr="00504D33" w:rsidRDefault="002F5904" w:rsidP="002F5904">
            <w:pPr>
              <w:rPr>
                <w:rFonts w:ascii="Century Gothic" w:hAnsi="Century Gothic" w:cs="Arial"/>
                <w:sz w:val="22"/>
                <w:szCs w:val="22"/>
              </w:rPr>
            </w:pPr>
            <w:r w:rsidRPr="00504D33">
              <w:rPr>
                <w:rFonts w:ascii="Century Gothic" w:hAnsi="Century Gothic" w:cs="Arial"/>
                <w:sz w:val="22"/>
                <w:szCs w:val="22"/>
              </w:rPr>
              <w:t xml:space="preserve">Ability to work in a developing organisation </w:t>
            </w:r>
          </w:p>
        </w:tc>
        <w:tc>
          <w:tcPr>
            <w:tcW w:w="1349" w:type="dxa"/>
            <w:tcBorders>
              <w:top w:val="single" w:sz="4" w:space="0" w:color="auto"/>
              <w:left w:val="single" w:sz="4" w:space="0" w:color="auto"/>
              <w:bottom w:val="single" w:sz="4" w:space="0" w:color="auto"/>
              <w:right w:val="single" w:sz="4" w:space="0" w:color="auto"/>
            </w:tcBorders>
            <w:hideMark/>
          </w:tcPr>
          <w:p w14:paraId="0021FC6B" w14:textId="77777777" w:rsidR="002F5904" w:rsidRPr="00504D33" w:rsidRDefault="002F5904" w:rsidP="002F5904">
            <w:pPr>
              <w:rPr>
                <w:rFonts w:ascii="Century Gothic" w:hAnsi="Century Gothic" w:cs="Arial"/>
                <w:b/>
                <w:bCs/>
                <w:sz w:val="22"/>
                <w:szCs w:val="22"/>
              </w:rPr>
            </w:pPr>
            <w:r w:rsidRPr="00504D33">
              <w:rPr>
                <w:rFonts w:ascii="Century Gothic" w:hAnsi="Century Gothic" w:cs="Arial"/>
                <w:b/>
                <w:bCs/>
                <w:sz w:val="22"/>
                <w:szCs w:val="22"/>
              </w:rPr>
              <w:t>X</w:t>
            </w:r>
          </w:p>
        </w:tc>
        <w:tc>
          <w:tcPr>
            <w:tcW w:w="1481" w:type="dxa"/>
            <w:tcBorders>
              <w:top w:val="single" w:sz="4" w:space="0" w:color="auto"/>
              <w:left w:val="single" w:sz="4" w:space="0" w:color="auto"/>
              <w:bottom w:val="single" w:sz="4" w:space="0" w:color="auto"/>
              <w:right w:val="single" w:sz="4" w:space="0" w:color="auto"/>
            </w:tcBorders>
          </w:tcPr>
          <w:p w14:paraId="32DD328B" w14:textId="77777777" w:rsidR="002F5904" w:rsidRPr="00504D33" w:rsidRDefault="002F5904" w:rsidP="002F5904">
            <w:pPr>
              <w:rPr>
                <w:rFonts w:ascii="Century Gothic" w:hAnsi="Century Gothic" w:cs="Arial"/>
                <w:b/>
                <w:bCs/>
                <w:sz w:val="22"/>
                <w:szCs w:val="22"/>
              </w:rPr>
            </w:pPr>
          </w:p>
        </w:tc>
      </w:tr>
      <w:tr w:rsidR="002F5904" w:rsidRPr="00504D33" w14:paraId="446243CD" w14:textId="77777777" w:rsidTr="002F5904">
        <w:tc>
          <w:tcPr>
            <w:tcW w:w="6828" w:type="dxa"/>
            <w:tcBorders>
              <w:top w:val="single" w:sz="4" w:space="0" w:color="auto"/>
              <w:left w:val="single" w:sz="4" w:space="0" w:color="auto"/>
              <w:bottom w:val="single" w:sz="4" w:space="0" w:color="auto"/>
              <w:right w:val="single" w:sz="4" w:space="0" w:color="auto"/>
            </w:tcBorders>
            <w:hideMark/>
          </w:tcPr>
          <w:p w14:paraId="0158BFF6" w14:textId="77777777" w:rsidR="002F5904" w:rsidRPr="00504D33" w:rsidRDefault="002F5904" w:rsidP="002F5904">
            <w:pPr>
              <w:rPr>
                <w:rFonts w:ascii="Century Gothic" w:hAnsi="Century Gothic" w:cs="Arial"/>
                <w:sz w:val="22"/>
                <w:szCs w:val="22"/>
              </w:rPr>
            </w:pPr>
            <w:r w:rsidRPr="00504D33">
              <w:rPr>
                <w:rFonts w:ascii="Century Gothic" w:hAnsi="Century Gothic" w:cs="Arial"/>
                <w:sz w:val="22"/>
                <w:szCs w:val="22"/>
              </w:rPr>
              <w:t xml:space="preserve">Good communicator </w:t>
            </w:r>
          </w:p>
        </w:tc>
        <w:tc>
          <w:tcPr>
            <w:tcW w:w="1349" w:type="dxa"/>
            <w:tcBorders>
              <w:top w:val="single" w:sz="4" w:space="0" w:color="auto"/>
              <w:left w:val="single" w:sz="4" w:space="0" w:color="auto"/>
              <w:bottom w:val="single" w:sz="4" w:space="0" w:color="auto"/>
              <w:right w:val="single" w:sz="4" w:space="0" w:color="auto"/>
            </w:tcBorders>
            <w:hideMark/>
          </w:tcPr>
          <w:p w14:paraId="44C8E9A7" w14:textId="77777777" w:rsidR="002F5904" w:rsidRPr="00504D33" w:rsidRDefault="002F5904" w:rsidP="002F5904">
            <w:pPr>
              <w:rPr>
                <w:rFonts w:ascii="Century Gothic" w:hAnsi="Century Gothic" w:cs="Arial"/>
                <w:b/>
                <w:bCs/>
                <w:sz w:val="22"/>
                <w:szCs w:val="22"/>
              </w:rPr>
            </w:pPr>
            <w:r w:rsidRPr="00504D33">
              <w:rPr>
                <w:rFonts w:ascii="Century Gothic" w:hAnsi="Century Gothic" w:cs="Arial"/>
                <w:b/>
                <w:bCs/>
                <w:sz w:val="22"/>
                <w:szCs w:val="22"/>
              </w:rPr>
              <w:t>X</w:t>
            </w:r>
          </w:p>
        </w:tc>
        <w:tc>
          <w:tcPr>
            <w:tcW w:w="1481" w:type="dxa"/>
            <w:tcBorders>
              <w:top w:val="single" w:sz="4" w:space="0" w:color="auto"/>
              <w:left w:val="single" w:sz="4" w:space="0" w:color="auto"/>
              <w:bottom w:val="single" w:sz="4" w:space="0" w:color="auto"/>
              <w:right w:val="single" w:sz="4" w:space="0" w:color="auto"/>
            </w:tcBorders>
          </w:tcPr>
          <w:p w14:paraId="6AB888BA" w14:textId="77777777" w:rsidR="002F5904" w:rsidRPr="00504D33" w:rsidRDefault="002F5904" w:rsidP="002F5904">
            <w:pPr>
              <w:rPr>
                <w:rFonts w:ascii="Century Gothic" w:hAnsi="Century Gothic" w:cs="Arial"/>
                <w:b/>
                <w:bCs/>
                <w:sz w:val="22"/>
                <w:szCs w:val="22"/>
              </w:rPr>
            </w:pPr>
          </w:p>
        </w:tc>
      </w:tr>
      <w:tr w:rsidR="002F5904" w:rsidRPr="00504D33" w14:paraId="0BE4FACB" w14:textId="77777777" w:rsidTr="002F5904">
        <w:tc>
          <w:tcPr>
            <w:tcW w:w="6828" w:type="dxa"/>
            <w:tcBorders>
              <w:top w:val="single" w:sz="4" w:space="0" w:color="auto"/>
              <w:left w:val="nil"/>
              <w:bottom w:val="single" w:sz="4" w:space="0" w:color="auto"/>
              <w:right w:val="nil"/>
            </w:tcBorders>
          </w:tcPr>
          <w:p w14:paraId="08CFEF76" w14:textId="77777777" w:rsidR="002F5904" w:rsidRPr="00504D33" w:rsidRDefault="002F5904" w:rsidP="002F5904">
            <w:pPr>
              <w:rPr>
                <w:rFonts w:ascii="Century Gothic" w:hAnsi="Century Gothic" w:cs="Arial"/>
                <w:sz w:val="22"/>
                <w:szCs w:val="22"/>
              </w:rPr>
            </w:pPr>
          </w:p>
        </w:tc>
        <w:tc>
          <w:tcPr>
            <w:tcW w:w="1349" w:type="dxa"/>
            <w:tcBorders>
              <w:top w:val="single" w:sz="4" w:space="0" w:color="auto"/>
              <w:left w:val="nil"/>
              <w:bottom w:val="single" w:sz="4" w:space="0" w:color="auto"/>
              <w:right w:val="nil"/>
            </w:tcBorders>
          </w:tcPr>
          <w:p w14:paraId="2C222922" w14:textId="77777777" w:rsidR="002F5904" w:rsidRPr="00504D33" w:rsidRDefault="002F5904" w:rsidP="002F5904">
            <w:pPr>
              <w:rPr>
                <w:rFonts w:ascii="Century Gothic" w:hAnsi="Century Gothic" w:cs="Arial"/>
                <w:b/>
                <w:bCs/>
                <w:sz w:val="22"/>
                <w:szCs w:val="22"/>
              </w:rPr>
            </w:pPr>
          </w:p>
        </w:tc>
        <w:tc>
          <w:tcPr>
            <w:tcW w:w="1481" w:type="dxa"/>
            <w:tcBorders>
              <w:top w:val="single" w:sz="4" w:space="0" w:color="auto"/>
              <w:left w:val="nil"/>
              <w:bottom w:val="single" w:sz="4" w:space="0" w:color="auto"/>
              <w:right w:val="nil"/>
            </w:tcBorders>
          </w:tcPr>
          <w:p w14:paraId="3590B7B9" w14:textId="77777777" w:rsidR="002F5904" w:rsidRPr="00504D33" w:rsidRDefault="002F5904" w:rsidP="002F5904">
            <w:pPr>
              <w:rPr>
                <w:rFonts w:ascii="Century Gothic" w:hAnsi="Century Gothic" w:cs="Arial"/>
                <w:b/>
                <w:bCs/>
                <w:sz w:val="22"/>
                <w:szCs w:val="22"/>
              </w:rPr>
            </w:pPr>
          </w:p>
        </w:tc>
      </w:tr>
      <w:tr w:rsidR="002F5904" w:rsidRPr="00504D33" w14:paraId="3F0364AA" w14:textId="77777777" w:rsidTr="002F5904">
        <w:tc>
          <w:tcPr>
            <w:tcW w:w="682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A75F544" w14:textId="77777777" w:rsidR="002F5904" w:rsidRPr="00504D33" w:rsidRDefault="002F5904" w:rsidP="002F5904">
            <w:pPr>
              <w:pStyle w:val="Heading1"/>
              <w:rPr>
                <w:rFonts w:ascii="Century Gothic" w:hAnsi="Century Gothic" w:cs="Arial"/>
                <w:b/>
                <w:sz w:val="22"/>
                <w:szCs w:val="22"/>
              </w:rPr>
            </w:pPr>
            <w:r w:rsidRPr="00504D33">
              <w:rPr>
                <w:rFonts w:ascii="Century Gothic" w:hAnsi="Century Gothic" w:cs="Arial"/>
                <w:b/>
                <w:sz w:val="22"/>
                <w:szCs w:val="22"/>
              </w:rPr>
              <w:t>PERSONAL QUALITIES</w:t>
            </w:r>
          </w:p>
        </w:tc>
        <w:tc>
          <w:tcPr>
            <w:tcW w:w="1349" w:type="dxa"/>
            <w:tcBorders>
              <w:top w:val="single" w:sz="4" w:space="0" w:color="auto"/>
              <w:left w:val="single" w:sz="4" w:space="0" w:color="auto"/>
              <w:bottom w:val="single" w:sz="4" w:space="0" w:color="auto"/>
              <w:right w:val="single" w:sz="4" w:space="0" w:color="auto"/>
            </w:tcBorders>
          </w:tcPr>
          <w:p w14:paraId="4A4F2265" w14:textId="77777777" w:rsidR="002F5904" w:rsidRPr="00504D33" w:rsidRDefault="002F5904" w:rsidP="002F5904">
            <w:pPr>
              <w:rPr>
                <w:rFonts w:ascii="Century Gothic" w:hAnsi="Century Gothic" w:cs="Arial"/>
                <w:b/>
                <w:bCs/>
                <w:sz w:val="22"/>
                <w:szCs w:val="22"/>
              </w:rPr>
            </w:pPr>
          </w:p>
        </w:tc>
        <w:tc>
          <w:tcPr>
            <w:tcW w:w="1481" w:type="dxa"/>
            <w:tcBorders>
              <w:top w:val="single" w:sz="4" w:space="0" w:color="auto"/>
              <w:left w:val="single" w:sz="4" w:space="0" w:color="auto"/>
              <w:bottom w:val="single" w:sz="4" w:space="0" w:color="auto"/>
              <w:right w:val="single" w:sz="4" w:space="0" w:color="auto"/>
            </w:tcBorders>
          </w:tcPr>
          <w:p w14:paraId="58E75DB9" w14:textId="77777777" w:rsidR="002F5904" w:rsidRPr="00504D33" w:rsidRDefault="002F5904" w:rsidP="002F5904">
            <w:pPr>
              <w:rPr>
                <w:rFonts w:ascii="Century Gothic" w:hAnsi="Century Gothic" w:cs="Arial"/>
                <w:b/>
                <w:bCs/>
                <w:sz w:val="22"/>
                <w:szCs w:val="22"/>
              </w:rPr>
            </w:pPr>
          </w:p>
        </w:tc>
      </w:tr>
      <w:tr w:rsidR="002F5904" w:rsidRPr="00504D33" w14:paraId="0DDC1652" w14:textId="77777777" w:rsidTr="002F5904">
        <w:tc>
          <w:tcPr>
            <w:tcW w:w="6828" w:type="dxa"/>
            <w:tcBorders>
              <w:top w:val="single" w:sz="4" w:space="0" w:color="auto"/>
              <w:left w:val="single" w:sz="4" w:space="0" w:color="auto"/>
              <w:bottom w:val="single" w:sz="4" w:space="0" w:color="auto"/>
              <w:right w:val="single" w:sz="4" w:space="0" w:color="auto"/>
            </w:tcBorders>
            <w:hideMark/>
          </w:tcPr>
          <w:p w14:paraId="00399B2A" w14:textId="77777777" w:rsidR="002F5904" w:rsidRPr="00504D33" w:rsidRDefault="002F5904" w:rsidP="002F5904">
            <w:pPr>
              <w:rPr>
                <w:rFonts w:ascii="Century Gothic" w:hAnsi="Century Gothic" w:cs="Arial"/>
                <w:sz w:val="22"/>
                <w:szCs w:val="22"/>
              </w:rPr>
            </w:pPr>
            <w:r w:rsidRPr="00504D33">
              <w:rPr>
                <w:rFonts w:ascii="Century Gothic" w:hAnsi="Century Gothic" w:cs="Arial"/>
                <w:sz w:val="22"/>
                <w:szCs w:val="22"/>
              </w:rPr>
              <w:t>Confidence</w:t>
            </w:r>
          </w:p>
        </w:tc>
        <w:tc>
          <w:tcPr>
            <w:tcW w:w="1349" w:type="dxa"/>
            <w:tcBorders>
              <w:top w:val="single" w:sz="4" w:space="0" w:color="auto"/>
              <w:left w:val="single" w:sz="4" w:space="0" w:color="auto"/>
              <w:bottom w:val="single" w:sz="4" w:space="0" w:color="auto"/>
              <w:right w:val="single" w:sz="4" w:space="0" w:color="auto"/>
            </w:tcBorders>
            <w:hideMark/>
          </w:tcPr>
          <w:p w14:paraId="3D023FB9" w14:textId="77777777" w:rsidR="002F5904" w:rsidRPr="00504D33" w:rsidRDefault="002F5904" w:rsidP="002F5904">
            <w:pPr>
              <w:rPr>
                <w:rFonts w:ascii="Century Gothic" w:hAnsi="Century Gothic" w:cs="Arial"/>
                <w:b/>
                <w:bCs/>
                <w:sz w:val="22"/>
                <w:szCs w:val="22"/>
              </w:rPr>
            </w:pPr>
            <w:r w:rsidRPr="00504D33">
              <w:rPr>
                <w:rFonts w:ascii="Century Gothic" w:hAnsi="Century Gothic" w:cs="Arial"/>
                <w:b/>
                <w:bCs/>
                <w:sz w:val="22"/>
                <w:szCs w:val="22"/>
              </w:rPr>
              <w:t>X</w:t>
            </w:r>
          </w:p>
        </w:tc>
        <w:tc>
          <w:tcPr>
            <w:tcW w:w="1481" w:type="dxa"/>
            <w:tcBorders>
              <w:top w:val="single" w:sz="4" w:space="0" w:color="auto"/>
              <w:left w:val="single" w:sz="4" w:space="0" w:color="auto"/>
              <w:bottom w:val="single" w:sz="4" w:space="0" w:color="auto"/>
              <w:right w:val="single" w:sz="4" w:space="0" w:color="auto"/>
            </w:tcBorders>
          </w:tcPr>
          <w:p w14:paraId="1A536F28" w14:textId="77777777" w:rsidR="002F5904" w:rsidRPr="00504D33" w:rsidRDefault="002F5904" w:rsidP="002F5904">
            <w:pPr>
              <w:rPr>
                <w:rFonts w:ascii="Century Gothic" w:hAnsi="Century Gothic" w:cs="Arial"/>
                <w:b/>
                <w:bCs/>
                <w:sz w:val="22"/>
                <w:szCs w:val="22"/>
              </w:rPr>
            </w:pPr>
          </w:p>
        </w:tc>
      </w:tr>
      <w:tr w:rsidR="002F5904" w:rsidRPr="00504D33" w14:paraId="435A89A5" w14:textId="77777777" w:rsidTr="002F5904">
        <w:tc>
          <w:tcPr>
            <w:tcW w:w="6828" w:type="dxa"/>
            <w:tcBorders>
              <w:top w:val="single" w:sz="4" w:space="0" w:color="auto"/>
              <w:left w:val="single" w:sz="4" w:space="0" w:color="auto"/>
              <w:bottom w:val="single" w:sz="4" w:space="0" w:color="auto"/>
              <w:right w:val="single" w:sz="4" w:space="0" w:color="auto"/>
            </w:tcBorders>
            <w:hideMark/>
          </w:tcPr>
          <w:p w14:paraId="4F50F186" w14:textId="77777777" w:rsidR="002F5904" w:rsidRPr="00504D33" w:rsidRDefault="002F5904" w:rsidP="002F5904">
            <w:pPr>
              <w:rPr>
                <w:rFonts w:ascii="Century Gothic" w:hAnsi="Century Gothic" w:cs="Arial"/>
                <w:sz w:val="22"/>
                <w:szCs w:val="22"/>
              </w:rPr>
            </w:pPr>
            <w:r w:rsidRPr="00504D33">
              <w:rPr>
                <w:rFonts w:ascii="Century Gothic" w:hAnsi="Century Gothic" w:cs="Arial"/>
                <w:sz w:val="22"/>
                <w:szCs w:val="22"/>
              </w:rPr>
              <w:t>Good team member</w:t>
            </w:r>
          </w:p>
        </w:tc>
        <w:tc>
          <w:tcPr>
            <w:tcW w:w="1349" w:type="dxa"/>
            <w:tcBorders>
              <w:top w:val="single" w:sz="4" w:space="0" w:color="auto"/>
              <w:left w:val="single" w:sz="4" w:space="0" w:color="auto"/>
              <w:bottom w:val="single" w:sz="4" w:space="0" w:color="auto"/>
              <w:right w:val="single" w:sz="4" w:space="0" w:color="auto"/>
            </w:tcBorders>
            <w:hideMark/>
          </w:tcPr>
          <w:p w14:paraId="6F4E822F" w14:textId="77777777" w:rsidR="002F5904" w:rsidRPr="00504D33" w:rsidRDefault="002F5904" w:rsidP="002F5904">
            <w:pPr>
              <w:rPr>
                <w:rFonts w:ascii="Century Gothic" w:hAnsi="Century Gothic" w:cs="Arial"/>
                <w:b/>
                <w:bCs/>
                <w:sz w:val="22"/>
                <w:szCs w:val="22"/>
              </w:rPr>
            </w:pPr>
            <w:r w:rsidRPr="00504D33">
              <w:rPr>
                <w:rFonts w:ascii="Century Gothic" w:hAnsi="Century Gothic" w:cs="Arial"/>
                <w:b/>
                <w:bCs/>
                <w:sz w:val="22"/>
                <w:szCs w:val="22"/>
              </w:rPr>
              <w:t>X</w:t>
            </w:r>
          </w:p>
        </w:tc>
        <w:tc>
          <w:tcPr>
            <w:tcW w:w="1481" w:type="dxa"/>
            <w:tcBorders>
              <w:top w:val="single" w:sz="4" w:space="0" w:color="auto"/>
              <w:left w:val="single" w:sz="4" w:space="0" w:color="auto"/>
              <w:bottom w:val="single" w:sz="4" w:space="0" w:color="auto"/>
              <w:right w:val="single" w:sz="4" w:space="0" w:color="auto"/>
            </w:tcBorders>
          </w:tcPr>
          <w:p w14:paraId="31E5437B" w14:textId="77777777" w:rsidR="002F5904" w:rsidRPr="00504D33" w:rsidRDefault="002F5904" w:rsidP="002F5904">
            <w:pPr>
              <w:rPr>
                <w:rFonts w:ascii="Century Gothic" w:hAnsi="Century Gothic" w:cs="Arial"/>
                <w:b/>
                <w:bCs/>
                <w:sz w:val="22"/>
                <w:szCs w:val="22"/>
              </w:rPr>
            </w:pPr>
          </w:p>
        </w:tc>
      </w:tr>
      <w:tr w:rsidR="002F5904" w:rsidRPr="00504D33" w14:paraId="47C9CD59" w14:textId="77777777" w:rsidTr="002F5904">
        <w:tc>
          <w:tcPr>
            <w:tcW w:w="6828" w:type="dxa"/>
            <w:tcBorders>
              <w:top w:val="single" w:sz="4" w:space="0" w:color="auto"/>
              <w:left w:val="single" w:sz="4" w:space="0" w:color="auto"/>
              <w:bottom w:val="single" w:sz="4" w:space="0" w:color="auto"/>
              <w:right w:val="single" w:sz="4" w:space="0" w:color="auto"/>
            </w:tcBorders>
            <w:hideMark/>
          </w:tcPr>
          <w:p w14:paraId="035F4F1E" w14:textId="77777777" w:rsidR="002F5904" w:rsidRPr="00504D33" w:rsidRDefault="002F5904" w:rsidP="002F5904">
            <w:pPr>
              <w:rPr>
                <w:rFonts w:ascii="Century Gothic" w:hAnsi="Century Gothic" w:cs="Arial"/>
                <w:sz w:val="22"/>
                <w:szCs w:val="22"/>
              </w:rPr>
            </w:pPr>
            <w:r w:rsidRPr="00504D33">
              <w:rPr>
                <w:rFonts w:ascii="Century Gothic" w:hAnsi="Century Gothic" w:cs="Arial"/>
                <w:sz w:val="22"/>
                <w:szCs w:val="22"/>
              </w:rPr>
              <w:t>A commitment to equality and social justice</w:t>
            </w:r>
          </w:p>
        </w:tc>
        <w:tc>
          <w:tcPr>
            <w:tcW w:w="1349" w:type="dxa"/>
            <w:tcBorders>
              <w:top w:val="single" w:sz="4" w:space="0" w:color="auto"/>
              <w:left w:val="single" w:sz="4" w:space="0" w:color="auto"/>
              <w:bottom w:val="single" w:sz="4" w:space="0" w:color="auto"/>
              <w:right w:val="single" w:sz="4" w:space="0" w:color="auto"/>
            </w:tcBorders>
            <w:hideMark/>
          </w:tcPr>
          <w:p w14:paraId="7A6AF302" w14:textId="77777777" w:rsidR="002F5904" w:rsidRPr="00504D33" w:rsidRDefault="002F5904" w:rsidP="002F5904">
            <w:pPr>
              <w:rPr>
                <w:rFonts w:ascii="Century Gothic" w:hAnsi="Century Gothic" w:cs="Arial"/>
                <w:b/>
                <w:bCs/>
                <w:sz w:val="22"/>
                <w:szCs w:val="22"/>
              </w:rPr>
            </w:pPr>
            <w:r w:rsidRPr="00504D33">
              <w:rPr>
                <w:rFonts w:ascii="Century Gothic" w:hAnsi="Century Gothic" w:cs="Arial"/>
                <w:b/>
                <w:bCs/>
                <w:sz w:val="22"/>
                <w:szCs w:val="22"/>
              </w:rPr>
              <w:t>X</w:t>
            </w:r>
          </w:p>
        </w:tc>
        <w:tc>
          <w:tcPr>
            <w:tcW w:w="1481" w:type="dxa"/>
            <w:tcBorders>
              <w:top w:val="single" w:sz="4" w:space="0" w:color="auto"/>
              <w:left w:val="single" w:sz="4" w:space="0" w:color="auto"/>
              <w:bottom w:val="single" w:sz="4" w:space="0" w:color="auto"/>
              <w:right w:val="single" w:sz="4" w:space="0" w:color="auto"/>
            </w:tcBorders>
          </w:tcPr>
          <w:p w14:paraId="73F98E02" w14:textId="77777777" w:rsidR="002F5904" w:rsidRPr="00504D33" w:rsidRDefault="002F5904" w:rsidP="002F5904">
            <w:pPr>
              <w:rPr>
                <w:rFonts w:ascii="Century Gothic" w:hAnsi="Century Gothic" w:cs="Arial"/>
                <w:b/>
                <w:bCs/>
                <w:sz w:val="22"/>
                <w:szCs w:val="22"/>
              </w:rPr>
            </w:pPr>
          </w:p>
        </w:tc>
      </w:tr>
      <w:tr w:rsidR="002F5904" w:rsidRPr="00504D33" w14:paraId="298E5AF0" w14:textId="77777777" w:rsidTr="002F5904">
        <w:tc>
          <w:tcPr>
            <w:tcW w:w="6828" w:type="dxa"/>
            <w:tcBorders>
              <w:top w:val="single" w:sz="4" w:space="0" w:color="auto"/>
              <w:left w:val="single" w:sz="4" w:space="0" w:color="auto"/>
              <w:bottom w:val="single" w:sz="4" w:space="0" w:color="auto"/>
              <w:right w:val="single" w:sz="4" w:space="0" w:color="auto"/>
            </w:tcBorders>
            <w:hideMark/>
          </w:tcPr>
          <w:p w14:paraId="23D7BB75" w14:textId="77777777" w:rsidR="002F5904" w:rsidRPr="00504D33" w:rsidRDefault="002F5904" w:rsidP="002F5904">
            <w:pPr>
              <w:rPr>
                <w:rFonts w:ascii="Century Gothic" w:hAnsi="Century Gothic" w:cs="Arial"/>
                <w:sz w:val="22"/>
                <w:szCs w:val="22"/>
              </w:rPr>
            </w:pPr>
            <w:r w:rsidRPr="00504D33">
              <w:rPr>
                <w:rFonts w:ascii="Century Gothic" w:hAnsi="Century Gothic" w:cs="Arial"/>
                <w:sz w:val="22"/>
                <w:szCs w:val="22"/>
              </w:rPr>
              <w:t>Can use initiative</w:t>
            </w:r>
          </w:p>
        </w:tc>
        <w:tc>
          <w:tcPr>
            <w:tcW w:w="1349" w:type="dxa"/>
            <w:tcBorders>
              <w:top w:val="single" w:sz="4" w:space="0" w:color="auto"/>
              <w:left w:val="single" w:sz="4" w:space="0" w:color="auto"/>
              <w:bottom w:val="single" w:sz="4" w:space="0" w:color="auto"/>
              <w:right w:val="single" w:sz="4" w:space="0" w:color="auto"/>
            </w:tcBorders>
            <w:hideMark/>
          </w:tcPr>
          <w:p w14:paraId="263F2F1A" w14:textId="77777777" w:rsidR="002F5904" w:rsidRPr="00504D33" w:rsidRDefault="002F5904" w:rsidP="002F5904">
            <w:pPr>
              <w:rPr>
                <w:rFonts w:ascii="Century Gothic" w:hAnsi="Century Gothic" w:cs="Arial"/>
                <w:b/>
                <w:bCs/>
                <w:sz w:val="22"/>
                <w:szCs w:val="22"/>
              </w:rPr>
            </w:pPr>
            <w:r w:rsidRPr="00504D33">
              <w:rPr>
                <w:rFonts w:ascii="Century Gothic" w:hAnsi="Century Gothic" w:cs="Arial"/>
                <w:b/>
                <w:bCs/>
                <w:sz w:val="22"/>
                <w:szCs w:val="22"/>
              </w:rPr>
              <w:t>X</w:t>
            </w:r>
          </w:p>
        </w:tc>
        <w:tc>
          <w:tcPr>
            <w:tcW w:w="1481" w:type="dxa"/>
            <w:tcBorders>
              <w:top w:val="single" w:sz="4" w:space="0" w:color="auto"/>
              <w:left w:val="single" w:sz="4" w:space="0" w:color="auto"/>
              <w:bottom w:val="single" w:sz="4" w:space="0" w:color="auto"/>
              <w:right w:val="single" w:sz="4" w:space="0" w:color="auto"/>
            </w:tcBorders>
          </w:tcPr>
          <w:p w14:paraId="60FEC9BE" w14:textId="77777777" w:rsidR="002F5904" w:rsidRPr="00504D33" w:rsidRDefault="002F5904" w:rsidP="002F5904">
            <w:pPr>
              <w:rPr>
                <w:rFonts w:ascii="Century Gothic" w:hAnsi="Century Gothic" w:cs="Arial"/>
                <w:b/>
                <w:bCs/>
                <w:sz w:val="22"/>
                <w:szCs w:val="22"/>
              </w:rPr>
            </w:pPr>
          </w:p>
        </w:tc>
      </w:tr>
      <w:tr w:rsidR="002F5904" w:rsidRPr="00504D33" w14:paraId="04C67342" w14:textId="77777777" w:rsidTr="002F5904">
        <w:tc>
          <w:tcPr>
            <w:tcW w:w="6828" w:type="dxa"/>
            <w:tcBorders>
              <w:top w:val="single" w:sz="4" w:space="0" w:color="auto"/>
              <w:left w:val="single" w:sz="4" w:space="0" w:color="auto"/>
              <w:bottom w:val="single" w:sz="4" w:space="0" w:color="auto"/>
              <w:right w:val="single" w:sz="4" w:space="0" w:color="auto"/>
            </w:tcBorders>
            <w:hideMark/>
          </w:tcPr>
          <w:p w14:paraId="554365A7" w14:textId="77777777" w:rsidR="002F5904" w:rsidRPr="00504D33" w:rsidRDefault="002F5904" w:rsidP="002F5904">
            <w:pPr>
              <w:pStyle w:val="Heading1"/>
              <w:rPr>
                <w:rFonts w:ascii="Century Gothic" w:hAnsi="Century Gothic" w:cs="Arial"/>
                <w:b/>
                <w:sz w:val="22"/>
                <w:szCs w:val="22"/>
              </w:rPr>
            </w:pPr>
            <w:r w:rsidRPr="00504D33">
              <w:rPr>
                <w:rFonts w:ascii="Century Gothic" w:hAnsi="Century Gothic" w:cs="Arial"/>
                <w:sz w:val="22"/>
                <w:szCs w:val="22"/>
              </w:rPr>
              <w:t xml:space="preserve">Approachable </w:t>
            </w:r>
          </w:p>
        </w:tc>
        <w:tc>
          <w:tcPr>
            <w:tcW w:w="1349" w:type="dxa"/>
            <w:tcBorders>
              <w:top w:val="single" w:sz="4" w:space="0" w:color="auto"/>
              <w:left w:val="single" w:sz="4" w:space="0" w:color="auto"/>
              <w:bottom w:val="single" w:sz="4" w:space="0" w:color="auto"/>
              <w:right w:val="single" w:sz="4" w:space="0" w:color="auto"/>
            </w:tcBorders>
            <w:hideMark/>
          </w:tcPr>
          <w:p w14:paraId="159FA7EA" w14:textId="77777777" w:rsidR="002F5904" w:rsidRPr="00504D33" w:rsidRDefault="002F5904" w:rsidP="002F5904">
            <w:pPr>
              <w:rPr>
                <w:rFonts w:ascii="Century Gothic" w:hAnsi="Century Gothic" w:cs="Arial"/>
                <w:b/>
                <w:bCs/>
                <w:sz w:val="22"/>
                <w:szCs w:val="22"/>
              </w:rPr>
            </w:pPr>
            <w:r w:rsidRPr="00504D33">
              <w:rPr>
                <w:rFonts w:ascii="Century Gothic" w:hAnsi="Century Gothic" w:cs="Arial"/>
                <w:b/>
                <w:bCs/>
                <w:sz w:val="22"/>
                <w:szCs w:val="22"/>
              </w:rPr>
              <w:t>X</w:t>
            </w:r>
          </w:p>
        </w:tc>
        <w:tc>
          <w:tcPr>
            <w:tcW w:w="1481" w:type="dxa"/>
            <w:tcBorders>
              <w:top w:val="single" w:sz="4" w:space="0" w:color="auto"/>
              <w:left w:val="single" w:sz="4" w:space="0" w:color="auto"/>
              <w:bottom w:val="single" w:sz="4" w:space="0" w:color="auto"/>
              <w:right w:val="single" w:sz="4" w:space="0" w:color="auto"/>
            </w:tcBorders>
          </w:tcPr>
          <w:p w14:paraId="28F9733B" w14:textId="77777777" w:rsidR="002F5904" w:rsidRPr="00504D33" w:rsidRDefault="002F5904" w:rsidP="002F5904">
            <w:pPr>
              <w:rPr>
                <w:rFonts w:ascii="Century Gothic" w:hAnsi="Century Gothic" w:cs="Arial"/>
                <w:b/>
                <w:bCs/>
                <w:sz w:val="22"/>
                <w:szCs w:val="22"/>
              </w:rPr>
            </w:pPr>
          </w:p>
        </w:tc>
      </w:tr>
      <w:tr w:rsidR="002F5904" w:rsidRPr="00504D33" w14:paraId="60684C1F" w14:textId="77777777" w:rsidTr="002F5904">
        <w:tc>
          <w:tcPr>
            <w:tcW w:w="6828" w:type="dxa"/>
            <w:tcBorders>
              <w:top w:val="single" w:sz="4" w:space="0" w:color="auto"/>
              <w:left w:val="single" w:sz="4" w:space="0" w:color="auto"/>
              <w:bottom w:val="single" w:sz="4" w:space="0" w:color="auto"/>
              <w:right w:val="single" w:sz="4" w:space="0" w:color="auto"/>
            </w:tcBorders>
            <w:hideMark/>
          </w:tcPr>
          <w:p w14:paraId="4C404FC4" w14:textId="77777777" w:rsidR="002F5904" w:rsidRPr="00504D33" w:rsidRDefault="002F5904" w:rsidP="002F5904">
            <w:pPr>
              <w:rPr>
                <w:rFonts w:ascii="Century Gothic" w:hAnsi="Century Gothic" w:cs="Arial"/>
                <w:sz w:val="22"/>
                <w:szCs w:val="22"/>
              </w:rPr>
            </w:pPr>
            <w:r w:rsidRPr="00504D33">
              <w:rPr>
                <w:rFonts w:ascii="Century Gothic" w:hAnsi="Century Gothic" w:cs="Arial"/>
                <w:sz w:val="22"/>
                <w:szCs w:val="22"/>
              </w:rPr>
              <w:t>Good listening skills</w:t>
            </w:r>
          </w:p>
        </w:tc>
        <w:tc>
          <w:tcPr>
            <w:tcW w:w="1349" w:type="dxa"/>
            <w:tcBorders>
              <w:top w:val="single" w:sz="4" w:space="0" w:color="auto"/>
              <w:left w:val="single" w:sz="4" w:space="0" w:color="auto"/>
              <w:bottom w:val="single" w:sz="4" w:space="0" w:color="auto"/>
              <w:right w:val="single" w:sz="4" w:space="0" w:color="auto"/>
            </w:tcBorders>
            <w:hideMark/>
          </w:tcPr>
          <w:p w14:paraId="5A40F329" w14:textId="77777777" w:rsidR="002F5904" w:rsidRPr="00504D33" w:rsidRDefault="002F5904" w:rsidP="002F5904">
            <w:pPr>
              <w:rPr>
                <w:rFonts w:ascii="Century Gothic" w:hAnsi="Century Gothic" w:cs="Arial"/>
                <w:b/>
                <w:bCs/>
                <w:sz w:val="22"/>
                <w:szCs w:val="22"/>
              </w:rPr>
            </w:pPr>
            <w:r w:rsidRPr="00504D33">
              <w:rPr>
                <w:rFonts w:ascii="Century Gothic" w:hAnsi="Century Gothic" w:cs="Arial"/>
                <w:b/>
                <w:bCs/>
                <w:sz w:val="22"/>
                <w:szCs w:val="22"/>
              </w:rPr>
              <w:t>X</w:t>
            </w:r>
          </w:p>
        </w:tc>
        <w:tc>
          <w:tcPr>
            <w:tcW w:w="1481" w:type="dxa"/>
            <w:tcBorders>
              <w:top w:val="single" w:sz="4" w:space="0" w:color="auto"/>
              <w:left w:val="single" w:sz="4" w:space="0" w:color="auto"/>
              <w:bottom w:val="single" w:sz="4" w:space="0" w:color="auto"/>
              <w:right w:val="single" w:sz="4" w:space="0" w:color="auto"/>
            </w:tcBorders>
          </w:tcPr>
          <w:p w14:paraId="08BD4763" w14:textId="77777777" w:rsidR="002F5904" w:rsidRPr="00504D33" w:rsidRDefault="002F5904" w:rsidP="002F5904">
            <w:pPr>
              <w:rPr>
                <w:rFonts w:ascii="Century Gothic" w:hAnsi="Century Gothic" w:cs="Arial"/>
                <w:b/>
                <w:bCs/>
                <w:sz w:val="22"/>
                <w:szCs w:val="22"/>
              </w:rPr>
            </w:pPr>
          </w:p>
        </w:tc>
      </w:tr>
      <w:tr w:rsidR="002F5904" w:rsidRPr="00504D33" w14:paraId="4E5D5411" w14:textId="77777777" w:rsidTr="002F5904">
        <w:tc>
          <w:tcPr>
            <w:tcW w:w="6828" w:type="dxa"/>
            <w:tcBorders>
              <w:top w:val="single" w:sz="4" w:space="0" w:color="auto"/>
              <w:left w:val="single" w:sz="4" w:space="0" w:color="auto"/>
              <w:bottom w:val="single" w:sz="4" w:space="0" w:color="auto"/>
              <w:right w:val="single" w:sz="4" w:space="0" w:color="auto"/>
            </w:tcBorders>
            <w:hideMark/>
          </w:tcPr>
          <w:p w14:paraId="1C3D3315" w14:textId="77777777" w:rsidR="002F5904" w:rsidRPr="00504D33" w:rsidRDefault="002F5904" w:rsidP="002F5904">
            <w:pPr>
              <w:pStyle w:val="Heading1"/>
              <w:rPr>
                <w:rFonts w:ascii="Century Gothic" w:hAnsi="Century Gothic" w:cs="Arial"/>
                <w:b/>
                <w:sz w:val="22"/>
                <w:szCs w:val="22"/>
              </w:rPr>
            </w:pPr>
            <w:r w:rsidRPr="00504D33">
              <w:rPr>
                <w:rFonts w:ascii="Century Gothic" w:hAnsi="Century Gothic" w:cs="Arial"/>
                <w:sz w:val="22"/>
                <w:szCs w:val="22"/>
              </w:rPr>
              <w:t>Reliable</w:t>
            </w:r>
          </w:p>
        </w:tc>
        <w:tc>
          <w:tcPr>
            <w:tcW w:w="1349" w:type="dxa"/>
            <w:tcBorders>
              <w:top w:val="single" w:sz="4" w:space="0" w:color="auto"/>
              <w:left w:val="single" w:sz="4" w:space="0" w:color="auto"/>
              <w:bottom w:val="single" w:sz="4" w:space="0" w:color="auto"/>
              <w:right w:val="single" w:sz="4" w:space="0" w:color="auto"/>
            </w:tcBorders>
            <w:hideMark/>
          </w:tcPr>
          <w:p w14:paraId="72DD5CBB" w14:textId="77777777" w:rsidR="002F5904" w:rsidRPr="00504D33" w:rsidRDefault="002F5904" w:rsidP="002F5904">
            <w:pPr>
              <w:rPr>
                <w:rFonts w:ascii="Century Gothic" w:hAnsi="Century Gothic" w:cs="Arial"/>
                <w:b/>
                <w:bCs/>
                <w:sz w:val="22"/>
                <w:szCs w:val="22"/>
              </w:rPr>
            </w:pPr>
            <w:r w:rsidRPr="00504D33">
              <w:rPr>
                <w:rFonts w:ascii="Century Gothic" w:hAnsi="Century Gothic" w:cs="Arial"/>
                <w:b/>
                <w:bCs/>
                <w:sz w:val="22"/>
                <w:szCs w:val="22"/>
              </w:rPr>
              <w:t>X</w:t>
            </w:r>
          </w:p>
        </w:tc>
        <w:tc>
          <w:tcPr>
            <w:tcW w:w="1481" w:type="dxa"/>
            <w:tcBorders>
              <w:top w:val="single" w:sz="4" w:space="0" w:color="auto"/>
              <w:left w:val="single" w:sz="4" w:space="0" w:color="auto"/>
              <w:bottom w:val="single" w:sz="4" w:space="0" w:color="auto"/>
              <w:right w:val="single" w:sz="4" w:space="0" w:color="auto"/>
            </w:tcBorders>
          </w:tcPr>
          <w:p w14:paraId="313B634D" w14:textId="77777777" w:rsidR="002F5904" w:rsidRPr="00504D33" w:rsidRDefault="002F5904" w:rsidP="002F5904">
            <w:pPr>
              <w:rPr>
                <w:rFonts w:ascii="Century Gothic" w:hAnsi="Century Gothic" w:cs="Arial"/>
                <w:b/>
                <w:bCs/>
                <w:sz w:val="22"/>
                <w:szCs w:val="22"/>
              </w:rPr>
            </w:pPr>
          </w:p>
        </w:tc>
      </w:tr>
      <w:tr w:rsidR="002F5904" w:rsidRPr="00504D33" w14:paraId="178C4B2D" w14:textId="77777777" w:rsidTr="002F5904">
        <w:tc>
          <w:tcPr>
            <w:tcW w:w="6828" w:type="dxa"/>
            <w:tcBorders>
              <w:top w:val="single" w:sz="4" w:space="0" w:color="auto"/>
              <w:left w:val="nil"/>
              <w:bottom w:val="single" w:sz="4" w:space="0" w:color="auto"/>
              <w:right w:val="nil"/>
            </w:tcBorders>
          </w:tcPr>
          <w:p w14:paraId="6D6EFADF" w14:textId="77777777" w:rsidR="002F5904" w:rsidRPr="00504D33" w:rsidRDefault="002F5904" w:rsidP="002F5904">
            <w:pPr>
              <w:rPr>
                <w:rFonts w:ascii="Century Gothic" w:hAnsi="Century Gothic" w:cs="Arial"/>
                <w:sz w:val="22"/>
                <w:szCs w:val="22"/>
              </w:rPr>
            </w:pPr>
          </w:p>
        </w:tc>
        <w:tc>
          <w:tcPr>
            <w:tcW w:w="1349" w:type="dxa"/>
            <w:tcBorders>
              <w:top w:val="single" w:sz="4" w:space="0" w:color="auto"/>
              <w:left w:val="nil"/>
              <w:bottom w:val="single" w:sz="4" w:space="0" w:color="auto"/>
              <w:right w:val="nil"/>
            </w:tcBorders>
          </w:tcPr>
          <w:p w14:paraId="559B3007" w14:textId="77777777" w:rsidR="002F5904" w:rsidRPr="00504D33" w:rsidRDefault="002F5904" w:rsidP="002F5904">
            <w:pPr>
              <w:rPr>
                <w:rFonts w:ascii="Century Gothic" w:hAnsi="Century Gothic" w:cs="Arial"/>
                <w:b/>
                <w:bCs/>
                <w:sz w:val="22"/>
                <w:szCs w:val="22"/>
              </w:rPr>
            </w:pPr>
          </w:p>
        </w:tc>
        <w:tc>
          <w:tcPr>
            <w:tcW w:w="1481" w:type="dxa"/>
            <w:tcBorders>
              <w:top w:val="single" w:sz="4" w:space="0" w:color="auto"/>
              <w:left w:val="nil"/>
              <w:bottom w:val="single" w:sz="4" w:space="0" w:color="auto"/>
              <w:right w:val="nil"/>
            </w:tcBorders>
          </w:tcPr>
          <w:p w14:paraId="3D8E4F7D" w14:textId="77777777" w:rsidR="002F5904" w:rsidRPr="00504D33" w:rsidRDefault="002F5904" w:rsidP="002F5904">
            <w:pPr>
              <w:rPr>
                <w:rFonts w:ascii="Century Gothic" w:hAnsi="Century Gothic" w:cs="Arial"/>
                <w:b/>
                <w:bCs/>
                <w:sz w:val="22"/>
                <w:szCs w:val="22"/>
              </w:rPr>
            </w:pPr>
          </w:p>
        </w:tc>
      </w:tr>
      <w:tr w:rsidR="002F5904" w:rsidRPr="00504D33" w14:paraId="756DDA56" w14:textId="77777777" w:rsidTr="002F5904">
        <w:tc>
          <w:tcPr>
            <w:tcW w:w="682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C2CABE0" w14:textId="77777777" w:rsidR="002F5904" w:rsidRPr="00504D33" w:rsidRDefault="002F5904" w:rsidP="002F5904">
            <w:pPr>
              <w:pStyle w:val="Heading1"/>
              <w:rPr>
                <w:rFonts w:ascii="Century Gothic" w:hAnsi="Century Gothic" w:cs="Arial"/>
                <w:b/>
                <w:bCs/>
                <w:sz w:val="22"/>
                <w:szCs w:val="22"/>
              </w:rPr>
            </w:pPr>
            <w:r w:rsidRPr="00504D33">
              <w:rPr>
                <w:rFonts w:ascii="Century Gothic" w:hAnsi="Century Gothic" w:cs="Arial"/>
                <w:b/>
                <w:sz w:val="22"/>
                <w:szCs w:val="22"/>
              </w:rPr>
              <w:t>OTHER REQUIREMENTS</w:t>
            </w:r>
          </w:p>
        </w:tc>
        <w:tc>
          <w:tcPr>
            <w:tcW w:w="1349" w:type="dxa"/>
            <w:tcBorders>
              <w:top w:val="single" w:sz="4" w:space="0" w:color="auto"/>
              <w:left w:val="single" w:sz="4" w:space="0" w:color="auto"/>
              <w:bottom w:val="single" w:sz="4" w:space="0" w:color="auto"/>
              <w:right w:val="single" w:sz="4" w:space="0" w:color="auto"/>
            </w:tcBorders>
          </w:tcPr>
          <w:p w14:paraId="58CAA8DC" w14:textId="77777777" w:rsidR="002F5904" w:rsidRPr="00504D33" w:rsidRDefault="002F5904" w:rsidP="002F5904">
            <w:pPr>
              <w:rPr>
                <w:rFonts w:ascii="Century Gothic" w:hAnsi="Century Gothic" w:cs="Arial"/>
                <w:b/>
                <w:bCs/>
                <w:sz w:val="22"/>
                <w:szCs w:val="22"/>
              </w:rPr>
            </w:pPr>
          </w:p>
        </w:tc>
        <w:tc>
          <w:tcPr>
            <w:tcW w:w="1481" w:type="dxa"/>
            <w:tcBorders>
              <w:top w:val="single" w:sz="4" w:space="0" w:color="auto"/>
              <w:left w:val="single" w:sz="4" w:space="0" w:color="auto"/>
              <w:bottom w:val="single" w:sz="4" w:space="0" w:color="auto"/>
              <w:right w:val="single" w:sz="4" w:space="0" w:color="auto"/>
            </w:tcBorders>
          </w:tcPr>
          <w:p w14:paraId="71BCDCC1" w14:textId="77777777" w:rsidR="002F5904" w:rsidRPr="00504D33" w:rsidRDefault="002F5904" w:rsidP="002F5904">
            <w:pPr>
              <w:rPr>
                <w:rFonts w:ascii="Century Gothic" w:hAnsi="Century Gothic" w:cs="Arial"/>
                <w:b/>
                <w:bCs/>
                <w:sz w:val="22"/>
                <w:szCs w:val="22"/>
              </w:rPr>
            </w:pPr>
          </w:p>
        </w:tc>
      </w:tr>
      <w:tr w:rsidR="002F5904" w:rsidRPr="00504D33" w14:paraId="23804116" w14:textId="77777777" w:rsidTr="002F5904">
        <w:tc>
          <w:tcPr>
            <w:tcW w:w="6828" w:type="dxa"/>
            <w:tcBorders>
              <w:top w:val="single" w:sz="4" w:space="0" w:color="auto"/>
              <w:left w:val="single" w:sz="4" w:space="0" w:color="auto"/>
              <w:bottom w:val="single" w:sz="4" w:space="0" w:color="auto"/>
              <w:right w:val="single" w:sz="4" w:space="0" w:color="auto"/>
            </w:tcBorders>
            <w:hideMark/>
          </w:tcPr>
          <w:p w14:paraId="125E09C2" w14:textId="77777777" w:rsidR="002F5904" w:rsidRPr="00504D33" w:rsidRDefault="002F5904" w:rsidP="002F5904">
            <w:pPr>
              <w:rPr>
                <w:rFonts w:ascii="Century Gothic" w:hAnsi="Century Gothic" w:cs="Arial"/>
                <w:sz w:val="22"/>
                <w:szCs w:val="22"/>
              </w:rPr>
            </w:pPr>
            <w:r w:rsidRPr="00504D33">
              <w:rPr>
                <w:rFonts w:ascii="Century Gothic" w:hAnsi="Century Gothic" w:cs="Arial"/>
                <w:sz w:val="22"/>
                <w:szCs w:val="22"/>
              </w:rPr>
              <w:t>Able to travel throughout Angus &amp; Tayside and occasionally further afield</w:t>
            </w:r>
          </w:p>
        </w:tc>
        <w:tc>
          <w:tcPr>
            <w:tcW w:w="1349" w:type="dxa"/>
            <w:tcBorders>
              <w:top w:val="single" w:sz="4" w:space="0" w:color="auto"/>
              <w:left w:val="single" w:sz="4" w:space="0" w:color="auto"/>
              <w:bottom w:val="single" w:sz="4" w:space="0" w:color="auto"/>
              <w:right w:val="single" w:sz="4" w:space="0" w:color="auto"/>
            </w:tcBorders>
            <w:hideMark/>
          </w:tcPr>
          <w:p w14:paraId="3CA91C56" w14:textId="77777777" w:rsidR="002F5904" w:rsidRPr="00504D33" w:rsidRDefault="002F5904" w:rsidP="002F5904">
            <w:pPr>
              <w:rPr>
                <w:rFonts w:ascii="Century Gothic" w:hAnsi="Century Gothic" w:cs="Arial"/>
                <w:b/>
                <w:bCs/>
                <w:sz w:val="22"/>
                <w:szCs w:val="22"/>
              </w:rPr>
            </w:pPr>
            <w:r w:rsidRPr="00504D33">
              <w:rPr>
                <w:rFonts w:ascii="Century Gothic" w:hAnsi="Century Gothic" w:cs="Arial"/>
                <w:b/>
                <w:bCs/>
                <w:sz w:val="22"/>
                <w:szCs w:val="22"/>
              </w:rPr>
              <w:t>X</w:t>
            </w:r>
          </w:p>
        </w:tc>
        <w:tc>
          <w:tcPr>
            <w:tcW w:w="1481" w:type="dxa"/>
            <w:tcBorders>
              <w:top w:val="single" w:sz="4" w:space="0" w:color="auto"/>
              <w:left w:val="single" w:sz="4" w:space="0" w:color="auto"/>
              <w:bottom w:val="single" w:sz="4" w:space="0" w:color="auto"/>
              <w:right w:val="single" w:sz="4" w:space="0" w:color="auto"/>
            </w:tcBorders>
          </w:tcPr>
          <w:p w14:paraId="3EB0E64F" w14:textId="77777777" w:rsidR="002F5904" w:rsidRPr="00504D33" w:rsidRDefault="002F5904" w:rsidP="002F5904">
            <w:pPr>
              <w:rPr>
                <w:rFonts w:ascii="Century Gothic" w:hAnsi="Century Gothic" w:cs="Arial"/>
                <w:b/>
                <w:bCs/>
                <w:sz w:val="22"/>
                <w:szCs w:val="22"/>
              </w:rPr>
            </w:pPr>
          </w:p>
        </w:tc>
      </w:tr>
      <w:tr w:rsidR="002F5904" w:rsidRPr="00504D33" w14:paraId="1CCD7DE9" w14:textId="77777777" w:rsidTr="002F5904">
        <w:tc>
          <w:tcPr>
            <w:tcW w:w="6828" w:type="dxa"/>
            <w:tcBorders>
              <w:top w:val="single" w:sz="4" w:space="0" w:color="auto"/>
              <w:left w:val="single" w:sz="4" w:space="0" w:color="auto"/>
              <w:bottom w:val="single" w:sz="4" w:space="0" w:color="auto"/>
              <w:right w:val="single" w:sz="4" w:space="0" w:color="auto"/>
            </w:tcBorders>
            <w:hideMark/>
          </w:tcPr>
          <w:p w14:paraId="0A4DC169" w14:textId="77777777" w:rsidR="002F5904" w:rsidRPr="00504D33" w:rsidRDefault="002F5904" w:rsidP="002F5904">
            <w:pPr>
              <w:rPr>
                <w:rFonts w:ascii="Century Gothic" w:hAnsi="Century Gothic" w:cs="Arial"/>
                <w:sz w:val="22"/>
                <w:szCs w:val="22"/>
              </w:rPr>
            </w:pPr>
            <w:r w:rsidRPr="00504D33">
              <w:rPr>
                <w:rFonts w:ascii="Century Gothic" w:hAnsi="Century Gothic" w:cs="Arial"/>
                <w:sz w:val="22"/>
                <w:szCs w:val="22"/>
              </w:rPr>
              <w:t xml:space="preserve">Ability to join the PVG scheme (AIA cover this cost) </w:t>
            </w:r>
          </w:p>
        </w:tc>
        <w:tc>
          <w:tcPr>
            <w:tcW w:w="1349" w:type="dxa"/>
            <w:tcBorders>
              <w:top w:val="single" w:sz="4" w:space="0" w:color="auto"/>
              <w:left w:val="single" w:sz="4" w:space="0" w:color="auto"/>
              <w:bottom w:val="single" w:sz="4" w:space="0" w:color="auto"/>
              <w:right w:val="single" w:sz="4" w:space="0" w:color="auto"/>
            </w:tcBorders>
            <w:hideMark/>
          </w:tcPr>
          <w:p w14:paraId="64019982" w14:textId="77777777" w:rsidR="002F5904" w:rsidRPr="00504D33" w:rsidRDefault="002F5904" w:rsidP="002F5904">
            <w:pPr>
              <w:rPr>
                <w:rFonts w:ascii="Century Gothic" w:hAnsi="Century Gothic" w:cs="Arial"/>
                <w:b/>
                <w:bCs/>
                <w:sz w:val="22"/>
                <w:szCs w:val="22"/>
              </w:rPr>
            </w:pPr>
            <w:r w:rsidRPr="00504D33">
              <w:rPr>
                <w:rFonts w:ascii="Century Gothic" w:hAnsi="Century Gothic" w:cs="Arial"/>
                <w:b/>
                <w:bCs/>
                <w:sz w:val="22"/>
                <w:szCs w:val="22"/>
              </w:rPr>
              <w:t>X</w:t>
            </w:r>
          </w:p>
        </w:tc>
        <w:tc>
          <w:tcPr>
            <w:tcW w:w="1481" w:type="dxa"/>
            <w:tcBorders>
              <w:top w:val="single" w:sz="4" w:space="0" w:color="auto"/>
              <w:left w:val="single" w:sz="4" w:space="0" w:color="auto"/>
              <w:bottom w:val="single" w:sz="4" w:space="0" w:color="auto"/>
              <w:right w:val="single" w:sz="4" w:space="0" w:color="auto"/>
            </w:tcBorders>
          </w:tcPr>
          <w:p w14:paraId="2C6AEB31" w14:textId="77777777" w:rsidR="002F5904" w:rsidRPr="00504D33" w:rsidRDefault="002F5904" w:rsidP="002F5904">
            <w:pPr>
              <w:rPr>
                <w:rFonts w:ascii="Century Gothic" w:hAnsi="Century Gothic" w:cs="Arial"/>
                <w:b/>
                <w:bCs/>
                <w:sz w:val="22"/>
                <w:szCs w:val="22"/>
              </w:rPr>
            </w:pPr>
          </w:p>
        </w:tc>
      </w:tr>
    </w:tbl>
    <w:p w14:paraId="12641596" w14:textId="77777777" w:rsidR="00946643" w:rsidRPr="00504D33" w:rsidRDefault="00946643" w:rsidP="00946643">
      <w:pPr>
        <w:rPr>
          <w:rFonts w:ascii="Century Gothic" w:hAnsi="Century Gothic" w:cs="Arial"/>
          <w:sz w:val="22"/>
          <w:szCs w:val="22"/>
        </w:rPr>
      </w:pPr>
    </w:p>
    <w:p w14:paraId="249CC8FA" w14:textId="77777777" w:rsidR="00EE7679" w:rsidRPr="00504D33" w:rsidRDefault="00EE7679">
      <w:pPr>
        <w:rPr>
          <w:rFonts w:ascii="Century Gothic" w:hAnsi="Century Gothic" w:cs="Arial"/>
          <w:sz w:val="22"/>
          <w:szCs w:val="22"/>
        </w:rPr>
      </w:pPr>
    </w:p>
    <w:sectPr w:rsidR="00EE7679" w:rsidRPr="00504D33" w:rsidSect="004C751E">
      <w:headerReference w:type="even"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0C815" w14:textId="77777777" w:rsidR="00946643" w:rsidRDefault="00946643" w:rsidP="00946643">
      <w:r>
        <w:separator/>
      </w:r>
    </w:p>
  </w:endnote>
  <w:endnote w:type="continuationSeparator" w:id="0">
    <w:p w14:paraId="7DC5A5F9" w14:textId="77777777" w:rsidR="00946643" w:rsidRDefault="00946643" w:rsidP="0094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6DC1D" w14:textId="77777777" w:rsidR="00946643" w:rsidRDefault="00946643" w:rsidP="00946643">
      <w:r>
        <w:separator/>
      </w:r>
    </w:p>
  </w:footnote>
  <w:footnote w:type="continuationSeparator" w:id="0">
    <w:p w14:paraId="3D7DF639" w14:textId="77777777" w:rsidR="00946643" w:rsidRDefault="00946643" w:rsidP="00946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300E" w14:textId="428B6DBB" w:rsidR="00FC656F" w:rsidRDefault="00FC6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2E7C" w14:textId="709C984B" w:rsidR="00FC656F" w:rsidRDefault="004C751E">
    <w:pPr>
      <w:pStyle w:val="Header"/>
    </w:pPr>
    <w:r w:rsidRPr="00B54301">
      <w:rPr>
        <w:b/>
        <w:noProof/>
        <w:color w:val="008000"/>
        <w:sz w:val="40"/>
        <w:lang w:eastAsia="en-GB"/>
      </w:rPr>
      <w:drawing>
        <wp:anchor distT="0" distB="0" distL="114300" distR="114300" simplePos="0" relativeHeight="251664384" behindDoc="0" locked="0" layoutInCell="1" allowOverlap="1" wp14:anchorId="0155702B" wp14:editId="3B00807A">
          <wp:simplePos x="0" y="0"/>
          <wp:positionH relativeFrom="margin">
            <wp:align>center</wp:align>
          </wp:positionH>
          <wp:positionV relativeFrom="paragraph">
            <wp:posOffset>-259080</wp:posOffset>
          </wp:positionV>
          <wp:extent cx="2330450" cy="662119"/>
          <wp:effectExtent l="0" t="0" r="0" b="5080"/>
          <wp:wrapThrough wrapText="bothSides">
            <wp:wrapPolygon edited="0">
              <wp:start x="1059" y="0"/>
              <wp:lineTo x="0" y="9950"/>
              <wp:lineTo x="0" y="20522"/>
              <wp:lineTo x="16421" y="21144"/>
              <wp:lineTo x="17833" y="21144"/>
              <wp:lineTo x="18010" y="19900"/>
              <wp:lineTo x="21365" y="13060"/>
              <wp:lineTo x="21365" y="1866"/>
              <wp:lineTo x="9181" y="0"/>
              <wp:lineTo x="1059" y="0"/>
            </wp:wrapPolygon>
          </wp:wrapThrough>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66211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024E0"/>
    <w:multiLevelType w:val="hybridMultilevel"/>
    <w:tmpl w:val="CFCEA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D30A6"/>
    <w:multiLevelType w:val="hybridMultilevel"/>
    <w:tmpl w:val="1DDE3930"/>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0DE18E0"/>
    <w:multiLevelType w:val="hybridMultilevel"/>
    <w:tmpl w:val="F1004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6F2FE6"/>
    <w:multiLevelType w:val="hybridMultilevel"/>
    <w:tmpl w:val="A84853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101A3C"/>
    <w:multiLevelType w:val="hybridMultilevel"/>
    <w:tmpl w:val="6DAA79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881A02"/>
    <w:multiLevelType w:val="hybridMultilevel"/>
    <w:tmpl w:val="D1788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1576C3"/>
    <w:multiLevelType w:val="hybridMultilevel"/>
    <w:tmpl w:val="AF6C3A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0C6DB7"/>
    <w:multiLevelType w:val="hybridMultilevel"/>
    <w:tmpl w:val="1C8A2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779409">
    <w:abstractNumId w:val="5"/>
  </w:num>
  <w:num w:numId="2" w16cid:durableId="180050387">
    <w:abstractNumId w:val="4"/>
  </w:num>
  <w:num w:numId="3" w16cid:durableId="1679187082">
    <w:abstractNumId w:val="6"/>
  </w:num>
  <w:num w:numId="4" w16cid:durableId="899098185">
    <w:abstractNumId w:val="3"/>
  </w:num>
  <w:num w:numId="5" w16cid:durableId="680546906">
    <w:abstractNumId w:val="7"/>
  </w:num>
  <w:num w:numId="6" w16cid:durableId="1740472148">
    <w:abstractNumId w:val="2"/>
  </w:num>
  <w:num w:numId="7" w16cid:durableId="254218332">
    <w:abstractNumId w:val="0"/>
  </w:num>
  <w:num w:numId="8" w16cid:durableId="1048838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643"/>
    <w:rsid w:val="0014471F"/>
    <w:rsid w:val="00171257"/>
    <w:rsid w:val="002B49DA"/>
    <w:rsid w:val="002F5904"/>
    <w:rsid w:val="003D35A4"/>
    <w:rsid w:val="004C751E"/>
    <w:rsid w:val="00504D33"/>
    <w:rsid w:val="006118B8"/>
    <w:rsid w:val="006411B2"/>
    <w:rsid w:val="0070098C"/>
    <w:rsid w:val="00874D21"/>
    <w:rsid w:val="008B6CEA"/>
    <w:rsid w:val="00946643"/>
    <w:rsid w:val="00A17F09"/>
    <w:rsid w:val="00A24648"/>
    <w:rsid w:val="00BA47A0"/>
    <w:rsid w:val="00BB3601"/>
    <w:rsid w:val="00D5376C"/>
    <w:rsid w:val="00D82872"/>
    <w:rsid w:val="00E21A12"/>
    <w:rsid w:val="00EE7679"/>
    <w:rsid w:val="00EF4F80"/>
    <w:rsid w:val="00FC6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31619"/>
  <w15:chartTrackingRefBased/>
  <w15:docId w15:val="{D20EB774-94A6-4387-AA2F-917AB103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64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46643"/>
    <w:pPr>
      <w:keepNext/>
      <w:outlineLvl w:val="0"/>
    </w:pPr>
    <w:rPr>
      <w:sz w:val="24"/>
    </w:rPr>
  </w:style>
  <w:style w:type="paragraph" w:styleId="Heading2">
    <w:name w:val="heading 2"/>
    <w:basedOn w:val="Normal"/>
    <w:next w:val="Normal"/>
    <w:link w:val="Heading2Char"/>
    <w:uiPriority w:val="9"/>
    <w:semiHidden/>
    <w:unhideWhenUsed/>
    <w:qFormat/>
    <w:rsid w:val="00504D3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6643"/>
    <w:rPr>
      <w:rFonts w:ascii="Times New Roman" w:eastAsia="Times New Roman" w:hAnsi="Times New Roman" w:cs="Times New Roman"/>
      <w:sz w:val="24"/>
      <w:szCs w:val="20"/>
    </w:rPr>
  </w:style>
  <w:style w:type="paragraph" w:styleId="BodyText">
    <w:name w:val="Body Text"/>
    <w:basedOn w:val="Normal"/>
    <w:link w:val="BodyTextChar"/>
    <w:rsid w:val="00946643"/>
    <w:rPr>
      <w:b/>
      <w:sz w:val="24"/>
    </w:rPr>
  </w:style>
  <w:style w:type="character" w:customStyle="1" w:styleId="BodyTextChar">
    <w:name w:val="Body Text Char"/>
    <w:basedOn w:val="DefaultParagraphFont"/>
    <w:link w:val="BodyText"/>
    <w:rsid w:val="00946643"/>
    <w:rPr>
      <w:rFonts w:ascii="Times New Roman" w:eastAsia="Times New Roman" w:hAnsi="Times New Roman" w:cs="Times New Roman"/>
      <w:b/>
      <w:sz w:val="24"/>
      <w:szCs w:val="20"/>
    </w:rPr>
  </w:style>
  <w:style w:type="paragraph" w:styleId="Subtitle">
    <w:name w:val="Subtitle"/>
    <w:basedOn w:val="Normal"/>
    <w:link w:val="SubtitleChar"/>
    <w:qFormat/>
    <w:rsid w:val="00946643"/>
    <w:pPr>
      <w:jc w:val="center"/>
    </w:pPr>
    <w:rPr>
      <w:b/>
      <w:sz w:val="28"/>
    </w:rPr>
  </w:style>
  <w:style w:type="character" w:customStyle="1" w:styleId="SubtitleChar">
    <w:name w:val="Subtitle Char"/>
    <w:basedOn w:val="DefaultParagraphFont"/>
    <w:link w:val="Subtitle"/>
    <w:rsid w:val="00946643"/>
    <w:rPr>
      <w:rFonts w:ascii="Times New Roman" w:eastAsia="Times New Roman" w:hAnsi="Times New Roman" w:cs="Times New Roman"/>
      <w:b/>
      <w:sz w:val="28"/>
      <w:szCs w:val="20"/>
    </w:rPr>
  </w:style>
  <w:style w:type="paragraph" w:styleId="ListParagraph">
    <w:name w:val="List Paragraph"/>
    <w:basedOn w:val="Normal"/>
    <w:uiPriority w:val="34"/>
    <w:qFormat/>
    <w:rsid w:val="00946643"/>
    <w:pPr>
      <w:ind w:left="720"/>
      <w:contextualSpacing/>
    </w:pPr>
  </w:style>
  <w:style w:type="paragraph" w:customStyle="1" w:styleId="Default">
    <w:name w:val="Default"/>
    <w:rsid w:val="00946643"/>
    <w:pPr>
      <w:autoSpaceDE w:val="0"/>
      <w:autoSpaceDN w:val="0"/>
      <w:adjustRightInd w:val="0"/>
      <w:spacing w:after="0" w:line="240" w:lineRule="auto"/>
    </w:pPr>
    <w:rPr>
      <w:rFonts w:ascii="Tahoma" w:hAnsi="Tahoma" w:cs="Tahoma"/>
      <w:color w:val="000000"/>
      <w:sz w:val="24"/>
      <w:szCs w:val="24"/>
    </w:rPr>
  </w:style>
  <w:style w:type="paragraph" w:styleId="BodyTextIndent">
    <w:name w:val="Body Text Indent"/>
    <w:basedOn w:val="Normal"/>
    <w:link w:val="BodyTextIndentChar"/>
    <w:rsid w:val="00946643"/>
    <w:pPr>
      <w:spacing w:after="120"/>
      <w:ind w:left="283"/>
    </w:pPr>
  </w:style>
  <w:style w:type="character" w:customStyle="1" w:styleId="BodyTextIndentChar">
    <w:name w:val="Body Text Indent Char"/>
    <w:basedOn w:val="DefaultParagraphFont"/>
    <w:link w:val="BodyTextIndent"/>
    <w:rsid w:val="00946643"/>
    <w:rPr>
      <w:rFonts w:ascii="Times New Roman" w:eastAsia="Times New Roman" w:hAnsi="Times New Roman" w:cs="Times New Roman"/>
      <w:sz w:val="20"/>
      <w:szCs w:val="20"/>
    </w:rPr>
  </w:style>
  <w:style w:type="paragraph" w:styleId="Header">
    <w:name w:val="header"/>
    <w:basedOn w:val="Normal"/>
    <w:link w:val="HeaderChar"/>
    <w:unhideWhenUsed/>
    <w:rsid w:val="00946643"/>
    <w:pPr>
      <w:tabs>
        <w:tab w:val="center" w:pos="4513"/>
        <w:tab w:val="right" w:pos="9026"/>
      </w:tabs>
    </w:pPr>
  </w:style>
  <w:style w:type="character" w:customStyle="1" w:styleId="HeaderChar">
    <w:name w:val="Header Char"/>
    <w:basedOn w:val="DefaultParagraphFont"/>
    <w:link w:val="Header"/>
    <w:rsid w:val="0094664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46643"/>
    <w:pPr>
      <w:tabs>
        <w:tab w:val="center" w:pos="4513"/>
        <w:tab w:val="right" w:pos="9026"/>
      </w:tabs>
    </w:pPr>
  </w:style>
  <w:style w:type="character" w:customStyle="1" w:styleId="FooterChar">
    <w:name w:val="Footer Char"/>
    <w:basedOn w:val="DefaultParagraphFont"/>
    <w:link w:val="Footer"/>
    <w:uiPriority w:val="99"/>
    <w:rsid w:val="00946643"/>
    <w:rPr>
      <w:rFonts w:ascii="Times New Roman" w:eastAsia="Times New Roman" w:hAnsi="Times New Roman" w:cs="Times New Roman"/>
      <w:sz w:val="20"/>
      <w:szCs w:val="20"/>
    </w:rPr>
  </w:style>
  <w:style w:type="table" w:styleId="TableGrid">
    <w:name w:val="Table Grid"/>
    <w:basedOn w:val="TableNormal"/>
    <w:uiPriority w:val="59"/>
    <w:rsid w:val="0094664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04D33"/>
    <w:rPr>
      <w:rFonts w:asciiTheme="majorHAnsi" w:eastAsiaTheme="majorEastAsia" w:hAnsiTheme="majorHAnsi" w:cstheme="majorBidi"/>
      <w:color w:val="2E74B5" w:themeColor="accent1" w:themeShade="BF"/>
      <w:sz w:val="26"/>
      <w:szCs w:val="26"/>
    </w:rPr>
  </w:style>
  <w:style w:type="character" w:styleId="Hyperlink">
    <w:name w:val="Hyperlink"/>
    <w:uiPriority w:val="99"/>
    <w:unhideWhenUsed/>
    <w:rsid w:val="00504D3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gov.scot/pvg-scheme/types-of-work-covered-by-pv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N:\Policies%20Procedures%20and%20Risk%20Assessments\Policies\Mission%20and%20Values%20Statement.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N:\Policies%20Procedures%20and%20Risk%20Assessments\Policies\Mission%20and%20Values%20Statement.docx" TargetMode="External"/><Relationship Id="rId4" Type="http://schemas.openxmlformats.org/officeDocument/2006/relationships/settings" Target="settings.xml"/><Relationship Id="rId9" Type="http://schemas.openxmlformats.org/officeDocument/2006/relationships/hyperlink" Target="file:///N:\Principles%20and%20Standards%20Nov%202018\SIAA_Principles_Standards_Best_Practice_report_2019.pd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319A1-1780-4462-A242-E7A367B9E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Swinton</dc:creator>
  <cp:keywords/>
  <dc:description/>
  <cp:lastModifiedBy>Heather</cp:lastModifiedBy>
  <cp:revision>5</cp:revision>
  <dcterms:created xsi:type="dcterms:W3CDTF">2021-10-14T15:19:00Z</dcterms:created>
  <dcterms:modified xsi:type="dcterms:W3CDTF">2022-04-11T14:30:00Z</dcterms:modified>
</cp:coreProperties>
</file>