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95BF" w14:textId="5BBCA2EE" w:rsidR="00092264" w:rsidRPr="007A389C" w:rsidRDefault="00D736F8" w:rsidP="00092264">
      <w:pPr>
        <w:jc w:val="center"/>
        <w:rPr>
          <w:rFonts w:asciiTheme="minorHAnsi" w:hAnsiTheme="minorHAnsi" w:cstheme="minorHAnsi"/>
          <w:b/>
          <w:sz w:val="32"/>
          <w:szCs w:val="32"/>
          <w:lang w:val="en-GB"/>
        </w:rPr>
      </w:pPr>
      <w:r w:rsidRPr="007A389C">
        <w:rPr>
          <w:rFonts w:asciiTheme="minorHAnsi" w:hAnsiTheme="minorHAnsi" w:cstheme="minorHAnsi"/>
          <w:b/>
          <w:sz w:val="32"/>
          <w:szCs w:val="32"/>
          <w:lang w:val="en-GB"/>
        </w:rPr>
        <w:t>Membership &amp; Engagement</w:t>
      </w:r>
      <w:r w:rsidR="00092264" w:rsidRPr="007A389C">
        <w:rPr>
          <w:rFonts w:asciiTheme="minorHAnsi" w:hAnsiTheme="minorHAnsi" w:cstheme="minorHAnsi"/>
          <w:b/>
          <w:sz w:val="32"/>
          <w:szCs w:val="32"/>
          <w:lang w:val="en-GB"/>
        </w:rPr>
        <w:t xml:space="preserve"> Officer</w:t>
      </w:r>
      <w:r w:rsidRPr="007A389C">
        <w:rPr>
          <w:rFonts w:asciiTheme="minorHAnsi" w:hAnsiTheme="minorHAnsi" w:cstheme="minorHAnsi"/>
          <w:b/>
          <w:sz w:val="32"/>
          <w:szCs w:val="32"/>
          <w:lang w:val="en-GB"/>
        </w:rPr>
        <w:t xml:space="preserve"> (maternity cover)</w:t>
      </w:r>
    </w:p>
    <w:p w14:paraId="29368F83" w14:textId="77777777" w:rsidR="003075C6" w:rsidRPr="00D736F8" w:rsidRDefault="003075C6" w:rsidP="00092264">
      <w:pPr>
        <w:jc w:val="center"/>
        <w:rPr>
          <w:rFonts w:asciiTheme="minorHAnsi" w:hAnsiTheme="minorHAnsi" w:cstheme="minorHAnsi"/>
          <w:b/>
          <w:sz w:val="22"/>
          <w:szCs w:val="22"/>
          <w:lang w:val="en-GB"/>
        </w:rPr>
      </w:pPr>
    </w:p>
    <w:tbl>
      <w:tblPr>
        <w:tblW w:w="92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6808"/>
      </w:tblGrid>
      <w:tr w:rsidR="003075C6" w:rsidRPr="00D736F8" w14:paraId="4AE8C1BD" w14:textId="77777777" w:rsidTr="00092264">
        <w:trPr>
          <w:cantSplit/>
          <w:trHeight w:val="567"/>
        </w:trPr>
        <w:tc>
          <w:tcPr>
            <w:tcW w:w="2410" w:type="dxa"/>
            <w:vAlign w:val="center"/>
          </w:tcPr>
          <w:p w14:paraId="2D2C673D" w14:textId="77777777" w:rsidR="003075C6" w:rsidRPr="00D736F8" w:rsidRDefault="008C673F"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Post</w:t>
            </w:r>
          </w:p>
        </w:tc>
        <w:tc>
          <w:tcPr>
            <w:tcW w:w="6808" w:type="dxa"/>
            <w:vAlign w:val="center"/>
          </w:tcPr>
          <w:p w14:paraId="1B81500D" w14:textId="22868D1B" w:rsidR="003075C6" w:rsidRPr="00D736F8" w:rsidRDefault="00D736F8" w:rsidP="00092264">
            <w:pPr>
              <w:ind w:left="137"/>
              <w:rPr>
                <w:rFonts w:asciiTheme="minorHAnsi" w:hAnsiTheme="minorHAnsi" w:cstheme="minorHAnsi"/>
                <w:bCs/>
                <w:sz w:val="22"/>
                <w:szCs w:val="22"/>
                <w:lang w:val="en-GB"/>
              </w:rPr>
            </w:pPr>
            <w:r w:rsidRPr="00D736F8">
              <w:rPr>
                <w:rFonts w:asciiTheme="minorHAnsi" w:hAnsiTheme="minorHAnsi" w:cstheme="minorHAnsi"/>
                <w:bCs/>
                <w:sz w:val="22"/>
                <w:szCs w:val="22"/>
                <w:lang w:val="en-GB"/>
              </w:rPr>
              <w:t>Membership &amp; Engagement Officer</w:t>
            </w:r>
            <w:r w:rsidR="00AA2F3E">
              <w:rPr>
                <w:rFonts w:asciiTheme="minorHAnsi" w:hAnsiTheme="minorHAnsi" w:cstheme="minorHAnsi"/>
                <w:bCs/>
                <w:sz w:val="22"/>
                <w:szCs w:val="22"/>
                <w:lang w:val="en-GB"/>
              </w:rPr>
              <w:t xml:space="preserve"> (maternity cover)</w:t>
            </w:r>
          </w:p>
        </w:tc>
      </w:tr>
      <w:tr w:rsidR="003075C6" w:rsidRPr="00D736F8" w14:paraId="73C855CF" w14:textId="77777777" w:rsidTr="00092264">
        <w:trPr>
          <w:cantSplit/>
          <w:trHeight w:val="567"/>
        </w:trPr>
        <w:tc>
          <w:tcPr>
            <w:tcW w:w="2410" w:type="dxa"/>
            <w:vAlign w:val="center"/>
          </w:tcPr>
          <w:p w14:paraId="5E5D4048" w14:textId="77777777" w:rsidR="003075C6" w:rsidRPr="00D736F8" w:rsidRDefault="008C673F"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Location</w:t>
            </w:r>
          </w:p>
        </w:tc>
        <w:tc>
          <w:tcPr>
            <w:tcW w:w="6808" w:type="dxa"/>
            <w:vAlign w:val="center"/>
          </w:tcPr>
          <w:p w14:paraId="3A77F514" w14:textId="43FC8EC5" w:rsidR="003075C6" w:rsidRPr="00D736F8" w:rsidRDefault="00EE1740" w:rsidP="00092264">
            <w:pPr>
              <w:ind w:left="137"/>
              <w:rPr>
                <w:rFonts w:asciiTheme="minorHAnsi" w:hAnsiTheme="minorHAnsi" w:cstheme="minorHAnsi"/>
                <w:bCs/>
                <w:sz w:val="22"/>
                <w:szCs w:val="22"/>
                <w:lang w:val="en-GB"/>
              </w:rPr>
            </w:pPr>
            <w:r w:rsidRPr="00D736F8">
              <w:rPr>
                <w:rFonts w:asciiTheme="minorHAnsi" w:hAnsiTheme="minorHAnsi" w:cstheme="minorHAnsi"/>
                <w:bCs/>
                <w:sz w:val="22"/>
                <w:szCs w:val="22"/>
                <w:lang w:val="en-GB"/>
              </w:rPr>
              <w:t>Office</w:t>
            </w:r>
            <w:r w:rsidR="007D765B" w:rsidRPr="00D736F8">
              <w:rPr>
                <w:rFonts w:asciiTheme="minorHAnsi" w:hAnsiTheme="minorHAnsi" w:cstheme="minorHAnsi"/>
                <w:bCs/>
                <w:sz w:val="22"/>
                <w:szCs w:val="22"/>
                <w:lang w:val="en-GB"/>
              </w:rPr>
              <w:t>-b</w:t>
            </w:r>
            <w:r w:rsidR="006C2EB4" w:rsidRPr="00D736F8">
              <w:rPr>
                <w:rFonts w:asciiTheme="minorHAnsi" w:hAnsiTheme="minorHAnsi" w:cstheme="minorHAnsi"/>
                <w:bCs/>
                <w:sz w:val="22"/>
                <w:szCs w:val="22"/>
                <w:lang w:val="en-GB"/>
              </w:rPr>
              <w:t>ased</w:t>
            </w:r>
            <w:r w:rsidRPr="00D736F8">
              <w:rPr>
                <w:rFonts w:asciiTheme="minorHAnsi" w:hAnsiTheme="minorHAnsi" w:cstheme="minorHAnsi"/>
                <w:bCs/>
                <w:sz w:val="22"/>
                <w:szCs w:val="22"/>
                <w:lang w:val="en-GB"/>
              </w:rPr>
              <w:t>,</w:t>
            </w:r>
            <w:r w:rsidR="006C2EB4" w:rsidRPr="00D736F8">
              <w:rPr>
                <w:rFonts w:asciiTheme="minorHAnsi" w:hAnsiTheme="minorHAnsi" w:cstheme="minorHAnsi"/>
                <w:bCs/>
                <w:sz w:val="22"/>
                <w:szCs w:val="22"/>
                <w:lang w:val="en-GB"/>
              </w:rPr>
              <w:t xml:space="preserve"> Edinburgh </w:t>
            </w:r>
            <w:r w:rsidR="007D765B" w:rsidRPr="00D736F8">
              <w:rPr>
                <w:rFonts w:asciiTheme="minorHAnsi" w:hAnsiTheme="minorHAnsi" w:cstheme="minorHAnsi"/>
                <w:bCs/>
                <w:sz w:val="22"/>
                <w:szCs w:val="22"/>
                <w:lang w:val="en-GB"/>
              </w:rPr>
              <w:t>with the potential for some home working.</w:t>
            </w:r>
          </w:p>
          <w:p w14:paraId="0E41222A" w14:textId="6FECE1AA" w:rsidR="00092264" w:rsidRPr="00D736F8" w:rsidRDefault="00092264" w:rsidP="00092264">
            <w:pPr>
              <w:ind w:left="137"/>
              <w:rPr>
                <w:rFonts w:asciiTheme="minorHAnsi" w:hAnsiTheme="minorHAnsi" w:cstheme="minorHAnsi"/>
                <w:bCs/>
                <w:sz w:val="22"/>
                <w:szCs w:val="22"/>
                <w:lang w:val="en-GB"/>
              </w:rPr>
            </w:pPr>
            <w:r w:rsidRPr="00D736F8">
              <w:rPr>
                <w:rFonts w:asciiTheme="minorHAnsi" w:eastAsia="Arial" w:hAnsiTheme="minorHAnsi" w:cstheme="minorHAnsi"/>
                <w:bCs/>
                <w:sz w:val="22"/>
                <w:szCs w:val="22"/>
                <w:lang w:val="en-GB"/>
              </w:rPr>
              <w:t xml:space="preserve">Travel </w:t>
            </w:r>
            <w:r w:rsidR="007D765B" w:rsidRPr="00D736F8">
              <w:rPr>
                <w:rFonts w:asciiTheme="minorHAnsi" w:eastAsia="Arial" w:hAnsiTheme="minorHAnsi" w:cstheme="minorHAnsi"/>
                <w:bCs/>
                <w:sz w:val="22"/>
                <w:szCs w:val="22"/>
                <w:lang w:val="en-GB"/>
              </w:rPr>
              <w:t>throughout the country will also be required.</w:t>
            </w:r>
          </w:p>
        </w:tc>
      </w:tr>
      <w:tr w:rsidR="00092264" w:rsidRPr="00D736F8" w14:paraId="72A003F3" w14:textId="77777777" w:rsidTr="00092264">
        <w:trPr>
          <w:cantSplit/>
          <w:trHeight w:val="567"/>
        </w:trPr>
        <w:tc>
          <w:tcPr>
            <w:tcW w:w="2410" w:type="dxa"/>
            <w:vAlign w:val="center"/>
          </w:tcPr>
          <w:p w14:paraId="43DDFEAF" w14:textId="77777777" w:rsidR="003075C6" w:rsidRPr="00860993" w:rsidRDefault="008C673F" w:rsidP="00092264">
            <w:pPr>
              <w:ind w:left="142"/>
              <w:rPr>
                <w:rFonts w:asciiTheme="minorHAnsi" w:hAnsiTheme="minorHAnsi" w:cstheme="minorHAnsi"/>
                <w:b/>
                <w:bCs/>
                <w:sz w:val="22"/>
                <w:szCs w:val="22"/>
                <w:lang w:val="en-GB"/>
              </w:rPr>
            </w:pPr>
            <w:r w:rsidRPr="00860993">
              <w:rPr>
                <w:rFonts w:asciiTheme="minorHAnsi" w:hAnsiTheme="minorHAnsi" w:cstheme="minorHAnsi"/>
                <w:b/>
                <w:bCs/>
                <w:sz w:val="22"/>
                <w:szCs w:val="22"/>
                <w:lang w:val="en-GB"/>
              </w:rPr>
              <w:t>Salary</w:t>
            </w:r>
          </w:p>
        </w:tc>
        <w:tc>
          <w:tcPr>
            <w:tcW w:w="6808" w:type="dxa"/>
            <w:vAlign w:val="center"/>
          </w:tcPr>
          <w:p w14:paraId="368049E7" w14:textId="5F46AA39" w:rsidR="003075C6" w:rsidRPr="00D736F8" w:rsidRDefault="00092264" w:rsidP="00092264">
            <w:pPr>
              <w:ind w:left="137"/>
              <w:rPr>
                <w:rFonts w:asciiTheme="minorHAnsi" w:hAnsiTheme="minorHAnsi" w:cstheme="minorHAnsi"/>
                <w:bCs/>
                <w:sz w:val="22"/>
                <w:szCs w:val="22"/>
                <w:lang w:val="en-GB"/>
              </w:rPr>
            </w:pPr>
            <w:r w:rsidRPr="00860993">
              <w:rPr>
                <w:rFonts w:asciiTheme="minorHAnsi" w:eastAsia="Arial" w:hAnsiTheme="minorHAnsi" w:cstheme="minorHAnsi"/>
                <w:bCs/>
                <w:sz w:val="22"/>
                <w:szCs w:val="22"/>
                <w:lang w:val="en-GB"/>
              </w:rPr>
              <w:t>£</w:t>
            </w:r>
            <w:r w:rsidR="00755489" w:rsidRPr="00860993">
              <w:rPr>
                <w:rFonts w:asciiTheme="minorHAnsi" w:eastAsia="Arial" w:hAnsiTheme="minorHAnsi" w:cstheme="minorHAnsi"/>
                <w:bCs/>
                <w:sz w:val="22"/>
                <w:szCs w:val="22"/>
                <w:lang w:val="en-GB"/>
              </w:rPr>
              <w:t>30,302</w:t>
            </w:r>
            <w:r w:rsidRPr="00860993">
              <w:rPr>
                <w:rFonts w:asciiTheme="minorHAnsi" w:eastAsia="Arial" w:hAnsiTheme="minorHAnsi" w:cstheme="minorHAnsi"/>
                <w:bCs/>
                <w:sz w:val="22"/>
                <w:szCs w:val="22"/>
                <w:lang w:val="en-GB"/>
              </w:rPr>
              <w:t xml:space="preserve"> </w:t>
            </w:r>
            <w:r w:rsidR="00E81DC9" w:rsidRPr="00860993">
              <w:rPr>
                <w:rFonts w:asciiTheme="minorHAnsi" w:hAnsiTheme="minorHAnsi" w:cstheme="minorHAnsi"/>
                <w:bCs/>
                <w:sz w:val="22"/>
                <w:szCs w:val="22"/>
                <w:lang w:val="en-GB"/>
              </w:rPr>
              <w:t>+ pension</w:t>
            </w:r>
            <w:r w:rsidR="00AD0F82" w:rsidRPr="00860993">
              <w:rPr>
                <w:rFonts w:asciiTheme="minorHAnsi" w:hAnsiTheme="minorHAnsi" w:cstheme="minorHAnsi"/>
                <w:bCs/>
                <w:sz w:val="22"/>
                <w:szCs w:val="22"/>
                <w:lang w:val="en-GB"/>
              </w:rPr>
              <w:t xml:space="preserve"> (currently 11.5% employer</w:t>
            </w:r>
            <w:r w:rsidR="00506376" w:rsidRPr="00860993">
              <w:rPr>
                <w:rFonts w:asciiTheme="minorHAnsi" w:hAnsiTheme="minorHAnsi" w:cstheme="minorHAnsi"/>
                <w:bCs/>
                <w:sz w:val="22"/>
                <w:szCs w:val="22"/>
                <w:lang w:val="en-GB"/>
              </w:rPr>
              <w:t xml:space="preserve"> contribution)</w:t>
            </w:r>
          </w:p>
        </w:tc>
      </w:tr>
      <w:tr w:rsidR="00755489" w:rsidRPr="00D736F8" w14:paraId="02F30C7B" w14:textId="77777777" w:rsidTr="00092264">
        <w:trPr>
          <w:cantSplit/>
          <w:trHeight w:val="567"/>
        </w:trPr>
        <w:tc>
          <w:tcPr>
            <w:tcW w:w="2410" w:type="dxa"/>
            <w:vAlign w:val="center"/>
          </w:tcPr>
          <w:p w14:paraId="4D4CC803" w14:textId="30882BC7" w:rsidR="00755489" w:rsidRPr="00D736F8" w:rsidRDefault="00755489" w:rsidP="00092264">
            <w:pPr>
              <w:ind w:left="142"/>
              <w:rPr>
                <w:rFonts w:asciiTheme="minorHAnsi" w:hAnsiTheme="minorHAnsi" w:cstheme="minorHAnsi"/>
                <w:b/>
                <w:bCs/>
                <w:sz w:val="22"/>
                <w:szCs w:val="22"/>
                <w:lang w:val="en-GB"/>
              </w:rPr>
            </w:pPr>
            <w:r>
              <w:rPr>
                <w:rFonts w:asciiTheme="minorHAnsi" w:hAnsiTheme="minorHAnsi" w:cstheme="minorHAnsi"/>
                <w:b/>
                <w:bCs/>
                <w:sz w:val="22"/>
                <w:szCs w:val="22"/>
                <w:lang w:val="en-GB"/>
              </w:rPr>
              <w:t>Length of contract</w:t>
            </w:r>
          </w:p>
        </w:tc>
        <w:tc>
          <w:tcPr>
            <w:tcW w:w="6808" w:type="dxa"/>
            <w:vAlign w:val="center"/>
          </w:tcPr>
          <w:p w14:paraId="15A20052" w14:textId="029F1129" w:rsidR="00755489" w:rsidRPr="00755489" w:rsidRDefault="00755489" w:rsidP="00092264">
            <w:pPr>
              <w:ind w:left="137"/>
              <w:rPr>
                <w:rFonts w:asciiTheme="minorHAnsi" w:eastAsia="Arial" w:hAnsiTheme="minorHAnsi" w:cstheme="minorHAnsi"/>
                <w:bCs/>
                <w:sz w:val="22"/>
                <w:szCs w:val="22"/>
                <w:highlight w:val="yellow"/>
                <w:lang w:val="en-GB"/>
              </w:rPr>
            </w:pPr>
            <w:r w:rsidRPr="00AA2F3E">
              <w:rPr>
                <w:rFonts w:asciiTheme="minorHAnsi" w:eastAsia="Arial" w:hAnsiTheme="minorHAnsi" w:cstheme="minorHAnsi"/>
                <w:bCs/>
                <w:sz w:val="22"/>
                <w:szCs w:val="22"/>
                <w:lang w:val="en-GB"/>
              </w:rPr>
              <w:t>Fixed term,</w:t>
            </w:r>
            <w:r w:rsidR="00AA2F3E" w:rsidRPr="00AA2F3E">
              <w:rPr>
                <w:rFonts w:asciiTheme="minorHAnsi" w:eastAsia="Arial" w:hAnsiTheme="minorHAnsi" w:cstheme="minorHAnsi"/>
                <w:bCs/>
                <w:sz w:val="22"/>
                <w:szCs w:val="22"/>
                <w:lang w:val="en-GB"/>
              </w:rPr>
              <w:t xml:space="preserve"> </w:t>
            </w:r>
            <w:r w:rsidRPr="00AA2F3E">
              <w:rPr>
                <w:rFonts w:asciiTheme="minorHAnsi" w:eastAsia="Arial" w:hAnsiTheme="minorHAnsi" w:cstheme="minorHAnsi"/>
                <w:bCs/>
                <w:sz w:val="22"/>
                <w:szCs w:val="22"/>
                <w:lang w:val="en-GB"/>
              </w:rPr>
              <w:t>12 months from July 2022</w:t>
            </w:r>
            <w:r w:rsidRPr="00755489">
              <w:rPr>
                <w:rFonts w:asciiTheme="minorHAnsi" w:eastAsia="Arial" w:hAnsiTheme="minorHAnsi" w:cstheme="minorHAnsi"/>
                <w:bCs/>
                <w:sz w:val="22"/>
                <w:szCs w:val="22"/>
                <w:lang w:val="en-GB"/>
              </w:rPr>
              <w:t xml:space="preserve"> </w:t>
            </w:r>
          </w:p>
        </w:tc>
      </w:tr>
      <w:tr w:rsidR="003075C6" w:rsidRPr="00D736F8" w14:paraId="15C42E29" w14:textId="77777777" w:rsidTr="00092264">
        <w:trPr>
          <w:cantSplit/>
          <w:trHeight w:val="567"/>
        </w:trPr>
        <w:tc>
          <w:tcPr>
            <w:tcW w:w="2410" w:type="dxa"/>
            <w:vAlign w:val="center"/>
          </w:tcPr>
          <w:p w14:paraId="7FC463BB" w14:textId="77777777" w:rsidR="003075C6" w:rsidRPr="00D736F8" w:rsidRDefault="008C673F"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Hours</w:t>
            </w:r>
          </w:p>
        </w:tc>
        <w:tc>
          <w:tcPr>
            <w:tcW w:w="6808" w:type="dxa"/>
            <w:vAlign w:val="center"/>
          </w:tcPr>
          <w:p w14:paraId="394E8EAC" w14:textId="7D1DDCD7" w:rsidR="003075C6" w:rsidRPr="00D736F8" w:rsidRDefault="00755489" w:rsidP="00A75C4E">
            <w:pPr>
              <w:ind w:left="137"/>
              <w:rPr>
                <w:rFonts w:asciiTheme="minorHAnsi" w:hAnsiTheme="minorHAnsi" w:cstheme="minorHAnsi"/>
                <w:bCs/>
                <w:sz w:val="22"/>
                <w:szCs w:val="22"/>
                <w:lang w:val="en-GB"/>
              </w:rPr>
            </w:pPr>
            <w:r>
              <w:rPr>
                <w:rFonts w:asciiTheme="minorHAnsi" w:hAnsiTheme="minorHAnsi" w:cstheme="minorHAnsi"/>
                <w:bCs/>
                <w:sz w:val="22"/>
                <w:szCs w:val="22"/>
                <w:lang w:val="en-GB"/>
              </w:rPr>
              <w:t xml:space="preserve">Full-time, </w:t>
            </w:r>
            <w:r w:rsidR="003075C6" w:rsidRPr="00D736F8">
              <w:rPr>
                <w:rFonts w:asciiTheme="minorHAnsi" w:hAnsiTheme="minorHAnsi" w:cstheme="minorHAnsi"/>
                <w:bCs/>
                <w:sz w:val="22"/>
                <w:szCs w:val="22"/>
                <w:lang w:val="en-GB"/>
              </w:rPr>
              <w:t>35 hours per week (excluding meal breaks). No overtime</w:t>
            </w:r>
            <w:r w:rsidR="00AD0F82" w:rsidRPr="00D736F8">
              <w:rPr>
                <w:rFonts w:asciiTheme="minorHAnsi" w:hAnsiTheme="minorHAnsi" w:cstheme="minorHAnsi"/>
                <w:bCs/>
                <w:sz w:val="22"/>
                <w:szCs w:val="22"/>
                <w:lang w:val="en-GB"/>
              </w:rPr>
              <w:t xml:space="preserve"> paid</w:t>
            </w:r>
            <w:r w:rsidR="003075C6" w:rsidRPr="00D736F8">
              <w:rPr>
                <w:rFonts w:asciiTheme="minorHAnsi" w:hAnsiTheme="minorHAnsi" w:cstheme="minorHAnsi"/>
                <w:bCs/>
                <w:sz w:val="22"/>
                <w:szCs w:val="22"/>
                <w:lang w:val="en-GB"/>
              </w:rPr>
              <w:t>, but time off in lieu m</w:t>
            </w:r>
            <w:r w:rsidR="008C673F" w:rsidRPr="00D736F8">
              <w:rPr>
                <w:rFonts w:asciiTheme="minorHAnsi" w:hAnsiTheme="minorHAnsi" w:cstheme="minorHAnsi"/>
                <w:bCs/>
                <w:sz w:val="22"/>
                <w:szCs w:val="22"/>
                <w:lang w:val="en-GB"/>
              </w:rPr>
              <w:t>ay be taken as appropriate.</w:t>
            </w:r>
          </w:p>
        </w:tc>
      </w:tr>
      <w:tr w:rsidR="003075C6" w:rsidRPr="00D736F8" w14:paraId="505DFD1E" w14:textId="77777777" w:rsidTr="00092264">
        <w:trPr>
          <w:cantSplit/>
          <w:trHeight w:val="567"/>
        </w:trPr>
        <w:tc>
          <w:tcPr>
            <w:tcW w:w="2410" w:type="dxa"/>
            <w:vAlign w:val="center"/>
          </w:tcPr>
          <w:p w14:paraId="222B8DEC" w14:textId="77777777" w:rsidR="003075C6" w:rsidRPr="00D736F8" w:rsidRDefault="003075C6"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Leave</w:t>
            </w:r>
            <w:r w:rsidR="00B3265C" w:rsidRPr="00D736F8">
              <w:rPr>
                <w:rFonts w:asciiTheme="minorHAnsi" w:hAnsiTheme="minorHAnsi" w:cstheme="minorHAnsi"/>
                <w:b/>
                <w:bCs/>
                <w:sz w:val="22"/>
                <w:szCs w:val="22"/>
                <w:lang w:val="en-GB"/>
              </w:rPr>
              <w:t xml:space="preserve"> entitlement</w:t>
            </w:r>
          </w:p>
        </w:tc>
        <w:tc>
          <w:tcPr>
            <w:tcW w:w="6808" w:type="dxa"/>
            <w:vAlign w:val="center"/>
          </w:tcPr>
          <w:p w14:paraId="7BF064F5" w14:textId="77777777" w:rsidR="003075C6" w:rsidRPr="00D736F8" w:rsidRDefault="003075C6" w:rsidP="00092264">
            <w:pPr>
              <w:ind w:left="137"/>
              <w:rPr>
                <w:rFonts w:asciiTheme="minorHAnsi" w:hAnsiTheme="minorHAnsi" w:cstheme="minorHAnsi"/>
                <w:bCs/>
                <w:sz w:val="22"/>
                <w:szCs w:val="22"/>
                <w:lang w:val="en-GB"/>
              </w:rPr>
            </w:pPr>
            <w:r w:rsidRPr="00D736F8">
              <w:rPr>
                <w:rFonts w:asciiTheme="minorHAnsi" w:hAnsiTheme="minorHAnsi" w:cstheme="minorHAnsi"/>
                <w:bCs/>
                <w:sz w:val="22"/>
                <w:szCs w:val="22"/>
                <w:lang w:val="en-GB"/>
              </w:rPr>
              <w:t>25 days p/a</w:t>
            </w:r>
            <w:r w:rsidR="00B3265C" w:rsidRPr="00D736F8">
              <w:rPr>
                <w:rFonts w:asciiTheme="minorHAnsi" w:hAnsiTheme="minorHAnsi" w:cstheme="minorHAnsi"/>
                <w:bCs/>
                <w:sz w:val="22"/>
                <w:szCs w:val="22"/>
                <w:lang w:val="en-GB"/>
              </w:rPr>
              <w:t>,</w:t>
            </w:r>
            <w:r w:rsidRPr="00D736F8">
              <w:rPr>
                <w:rFonts w:asciiTheme="minorHAnsi" w:hAnsiTheme="minorHAnsi" w:cstheme="minorHAnsi"/>
                <w:bCs/>
                <w:sz w:val="22"/>
                <w:szCs w:val="22"/>
                <w:lang w:val="en-GB"/>
              </w:rPr>
              <w:t xml:space="preserve"> plus </w:t>
            </w:r>
            <w:r w:rsidR="006C2EB4" w:rsidRPr="00D736F8">
              <w:rPr>
                <w:rFonts w:asciiTheme="minorHAnsi" w:hAnsiTheme="minorHAnsi" w:cstheme="minorHAnsi"/>
                <w:bCs/>
                <w:sz w:val="22"/>
                <w:szCs w:val="22"/>
                <w:lang w:val="en-GB"/>
              </w:rPr>
              <w:t>10</w:t>
            </w:r>
            <w:r w:rsidR="00B3265C" w:rsidRPr="00D736F8">
              <w:rPr>
                <w:rFonts w:asciiTheme="minorHAnsi" w:hAnsiTheme="minorHAnsi" w:cstheme="minorHAnsi"/>
                <w:bCs/>
                <w:sz w:val="22"/>
                <w:szCs w:val="22"/>
                <w:lang w:val="en-GB"/>
              </w:rPr>
              <w:t xml:space="preserve"> public </w:t>
            </w:r>
            <w:r w:rsidRPr="00D736F8">
              <w:rPr>
                <w:rFonts w:asciiTheme="minorHAnsi" w:hAnsiTheme="minorHAnsi" w:cstheme="minorHAnsi"/>
                <w:bCs/>
                <w:sz w:val="22"/>
                <w:szCs w:val="22"/>
                <w:lang w:val="en-GB"/>
              </w:rPr>
              <w:t>holidays</w:t>
            </w:r>
          </w:p>
        </w:tc>
      </w:tr>
      <w:tr w:rsidR="003075C6" w:rsidRPr="00D736F8" w14:paraId="1BAF5F69" w14:textId="77777777" w:rsidTr="00092264">
        <w:trPr>
          <w:cantSplit/>
          <w:trHeight w:val="567"/>
        </w:trPr>
        <w:tc>
          <w:tcPr>
            <w:tcW w:w="2410" w:type="dxa"/>
            <w:vAlign w:val="center"/>
          </w:tcPr>
          <w:p w14:paraId="40C45A50" w14:textId="77777777" w:rsidR="003075C6" w:rsidRPr="00D736F8" w:rsidRDefault="008C673F"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Probationary period</w:t>
            </w:r>
          </w:p>
        </w:tc>
        <w:tc>
          <w:tcPr>
            <w:tcW w:w="6808" w:type="dxa"/>
            <w:vAlign w:val="center"/>
          </w:tcPr>
          <w:p w14:paraId="47C996EA" w14:textId="77777777" w:rsidR="003075C6" w:rsidRPr="00D736F8" w:rsidRDefault="003075C6" w:rsidP="00092264">
            <w:pPr>
              <w:ind w:left="137"/>
              <w:rPr>
                <w:rFonts w:asciiTheme="minorHAnsi" w:hAnsiTheme="minorHAnsi" w:cstheme="minorHAnsi"/>
                <w:bCs/>
                <w:sz w:val="22"/>
                <w:szCs w:val="22"/>
                <w:lang w:val="en-GB"/>
              </w:rPr>
            </w:pPr>
            <w:r w:rsidRPr="00D736F8">
              <w:rPr>
                <w:rFonts w:asciiTheme="minorHAnsi" w:hAnsiTheme="minorHAnsi" w:cstheme="minorHAnsi"/>
                <w:bCs/>
                <w:sz w:val="22"/>
                <w:szCs w:val="22"/>
                <w:lang w:val="en-GB"/>
              </w:rPr>
              <w:t>3 months</w:t>
            </w:r>
          </w:p>
        </w:tc>
      </w:tr>
      <w:tr w:rsidR="00B532DB" w:rsidRPr="00D736F8" w14:paraId="61CF564A" w14:textId="77777777" w:rsidTr="00092264">
        <w:trPr>
          <w:cantSplit/>
          <w:trHeight w:val="567"/>
        </w:trPr>
        <w:tc>
          <w:tcPr>
            <w:tcW w:w="2410" w:type="dxa"/>
            <w:vAlign w:val="center"/>
          </w:tcPr>
          <w:p w14:paraId="31EBEECD" w14:textId="77777777" w:rsidR="00B532DB" w:rsidRPr="00860993" w:rsidRDefault="00B532DB" w:rsidP="00092264">
            <w:pPr>
              <w:ind w:left="142"/>
              <w:rPr>
                <w:rFonts w:asciiTheme="minorHAnsi" w:hAnsiTheme="minorHAnsi" w:cstheme="minorHAnsi"/>
                <w:b/>
                <w:bCs/>
                <w:sz w:val="22"/>
                <w:szCs w:val="22"/>
                <w:lang w:val="en-GB"/>
              </w:rPr>
            </w:pPr>
            <w:r w:rsidRPr="00860993">
              <w:rPr>
                <w:rFonts w:asciiTheme="minorHAnsi" w:hAnsiTheme="minorHAnsi" w:cstheme="minorHAnsi"/>
                <w:b/>
                <w:bCs/>
                <w:sz w:val="22"/>
                <w:szCs w:val="22"/>
                <w:lang w:val="en-GB"/>
              </w:rPr>
              <w:t>Closing Date</w:t>
            </w:r>
          </w:p>
        </w:tc>
        <w:tc>
          <w:tcPr>
            <w:tcW w:w="6808" w:type="dxa"/>
            <w:vAlign w:val="center"/>
          </w:tcPr>
          <w:p w14:paraId="4334F608" w14:textId="3E89823F" w:rsidR="00B532DB" w:rsidRPr="00D736F8" w:rsidRDefault="00E36330" w:rsidP="00092264">
            <w:pPr>
              <w:ind w:left="137"/>
              <w:rPr>
                <w:rFonts w:asciiTheme="minorHAnsi" w:hAnsiTheme="minorHAnsi" w:cstheme="minorHAnsi"/>
                <w:bCs/>
                <w:sz w:val="22"/>
                <w:szCs w:val="22"/>
                <w:lang w:val="en-GB"/>
              </w:rPr>
            </w:pPr>
            <w:r w:rsidRPr="00860993">
              <w:rPr>
                <w:rFonts w:asciiTheme="minorHAnsi" w:hAnsiTheme="minorHAnsi" w:cstheme="minorHAnsi"/>
                <w:bCs/>
                <w:sz w:val="22"/>
                <w:szCs w:val="22"/>
                <w:lang w:val="en-GB"/>
              </w:rPr>
              <w:t xml:space="preserve">12 noon on </w:t>
            </w:r>
            <w:r w:rsidR="00AA2F3E" w:rsidRPr="00860993">
              <w:rPr>
                <w:rFonts w:asciiTheme="minorHAnsi" w:hAnsiTheme="minorHAnsi" w:cstheme="minorHAnsi"/>
                <w:bCs/>
                <w:sz w:val="22"/>
                <w:szCs w:val="22"/>
                <w:lang w:val="en-GB"/>
              </w:rPr>
              <w:t>Monday 16</w:t>
            </w:r>
            <w:r w:rsidR="00AA2F3E" w:rsidRPr="00860993">
              <w:rPr>
                <w:rFonts w:asciiTheme="minorHAnsi" w:hAnsiTheme="minorHAnsi" w:cstheme="minorHAnsi"/>
                <w:bCs/>
                <w:sz w:val="22"/>
                <w:szCs w:val="22"/>
                <w:vertAlign w:val="superscript"/>
                <w:lang w:val="en-GB"/>
              </w:rPr>
              <w:t>th</w:t>
            </w:r>
            <w:r w:rsidR="00AA2F3E" w:rsidRPr="00860993">
              <w:rPr>
                <w:rFonts w:asciiTheme="minorHAnsi" w:hAnsiTheme="minorHAnsi" w:cstheme="minorHAnsi"/>
                <w:bCs/>
                <w:sz w:val="22"/>
                <w:szCs w:val="22"/>
                <w:lang w:val="en-GB"/>
              </w:rPr>
              <w:t xml:space="preserve"> May</w:t>
            </w:r>
            <w:r w:rsidR="00B532DB" w:rsidRPr="00D736F8">
              <w:rPr>
                <w:rFonts w:asciiTheme="minorHAnsi" w:hAnsiTheme="minorHAnsi" w:cstheme="minorHAnsi"/>
                <w:bCs/>
                <w:sz w:val="22"/>
                <w:szCs w:val="22"/>
                <w:lang w:val="en-GB"/>
              </w:rPr>
              <w:t xml:space="preserve"> </w:t>
            </w:r>
          </w:p>
        </w:tc>
      </w:tr>
      <w:tr w:rsidR="00092264" w:rsidRPr="00D736F8" w14:paraId="35AB01FA" w14:textId="77777777" w:rsidTr="00092264">
        <w:trPr>
          <w:cantSplit/>
          <w:trHeight w:val="567"/>
        </w:trPr>
        <w:tc>
          <w:tcPr>
            <w:tcW w:w="2410" w:type="dxa"/>
            <w:vAlign w:val="center"/>
          </w:tcPr>
          <w:p w14:paraId="6A2E365D" w14:textId="77777777" w:rsidR="00092264" w:rsidRPr="00D736F8" w:rsidRDefault="00092264" w:rsidP="00092264">
            <w:pPr>
              <w:ind w:left="142"/>
              <w:rPr>
                <w:rFonts w:asciiTheme="minorHAnsi" w:hAnsiTheme="minorHAnsi" w:cstheme="minorHAnsi"/>
                <w:b/>
                <w:bCs/>
                <w:sz w:val="22"/>
                <w:szCs w:val="22"/>
                <w:lang w:val="en-GB"/>
              </w:rPr>
            </w:pPr>
            <w:r w:rsidRPr="00D736F8">
              <w:rPr>
                <w:rFonts w:asciiTheme="minorHAnsi" w:hAnsiTheme="minorHAnsi" w:cstheme="minorHAnsi"/>
                <w:b/>
                <w:bCs/>
                <w:sz w:val="22"/>
                <w:szCs w:val="22"/>
                <w:lang w:val="en-GB"/>
              </w:rPr>
              <w:t>Interviews</w:t>
            </w:r>
          </w:p>
        </w:tc>
        <w:tc>
          <w:tcPr>
            <w:tcW w:w="6808" w:type="dxa"/>
            <w:vAlign w:val="center"/>
          </w:tcPr>
          <w:p w14:paraId="09E873B1" w14:textId="2F8B1F02" w:rsidR="00092264" w:rsidRPr="00D736F8" w:rsidRDefault="00092264" w:rsidP="00092264">
            <w:pPr>
              <w:ind w:left="137"/>
              <w:rPr>
                <w:rFonts w:asciiTheme="minorHAnsi" w:hAnsiTheme="minorHAnsi" w:cstheme="minorHAnsi"/>
                <w:bCs/>
                <w:sz w:val="22"/>
                <w:szCs w:val="22"/>
                <w:lang w:val="en-GB"/>
              </w:rPr>
            </w:pPr>
            <w:r w:rsidRPr="00D736F8">
              <w:rPr>
                <w:rFonts w:asciiTheme="minorHAnsi" w:hAnsiTheme="minorHAnsi" w:cstheme="minorHAnsi"/>
                <w:bCs/>
                <w:sz w:val="22"/>
                <w:szCs w:val="22"/>
                <w:lang w:val="en-GB"/>
              </w:rPr>
              <w:t xml:space="preserve">Interviews will be held on </w:t>
            </w:r>
            <w:r w:rsidR="00860993">
              <w:rPr>
                <w:rFonts w:asciiTheme="minorHAnsi" w:hAnsiTheme="minorHAnsi" w:cstheme="minorHAnsi"/>
                <w:bCs/>
                <w:sz w:val="22"/>
                <w:szCs w:val="22"/>
                <w:lang w:val="en-GB"/>
              </w:rPr>
              <w:t>Wednesday 1</w:t>
            </w:r>
            <w:r w:rsidR="00860993" w:rsidRPr="00860993">
              <w:rPr>
                <w:rFonts w:asciiTheme="minorHAnsi" w:hAnsiTheme="minorHAnsi" w:cstheme="minorHAnsi"/>
                <w:bCs/>
                <w:sz w:val="22"/>
                <w:szCs w:val="22"/>
                <w:vertAlign w:val="superscript"/>
                <w:lang w:val="en-GB"/>
              </w:rPr>
              <w:t>st</w:t>
            </w:r>
            <w:r w:rsidR="00860993">
              <w:rPr>
                <w:rFonts w:asciiTheme="minorHAnsi" w:hAnsiTheme="minorHAnsi" w:cstheme="minorHAnsi"/>
                <w:bCs/>
                <w:sz w:val="22"/>
                <w:szCs w:val="22"/>
                <w:lang w:val="en-GB"/>
              </w:rPr>
              <w:t xml:space="preserve"> and Thursday 2</w:t>
            </w:r>
            <w:r w:rsidR="00860993" w:rsidRPr="00860993">
              <w:rPr>
                <w:rFonts w:asciiTheme="minorHAnsi" w:hAnsiTheme="minorHAnsi" w:cstheme="minorHAnsi"/>
                <w:bCs/>
                <w:sz w:val="22"/>
                <w:szCs w:val="22"/>
                <w:vertAlign w:val="superscript"/>
                <w:lang w:val="en-GB"/>
              </w:rPr>
              <w:t>nd</w:t>
            </w:r>
            <w:r w:rsidR="00860993">
              <w:rPr>
                <w:rFonts w:asciiTheme="minorHAnsi" w:hAnsiTheme="minorHAnsi" w:cstheme="minorHAnsi"/>
                <w:bCs/>
                <w:sz w:val="22"/>
                <w:szCs w:val="22"/>
                <w:lang w:val="en-GB"/>
              </w:rPr>
              <w:t xml:space="preserve"> June</w:t>
            </w:r>
          </w:p>
        </w:tc>
      </w:tr>
    </w:tbl>
    <w:p w14:paraId="7C77A1E4" w14:textId="41EEAE09" w:rsidR="003075C6" w:rsidRDefault="003075C6" w:rsidP="003075C6">
      <w:pPr>
        <w:rPr>
          <w:rFonts w:asciiTheme="minorHAnsi" w:hAnsiTheme="minorHAnsi" w:cstheme="minorHAnsi"/>
          <w:sz w:val="22"/>
          <w:szCs w:val="22"/>
          <w:lang w:val="en-GB"/>
        </w:rPr>
      </w:pPr>
    </w:p>
    <w:p w14:paraId="6E68E5AD" w14:textId="53020717" w:rsidR="00C0374E" w:rsidRPr="007A389C" w:rsidRDefault="00C0374E" w:rsidP="00C0374E">
      <w:pPr>
        <w:rPr>
          <w:rFonts w:asciiTheme="minorHAnsi" w:hAnsiTheme="minorHAnsi" w:cstheme="minorHAnsi"/>
          <w:b/>
          <w:sz w:val="32"/>
          <w:szCs w:val="32"/>
          <w:lang w:val="en-GB"/>
        </w:rPr>
      </w:pPr>
      <w:r w:rsidRPr="007A389C">
        <w:rPr>
          <w:rFonts w:asciiTheme="minorHAnsi" w:hAnsiTheme="minorHAnsi" w:cstheme="minorHAnsi"/>
          <w:b/>
          <w:sz w:val="32"/>
          <w:szCs w:val="32"/>
          <w:lang w:val="en-GB"/>
        </w:rPr>
        <w:t xml:space="preserve">Purpose of </w:t>
      </w:r>
      <w:r>
        <w:rPr>
          <w:rFonts w:asciiTheme="minorHAnsi" w:hAnsiTheme="minorHAnsi" w:cstheme="minorHAnsi"/>
          <w:b/>
          <w:sz w:val="32"/>
          <w:szCs w:val="32"/>
          <w:lang w:val="en-GB"/>
        </w:rPr>
        <w:t>p</w:t>
      </w:r>
      <w:r w:rsidRPr="007A389C">
        <w:rPr>
          <w:rFonts w:asciiTheme="minorHAnsi" w:hAnsiTheme="minorHAnsi" w:cstheme="minorHAnsi"/>
          <w:b/>
          <w:sz w:val="32"/>
          <w:szCs w:val="32"/>
          <w:lang w:val="en-GB"/>
        </w:rPr>
        <w:t>ost:</w:t>
      </w:r>
    </w:p>
    <w:p w14:paraId="49401CED" w14:textId="77777777" w:rsidR="00C0374E" w:rsidRPr="00D736F8" w:rsidRDefault="00C0374E" w:rsidP="00C0374E">
      <w:pPr>
        <w:rPr>
          <w:rFonts w:asciiTheme="minorHAnsi" w:hAnsiTheme="minorHAnsi" w:cstheme="minorHAnsi"/>
          <w:sz w:val="22"/>
          <w:szCs w:val="22"/>
          <w:lang w:val="en-GB"/>
        </w:rPr>
      </w:pPr>
    </w:p>
    <w:p w14:paraId="7C97564C" w14:textId="29A67EEA" w:rsidR="007A389C" w:rsidRDefault="00D217B0" w:rsidP="003075C6">
      <w:pPr>
        <w:rPr>
          <w:rFonts w:asciiTheme="minorHAnsi" w:hAnsiTheme="minorHAnsi" w:cstheme="minorHAnsi"/>
          <w:sz w:val="22"/>
          <w:szCs w:val="22"/>
          <w:lang w:val="en-GB"/>
        </w:rPr>
      </w:pPr>
      <w:bookmarkStart w:id="0" w:name="_Hlk100672839"/>
      <w:r>
        <w:rPr>
          <w:rFonts w:asciiTheme="minorHAnsi" w:hAnsiTheme="minorHAnsi" w:cstheme="minorHAnsi"/>
          <w:sz w:val="22"/>
          <w:szCs w:val="22"/>
          <w:lang w:val="en-GB"/>
        </w:rPr>
        <w:t xml:space="preserve">We are looking for </w:t>
      </w:r>
      <w:r w:rsidR="001A698B">
        <w:rPr>
          <w:rFonts w:asciiTheme="minorHAnsi" w:hAnsiTheme="minorHAnsi" w:cstheme="minorHAnsi"/>
          <w:sz w:val="22"/>
          <w:szCs w:val="22"/>
          <w:lang w:val="en-GB"/>
        </w:rPr>
        <w:t xml:space="preserve">a dynamic and committed individual to </w:t>
      </w:r>
      <w:bookmarkStart w:id="1" w:name="_Hlk100309388"/>
      <w:r w:rsidR="001A698B">
        <w:rPr>
          <w:rFonts w:asciiTheme="minorHAnsi" w:hAnsiTheme="minorHAnsi" w:cstheme="minorHAnsi"/>
          <w:sz w:val="22"/>
          <w:szCs w:val="22"/>
          <w:lang w:val="en-GB"/>
        </w:rPr>
        <w:t xml:space="preserve">support </w:t>
      </w:r>
      <w:r w:rsidR="00CD1D4A">
        <w:rPr>
          <w:rFonts w:asciiTheme="minorHAnsi" w:hAnsiTheme="minorHAnsi" w:cstheme="minorHAnsi"/>
          <w:sz w:val="22"/>
          <w:szCs w:val="22"/>
          <w:lang w:val="en-GB"/>
        </w:rPr>
        <w:t>communities</w:t>
      </w:r>
      <w:r w:rsidR="00037D76">
        <w:rPr>
          <w:rFonts w:asciiTheme="minorHAnsi" w:hAnsiTheme="minorHAnsi" w:cstheme="minorHAnsi"/>
          <w:sz w:val="22"/>
          <w:szCs w:val="22"/>
          <w:lang w:val="en-GB"/>
        </w:rPr>
        <w:t xml:space="preserve"> on their journey towards </w:t>
      </w:r>
      <w:r w:rsidR="00CD1D4A">
        <w:rPr>
          <w:rFonts w:asciiTheme="minorHAnsi" w:hAnsiTheme="minorHAnsi" w:cstheme="minorHAnsi"/>
          <w:sz w:val="22"/>
          <w:szCs w:val="22"/>
          <w:lang w:val="en-GB"/>
        </w:rPr>
        <w:t>setting up</w:t>
      </w:r>
      <w:r w:rsidR="00037D76">
        <w:rPr>
          <w:rFonts w:asciiTheme="minorHAnsi" w:hAnsiTheme="minorHAnsi" w:cstheme="minorHAnsi"/>
          <w:sz w:val="22"/>
          <w:szCs w:val="22"/>
          <w:lang w:val="en-GB"/>
        </w:rPr>
        <w:t xml:space="preserve"> development trusts</w:t>
      </w:r>
      <w:r w:rsidR="00882A51">
        <w:rPr>
          <w:rFonts w:asciiTheme="minorHAnsi" w:hAnsiTheme="minorHAnsi" w:cstheme="minorHAnsi"/>
          <w:sz w:val="22"/>
          <w:szCs w:val="22"/>
          <w:lang w:val="en-GB"/>
        </w:rPr>
        <w:t>. Working as part of the Development Officers’ team, this role will provide advice and information to early-stage development trusts</w:t>
      </w:r>
      <w:r w:rsidR="00C0374E">
        <w:rPr>
          <w:rFonts w:asciiTheme="minorHAnsi" w:hAnsiTheme="minorHAnsi" w:cstheme="minorHAnsi"/>
          <w:sz w:val="22"/>
          <w:szCs w:val="22"/>
          <w:lang w:val="en-GB"/>
        </w:rPr>
        <w:t>,</w:t>
      </w:r>
      <w:r w:rsidR="00037D76">
        <w:rPr>
          <w:rFonts w:asciiTheme="minorHAnsi" w:hAnsiTheme="minorHAnsi" w:cstheme="minorHAnsi"/>
          <w:sz w:val="22"/>
          <w:szCs w:val="22"/>
          <w:lang w:val="en-GB"/>
        </w:rPr>
        <w:t xml:space="preserve"> contribute to the development</w:t>
      </w:r>
      <w:r w:rsidR="00882A51">
        <w:rPr>
          <w:rFonts w:asciiTheme="minorHAnsi" w:hAnsiTheme="minorHAnsi" w:cstheme="minorHAnsi"/>
          <w:sz w:val="22"/>
          <w:szCs w:val="22"/>
          <w:lang w:val="en-GB"/>
        </w:rPr>
        <w:t xml:space="preserve"> of</w:t>
      </w:r>
      <w:r w:rsidR="00F55D88">
        <w:rPr>
          <w:rFonts w:asciiTheme="minorHAnsi" w:hAnsiTheme="minorHAnsi" w:cstheme="minorHAnsi"/>
          <w:sz w:val="22"/>
          <w:szCs w:val="22"/>
          <w:lang w:val="en-GB"/>
        </w:rPr>
        <w:t xml:space="preserve"> resources and communications</w:t>
      </w:r>
      <w:r w:rsidR="00CD1D4A">
        <w:rPr>
          <w:rFonts w:asciiTheme="minorHAnsi" w:hAnsiTheme="minorHAnsi" w:cstheme="minorHAnsi"/>
          <w:sz w:val="22"/>
          <w:szCs w:val="22"/>
          <w:lang w:val="en-GB"/>
        </w:rPr>
        <w:t xml:space="preserve"> for established DTA Scotland members</w:t>
      </w:r>
      <w:r w:rsidR="00C0374E">
        <w:rPr>
          <w:rFonts w:asciiTheme="minorHAnsi" w:hAnsiTheme="minorHAnsi" w:cstheme="minorHAnsi"/>
          <w:sz w:val="22"/>
          <w:szCs w:val="22"/>
          <w:lang w:val="en-GB"/>
        </w:rPr>
        <w:t xml:space="preserve">, and </w:t>
      </w:r>
      <w:r w:rsidR="00CD1D4A">
        <w:rPr>
          <w:rFonts w:asciiTheme="minorHAnsi" w:hAnsiTheme="minorHAnsi" w:cstheme="minorHAnsi"/>
          <w:sz w:val="22"/>
          <w:szCs w:val="22"/>
          <w:lang w:val="en-GB"/>
        </w:rPr>
        <w:t xml:space="preserve">coordinate a programme of </w:t>
      </w:r>
      <w:r w:rsidR="00882A51">
        <w:rPr>
          <w:rFonts w:asciiTheme="minorHAnsi" w:hAnsiTheme="minorHAnsi" w:cstheme="minorHAnsi"/>
          <w:sz w:val="22"/>
          <w:szCs w:val="22"/>
          <w:lang w:val="en-GB"/>
        </w:rPr>
        <w:t>in-person and online n</w:t>
      </w:r>
      <w:r w:rsidR="00CD1D4A">
        <w:rPr>
          <w:rFonts w:asciiTheme="minorHAnsi" w:hAnsiTheme="minorHAnsi" w:cstheme="minorHAnsi"/>
          <w:sz w:val="22"/>
          <w:szCs w:val="22"/>
          <w:lang w:val="en-GB"/>
        </w:rPr>
        <w:t xml:space="preserve">etworking and learning </w:t>
      </w:r>
      <w:r w:rsidR="00C0374E">
        <w:rPr>
          <w:rFonts w:asciiTheme="minorHAnsi" w:hAnsiTheme="minorHAnsi" w:cstheme="minorHAnsi"/>
          <w:sz w:val="22"/>
          <w:szCs w:val="22"/>
          <w:lang w:val="en-GB"/>
        </w:rPr>
        <w:t>events</w:t>
      </w:r>
      <w:r w:rsidR="00037D76">
        <w:rPr>
          <w:rFonts w:asciiTheme="minorHAnsi" w:hAnsiTheme="minorHAnsi" w:cstheme="minorHAnsi"/>
          <w:sz w:val="22"/>
          <w:szCs w:val="22"/>
          <w:lang w:val="en-GB"/>
        </w:rPr>
        <w:t>.</w:t>
      </w:r>
      <w:bookmarkEnd w:id="0"/>
      <w:bookmarkEnd w:id="1"/>
    </w:p>
    <w:p w14:paraId="4A29ED60" w14:textId="45846620" w:rsidR="007A389C" w:rsidRDefault="007A389C" w:rsidP="003075C6">
      <w:pPr>
        <w:rPr>
          <w:rFonts w:asciiTheme="minorHAnsi" w:hAnsiTheme="minorHAnsi" w:cstheme="minorHAnsi"/>
          <w:sz w:val="22"/>
          <w:szCs w:val="22"/>
          <w:lang w:val="en-GB"/>
        </w:rPr>
      </w:pPr>
    </w:p>
    <w:p w14:paraId="034EA2D5" w14:textId="312E6DAD" w:rsidR="007A389C" w:rsidRDefault="007A389C" w:rsidP="003075C6">
      <w:pPr>
        <w:rPr>
          <w:rFonts w:asciiTheme="minorHAnsi" w:hAnsiTheme="minorHAnsi" w:cstheme="minorHAnsi"/>
          <w:sz w:val="22"/>
          <w:szCs w:val="22"/>
          <w:lang w:val="en-GB"/>
        </w:rPr>
      </w:pPr>
    </w:p>
    <w:p w14:paraId="27E9BACF" w14:textId="56693E8D" w:rsidR="003075C6" w:rsidRPr="007A389C" w:rsidRDefault="00C0374E" w:rsidP="0033070F">
      <w:pPr>
        <w:rPr>
          <w:rFonts w:asciiTheme="minorHAnsi" w:hAnsiTheme="minorHAnsi" w:cstheme="minorHAnsi"/>
          <w:b/>
          <w:sz w:val="32"/>
          <w:szCs w:val="32"/>
          <w:lang w:val="en-GB"/>
        </w:rPr>
      </w:pPr>
      <w:r>
        <w:rPr>
          <w:rFonts w:asciiTheme="minorHAnsi" w:hAnsiTheme="minorHAnsi" w:cstheme="minorHAnsi"/>
          <w:b/>
          <w:sz w:val="32"/>
          <w:szCs w:val="32"/>
          <w:lang w:val="en-GB"/>
        </w:rPr>
        <w:t>Summary of main tasks</w:t>
      </w:r>
    </w:p>
    <w:p w14:paraId="4CB057F0" w14:textId="77777777" w:rsidR="003075C6" w:rsidRPr="00D736F8" w:rsidRDefault="003075C6" w:rsidP="003075C6">
      <w:pPr>
        <w:rPr>
          <w:rFonts w:asciiTheme="minorHAnsi" w:hAnsiTheme="minorHAnsi" w:cstheme="minorHAnsi"/>
          <w:sz w:val="22"/>
          <w:szCs w:val="22"/>
          <w:lang w:val="en-GB"/>
        </w:rPr>
      </w:pPr>
    </w:p>
    <w:p w14:paraId="03655D82" w14:textId="0B75CEF8" w:rsidR="008C673F" w:rsidRDefault="000B4B5F" w:rsidP="003075C6">
      <w:pPr>
        <w:rPr>
          <w:rFonts w:asciiTheme="minorHAnsi" w:hAnsiTheme="minorHAnsi" w:cstheme="minorHAnsi"/>
          <w:b/>
          <w:bCs/>
          <w:sz w:val="22"/>
          <w:szCs w:val="22"/>
          <w:lang w:val="en-GB"/>
        </w:rPr>
      </w:pPr>
      <w:r>
        <w:rPr>
          <w:rFonts w:asciiTheme="minorHAnsi" w:hAnsiTheme="minorHAnsi" w:cstheme="minorHAnsi"/>
          <w:b/>
          <w:bCs/>
          <w:sz w:val="22"/>
          <w:szCs w:val="22"/>
          <w:lang w:val="en-GB"/>
        </w:rPr>
        <w:t>H</w:t>
      </w:r>
      <w:r w:rsidR="009E43F0">
        <w:rPr>
          <w:rFonts w:asciiTheme="minorHAnsi" w:hAnsiTheme="minorHAnsi" w:cstheme="minorHAnsi"/>
          <w:b/>
          <w:bCs/>
          <w:sz w:val="22"/>
          <w:szCs w:val="22"/>
          <w:lang w:val="en-GB"/>
        </w:rPr>
        <w:t>elp interested communities and organisations explore the development trust approach:</w:t>
      </w:r>
    </w:p>
    <w:p w14:paraId="2E2F36F2" w14:textId="77777777" w:rsidR="00F55D88" w:rsidRDefault="00F55D88" w:rsidP="003075C6">
      <w:pPr>
        <w:rPr>
          <w:rFonts w:asciiTheme="minorHAnsi" w:hAnsiTheme="minorHAnsi" w:cstheme="minorHAnsi"/>
          <w:sz w:val="22"/>
          <w:szCs w:val="22"/>
          <w:lang w:val="en-GB"/>
        </w:rPr>
      </w:pPr>
    </w:p>
    <w:p w14:paraId="20544012" w14:textId="7368EC51" w:rsidR="009E43F0" w:rsidRDefault="009E43F0" w:rsidP="009E43F0">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Respond to enquiries by </w:t>
      </w:r>
      <w:r w:rsidR="00F55D88">
        <w:rPr>
          <w:rFonts w:asciiTheme="minorHAnsi" w:hAnsiTheme="minorHAnsi" w:cstheme="minorHAnsi"/>
          <w:sz w:val="22"/>
          <w:szCs w:val="22"/>
          <w:lang w:val="en-GB"/>
        </w:rPr>
        <w:t xml:space="preserve">email and telephone </w:t>
      </w:r>
    </w:p>
    <w:p w14:paraId="1B3EC64E" w14:textId="4D6CC3D2" w:rsidR="00F55D88" w:rsidRDefault="00F55D88" w:rsidP="009E43F0">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Provide information, advice and resources, as appropriate, including on appropriate governance arrangements</w:t>
      </w:r>
    </w:p>
    <w:p w14:paraId="60A13304" w14:textId="37576597" w:rsidR="00F55D88" w:rsidRDefault="00F55D88" w:rsidP="009E43F0">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Signpost to other agencies and support programmes</w:t>
      </w:r>
    </w:p>
    <w:p w14:paraId="740C8C8A" w14:textId="45B3EDB3" w:rsidR="00F55D88" w:rsidRDefault="00F55D88" w:rsidP="009E43F0">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Attend and contribute to relevant community meetings and events</w:t>
      </w:r>
    </w:p>
    <w:p w14:paraId="6228D623" w14:textId="2B99AF5E" w:rsidR="00F55D88" w:rsidRPr="009E43F0" w:rsidRDefault="00F55D88" w:rsidP="00F55D88">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Make presentations and deliver / co-deliver training</w:t>
      </w:r>
    </w:p>
    <w:p w14:paraId="4AE6EA6C" w14:textId="46D506E2" w:rsidR="00F55D88" w:rsidRDefault="00F55D88" w:rsidP="00F55D88">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Arrange learning / study visits to other development trusts</w:t>
      </w:r>
    </w:p>
    <w:p w14:paraId="3988A9CD" w14:textId="6DE4F38F" w:rsidR="00F55D88" w:rsidRDefault="000B4B5F" w:rsidP="009E43F0">
      <w:pPr>
        <w:pStyle w:val="ListParagraph"/>
        <w:numPr>
          <w:ilvl w:val="0"/>
          <w:numId w:val="11"/>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Assist organisation</w:t>
      </w:r>
      <w:r w:rsidR="00E5757F">
        <w:rPr>
          <w:rFonts w:asciiTheme="minorHAnsi" w:hAnsiTheme="minorHAnsi" w:cstheme="minorHAnsi"/>
          <w:sz w:val="22"/>
          <w:szCs w:val="22"/>
          <w:lang w:val="en-GB"/>
        </w:rPr>
        <w:t>s</w:t>
      </w:r>
      <w:r>
        <w:rPr>
          <w:rFonts w:asciiTheme="minorHAnsi" w:hAnsiTheme="minorHAnsi" w:cstheme="minorHAnsi"/>
          <w:sz w:val="22"/>
          <w:szCs w:val="22"/>
          <w:lang w:val="en-GB"/>
        </w:rPr>
        <w:t xml:space="preserve"> with DTA</w:t>
      </w:r>
      <w:r w:rsidR="00CD1D4A">
        <w:rPr>
          <w:rFonts w:asciiTheme="minorHAnsi" w:hAnsiTheme="minorHAnsi" w:cstheme="minorHAnsi"/>
          <w:sz w:val="22"/>
          <w:szCs w:val="22"/>
          <w:lang w:val="en-GB"/>
        </w:rPr>
        <w:t xml:space="preserve"> </w:t>
      </w:r>
      <w:r>
        <w:rPr>
          <w:rFonts w:asciiTheme="minorHAnsi" w:hAnsiTheme="minorHAnsi" w:cstheme="minorHAnsi"/>
          <w:sz w:val="22"/>
          <w:szCs w:val="22"/>
          <w:lang w:val="en-GB"/>
        </w:rPr>
        <w:t>S</w:t>
      </w:r>
      <w:r w:rsidR="00CD1D4A">
        <w:rPr>
          <w:rFonts w:asciiTheme="minorHAnsi" w:hAnsiTheme="minorHAnsi" w:cstheme="minorHAnsi"/>
          <w:sz w:val="22"/>
          <w:szCs w:val="22"/>
          <w:lang w:val="en-GB"/>
        </w:rPr>
        <w:t>cotland</w:t>
      </w:r>
      <w:r>
        <w:rPr>
          <w:rFonts w:asciiTheme="minorHAnsi" w:hAnsiTheme="minorHAnsi" w:cstheme="minorHAnsi"/>
          <w:sz w:val="22"/>
          <w:szCs w:val="22"/>
          <w:lang w:val="en-GB"/>
        </w:rPr>
        <w:t xml:space="preserve"> membership applications</w:t>
      </w:r>
    </w:p>
    <w:p w14:paraId="12460A0E" w14:textId="23FC6A38" w:rsidR="009E43F0" w:rsidRDefault="009E43F0" w:rsidP="003075C6">
      <w:pPr>
        <w:rPr>
          <w:rFonts w:asciiTheme="minorHAnsi" w:hAnsiTheme="minorHAnsi" w:cstheme="minorHAnsi"/>
          <w:sz w:val="22"/>
          <w:szCs w:val="22"/>
          <w:lang w:val="en-GB"/>
        </w:rPr>
      </w:pPr>
    </w:p>
    <w:p w14:paraId="2583A37D" w14:textId="526C2A6D" w:rsidR="009E43F0" w:rsidRDefault="000B4B5F" w:rsidP="003075C6">
      <w:pPr>
        <w:rPr>
          <w:rFonts w:asciiTheme="minorHAnsi" w:hAnsiTheme="minorHAnsi" w:cstheme="minorHAnsi"/>
          <w:b/>
          <w:bCs/>
          <w:sz w:val="22"/>
          <w:szCs w:val="22"/>
          <w:lang w:val="en-GB"/>
        </w:rPr>
      </w:pPr>
      <w:r>
        <w:rPr>
          <w:rFonts w:asciiTheme="minorHAnsi" w:hAnsiTheme="minorHAnsi" w:cstheme="minorHAnsi"/>
          <w:b/>
          <w:bCs/>
          <w:sz w:val="22"/>
          <w:szCs w:val="22"/>
          <w:lang w:val="en-GB"/>
        </w:rPr>
        <w:t>P</w:t>
      </w:r>
      <w:r w:rsidRPr="000B4B5F">
        <w:rPr>
          <w:rFonts w:asciiTheme="minorHAnsi" w:hAnsiTheme="minorHAnsi" w:cstheme="minorHAnsi"/>
          <w:b/>
          <w:bCs/>
          <w:sz w:val="22"/>
          <w:szCs w:val="22"/>
          <w:lang w:val="en-GB"/>
        </w:rPr>
        <w:t>romote the development trust approach, DTA Scotland and the wider development trust movement</w:t>
      </w:r>
      <w:r>
        <w:rPr>
          <w:rFonts w:asciiTheme="minorHAnsi" w:hAnsiTheme="minorHAnsi" w:cstheme="minorHAnsi"/>
          <w:b/>
          <w:bCs/>
          <w:sz w:val="22"/>
          <w:szCs w:val="22"/>
          <w:lang w:val="en-GB"/>
        </w:rPr>
        <w:t>:</w:t>
      </w:r>
    </w:p>
    <w:p w14:paraId="1AA466B9" w14:textId="300599DB" w:rsidR="000B4B5F" w:rsidRDefault="000B4B5F" w:rsidP="003075C6">
      <w:pPr>
        <w:rPr>
          <w:rFonts w:asciiTheme="minorHAnsi" w:hAnsiTheme="minorHAnsi" w:cstheme="minorHAnsi"/>
          <w:b/>
          <w:bCs/>
          <w:sz w:val="22"/>
          <w:szCs w:val="22"/>
          <w:lang w:val="en-GB"/>
        </w:rPr>
      </w:pPr>
    </w:p>
    <w:p w14:paraId="61EC2772" w14:textId="1B2CAAAC" w:rsidR="000B4B5F" w:rsidRDefault="000B4B5F"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Contribute to the development of information, </w:t>
      </w:r>
      <w:r w:rsidR="00107F4B">
        <w:rPr>
          <w:rFonts w:asciiTheme="minorHAnsi" w:hAnsiTheme="minorHAnsi" w:cstheme="minorHAnsi"/>
          <w:sz w:val="22"/>
          <w:szCs w:val="22"/>
          <w:lang w:val="en-GB"/>
        </w:rPr>
        <w:t>resources</w:t>
      </w:r>
      <w:r>
        <w:rPr>
          <w:rFonts w:asciiTheme="minorHAnsi" w:hAnsiTheme="minorHAnsi" w:cstheme="minorHAnsi"/>
          <w:sz w:val="22"/>
          <w:szCs w:val="22"/>
          <w:lang w:val="en-GB"/>
        </w:rPr>
        <w:t xml:space="preserve"> and promotional materials</w:t>
      </w:r>
    </w:p>
    <w:p w14:paraId="66C4BD4C" w14:textId="0C9ED1A0" w:rsidR="000B4B5F" w:rsidRDefault="00CD1D4A"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lastRenderedPageBreak/>
        <w:t>Support the Development Officer team to m</w:t>
      </w:r>
      <w:r w:rsidR="000B4B5F">
        <w:rPr>
          <w:rFonts w:asciiTheme="minorHAnsi" w:hAnsiTheme="minorHAnsi" w:cstheme="minorHAnsi"/>
          <w:sz w:val="22"/>
          <w:szCs w:val="22"/>
          <w:lang w:val="en-GB"/>
        </w:rPr>
        <w:t xml:space="preserve">anage the </w:t>
      </w:r>
      <w:r>
        <w:rPr>
          <w:rFonts w:asciiTheme="minorHAnsi" w:hAnsiTheme="minorHAnsi" w:cstheme="minorHAnsi"/>
          <w:sz w:val="22"/>
          <w:szCs w:val="22"/>
          <w:lang w:val="en-GB"/>
        </w:rPr>
        <w:t>m</w:t>
      </w:r>
      <w:r w:rsidR="000B4B5F">
        <w:rPr>
          <w:rFonts w:asciiTheme="minorHAnsi" w:hAnsiTheme="minorHAnsi" w:cstheme="minorHAnsi"/>
          <w:sz w:val="22"/>
          <w:szCs w:val="22"/>
          <w:lang w:val="en-GB"/>
        </w:rPr>
        <w:t xml:space="preserve">embers’ </w:t>
      </w:r>
      <w:r>
        <w:rPr>
          <w:rFonts w:asciiTheme="minorHAnsi" w:hAnsiTheme="minorHAnsi" w:cstheme="minorHAnsi"/>
          <w:sz w:val="22"/>
          <w:szCs w:val="22"/>
          <w:lang w:val="en-GB"/>
        </w:rPr>
        <w:t>a</w:t>
      </w:r>
      <w:r w:rsidR="000B4B5F">
        <w:rPr>
          <w:rFonts w:asciiTheme="minorHAnsi" w:hAnsiTheme="minorHAnsi" w:cstheme="minorHAnsi"/>
          <w:sz w:val="22"/>
          <w:szCs w:val="22"/>
          <w:lang w:val="en-GB"/>
        </w:rPr>
        <w:t>rea of the website</w:t>
      </w:r>
    </w:p>
    <w:p w14:paraId="588366B0" w14:textId="4D827F81" w:rsidR="00107F4B" w:rsidRDefault="00107F4B"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Support the </w:t>
      </w:r>
      <w:r w:rsidR="00CD1D4A">
        <w:rPr>
          <w:rFonts w:asciiTheme="minorHAnsi" w:hAnsiTheme="minorHAnsi" w:cstheme="minorHAnsi"/>
          <w:sz w:val="22"/>
          <w:szCs w:val="22"/>
          <w:lang w:val="en-GB"/>
        </w:rPr>
        <w:t xml:space="preserve">Development Officer team to with the </w:t>
      </w:r>
      <w:r>
        <w:rPr>
          <w:rFonts w:asciiTheme="minorHAnsi" w:hAnsiTheme="minorHAnsi" w:cstheme="minorHAnsi"/>
          <w:sz w:val="22"/>
          <w:szCs w:val="22"/>
          <w:lang w:val="en-GB"/>
        </w:rPr>
        <w:t xml:space="preserve">delivery of member benefits </w:t>
      </w:r>
    </w:p>
    <w:p w14:paraId="339FA304" w14:textId="3052EB3E" w:rsidR="000B4B5F" w:rsidRDefault="000B4B5F"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Contribute to the planning of a programme of DTA</w:t>
      </w:r>
      <w:r w:rsidR="00CD1D4A">
        <w:rPr>
          <w:rFonts w:asciiTheme="minorHAnsi" w:hAnsiTheme="minorHAnsi" w:cstheme="minorHAnsi"/>
          <w:sz w:val="22"/>
          <w:szCs w:val="22"/>
          <w:lang w:val="en-GB"/>
        </w:rPr>
        <w:t xml:space="preserve"> </w:t>
      </w:r>
      <w:r>
        <w:rPr>
          <w:rFonts w:asciiTheme="minorHAnsi" w:hAnsiTheme="minorHAnsi" w:cstheme="minorHAnsi"/>
          <w:sz w:val="22"/>
          <w:szCs w:val="22"/>
          <w:lang w:val="en-GB"/>
        </w:rPr>
        <w:t>S</w:t>
      </w:r>
      <w:r w:rsidR="00CD1D4A">
        <w:rPr>
          <w:rFonts w:asciiTheme="minorHAnsi" w:hAnsiTheme="minorHAnsi" w:cstheme="minorHAnsi"/>
          <w:sz w:val="22"/>
          <w:szCs w:val="22"/>
          <w:lang w:val="en-GB"/>
        </w:rPr>
        <w:t>cotland</w:t>
      </w:r>
      <w:r>
        <w:rPr>
          <w:rFonts w:asciiTheme="minorHAnsi" w:hAnsiTheme="minorHAnsi" w:cstheme="minorHAnsi"/>
          <w:sz w:val="22"/>
          <w:szCs w:val="22"/>
          <w:lang w:val="en-GB"/>
        </w:rPr>
        <w:t xml:space="preserve"> member network events</w:t>
      </w:r>
    </w:p>
    <w:p w14:paraId="5AECB107" w14:textId="510760D1" w:rsidR="000B4B5F" w:rsidRDefault="000B4B5F"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Organise and promote DTA</w:t>
      </w:r>
      <w:r w:rsidR="00CD1D4A">
        <w:rPr>
          <w:rFonts w:asciiTheme="minorHAnsi" w:hAnsiTheme="minorHAnsi" w:cstheme="minorHAnsi"/>
          <w:sz w:val="22"/>
          <w:szCs w:val="22"/>
          <w:lang w:val="en-GB"/>
        </w:rPr>
        <w:t xml:space="preserve"> </w:t>
      </w:r>
      <w:r>
        <w:rPr>
          <w:rFonts w:asciiTheme="minorHAnsi" w:hAnsiTheme="minorHAnsi" w:cstheme="minorHAnsi"/>
          <w:sz w:val="22"/>
          <w:szCs w:val="22"/>
          <w:lang w:val="en-GB"/>
        </w:rPr>
        <w:t>S</w:t>
      </w:r>
      <w:r w:rsidR="00CD1D4A">
        <w:rPr>
          <w:rFonts w:asciiTheme="minorHAnsi" w:hAnsiTheme="minorHAnsi" w:cstheme="minorHAnsi"/>
          <w:sz w:val="22"/>
          <w:szCs w:val="22"/>
          <w:lang w:val="en-GB"/>
        </w:rPr>
        <w:t>cotland</w:t>
      </w:r>
      <w:r>
        <w:rPr>
          <w:rFonts w:asciiTheme="minorHAnsi" w:hAnsiTheme="minorHAnsi" w:cstheme="minorHAnsi"/>
          <w:sz w:val="22"/>
          <w:szCs w:val="22"/>
          <w:lang w:val="en-GB"/>
        </w:rPr>
        <w:t xml:space="preserve"> member events online and face-to-face</w:t>
      </w:r>
    </w:p>
    <w:p w14:paraId="02462A8F" w14:textId="55147EB8" w:rsidR="00CD1D4A" w:rsidRDefault="00CD1D4A"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Facilitate and coordinate peer learning opportunities for DTA Scotland members such as the closed member Facebook group</w:t>
      </w:r>
    </w:p>
    <w:p w14:paraId="1627AE8F" w14:textId="6DDEEFB3" w:rsidR="00E5757F" w:rsidRDefault="00E5757F"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Support the delivery of DTA</w:t>
      </w:r>
      <w:r w:rsidR="00CD1D4A">
        <w:rPr>
          <w:rFonts w:asciiTheme="minorHAnsi" w:hAnsiTheme="minorHAnsi" w:cstheme="minorHAnsi"/>
          <w:sz w:val="22"/>
          <w:szCs w:val="22"/>
          <w:lang w:val="en-GB"/>
        </w:rPr>
        <w:t xml:space="preserve"> Scotland</w:t>
      </w:r>
      <w:r>
        <w:rPr>
          <w:rFonts w:asciiTheme="minorHAnsi" w:hAnsiTheme="minorHAnsi" w:cstheme="minorHAnsi"/>
          <w:sz w:val="22"/>
          <w:szCs w:val="22"/>
          <w:lang w:val="en-GB"/>
        </w:rPr>
        <w:t xml:space="preserve"> annual conference</w:t>
      </w:r>
    </w:p>
    <w:p w14:paraId="6CABAB3A" w14:textId="14D662DA" w:rsidR="000B4B5F" w:rsidRDefault="000B4B5F"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Contribute to DTA</w:t>
      </w:r>
      <w:r w:rsidR="00CD1D4A">
        <w:rPr>
          <w:rFonts w:asciiTheme="minorHAnsi" w:hAnsiTheme="minorHAnsi" w:cstheme="minorHAnsi"/>
          <w:sz w:val="22"/>
          <w:szCs w:val="22"/>
          <w:lang w:val="en-GB"/>
        </w:rPr>
        <w:t xml:space="preserve"> </w:t>
      </w:r>
      <w:r>
        <w:rPr>
          <w:rFonts w:asciiTheme="minorHAnsi" w:hAnsiTheme="minorHAnsi" w:cstheme="minorHAnsi"/>
          <w:sz w:val="22"/>
          <w:szCs w:val="22"/>
          <w:lang w:val="en-GB"/>
        </w:rPr>
        <w:t>S</w:t>
      </w:r>
      <w:r w:rsidR="00CD1D4A">
        <w:rPr>
          <w:rFonts w:asciiTheme="minorHAnsi" w:hAnsiTheme="minorHAnsi" w:cstheme="minorHAnsi"/>
          <w:sz w:val="22"/>
          <w:szCs w:val="22"/>
          <w:lang w:val="en-GB"/>
        </w:rPr>
        <w:t>cotland</w:t>
      </w:r>
      <w:r>
        <w:rPr>
          <w:rFonts w:asciiTheme="minorHAnsi" w:hAnsiTheme="minorHAnsi" w:cstheme="minorHAnsi"/>
          <w:sz w:val="22"/>
          <w:szCs w:val="22"/>
          <w:lang w:val="en-GB"/>
        </w:rPr>
        <w:t xml:space="preserve"> communications including</w:t>
      </w:r>
      <w:r w:rsidR="00CD1D4A">
        <w:rPr>
          <w:rFonts w:asciiTheme="minorHAnsi" w:hAnsiTheme="minorHAnsi" w:cstheme="minorHAnsi"/>
          <w:sz w:val="22"/>
          <w:szCs w:val="22"/>
          <w:lang w:val="en-GB"/>
        </w:rPr>
        <w:t xml:space="preserve"> member mailings,</w:t>
      </w:r>
      <w:r>
        <w:rPr>
          <w:rFonts w:asciiTheme="minorHAnsi" w:hAnsiTheme="minorHAnsi" w:cstheme="minorHAnsi"/>
          <w:sz w:val="22"/>
          <w:szCs w:val="22"/>
          <w:lang w:val="en-GB"/>
        </w:rPr>
        <w:t xml:space="preserve"> e-bulletin</w:t>
      </w:r>
      <w:r w:rsidR="00E5757F">
        <w:rPr>
          <w:rFonts w:asciiTheme="minorHAnsi" w:hAnsiTheme="minorHAnsi" w:cstheme="minorHAnsi"/>
          <w:sz w:val="22"/>
          <w:szCs w:val="22"/>
          <w:lang w:val="en-GB"/>
        </w:rPr>
        <w:t>s</w:t>
      </w:r>
      <w:r w:rsidR="00CD1D4A">
        <w:rPr>
          <w:rFonts w:asciiTheme="minorHAnsi" w:hAnsiTheme="minorHAnsi" w:cstheme="minorHAnsi"/>
          <w:sz w:val="22"/>
          <w:szCs w:val="22"/>
          <w:lang w:val="en-GB"/>
        </w:rPr>
        <w:t>, website</w:t>
      </w:r>
      <w:r>
        <w:rPr>
          <w:rFonts w:asciiTheme="minorHAnsi" w:hAnsiTheme="minorHAnsi" w:cstheme="minorHAnsi"/>
          <w:sz w:val="22"/>
          <w:szCs w:val="22"/>
          <w:lang w:val="en-GB"/>
        </w:rPr>
        <w:t xml:space="preserve"> and social media content</w:t>
      </w:r>
    </w:p>
    <w:p w14:paraId="6A7F42FD" w14:textId="471ABBFD" w:rsidR="000B4B5F" w:rsidRDefault="00CD1D4A"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Update</w:t>
      </w:r>
      <w:r w:rsidR="000B4B5F">
        <w:rPr>
          <w:rFonts w:asciiTheme="minorHAnsi" w:hAnsiTheme="minorHAnsi" w:cstheme="minorHAnsi"/>
          <w:sz w:val="22"/>
          <w:szCs w:val="22"/>
          <w:lang w:val="en-GB"/>
        </w:rPr>
        <w:t xml:space="preserve"> the membership database</w:t>
      </w:r>
    </w:p>
    <w:p w14:paraId="76850FB1" w14:textId="65559020" w:rsidR="00CD1D4A" w:rsidRPr="000B4B5F" w:rsidRDefault="00CD1D4A" w:rsidP="000B4B5F">
      <w:pPr>
        <w:pStyle w:val="ListParagraph"/>
        <w:numPr>
          <w:ilvl w:val="0"/>
          <w:numId w:val="12"/>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Contribute to the work of the Development Officer team as appropriate </w:t>
      </w:r>
    </w:p>
    <w:p w14:paraId="59C539A7" w14:textId="2F1F7B6A" w:rsidR="00F46F0C" w:rsidRPr="00D736F8" w:rsidRDefault="00076677" w:rsidP="00282D13">
      <w:pPr>
        <w:numPr>
          <w:ilvl w:val="0"/>
          <w:numId w:val="7"/>
        </w:numPr>
        <w:ind w:left="567" w:hanging="567"/>
        <w:rPr>
          <w:rFonts w:asciiTheme="minorHAnsi" w:hAnsiTheme="minorHAnsi" w:cstheme="minorHAnsi"/>
          <w:sz w:val="22"/>
          <w:szCs w:val="22"/>
          <w:lang w:val="en-GB"/>
        </w:rPr>
      </w:pPr>
      <w:r w:rsidRPr="00D736F8">
        <w:rPr>
          <w:rFonts w:asciiTheme="minorHAnsi" w:hAnsiTheme="minorHAnsi" w:cstheme="minorHAnsi"/>
          <w:sz w:val="22"/>
          <w:szCs w:val="22"/>
          <w:lang w:val="en-GB"/>
        </w:rPr>
        <w:t>Carry out any other duties relevant to the post</w:t>
      </w:r>
      <w:r w:rsidR="00A75C4E" w:rsidRPr="00D736F8">
        <w:rPr>
          <w:rFonts w:asciiTheme="minorHAnsi" w:hAnsiTheme="minorHAnsi" w:cstheme="minorHAnsi"/>
          <w:sz w:val="22"/>
          <w:szCs w:val="22"/>
          <w:lang w:val="en-GB"/>
        </w:rPr>
        <w:t>.</w:t>
      </w:r>
    </w:p>
    <w:p w14:paraId="7E4197E7" w14:textId="283F3DDD" w:rsidR="00603261" w:rsidRDefault="00603261" w:rsidP="002F7097">
      <w:pPr>
        <w:pStyle w:val="ListParagraph"/>
        <w:ind w:left="0"/>
        <w:rPr>
          <w:rFonts w:asciiTheme="minorHAnsi" w:hAnsiTheme="minorHAnsi" w:cstheme="minorHAnsi"/>
          <w:sz w:val="22"/>
          <w:szCs w:val="22"/>
          <w:lang w:val="en-GB"/>
        </w:rPr>
      </w:pPr>
    </w:p>
    <w:p w14:paraId="1D350F12" w14:textId="3E5B17B2" w:rsidR="0018709C" w:rsidRDefault="0018709C" w:rsidP="002F7097">
      <w:pPr>
        <w:pStyle w:val="ListParagraph"/>
        <w:ind w:left="0"/>
        <w:rPr>
          <w:rFonts w:asciiTheme="minorHAnsi" w:hAnsiTheme="minorHAnsi" w:cstheme="minorHAnsi"/>
          <w:sz w:val="22"/>
          <w:szCs w:val="22"/>
          <w:lang w:val="en-GB"/>
        </w:rPr>
      </w:pPr>
      <w:r>
        <w:rPr>
          <w:rFonts w:asciiTheme="minorHAnsi" w:hAnsiTheme="minorHAnsi" w:cstheme="minorHAnsi"/>
          <w:sz w:val="22"/>
          <w:szCs w:val="22"/>
          <w:lang w:val="en-GB"/>
        </w:rPr>
        <w:t xml:space="preserve">Please note that the post-holder is required to travel throughout the country and as such, hold a full driving licence. There is evening work on a fairly regular basis, with occasional overnight stays and weekend work. </w:t>
      </w:r>
      <w:r w:rsidRPr="0018709C">
        <w:rPr>
          <w:rFonts w:asciiTheme="minorHAnsi" w:hAnsiTheme="minorHAnsi" w:cstheme="minorHAnsi"/>
          <w:sz w:val="22"/>
          <w:szCs w:val="22"/>
          <w:lang w:val="en-GB"/>
        </w:rPr>
        <w:t>No overtime paid, but time off in lieu may be taken as appropriate</w:t>
      </w:r>
      <w:r>
        <w:rPr>
          <w:rFonts w:asciiTheme="minorHAnsi" w:hAnsiTheme="minorHAnsi" w:cstheme="minorHAnsi"/>
          <w:sz w:val="22"/>
          <w:szCs w:val="22"/>
          <w:lang w:val="en-GB"/>
        </w:rPr>
        <w:t>.</w:t>
      </w:r>
    </w:p>
    <w:p w14:paraId="0600D2C0" w14:textId="009FFEB4" w:rsidR="00FF3FA8" w:rsidRDefault="00FF3FA8" w:rsidP="002F7097">
      <w:pPr>
        <w:pStyle w:val="ListParagraph"/>
        <w:ind w:left="0"/>
        <w:rPr>
          <w:rFonts w:asciiTheme="minorHAnsi" w:hAnsiTheme="minorHAnsi" w:cstheme="minorHAnsi"/>
          <w:sz w:val="22"/>
          <w:szCs w:val="22"/>
          <w:lang w:val="en-GB"/>
        </w:rPr>
      </w:pPr>
    </w:p>
    <w:p w14:paraId="14FAE2D6" w14:textId="77777777" w:rsidR="00CB65CC" w:rsidRPr="00D736F8" w:rsidRDefault="00CB65CC" w:rsidP="002F7097">
      <w:pPr>
        <w:pStyle w:val="ListParagraph"/>
        <w:ind w:left="0"/>
        <w:rPr>
          <w:rFonts w:asciiTheme="minorHAnsi" w:hAnsiTheme="minorHAnsi" w:cstheme="minorHAnsi"/>
          <w:sz w:val="22"/>
          <w:szCs w:val="22"/>
          <w:lang w:val="en-GB"/>
        </w:rPr>
      </w:pPr>
    </w:p>
    <w:p w14:paraId="417F2698" w14:textId="77777777" w:rsidR="00F46F0C" w:rsidRPr="00D736F8" w:rsidRDefault="003075C6" w:rsidP="0033070F">
      <w:pPr>
        <w:rPr>
          <w:rFonts w:asciiTheme="minorHAnsi" w:hAnsiTheme="minorHAnsi" w:cstheme="minorHAnsi"/>
          <w:b/>
          <w:sz w:val="36"/>
          <w:szCs w:val="36"/>
          <w:lang w:val="en-GB"/>
        </w:rPr>
      </w:pPr>
      <w:r w:rsidRPr="00D736F8">
        <w:rPr>
          <w:rFonts w:asciiTheme="minorHAnsi" w:hAnsiTheme="minorHAnsi" w:cstheme="minorHAnsi"/>
          <w:b/>
          <w:sz w:val="36"/>
          <w:szCs w:val="36"/>
          <w:lang w:val="en-GB"/>
        </w:rPr>
        <w:t>Person Specification</w:t>
      </w:r>
    </w:p>
    <w:p w14:paraId="45F87D5E" w14:textId="06B768D0" w:rsidR="00552A04" w:rsidRDefault="00552A04" w:rsidP="00552A04">
      <w:pPr>
        <w:rPr>
          <w:rFonts w:asciiTheme="minorHAnsi" w:hAnsiTheme="minorHAnsi" w:cstheme="minorHAnsi"/>
          <w:sz w:val="22"/>
          <w:szCs w:val="22"/>
          <w:lang w:val="en-GB"/>
        </w:rPr>
      </w:pPr>
    </w:p>
    <w:p w14:paraId="453CB0EE" w14:textId="6F57C7EF" w:rsidR="0018709C" w:rsidRDefault="0018709C" w:rsidP="00552A04">
      <w:pPr>
        <w:rPr>
          <w:rFonts w:asciiTheme="minorHAnsi" w:hAnsiTheme="minorHAnsi" w:cstheme="minorHAnsi"/>
          <w:sz w:val="22"/>
          <w:szCs w:val="22"/>
          <w:lang w:val="en-GB"/>
        </w:rPr>
      </w:pPr>
      <w:r>
        <w:rPr>
          <w:rFonts w:asciiTheme="minorHAnsi" w:hAnsiTheme="minorHAnsi" w:cstheme="minorHAnsi"/>
          <w:b/>
          <w:bCs/>
          <w:sz w:val="22"/>
          <w:szCs w:val="22"/>
          <w:lang w:val="en-GB"/>
        </w:rPr>
        <w:t>Skills &amp; experience</w:t>
      </w:r>
    </w:p>
    <w:p w14:paraId="159E1BF4" w14:textId="5B38AC84" w:rsidR="0018709C" w:rsidRPr="0018709C" w:rsidRDefault="0018709C" w:rsidP="00552A04">
      <w:pPr>
        <w:rPr>
          <w:rFonts w:asciiTheme="minorHAnsi" w:hAnsiTheme="minorHAnsi" w:cstheme="minorHAnsi"/>
          <w:sz w:val="22"/>
          <w:szCs w:val="22"/>
          <w:lang w:val="en-GB"/>
        </w:rPr>
      </w:pPr>
      <w:r>
        <w:rPr>
          <w:rFonts w:asciiTheme="minorHAnsi" w:hAnsiTheme="minorHAnsi" w:cstheme="minorHAnsi"/>
          <w:sz w:val="22"/>
          <w:szCs w:val="22"/>
          <w:lang w:val="en-GB"/>
        </w:rPr>
        <w:t>You will have</w:t>
      </w:r>
    </w:p>
    <w:p w14:paraId="313CB747" w14:textId="701252F4" w:rsidR="00E75170" w:rsidRDefault="00E75170"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working with communities and an understanding of grassroots community-led approaches to regeneration</w:t>
      </w:r>
    </w:p>
    <w:p w14:paraId="6747B295" w14:textId="779F318C" w:rsidR="004B7F6A" w:rsidRDefault="004B7F6A"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Experience of </w:t>
      </w:r>
      <w:r w:rsidR="00F431C6">
        <w:rPr>
          <w:rFonts w:asciiTheme="minorHAnsi" w:hAnsiTheme="minorHAnsi" w:cstheme="minorHAnsi"/>
          <w:sz w:val="22"/>
          <w:szCs w:val="22"/>
          <w:lang w:val="en-GB"/>
        </w:rPr>
        <w:t>providing advice and support to individuals and organisations, ideally in a community context</w:t>
      </w:r>
    </w:p>
    <w:p w14:paraId="3CF9995E" w14:textId="43F0AA1D" w:rsidR="00F431C6" w:rsidRDefault="00F74989"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Understanding / knowledge of organisational governance</w:t>
      </w:r>
    </w:p>
    <w:p w14:paraId="38DE6751" w14:textId="5B645B05" w:rsidR="00F74989" w:rsidRDefault="00F74989"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delivering training or providing information in a public setting</w:t>
      </w:r>
    </w:p>
    <w:p w14:paraId="7AA84AF3" w14:textId="76D83109" w:rsidR="00F74989" w:rsidRDefault="00F74989"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 xml:space="preserve">Skilled in producing written communication across different platforms and for diverse audiences </w:t>
      </w:r>
    </w:p>
    <w:p w14:paraId="288AAF4B" w14:textId="2368A7B0" w:rsidR="0018709C" w:rsidRDefault="004B7F6A"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of community development, community enterprise and community ownership (desirable)</w:t>
      </w:r>
    </w:p>
    <w:p w14:paraId="00F5C6E2" w14:textId="0A053E4D" w:rsidR="00F431C6" w:rsidRPr="004B7F6A" w:rsidRDefault="00F74989"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Experience / knowledge of community consultation (desirable)</w:t>
      </w:r>
    </w:p>
    <w:p w14:paraId="334A95C5" w14:textId="4F608593" w:rsidR="0018709C" w:rsidRDefault="0018709C" w:rsidP="00552A04">
      <w:pPr>
        <w:rPr>
          <w:rFonts w:asciiTheme="minorHAnsi" w:hAnsiTheme="minorHAnsi" w:cstheme="minorHAnsi"/>
          <w:sz w:val="22"/>
          <w:szCs w:val="22"/>
          <w:lang w:val="en-GB"/>
        </w:rPr>
      </w:pPr>
    </w:p>
    <w:p w14:paraId="6A421DB3" w14:textId="0AD0196E" w:rsidR="0018709C" w:rsidRDefault="004B7F6A" w:rsidP="00552A04">
      <w:pPr>
        <w:rPr>
          <w:rFonts w:asciiTheme="minorHAnsi" w:hAnsiTheme="minorHAnsi" w:cstheme="minorHAnsi"/>
          <w:sz w:val="22"/>
          <w:szCs w:val="22"/>
          <w:lang w:val="en-GB"/>
        </w:rPr>
      </w:pPr>
      <w:r>
        <w:rPr>
          <w:rFonts w:asciiTheme="minorHAnsi" w:hAnsiTheme="minorHAnsi" w:cstheme="minorHAnsi"/>
          <w:b/>
          <w:bCs/>
          <w:sz w:val="22"/>
          <w:szCs w:val="22"/>
          <w:lang w:val="en-GB"/>
        </w:rPr>
        <w:t>Personal attributes</w:t>
      </w:r>
    </w:p>
    <w:p w14:paraId="1F63B778" w14:textId="3D198541" w:rsidR="0018709C" w:rsidRDefault="0018709C" w:rsidP="00552A04">
      <w:pPr>
        <w:rPr>
          <w:rFonts w:asciiTheme="minorHAnsi" w:hAnsiTheme="minorHAnsi" w:cstheme="minorHAnsi"/>
          <w:sz w:val="22"/>
          <w:szCs w:val="22"/>
          <w:lang w:val="en-GB"/>
        </w:rPr>
      </w:pPr>
      <w:r>
        <w:rPr>
          <w:rFonts w:asciiTheme="minorHAnsi" w:hAnsiTheme="minorHAnsi" w:cstheme="minorHAnsi"/>
          <w:sz w:val="22"/>
          <w:szCs w:val="22"/>
          <w:lang w:val="en-GB"/>
        </w:rPr>
        <w:t>You will be:</w:t>
      </w:r>
    </w:p>
    <w:p w14:paraId="1E2213B3" w14:textId="77777777" w:rsidR="004B7F6A" w:rsidRDefault="004B7F6A" w:rsidP="004B7F6A">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Strongly committed to development trusts, community-led regeneration and placemaking</w:t>
      </w:r>
    </w:p>
    <w:p w14:paraId="41FDD980" w14:textId="77777777" w:rsidR="004B7F6A" w:rsidRPr="004B7F6A" w:rsidRDefault="004B7F6A" w:rsidP="0018709C">
      <w:pPr>
        <w:pStyle w:val="ListParagraph"/>
        <w:numPr>
          <w:ilvl w:val="0"/>
          <w:numId w:val="7"/>
        </w:numPr>
        <w:ind w:left="567" w:hanging="567"/>
        <w:rPr>
          <w:rFonts w:asciiTheme="minorHAnsi" w:hAnsiTheme="minorHAnsi" w:cstheme="minorHAnsi"/>
          <w:sz w:val="22"/>
          <w:szCs w:val="22"/>
          <w:lang w:val="en-GB"/>
        </w:rPr>
      </w:pPr>
      <w:r w:rsidRPr="004B7F6A">
        <w:rPr>
          <w:rFonts w:asciiTheme="minorHAnsi" w:hAnsiTheme="minorHAnsi" w:cstheme="minorHAnsi"/>
          <w:sz w:val="22"/>
          <w:szCs w:val="22"/>
          <w:lang w:val="en-GB"/>
        </w:rPr>
        <w:t xml:space="preserve">Friendly, approachable and an effective communicator </w:t>
      </w:r>
    </w:p>
    <w:p w14:paraId="4BD40F0C" w14:textId="0255EB28" w:rsidR="0018709C" w:rsidRDefault="004B7F6A" w:rsidP="0018709C">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Highly organised with excellent attention to detail</w:t>
      </w:r>
    </w:p>
    <w:p w14:paraId="352B1EF2" w14:textId="4BB94F44" w:rsidR="004B7F6A" w:rsidRDefault="004B7F6A" w:rsidP="0018709C">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Able to manage a varied and busy workload</w:t>
      </w:r>
    </w:p>
    <w:p w14:paraId="1F22C8C9" w14:textId="672205FD" w:rsidR="004B7F6A" w:rsidRDefault="004B7F6A" w:rsidP="0018709C">
      <w:pPr>
        <w:pStyle w:val="ListParagraph"/>
        <w:numPr>
          <w:ilvl w:val="0"/>
          <w:numId w:val="7"/>
        </w:numPr>
        <w:ind w:left="567" w:hanging="567"/>
        <w:rPr>
          <w:rFonts w:asciiTheme="minorHAnsi" w:hAnsiTheme="minorHAnsi" w:cstheme="minorHAnsi"/>
          <w:sz w:val="22"/>
          <w:szCs w:val="22"/>
          <w:lang w:val="en-GB"/>
        </w:rPr>
      </w:pPr>
      <w:r>
        <w:rPr>
          <w:rFonts w:asciiTheme="minorHAnsi" w:hAnsiTheme="minorHAnsi" w:cstheme="minorHAnsi"/>
          <w:sz w:val="22"/>
          <w:szCs w:val="22"/>
          <w:lang w:val="en-GB"/>
        </w:rPr>
        <w:t>A problem-solver, able to use initiative and be proactive</w:t>
      </w:r>
    </w:p>
    <w:p w14:paraId="106D1BDA" w14:textId="77777777" w:rsidR="00E5757F" w:rsidRPr="00E5757F" w:rsidRDefault="00E5757F" w:rsidP="00E5757F">
      <w:pPr>
        <w:pStyle w:val="ListParagraph"/>
        <w:numPr>
          <w:ilvl w:val="0"/>
          <w:numId w:val="7"/>
        </w:numPr>
        <w:ind w:left="567" w:hanging="567"/>
        <w:rPr>
          <w:rFonts w:asciiTheme="minorHAnsi" w:hAnsiTheme="minorHAnsi" w:cstheme="minorHAnsi"/>
          <w:sz w:val="22"/>
          <w:szCs w:val="22"/>
          <w:lang w:val="en-GB"/>
        </w:rPr>
      </w:pPr>
      <w:r w:rsidRPr="00E5757F">
        <w:rPr>
          <w:rFonts w:asciiTheme="minorHAnsi" w:hAnsiTheme="minorHAnsi" w:cstheme="minorHAnsi"/>
          <w:sz w:val="22"/>
          <w:szCs w:val="22"/>
          <w:lang w:val="en-GB"/>
        </w:rPr>
        <w:t xml:space="preserve">Digitally confident, skilled in using IT systems, software and databases </w:t>
      </w:r>
    </w:p>
    <w:p w14:paraId="29BEA0C4" w14:textId="2DADDA30" w:rsidR="004B7F6A" w:rsidRPr="0018709C" w:rsidRDefault="004B7F6A" w:rsidP="0018709C">
      <w:pPr>
        <w:pStyle w:val="ListParagraph"/>
        <w:numPr>
          <w:ilvl w:val="0"/>
          <w:numId w:val="7"/>
        </w:numPr>
        <w:ind w:left="567" w:hanging="567"/>
        <w:rPr>
          <w:rFonts w:asciiTheme="minorHAnsi" w:hAnsiTheme="minorHAnsi" w:cstheme="minorHAnsi"/>
          <w:sz w:val="22"/>
          <w:szCs w:val="22"/>
          <w:lang w:val="en-GB"/>
        </w:rPr>
      </w:pPr>
      <w:r w:rsidRPr="004B7F6A">
        <w:rPr>
          <w:rFonts w:asciiTheme="minorHAnsi" w:hAnsiTheme="minorHAnsi" w:cstheme="minorHAnsi"/>
          <w:sz w:val="22"/>
          <w:szCs w:val="22"/>
          <w:lang w:val="en-GB"/>
        </w:rPr>
        <w:t>Able to work flexible hours when required (including some evenings and weekends) to meet the needs of organisation</w:t>
      </w:r>
    </w:p>
    <w:p w14:paraId="4F3CC092" w14:textId="68B470FC" w:rsidR="0018709C" w:rsidRDefault="0018709C" w:rsidP="00552A04">
      <w:pPr>
        <w:rPr>
          <w:rFonts w:asciiTheme="minorHAnsi" w:hAnsiTheme="minorHAnsi" w:cstheme="minorHAnsi"/>
          <w:sz w:val="22"/>
          <w:szCs w:val="22"/>
          <w:lang w:val="en-GB"/>
        </w:rPr>
      </w:pPr>
    </w:p>
    <w:p w14:paraId="4537BD0F" w14:textId="77777777" w:rsidR="00282D13" w:rsidRPr="00E5757F" w:rsidRDefault="00282D13" w:rsidP="00E5757F">
      <w:pPr>
        <w:rPr>
          <w:rFonts w:asciiTheme="minorHAnsi" w:hAnsiTheme="minorHAnsi" w:cstheme="minorHAnsi"/>
          <w:sz w:val="22"/>
          <w:szCs w:val="22"/>
          <w:lang w:val="en-GB"/>
        </w:rPr>
      </w:pPr>
      <w:r w:rsidRPr="00E5757F">
        <w:rPr>
          <w:rFonts w:asciiTheme="minorHAnsi" w:hAnsiTheme="minorHAnsi" w:cstheme="minorHAnsi"/>
          <w:sz w:val="22"/>
          <w:szCs w:val="22"/>
          <w:lang w:val="en-GB"/>
        </w:rPr>
        <w:br w:type="page"/>
      </w:r>
    </w:p>
    <w:p w14:paraId="48D1A764" w14:textId="637972D8" w:rsidR="0033070F" w:rsidRPr="00D736F8" w:rsidRDefault="0033070F" w:rsidP="0033070F">
      <w:pPr>
        <w:rPr>
          <w:rFonts w:asciiTheme="minorHAnsi" w:hAnsiTheme="minorHAnsi" w:cstheme="minorHAnsi"/>
          <w:sz w:val="36"/>
          <w:szCs w:val="36"/>
          <w:lang w:val="en-GB"/>
        </w:rPr>
      </w:pPr>
      <w:r w:rsidRPr="00D736F8">
        <w:rPr>
          <w:rFonts w:asciiTheme="minorHAnsi" w:hAnsiTheme="minorHAnsi" w:cstheme="minorHAnsi"/>
          <w:b/>
          <w:sz w:val="36"/>
          <w:szCs w:val="36"/>
          <w:lang w:val="en-GB"/>
        </w:rPr>
        <w:lastRenderedPageBreak/>
        <w:t>To Apply for the Post</w:t>
      </w:r>
      <w:r w:rsidRPr="00D736F8">
        <w:rPr>
          <w:rFonts w:asciiTheme="minorHAnsi" w:hAnsiTheme="minorHAnsi" w:cstheme="minorHAnsi"/>
          <w:sz w:val="36"/>
          <w:szCs w:val="36"/>
          <w:lang w:val="en-GB"/>
        </w:rPr>
        <w:t>:</w:t>
      </w:r>
    </w:p>
    <w:p w14:paraId="2E0F7841" w14:textId="77777777" w:rsidR="0033070F" w:rsidRPr="00D736F8" w:rsidRDefault="0033070F" w:rsidP="0033070F">
      <w:pPr>
        <w:rPr>
          <w:rFonts w:asciiTheme="minorHAnsi" w:hAnsiTheme="minorHAnsi" w:cstheme="minorHAnsi"/>
          <w:sz w:val="22"/>
          <w:szCs w:val="22"/>
          <w:lang w:val="en-GB"/>
        </w:rPr>
      </w:pPr>
    </w:p>
    <w:p w14:paraId="22850FAF" w14:textId="37DAAFF8" w:rsidR="0033070F" w:rsidRPr="00D736F8" w:rsidRDefault="0033070F" w:rsidP="0033070F">
      <w:pPr>
        <w:rPr>
          <w:rFonts w:asciiTheme="minorHAnsi" w:hAnsiTheme="minorHAnsi" w:cstheme="minorHAnsi"/>
          <w:sz w:val="22"/>
          <w:szCs w:val="22"/>
          <w:lang w:val="en-GB"/>
        </w:rPr>
      </w:pPr>
      <w:r w:rsidRPr="00882A51">
        <w:rPr>
          <w:rFonts w:asciiTheme="minorHAnsi" w:hAnsiTheme="minorHAnsi" w:cstheme="minorHAnsi"/>
          <w:sz w:val="22"/>
          <w:szCs w:val="22"/>
          <w:lang w:val="en-GB"/>
        </w:rPr>
        <w:t xml:space="preserve">If you are keen to be considered for this opportunity, please </w:t>
      </w:r>
      <w:r w:rsidR="00572575" w:rsidRPr="00882A51">
        <w:rPr>
          <w:rFonts w:asciiTheme="minorHAnsi" w:hAnsiTheme="minorHAnsi" w:cstheme="minorHAnsi"/>
          <w:sz w:val="22"/>
          <w:szCs w:val="22"/>
          <w:lang w:val="en-GB"/>
        </w:rPr>
        <w:t xml:space="preserve">email </w:t>
      </w:r>
      <w:hyperlink r:id="rId8" w:history="1">
        <w:r w:rsidR="00CF6413" w:rsidRPr="00882A51">
          <w:rPr>
            <w:rStyle w:val="Hyperlink"/>
            <w:rFonts w:asciiTheme="minorHAnsi" w:hAnsiTheme="minorHAnsi" w:cstheme="minorHAnsi"/>
            <w:sz w:val="22"/>
            <w:szCs w:val="22"/>
            <w:lang w:val="en-GB"/>
          </w:rPr>
          <w:t>kay@dtascot.org.uk</w:t>
        </w:r>
      </w:hyperlink>
      <w:r w:rsidR="00CF6413" w:rsidRPr="00882A51">
        <w:rPr>
          <w:rFonts w:asciiTheme="minorHAnsi" w:hAnsiTheme="minorHAnsi" w:cstheme="minorHAnsi"/>
          <w:sz w:val="22"/>
          <w:szCs w:val="22"/>
          <w:lang w:val="en-GB"/>
        </w:rPr>
        <w:t xml:space="preserve"> </w:t>
      </w:r>
      <w:r w:rsidRPr="00882A51">
        <w:rPr>
          <w:rFonts w:asciiTheme="minorHAnsi" w:hAnsiTheme="minorHAnsi" w:cstheme="minorHAnsi"/>
          <w:sz w:val="22"/>
          <w:szCs w:val="22"/>
          <w:lang w:val="en-GB"/>
        </w:rPr>
        <w:t xml:space="preserve">with your CV and a covering letter detailing your reasons for applying and specific experience to match the criteria above by no later than 12 noon on </w:t>
      </w:r>
      <w:r w:rsidR="00282D13" w:rsidRPr="00882A51">
        <w:rPr>
          <w:rFonts w:asciiTheme="minorHAnsi" w:hAnsiTheme="minorHAnsi" w:cstheme="minorHAnsi"/>
          <w:bCs/>
          <w:sz w:val="22"/>
          <w:szCs w:val="22"/>
          <w:lang w:val="en-GB"/>
        </w:rPr>
        <w:t>Monday 16</w:t>
      </w:r>
      <w:r w:rsidR="00282D13" w:rsidRPr="00882A51">
        <w:rPr>
          <w:rFonts w:asciiTheme="minorHAnsi" w:hAnsiTheme="minorHAnsi" w:cstheme="minorHAnsi"/>
          <w:bCs/>
          <w:sz w:val="22"/>
          <w:szCs w:val="22"/>
          <w:vertAlign w:val="superscript"/>
          <w:lang w:val="en-GB"/>
        </w:rPr>
        <w:t>th</w:t>
      </w:r>
      <w:r w:rsidR="00282D13" w:rsidRPr="00882A51">
        <w:rPr>
          <w:rFonts w:asciiTheme="minorHAnsi" w:hAnsiTheme="minorHAnsi" w:cstheme="minorHAnsi"/>
          <w:bCs/>
          <w:sz w:val="22"/>
          <w:szCs w:val="22"/>
          <w:lang w:val="en-GB"/>
        </w:rPr>
        <w:t xml:space="preserve"> May</w:t>
      </w:r>
      <w:r w:rsidRPr="00882A51">
        <w:rPr>
          <w:rFonts w:asciiTheme="minorHAnsi" w:hAnsiTheme="minorHAnsi" w:cstheme="minorHAnsi"/>
          <w:sz w:val="22"/>
          <w:szCs w:val="22"/>
          <w:lang w:val="en-GB"/>
        </w:rPr>
        <w:t>.</w:t>
      </w:r>
    </w:p>
    <w:p w14:paraId="65B77DA5" w14:textId="77777777" w:rsidR="0033070F" w:rsidRPr="00D736F8" w:rsidRDefault="0033070F" w:rsidP="0033070F">
      <w:pPr>
        <w:rPr>
          <w:rFonts w:asciiTheme="minorHAnsi" w:hAnsiTheme="minorHAnsi" w:cstheme="minorHAnsi"/>
          <w:sz w:val="22"/>
          <w:szCs w:val="22"/>
          <w:lang w:val="en-GB"/>
        </w:rPr>
      </w:pPr>
    </w:p>
    <w:p w14:paraId="4B5C114F" w14:textId="05201F6F" w:rsidR="0033070F" w:rsidRPr="00D736F8" w:rsidRDefault="0033070F" w:rsidP="0033070F">
      <w:pPr>
        <w:pStyle w:val="NoSpacing"/>
        <w:rPr>
          <w:rStyle w:val="Hyperlink"/>
          <w:rFonts w:asciiTheme="minorHAnsi" w:hAnsiTheme="minorHAnsi" w:cstheme="minorHAnsi"/>
          <w:color w:val="auto"/>
        </w:rPr>
      </w:pPr>
      <w:r w:rsidRPr="00D736F8">
        <w:rPr>
          <w:rFonts w:asciiTheme="minorHAnsi" w:hAnsiTheme="minorHAnsi" w:cstheme="minorHAnsi"/>
        </w:rPr>
        <w:t xml:space="preserve">If you have any questions regarding your application, please contact </w:t>
      </w:r>
      <w:hyperlink r:id="rId9" w:history="1">
        <w:r w:rsidR="00CF6413" w:rsidRPr="00D736F8">
          <w:rPr>
            <w:rStyle w:val="Hyperlink"/>
            <w:rFonts w:asciiTheme="minorHAnsi" w:hAnsiTheme="minorHAnsi" w:cstheme="minorHAnsi"/>
          </w:rPr>
          <w:t>kay@dtascot.org.uk</w:t>
        </w:r>
      </w:hyperlink>
      <w:r w:rsidRPr="00D736F8">
        <w:rPr>
          <w:rFonts w:asciiTheme="minorHAnsi" w:hAnsiTheme="minorHAnsi" w:cstheme="minorHAnsi"/>
        </w:rPr>
        <w:t>.</w:t>
      </w:r>
    </w:p>
    <w:p w14:paraId="2610F2E5" w14:textId="77777777" w:rsidR="0033070F" w:rsidRPr="00D736F8" w:rsidRDefault="0033070F" w:rsidP="0033070F">
      <w:pPr>
        <w:jc w:val="both"/>
        <w:rPr>
          <w:rFonts w:asciiTheme="minorHAnsi" w:hAnsiTheme="minorHAnsi" w:cstheme="minorHAnsi"/>
          <w:sz w:val="22"/>
          <w:szCs w:val="22"/>
          <w:lang w:val="en-GB"/>
        </w:rPr>
      </w:pPr>
    </w:p>
    <w:p w14:paraId="734303F2" w14:textId="77777777" w:rsidR="0033070F" w:rsidRPr="00D736F8" w:rsidRDefault="0033070F" w:rsidP="0033070F">
      <w:pPr>
        <w:jc w:val="both"/>
        <w:rPr>
          <w:rFonts w:asciiTheme="minorHAnsi" w:hAnsiTheme="minorHAnsi" w:cstheme="minorHAnsi"/>
          <w:sz w:val="22"/>
          <w:szCs w:val="22"/>
          <w:lang w:val="en-GB"/>
        </w:rPr>
      </w:pPr>
    </w:p>
    <w:p w14:paraId="6CFB4310" w14:textId="77777777" w:rsidR="0033070F" w:rsidRPr="00D736F8" w:rsidRDefault="0033070F" w:rsidP="0033070F">
      <w:pPr>
        <w:jc w:val="both"/>
        <w:rPr>
          <w:rFonts w:asciiTheme="minorHAnsi" w:hAnsiTheme="minorHAnsi" w:cstheme="minorHAnsi"/>
          <w:b/>
          <w:sz w:val="22"/>
          <w:szCs w:val="22"/>
          <w:lang w:val="en-GB"/>
        </w:rPr>
      </w:pPr>
      <w:r w:rsidRPr="00D736F8">
        <w:rPr>
          <w:rFonts w:asciiTheme="minorHAnsi" w:hAnsiTheme="minorHAnsi" w:cstheme="minorHAnsi"/>
          <w:b/>
          <w:sz w:val="22"/>
          <w:szCs w:val="22"/>
          <w:lang w:val="en-GB"/>
        </w:rPr>
        <w:t>DTAS is committed to a policy of equality &amp; diversity.</w:t>
      </w:r>
    </w:p>
    <w:p w14:paraId="7E48A93B" w14:textId="77777777" w:rsidR="0033070F" w:rsidRPr="00D736F8" w:rsidRDefault="0033070F" w:rsidP="0033070F">
      <w:pPr>
        <w:rPr>
          <w:rStyle w:val="Hyperlink"/>
          <w:rFonts w:asciiTheme="minorHAnsi" w:hAnsiTheme="minorHAnsi" w:cstheme="minorHAnsi"/>
          <w:b/>
          <w:sz w:val="22"/>
          <w:szCs w:val="22"/>
          <w:lang w:val="en-GB"/>
        </w:rPr>
      </w:pPr>
      <w:r w:rsidRPr="00D736F8">
        <w:rPr>
          <w:rFonts w:asciiTheme="minorHAnsi" w:hAnsiTheme="minorHAnsi" w:cstheme="minorHAnsi"/>
          <w:b/>
          <w:sz w:val="22"/>
          <w:szCs w:val="22"/>
          <w:lang w:val="en-GB"/>
        </w:rPr>
        <w:t xml:space="preserve">We take the collection and use of your data seriously, please see link to the </w:t>
      </w:r>
      <w:hyperlink r:id="rId10" w:history="1">
        <w:r w:rsidRPr="00D736F8">
          <w:rPr>
            <w:rStyle w:val="Hyperlink"/>
            <w:rFonts w:asciiTheme="minorHAnsi" w:hAnsiTheme="minorHAnsi" w:cstheme="minorHAnsi"/>
            <w:b/>
            <w:sz w:val="22"/>
            <w:szCs w:val="22"/>
            <w:lang w:val="en-GB"/>
          </w:rPr>
          <w:t>DTAS Recruitment Privacy Statement</w:t>
        </w:r>
      </w:hyperlink>
    </w:p>
    <w:p w14:paraId="44913658" w14:textId="6E1CBE3B" w:rsidR="0033070F" w:rsidRPr="00D736F8" w:rsidRDefault="0033070F" w:rsidP="0033070F">
      <w:pPr>
        <w:rPr>
          <w:rFonts w:asciiTheme="minorHAnsi" w:hAnsiTheme="minorHAnsi" w:cstheme="minorHAnsi"/>
          <w:sz w:val="22"/>
          <w:szCs w:val="22"/>
          <w:lang w:val="en-GB"/>
        </w:rPr>
      </w:pPr>
    </w:p>
    <w:p w14:paraId="5FBACF66" w14:textId="77777777" w:rsidR="0033070F" w:rsidRPr="00D736F8" w:rsidRDefault="0033070F" w:rsidP="0033070F">
      <w:pPr>
        <w:rPr>
          <w:rFonts w:asciiTheme="minorHAnsi" w:hAnsiTheme="minorHAnsi" w:cstheme="minorHAnsi"/>
          <w:sz w:val="22"/>
          <w:szCs w:val="22"/>
          <w:lang w:val="en-GB"/>
        </w:rPr>
      </w:pPr>
    </w:p>
    <w:p w14:paraId="778A86BB" w14:textId="47DF0A29" w:rsidR="0033070F" w:rsidRDefault="0033070F" w:rsidP="0033070F">
      <w:pPr>
        <w:jc w:val="center"/>
        <w:rPr>
          <w:rFonts w:asciiTheme="minorHAnsi" w:hAnsiTheme="minorHAnsi" w:cstheme="minorHAnsi"/>
          <w:sz w:val="22"/>
          <w:szCs w:val="22"/>
          <w:lang w:val="en-GB"/>
        </w:rPr>
      </w:pPr>
      <w:r w:rsidRPr="00D736F8">
        <w:rPr>
          <w:rFonts w:asciiTheme="minorHAnsi" w:hAnsiTheme="minorHAnsi" w:cstheme="minorHAnsi"/>
          <w:sz w:val="22"/>
          <w:szCs w:val="22"/>
          <w:lang w:val="en-GB"/>
        </w:rPr>
        <w:t>This position is funded by:</w:t>
      </w:r>
    </w:p>
    <w:p w14:paraId="529594D2" w14:textId="4F7B1288" w:rsidR="00282D13" w:rsidRDefault="00282D13" w:rsidP="0033070F">
      <w:pPr>
        <w:jc w:val="center"/>
        <w:rPr>
          <w:rFonts w:asciiTheme="minorHAnsi" w:hAnsiTheme="minorHAnsi" w:cstheme="minorHAns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8"/>
      </w:tblGrid>
      <w:tr w:rsidR="00282D13" w14:paraId="6D4D9DB4" w14:textId="77777777" w:rsidTr="00282D13">
        <w:tc>
          <w:tcPr>
            <w:tcW w:w="4507" w:type="dxa"/>
          </w:tcPr>
          <w:p w14:paraId="31B53800" w14:textId="44814B30" w:rsidR="00282D13" w:rsidRDefault="00282D13" w:rsidP="0033070F">
            <w:pPr>
              <w:jc w:val="center"/>
              <w:rPr>
                <w:rFonts w:asciiTheme="minorHAnsi" w:hAnsiTheme="minorHAnsi" w:cstheme="minorHAnsi"/>
                <w:sz w:val="22"/>
                <w:szCs w:val="22"/>
                <w:lang w:val="en-GB"/>
              </w:rPr>
            </w:pPr>
            <w:r w:rsidRPr="00D736F8">
              <w:rPr>
                <w:rFonts w:asciiTheme="minorHAnsi" w:hAnsiTheme="minorHAnsi" w:cstheme="minorHAnsi"/>
                <w:noProof/>
                <w:sz w:val="20"/>
                <w:lang w:val="en-GB"/>
              </w:rPr>
              <w:drawing>
                <wp:inline distT="0" distB="0" distL="0" distR="0" wp14:anchorId="2F2E537E" wp14:editId="1F45E78F">
                  <wp:extent cx="2667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552450"/>
                          </a:xfrm>
                          <a:prstGeom prst="rect">
                            <a:avLst/>
                          </a:prstGeom>
                          <a:noFill/>
                          <a:ln>
                            <a:noFill/>
                          </a:ln>
                        </pic:spPr>
                      </pic:pic>
                    </a:graphicData>
                  </a:graphic>
                </wp:inline>
              </w:drawing>
            </w:r>
          </w:p>
        </w:tc>
        <w:tc>
          <w:tcPr>
            <w:tcW w:w="4508" w:type="dxa"/>
          </w:tcPr>
          <w:p w14:paraId="10321B4A" w14:textId="1C5C5F72" w:rsidR="00282D13" w:rsidRDefault="00282D13" w:rsidP="0033070F">
            <w:pPr>
              <w:jc w:val="center"/>
              <w:rPr>
                <w:rFonts w:asciiTheme="minorHAnsi" w:hAnsiTheme="minorHAnsi" w:cstheme="minorHAnsi"/>
                <w:sz w:val="22"/>
                <w:szCs w:val="22"/>
                <w:lang w:val="en-GB"/>
              </w:rPr>
            </w:pPr>
            <w:r>
              <w:rPr>
                <w:noProof/>
              </w:rPr>
              <w:drawing>
                <wp:inline distT="0" distB="0" distL="0" distR="0" wp14:anchorId="1EC65A21" wp14:editId="3A7C62EE">
                  <wp:extent cx="1209675" cy="83272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776" t="25564" r="20554" b="23930"/>
                          <a:stretch/>
                        </pic:blipFill>
                        <pic:spPr bwMode="auto">
                          <a:xfrm>
                            <a:off x="0" y="0"/>
                            <a:ext cx="1230036" cy="84673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1DE95D4" w14:textId="07C029EF" w:rsidR="0033070F" w:rsidRPr="00282D13" w:rsidRDefault="0033070F" w:rsidP="00282D13">
      <w:pPr>
        <w:jc w:val="both"/>
        <w:rPr>
          <w:rFonts w:asciiTheme="minorHAnsi" w:hAnsiTheme="minorHAnsi" w:cstheme="minorHAnsi"/>
          <w:sz w:val="22"/>
          <w:szCs w:val="22"/>
          <w:lang w:val="en-GB"/>
        </w:rPr>
      </w:pPr>
    </w:p>
    <w:p w14:paraId="721561F4" w14:textId="77777777" w:rsidR="0033070F" w:rsidRPr="00282D13" w:rsidRDefault="0033070F" w:rsidP="0033070F">
      <w:pPr>
        <w:rPr>
          <w:rFonts w:asciiTheme="minorHAnsi" w:hAnsiTheme="minorHAnsi" w:cstheme="minorHAnsi"/>
          <w:sz w:val="22"/>
          <w:szCs w:val="22"/>
          <w:lang w:val="en-GB"/>
        </w:rPr>
      </w:pPr>
    </w:p>
    <w:p w14:paraId="32AC80CA" w14:textId="77777777" w:rsidR="00C0374E" w:rsidRPr="00D217B0" w:rsidRDefault="00C0374E" w:rsidP="00C0374E">
      <w:pPr>
        <w:rPr>
          <w:rFonts w:asciiTheme="minorHAnsi" w:hAnsiTheme="minorHAnsi" w:cstheme="minorHAnsi"/>
          <w:b/>
          <w:sz w:val="32"/>
          <w:szCs w:val="32"/>
          <w:lang w:val="en-GB"/>
        </w:rPr>
      </w:pPr>
      <w:r w:rsidRPr="00D217B0">
        <w:rPr>
          <w:rFonts w:asciiTheme="minorHAnsi" w:hAnsiTheme="minorHAnsi" w:cstheme="minorHAnsi"/>
          <w:b/>
          <w:sz w:val="32"/>
          <w:szCs w:val="32"/>
          <w:lang w:val="en-GB"/>
        </w:rPr>
        <w:t>Background information</w:t>
      </w:r>
      <w:r>
        <w:rPr>
          <w:rFonts w:asciiTheme="minorHAnsi" w:hAnsiTheme="minorHAnsi" w:cstheme="minorHAnsi"/>
          <w:b/>
          <w:sz w:val="32"/>
          <w:szCs w:val="32"/>
          <w:lang w:val="en-GB"/>
        </w:rPr>
        <w:t>:</w:t>
      </w:r>
    </w:p>
    <w:p w14:paraId="1ED59F60" w14:textId="77777777" w:rsidR="00C0374E" w:rsidRDefault="00C0374E" w:rsidP="00C0374E">
      <w:pPr>
        <w:rPr>
          <w:rFonts w:asciiTheme="minorHAnsi" w:hAnsiTheme="minorHAnsi" w:cstheme="minorHAnsi"/>
          <w:sz w:val="22"/>
          <w:szCs w:val="22"/>
          <w:lang w:val="en-GB"/>
        </w:rPr>
      </w:pPr>
    </w:p>
    <w:p w14:paraId="044FDF20" w14:textId="77777777" w:rsidR="00C0374E" w:rsidRDefault="00BE1BBF" w:rsidP="00C0374E">
      <w:pPr>
        <w:rPr>
          <w:rFonts w:asciiTheme="minorHAnsi" w:hAnsiTheme="minorHAnsi" w:cstheme="minorHAnsi"/>
          <w:sz w:val="22"/>
          <w:szCs w:val="22"/>
          <w:lang w:val="en-GB"/>
        </w:rPr>
      </w:pPr>
      <w:hyperlink r:id="rId13" w:history="1">
        <w:r w:rsidR="00C0374E" w:rsidRPr="00D217B0">
          <w:rPr>
            <w:rStyle w:val="Hyperlink"/>
            <w:rFonts w:asciiTheme="minorHAnsi" w:hAnsiTheme="minorHAnsi" w:cstheme="minorHAnsi"/>
            <w:sz w:val="22"/>
            <w:szCs w:val="22"/>
            <w:lang w:val="en-GB"/>
          </w:rPr>
          <w:t>Development Trusts Association Scotland</w:t>
        </w:r>
      </w:hyperlink>
      <w:r w:rsidR="00C0374E" w:rsidRPr="00D217B0">
        <w:rPr>
          <w:rFonts w:asciiTheme="minorHAnsi" w:hAnsiTheme="minorHAnsi" w:cstheme="minorHAnsi"/>
          <w:sz w:val="22"/>
          <w:szCs w:val="22"/>
          <w:lang w:val="en-GB"/>
        </w:rPr>
        <w:t xml:space="preserve"> (DTA</w:t>
      </w:r>
      <w:r w:rsidR="00C0374E">
        <w:rPr>
          <w:rFonts w:asciiTheme="minorHAnsi" w:hAnsiTheme="minorHAnsi" w:cstheme="minorHAnsi"/>
          <w:sz w:val="22"/>
          <w:szCs w:val="22"/>
          <w:lang w:val="en-GB"/>
        </w:rPr>
        <w:t xml:space="preserve"> </w:t>
      </w:r>
      <w:r w:rsidR="00C0374E" w:rsidRPr="00D217B0">
        <w:rPr>
          <w:rFonts w:asciiTheme="minorHAnsi" w:hAnsiTheme="minorHAnsi" w:cstheme="minorHAnsi"/>
          <w:sz w:val="22"/>
          <w:szCs w:val="22"/>
          <w:lang w:val="en-GB"/>
        </w:rPr>
        <w:t>S</w:t>
      </w:r>
      <w:r w:rsidR="00C0374E">
        <w:rPr>
          <w:rFonts w:asciiTheme="minorHAnsi" w:hAnsiTheme="minorHAnsi" w:cstheme="minorHAnsi"/>
          <w:sz w:val="22"/>
          <w:szCs w:val="22"/>
          <w:lang w:val="en-GB"/>
        </w:rPr>
        <w:t>cotland</w:t>
      </w:r>
      <w:r w:rsidR="00C0374E" w:rsidRPr="00D217B0">
        <w:rPr>
          <w:rFonts w:asciiTheme="minorHAnsi" w:hAnsiTheme="minorHAnsi" w:cstheme="minorHAnsi"/>
          <w:sz w:val="22"/>
          <w:szCs w:val="22"/>
          <w:lang w:val="en-GB"/>
        </w:rPr>
        <w:t xml:space="preserve">) is an independent, member-led organisation which aims to promote, support and represent development trusts in Scotland. </w:t>
      </w:r>
      <w:r w:rsidR="00C0374E" w:rsidRPr="00553BAE">
        <w:rPr>
          <w:rFonts w:asciiTheme="minorHAnsi" w:hAnsiTheme="minorHAnsi" w:cstheme="minorHAnsi"/>
          <w:sz w:val="22"/>
          <w:szCs w:val="22"/>
          <w:lang w:val="en-GB"/>
        </w:rPr>
        <w:t>Established in 2003, DTA Scotland now has over 3</w:t>
      </w:r>
      <w:r w:rsidR="00C0374E">
        <w:rPr>
          <w:rFonts w:asciiTheme="minorHAnsi" w:hAnsiTheme="minorHAnsi" w:cstheme="minorHAnsi"/>
          <w:sz w:val="22"/>
          <w:szCs w:val="22"/>
          <w:lang w:val="en-GB"/>
        </w:rPr>
        <w:t>3</w:t>
      </w:r>
      <w:r w:rsidR="00C0374E" w:rsidRPr="00553BAE">
        <w:rPr>
          <w:rFonts w:asciiTheme="minorHAnsi" w:hAnsiTheme="minorHAnsi" w:cstheme="minorHAnsi"/>
          <w:sz w:val="22"/>
          <w:szCs w:val="22"/>
          <w:lang w:val="en-GB"/>
        </w:rPr>
        <w:t>0 development trust members</w:t>
      </w:r>
      <w:r w:rsidR="00C0374E">
        <w:rPr>
          <w:rFonts w:asciiTheme="minorHAnsi" w:hAnsiTheme="minorHAnsi" w:cstheme="minorHAnsi"/>
          <w:sz w:val="22"/>
          <w:szCs w:val="22"/>
          <w:lang w:val="en-GB"/>
        </w:rPr>
        <w:t>,</w:t>
      </w:r>
      <w:r w:rsidR="00C0374E" w:rsidRPr="00553BAE">
        <w:rPr>
          <w:rFonts w:asciiTheme="minorHAnsi" w:hAnsiTheme="minorHAnsi" w:cstheme="minorHAnsi"/>
          <w:sz w:val="22"/>
          <w:szCs w:val="22"/>
          <w:lang w:val="en-GB"/>
        </w:rPr>
        <w:t xml:space="preserve"> </w:t>
      </w:r>
      <w:r w:rsidR="00C0374E" w:rsidRPr="002D3C34">
        <w:rPr>
          <w:rFonts w:asciiTheme="minorHAnsi" w:hAnsiTheme="minorHAnsi" w:cstheme="minorHAnsi"/>
          <w:sz w:val="22"/>
          <w:szCs w:val="22"/>
          <w:lang w:val="en-GB"/>
        </w:rPr>
        <w:t>which makes it one of Scotland’s largest and most dynamic community-led regeneration networks</w:t>
      </w:r>
      <w:r w:rsidR="00C0374E" w:rsidRPr="00553BAE">
        <w:rPr>
          <w:rFonts w:asciiTheme="minorHAnsi" w:hAnsiTheme="minorHAnsi" w:cstheme="minorHAnsi"/>
          <w:sz w:val="22"/>
          <w:szCs w:val="22"/>
          <w:lang w:val="en-GB"/>
        </w:rPr>
        <w:t xml:space="preserve">. </w:t>
      </w:r>
    </w:p>
    <w:p w14:paraId="072F796A" w14:textId="77777777" w:rsidR="00C0374E" w:rsidRDefault="00C0374E" w:rsidP="00C0374E">
      <w:pPr>
        <w:rPr>
          <w:rFonts w:asciiTheme="minorHAnsi" w:hAnsiTheme="minorHAnsi" w:cstheme="minorHAnsi"/>
          <w:sz w:val="22"/>
          <w:szCs w:val="22"/>
          <w:lang w:val="en-GB"/>
        </w:rPr>
      </w:pPr>
    </w:p>
    <w:p w14:paraId="4351801E" w14:textId="77777777" w:rsidR="00C0374E" w:rsidRDefault="00C0374E" w:rsidP="00C0374E">
      <w:pPr>
        <w:rPr>
          <w:rFonts w:asciiTheme="minorHAnsi" w:hAnsiTheme="minorHAnsi" w:cstheme="minorHAnsi"/>
          <w:sz w:val="22"/>
          <w:szCs w:val="22"/>
          <w:lang w:val="en-GB"/>
        </w:rPr>
      </w:pPr>
      <w:r w:rsidRPr="002D3C34">
        <w:rPr>
          <w:rFonts w:asciiTheme="minorHAnsi" w:hAnsiTheme="minorHAnsi" w:cstheme="minorHAnsi"/>
          <w:sz w:val="22"/>
          <w:szCs w:val="22"/>
          <w:lang w:val="en-GB"/>
        </w:rPr>
        <w:t>A development trust is a community-owned and led organisation, working to combine community-led action with an enterprising approach to address and tackle local needs and issues.</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The aim of a development trust is to create social, economic and environmental renewal in a defined geographical area, creating wealth within that area and keeping it there.</w:t>
      </w:r>
      <w:r>
        <w:rPr>
          <w:rFonts w:asciiTheme="minorHAnsi" w:hAnsiTheme="minorHAnsi" w:cstheme="minorHAnsi"/>
          <w:sz w:val="22"/>
          <w:szCs w:val="22"/>
          <w:lang w:val="en-GB"/>
        </w:rPr>
        <w:t xml:space="preserve"> </w:t>
      </w:r>
      <w:r w:rsidRPr="002D3C34">
        <w:rPr>
          <w:rFonts w:asciiTheme="minorHAnsi" w:hAnsiTheme="minorHAnsi" w:cstheme="minorHAnsi"/>
          <w:sz w:val="22"/>
          <w:szCs w:val="22"/>
          <w:lang w:val="en-GB"/>
        </w:rPr>
        <w:t>Across the country, in city, town, rural and island locations, development trusts are enabling communities to make their own plans and aspirations a reality.</w:t>
      </w:r>
    </w:p>
    <w:p w14:paraId="28ACE9F9" w14:textId="77777777" w:rsidR="00C0374E" w:rsidRDefault="00C0374E" w:rsidP="00C0374E">
      <w:pPr>
        <w:rPr>
          <w:rFonts w:asciiTheme="minorHAnsi" w:hAnsiTheme="minorHAnsi" w:cstheme="minorHAnsi"/>
          <w:sz w:val="22"/>
          <w:szCs w:val="22"/>
          <w:lang w:val="en-GB"/>
        </w:rPr>
      </w:pPr>
    </w:p>
    <w:p w14:paraId="0C98BE97" w14:textId="77777777" w:rsidR="00C0374E" w:rsidRDefault="00C0374E" w:rsidP="00C0374E">
      <w:pPr>
        <w:rPr>
          <w:rFonts w:asciiTheme="minorHAnsi" w:hAnsiTheme="minorHAnsi" w:cstheme="minorHAnsi"/>
          <w:sz w:val="22"/>
          <w:szCs w:val="22"/>
          <w:lang w:val="en-GB"/>
        </w:rPr>
      </w:pPr>
      <w:r w:rsidRPr="002D3C34">
        <w:rPr>
          <w:rFonts w:asciiTheme="minorHAnsi" w:hAnsiTheme="minorHAnsi" w:cstheme="minorHAnsi"/>
          <w:sz w:val="22"/>
          <w:szCs w:val="22"/>
          <w:lang w:val="en-GB"/>
        </w:rPr>
        <w:t>Through the provision of information, advice and support, and the effective facilitation of our inspiring development trust network, DTA Scotland seeks to contribute to the building of independent, enterprising and resilient communities. This work includes an annual conference which regularly attracts over 200 delegates, a wide range of publications and resources, and a suite of training and support interventions.</w:t>
      </w:r>
    </w:p>
    <w:p w14:paraId="5AD4651F" w14:textId="77777777" w:rsidR="00C0374E" w:rsidRDefault="00C0374E" w:rsidP="00C0374E">
      <w:pPr>
        <w:rPr>
          <w:rFonts w:asciiTheme="minorHAnsi" w:hAnsiTheme="minorHAnsi" w:cstheme="minorHAnsi"/>
          <w:sz w:val="22"/>
          <w:szCs w:val="22"/>
          <w:lang w:val="en-GB"/>
        </w:rPr>
      </w:pPr>
    </w:p>
    <w:p w14:paraId="21382DEE" w14:textId="77777777" w:rsidR="00C0374E" w:rsidRPr="00D217B0" w:rsidRDefault="00C0374E" w:rsidP="00C0374E">
      <w:pPr>
        <w:rPr>
          <w:rFonts w:asciiTheme="minorHAnsi" w:hAnsiTheme="minorHAnsi" w:cstheme="minorHAnsi"/>
          <w:sz w:val="22"/>
          <w:szCs w:val="22"/>
          <w:lang w:val="en-GB"/>
        </w:rPr>
      </w:pPr>
      <w:r w:rsidRPr="00D217B0">
        <w:rPr>
          <w:rFonts w:asciiTheme="minorHAnsi" w:hAnsiTheme="minorHAnsi" w:cstheme="minorHAnsi"/>
          <w:sz w:val="22"/>
          <w:szCs w:val="22"/>
          <w:lang w:val="en-GB"/>
        </w:rPr>
        <w:t xml:space="preserve">As well as providing core support to DTAS members, we also operates two specific services: our </w:t>
      </w:r>
      <w:hyperlink r:id="rId14" w:history="1">
        <w:r w:rsidRPr="00D217B0">
          <w:rPr>
            <w:rStyle w:val="Hyperlink"/>
            <w:rFonts w:asciiTheme="minorHAnsi" w:hAnsiTheme="minorHAnsi" w:cstheme="minorHAnsi"/>
            <w:sz w:val="22"/>
            <w:szCs w:val="22"/>
            <w:lang w:val="en-GB"/>
          </w:rPr>
          <w:t>Community Ownership Support Service</w:t>
        </w:r>
      </w:hyperlink>
      <w:r w:rsidRPr="00D217B0">
        <w:rPr>
          <w:rFonts w:asciiTheme="minorHAnsi" w:hAnsiTheme="minorHAnsi" w:cstheme="minorHAnsi"/>
          <w:sz w:val="22"/>
          <w:szCs w:val="22"/>
          <w:lang w:val="en-GB"/>
        </w:rPr>
        <w:t xml:space="preserve"> which promotes and supports the transfer of public assets to community organisations and </w:t>
      </w:r>
      <w:hyperlink r:id="rId15" w:history="1">
        <w:r w:rsidRPr="00D217B0">
          <w:rPr>
            <w:rStyle w:val="Hyperlink"/>
            <w:rFonts w:asciiTheme="minorHAnsi" w:hAnsiTheme="minorHAnsi" w:cstheme="minorHAnsi"/>
            <w:sz w:val="22"/>
            <w:szCs w:val="22"/>
            <w:lang w:val="en-GB"/>
          </w:rPr>
          <w:t>Community Shares Scotland</w:t>
        </w:r>
      </w:hyperlink>
      <w:r w:rsidRPr="00D217B0">
        <w:rPr>
          <w:rFonts w:asciiTheme="minorHAnsi" w:hAnsiTheme="minorHAnsi" w:cstheme="minorHAnsi"/>
          <w:sz w:val="22"/>
          <w:szCs w:val="22"/>
          <w:lang w:val="en-GB"/>
        </w:rPr>
        <w:t>, a national programme to raise awareness and support the use of community shares to finance a range of community enterprises.</w:t>
      </w:r>
    </w:p>
    <w:p w14:paraId="0346CADF" w14:textId="77777777" w:rsidR="00C0374E" w:rsidRPr="00D217B0" w:rsidRDefault="00C0374E" w:rsidP="00C0374E">
      <w:pPr>
        <w:rPr>
          <w:rFonts w:asciiTheme="minorHAnsi" w:hAnsiTheme="minorHAnsi" w:cstheme="minorHAnsi"/>
          <w:sz w:val="22"/>
          <w:szCs w:val="22"/>
          <w:lang w:val="en-GB"/>
        </w:rPr>
      </w:pPr>
    </w:p>
    <w:p w14:paraId="32AD052E" w14:textId="59042114" w:rsidR="00C0374E" w:rsidRPr="00282D13" w:rsidRDefault="00C0374E" w:rsidP="00282D13">
      <w:pPr>
        <w:rPr>
          <w:rFonts w:asciiTheme="minorHAnsi" w:hAnsiTheme="minorHAnsi" w:cstheme="minorHAnsi"/>
          <w:sz w:val="22"/>
          <w:szCs w:val="22"/>
          <w:lang w:val="en-GB"/>
        </w:rPr>
      </w:pPr>
      <w:r w:rsidRPr="00D217B0">
        <w:rPr>
          <w:rFonts w:asciiTheme="minorHAnsi" w:hAnsiTheme="minorHAnsi" w:cstheme="minorHAnsi"/>
          <w:sz w:val="22"/>
          <w:szCs w:val="22"/>
          <w:lang w:val="en-GB"/>
        </w:rPr>
        <w:t xml:space="preserve">Our office is based in the </w:t>
      </w:r>
      <w:proofErr w:type="spellStart"/>
      <w:r w:rsidRPr="00D217B0">
        <w:rPr>
          <w:rFonts w:asciiTheme="minorHAnsi" w:hAnsiTheme="minorHAnsi" w:cstheme="minorHAnsi"/>
          <w:sz w:val="22"/>
          <w:szCs w:val="22"/>
          <w:lang w:val="en-GB"/>
        </w:rPr>
        <w:t>Dalry</w:t>
      </w:r>
      <w:proofErr w:type="spellEnd"/>
      <w:r w:rsidRPr="00D217B0">
        <w:rPr>
          <w:rFonts w:asciiTheme="minorHAnsi" w:hAnsiTheme="minorHAnsi" w:cstheme="minorHAnsi"/>
          <w:sz w:val="22"/>
          <w:szCs w:val="22"/>
          <w:lang w:val="en-GB"/>
        </w:rPr>
        <w:t xml:space="preserve"> area of Edinburgh, a short walk from Haymarket Station. </w:t>
      </w:r>
    </w:p>
    <w:sectPr w:rsidR="00C0374E" w:rsidRPr="00282D13" w:rsidSect="009B43BC">
      <w:headerReference w:type="default" r:id="rId16"/>
      <w:footerReference w:type="even" r:id="rId17"/>
      <w:footerReference w:type="default" r:id="rId18"/>
      <w:footnotePr>
        <w:pos w:val="beneathText"/>
      </w:footnotePr>
      <w:pgSz w:w="11905" w:h="16837"/>
      <w:pgMar w:top="1701" w:right="1440" w:bottom="1440" w:left="1440"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9840" w14:textId="77777777" w:rsidR="00BE1BBF" w:rsidRDefault="00BE1BBF">
      <w:r>
        <w:separator/>
      </w:r>
    </w:p>
  </w:endnote>
  <w:endnote w:type="continuationSeparator" w:id="0">
    <w:p w14:paraId="07BC9983" w14:textId="77777777" w:rsidR="00BE1BBF" w:rsidRDefault="00BE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2076" w14:textId="77777777" w:rsidR="00B3265C" w:rsidRDefault="00B3265C" w:rsidP="00B32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60FAF" w14:textId="77777777" w:rsidR="00B3265C" w:rsidRDefault="00B3265C" w:rsidP="00B32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FC81" w14:textId="77777777" w:rsidR="00816E8C" w:rsidRPr="002F7097" w:rsidRDefault="00816E8C" w:rsidP="00816E8C">
    <w:pPr>
      <w:rPr>
        <w:rFonts w:ascii="Arial" w:hAnsi="Arial" w:cs="Arial"/>
        <w:sz w:val="16"/>
        <w:szCs w:val="16"/>
        <w:lang w:val="en-GB"/>
      </w:rPr>
    </w:pPr>
    <w:r w:rsidRPr="002F7097">
      <w:rPr>
        <w:rFonts w:ascii="Arial" w:hAnsi="Arial" w:cs="Arial"/>
        <w:sz w:val="16"/>
        <w:szCs w:val="16"/>
        <w:lang w:val="en-GB"/>
      </w:rPr>
      <w:t>DTA Scotland is committed to a policy of equality &amp; diversity</w:t>
    </w:r>
  </w:p>
  <w:p w14:paraId="64A7CB69" w14:textId="7CA98921" w:rsidR="00816E8C" w:rsidRPr="002F7097" w:rsidRDefault="00816E8C" w:rsidP="00816E8C">
    <w:pPr>
      <w:rPr>
        <w:rFonts w:ascii="Arial" w:hAnsi="Arial" w:cs="Arial"/>
        <w:sz w:val="16"/>
        <w:szCs w:val="16"/>
        <w:lang w:val="en-GB"/>
      </w:rPr>
    </w:pPr>
    <w:r w:rsidRPr="002F7097">
      <w:rPr>
        <w:rFonts w:ascii="Arial" w:hAnsi="Arial" w:cs="Arial"/>
        <w:sz w:val="16"/>
        <w:szCs w:val="16"/>
        <w:lang w:val="en-GB"/>
      </w:rPr>
      <w:t>Scottish Charitable Incorporated Organisation (SCIO) No</w:t>
    </w:r>
    <w:r w:rsidR="00E21A1E" w:rsidRPr="002F7097">
      <w:rPr>
        <w:rFonts w:ascii="Arial" w:hAnsi="Arial" w:cs="Arial"/>
        <w:sz w:val="16"/>
        <w:szCs w:val="16"/>
        <w:lang w:val="en-GB"/>
      </w:rPr>
      <w:t>: SC034231</w:t>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E21A1E" w:rsidRPr="002F7097">
      <w:rPr>
        <w:rFonts w:ascii="Arial" w:hAnsi="Arial" w:cs="Arial"/>
        <w:sz w:val="16"/>
        <w:szCs w:val="16"/>
        <w:lang w:val="en-GB"/>
      </w:rPr>
      <w:tab/>
    </w:r>
    <w:r w:rsidR="00C0374E">
      <w:rPr>
        <w:rFonts w:ascii="Arial" w:hAnsi="Arial" w:cs="Arial"/>
        <w:sz w:val="16"/>
        <w:szCs w:val="16"/>
        <w:lang w:val="en-GB"/>
      </w:rPr>
      <w:t>April</w:t>
    </w:r>
    <w:r w:rsidR="00CA4C00">
      <w:rPr>
        <w:rFonts w:ascii="Arial" w:hAnsi="Arial" w:cs="Arial"/>
        <w:sz w:val="16"/>
        <w:szCs w:val="16"/>
        <w:lang w:val="en-GB"/>
      </w:rPr>
      <w:t xml:space="preserve"> 2022</w:t>
    </w:r>
  </w:p>
  <w:p w14:paraId="14336060" w14:textId="77777777" w:rsidR="00B3265C" w:rsidRPr="002F7097" w:rsidRDefault="00B3265C" w:rsidP="00816E8C">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278A" w14:textId="77777777" w:rsidR="00BE1BBF" w:rsidRDefault="00BE1BBF">
      <w:r>
        <w:separator/>
      </w:r>
    </w:p>
  </w:footnote>
  <w:footnote w:type="continuationSeparator" w:id="0">
    <w:p w14:paraId="633EBB76" w14:textId="77777777" w:rsidR="00BE1BBF" w:rsidRDefault="00BE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203A" w14:textId="1A3770C3" w:rsidR="00816E8C" w:rsidRDefault="001D0CF6">
    <w:pPr>
      <w:pStyle w:val="Header"/>
    </w:pPr>
    <w:r>
      <w:rPr>
        <w:noProof/>
        <w:lang w:eastAsia="en-US"/>
      </w:rPr>
      <w:drawing>
        <wp:inline distT="0" distB="0" distL="0" distR="0" wp14:anchorId="26966358" wp14:editId="0CDD2093">
          <wp:extent cx="180975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D1F0739"/>
    <w:multiLevelType w:val="hybridMultilevel"/>
    <w:tmpl w:val="4A6E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07993"/>
    <w:multiLevelType w:val="hybridMultilevel"/>
    <w:tmpl w:val="C3C4D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217E3"/>
    <w:multiLevelType w:val="hybridMultilevel"/>
    <w:tmpl w:val="3296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45A7D"/>
    <w:multiLevelType w:val="hybridMultilevel"/>
    <w:tmpl w:val="637ADB90"/>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Heading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91C5F"/>
    <w:multiLevelType w:val="hybridMultilevel"/>
    <w:tmpl w:val="6058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82C00"/>
    <w:multiLevelType w:val="hybridMultilevel"/>
    <w:tmpl w:val="5358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43054"/>
    <w:multiLevelType w:val="hybridMultilevel"/>
    <w:tmpl w:val="953E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7649"/>
    <w:multiLevelType w:val="hybridMultilevel"/>
    <w:tmpl w:val="E5C4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B0504"/>
    <w:multiLevelType w:val="hybridMultilevel"/>
    <w:tmpl w:val="46C6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13C62"/>
    <w:multiLevelType w:val="hybridMultilevel"/>
    <w:tmpl w:val="9ACC1FB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1443840268">
    <w:abstractNumId w:val="0"/>
  </w:num>
  <w:num w:numId="2" w16cid:durableId="569072275">
    <w:abstractNumId w:val="1"/>
  </w:num>
  <w:num w:numId="3" w16cid:durableId="53435356">
    <w:abstractNumId w:val="4"/>
  </w:num>
  <w:num w:numId="4" w16cid:durableId="1317806094">
    <w:abstractNumId w:val="5"/>
  </w:num>
  <w:num w:numId="5" w16cid:durableId="1603806937">
    <w:abstractNumId w:val="6"/>
  </w:num>
  <w:num w:numId="6" w16cid:durableId="575672598">
    <w:abstractNumId w:val="11"/>
  </w:num>
  <w:num w:numId="7" w16cid:durableId="1886404462">
    <w:abstractNumId w:val="2"/>
  </w:num>
  <w:num w:numId="8" w16cid:durableId="206914765">
    <w:abstractNumId w:val="7"/>
  </w:num>
  <w:num w:numId="9" w16cid:durableId="792863030">
    <w:abstractNumId w:val="9"/>
  </w:num>
  <w:num w:numId="10" w16cid:durableId="1475951488">
    <w:abstractNumId w:val="8"/>
  </w:num>
  <w:num w:numId="11" w16cid:durableId="745810213">
    <w:abstractNumId w:val="3"/>
  </w:num>
  <w:num w:numId="12" w16cid:durableId="1886216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C6"/>
    <w:rsid w:val="00006A71"/>
    <w:rsid w:val="00024E8C"/>
    <w:rsid w:val="00032040"/>
    <w:rsid w:val="000360C9"/>
    <w:rsid w:val="00037D76"/>
    <w:rsid w:val="00054333"/>
    <w:rsid w:val="000568C5"/>
    <w:rsid w:val="00076677"/>
    <w:rsid w:val="00092264"/>
    <w:rsid w:val="000B4B5F"/>
    <w:rsid w:val="000E0A62"/>
    <w:rsid w:val="000E3314"/>
    <w:rsid w:val="00107F4B"/>
    <w:rsid w:val="00116472"/>
    <w:rsid w:val="00156D19"/>
    <w:rsid w:val="001732C9"/>
    <w:rsid w:val="0018709C"/>
    <w:rsid w:val="001A698B"/>
    <w:rsid w:val="001B0D1D"/>
    <w:rsid w:val="001D0CF6"/>
    <w:rsid w:val="00224485"/>
    <w:rsid w:val="002501DB"/>
    <w:rsid w:val="00282D13"/>
    <w:rsid w:val="002D3C34"/>
    <w:rsid w:val="002E4C0A"/>
    <w:rsid w:val="002F7097"/>
    <w:rsid w:val="003075C6"/>
    <w:rsid w:val="00312B68"/>
    <w:rsid w:val="00321258"/>
    <w:rsid w:val="0033070F"/>
    <w:rsid w:val="00336E60"/>
    <w:rsid w:val="00373018"/>
    <w:rsid w:val="0038576E"/>
    <w:rsid w:val="003B1964"/>
    <w:rsid w:val="00416854"/>
    <w:rsid w:val="004255D8"/>
    <w:rsid w:val="00430E82"/>
    <w:rsid w:val="00446B59"/>
    <w:rsid w:val="00464543"/>
    <w:rsid w:val="004B7F6A"/>
    <w:rsid w:val="004F09F8"/>
    <w:rsid w:val="00506376"/>
    <w:rsid w:val="00552A04"/>
    <w:rsid w:val="00553BAE"/>
    <w:rsid w:val="00572575"/>
    <w:rsid w:val="00594602"/>
    <w:rsid w:val="005979C1"/>
    <w:rsid w:val="00597CFD"/>
    <w:rsid w:val="005D693B"/>
    <w:rsid w:val="005E5729"/>
    <w:rsid w:val="00601B87"/>
    <w:rsid w:val="00603261"/>
    <w:rsid w:val="00613A7F"/>
    <w:rsid w:val="0064495B"/>
    <w:rsid w:val="006B38B9"/>
    <w:rsid w:val="006C2EB4"/>
    <w:rsid w:val="00755489"/>
    <w:rsid w:val="00767E79"/>
    <w:rsid w:val="0079519D"/>
    <w:rsid w:val="007A389C"/>
    <w:rsid w:val="007D765B"/>
    <w:rsid w:val="008104C5"/>
    <w:rsid w:val="00816E8C"/>
    <w:rsid w:val="008233DF"/>
    <w:rsid w:val="008255D4"/>
    <w:rsid w:val="00826877"/>
    <w:rsid w:val="00860993"/>
    <w:rsid w:val="00882A51"/>
    <w:rsid w:val="008A4E0A"/>
    <w:rsid w:val="008C3125"/>
    <w:rsid w:val="008C673F"/>
    <w:rsid w:val="008D2C4F"/>
    <w:rsid w:val="00941BB8"/>
    <w:rsid w:val="00957ACD"/>
    <w:rsid w:val="00973BF3"/>
    <w:rsid w:val="00983F2F"/>
    <w:rsid w:val="00995EFF"/>
    <w:rsid w:val="009B43BC"/>
    <w:rsid w:val="009E43F0"/>
    <w:rsid w:val="009E7283"/>
    <w:rsid w:val="00A75C4E"/>
    <w:rsid w:val="00A81B75"/>
    <w:rsid w:val="00AA2F3E"/>
    <w:rsid w:val="00AA6A36"/>
    <w:rsid w:val="00AB7E2F"/>
    <w:rsid w:val="00AD0F82"/>
    <w:rsid w:val="00B2439A"/>
    <w:rsid w:val="00B3265C"/>
    <w:rsid w:val="00B532DB"/>
    <w:rsid w:val="00B96A68"/>
    <w:rsid w:val="00BA167C"/>
    <w:rsid w:val="00BE1BBF"/>
    <w:rsid w:val="00C019CB"/>
    <w:rsid w:val="00C0374E"/>
    <w:rsid w:val="00C6038A"/>
    <w:rsid w:val="00C66BC5"/>
    <w:rsid w:val="00CA4C00"/>
    <w:rsid w:val="00CB4B45"/>
    <w:rsid w:val="00CB65CC"/>
    <w:rsid w:val="00CB6AD8"/>
    <w:rsid w:val="00CD1D4A"/>
    <w:rsid w:val="00CE71E6"/>
    <w:rsid w:val="00CF6413"/>
    <w:rsid w:val="00D217B0"/>
    <w:rsid w:val="00D736F8"/>
    <w:rsid w:val="00D74B9A"/>
    <w:rsid w:val="00DD0226"/>
    <w:rsid w:val="00E014A6"/>
    <w:rsid w:val="00E21A1E"/>
    <w:rsid w:val="00E36330"/>
    <w:rsid w:val="00E5757F"/>
    <w:rsid w:val="00E75170"/>
    <w:rsid w:val="00E81DC9"/>
    <w:rsid w:val="00E84A9F"/>
    <w:rsid w:val="00E92C0D"/>
    <w:rsid w:val="00E972DB"/>
    <w:rsid w:val="00EE1740"/>
    <w:rsid w:val="00EF42C0"/>
    <w:rsid w:val="00F01C70"/>
    <w:rsid w:val="00F16273"/>
    <w:rsid w:val="00F431C6"/>
    <w:rsid w:val="00F46F0C"/>
    <w:rsid w:val="00F55D88"/>
    <w:rsid w:val="00F74989"/>
    <w:rsid w:val="00F847BE"/>
    <w:rsid w:val="00FA0AEA"/>
    <w:rsid w:val="00FA172A"/>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6C14"/>
  <w15:chartTrackingRefBased/>
  <w15:docId w15:val="{1BF0C61E-3A94-4B9E-8C4C-FE9B26AE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5C6"/>
    <w:pPr>
      <w:widowControl w:val="0"/>
      <w:suppressAutoHyphens/>
    </w:pPr>
    <w:rPr>
      <w:rFonts w:ascii="Times New Roman" w:eastAsia="Times New Roman" w:hAnsi="Times New Roman"/>
      <w:sz w:val="24"/>
      <w:lang w:val="en-US"/>
    </w:rPr>
  </w:style>
  <w:style w:type="paragraph" w:styleId="Heading1">
    <w:name w:val="heading 1"/>
    <w:basedOn w:val="Normal"/>
    <w:next w:val="Normal"/>
    <w:link w:val="Heading1Char"/>
    <w:qFormat/>
    <w:rsid w:val="003075C6"/>
    <w:pPr>
      <w:keepNext/>
      <w:numPr>
        <w:numId w:val="4"/>
      </w:numPr>
      <w:jc w:val="center"/>
      <w:outlineLvl w:val="0"/>
    </w:pPr>
    <w:rPr>
      <w:rFonts w:ascii="Book Antiqua" w:hAnsi="Book Antiqua"/>
      <w:b/>
      <w:sz w:val="22"/>
    </w:rPr>
  </w:style>
  <w:style w:type="paragraph" w:styleId="Heading3">
    <w:name w:val="heading 3"/>
    <w:basedOn w:val="Normal"/>
    <w:next w:val="Normal"/>
    <w:link w:val="Heading3Char"/>
    <w:qFormat/>
    <w:rsid w:val="003075C6"/>
    <w:pPr>
      <w:keepNext/>
      <w:numPr>
        <w:ilvl w:val="2"/>
        <w:numId w:val="4"/>
      </w:numPr>
      <w:jc w:val="center"/>
      <w:outlineLvl w:val="2"/>
    </w:pPr>
    <w:rPr>
      <w:rFonts w:ascii="Book Antiqua" w:hAnsi="Book Antiqua"/>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75C6"/>
    <w:rPr>
      <w:rFonts w:ascii="Book Antiqua" w:eastAsia="Times New Roman" w:hAnsi="Book Antiqua" w:cs="Times New Roman"/>
      <w:b/>
      <w:szCs w:val="20"/>
    </w:rPr>
  </w:style>
  <w:style w:type="character" w:customStyle="1" w:styleId="Heading3Char">
    <w:name w:val="Heading 3 Char"/>
    <w:link w:val="Heading3"/>
    <w:rsid w:val="003075C6"/>
    <w:rPr>
      <w:rFonts w:ascii="Book Antiqua" w:eastAsia="Times New Roman" w:hAnsi="Book Antiqua" w:cs="Times New Roman"/>
      <w:b/>
      <w:sz w:val="28"/>
      <w:szCs w:val="20"/>
      <w:u w:val="single"/>
    </w:rPr>
  </w:style>
  <w:style w:type="paragraph" w:styleId="BodyText">
    <w:name w:val="Body Text"/>
    <w:basedOn w:val="Normal"/>
    <w:link w:val="BodyTextChar"/>
    <w:rsid w:val="003075C6"/>
    <w:pPr>
      <w:ind w:firstLine="1"/>
    </w:pPr>
    <w:rPr>
      <w:rFonts w:ascii="Book Antiqua" w:hAnsi="Book Antiqua"/>
      <w:sz w:val="22"/>
    </w:rPr>
  </w:style>
  <w:style w:type="character" w:customStyle="1" w:styleId="BodyTextChar">
    <w:name w:val="Body Text Char"/>
    <w:link w:val="BodyText"/>
    <w:rsid w:val="003075C6"/>
    <w:rPr>
      <w:rFonts w:ascii="Book Antiqua" w:eastAsia="Times New Roman" w:hAnsi="Book Antiqua" w:cs="Times New Roman"/>
      <w:szCs w:val="20"/>
    </w:rPr>
  </w:style>
  <w:style w:type="paragraph" w:customStyle="1" w:styleId="WW-BodyText2">
    <w:name w:val="WW-Body Text 2"/>
    <w:basedOn w:val="Normal"/>
    <w:rsid w:val="003075C6"/>
    <w:pPr>
      <w:ind w:firstLine="1"/>
      <w:jc w:val="both"/>
    </w:pPr>
  </w:style>
  <w:style w:type="paragraph" w:styleId="Footer">
    <w:name w:val="footer"/>
    <w:basedOn w:val="Normal"/>
    <w:link w:val="FooterChar"/>
    <w:rsid w:val="003075C6"/>
    <w:pPr>
      <w:tabs>
        <w:tab w:val="center" w:pos="4320"/>
        <w:tab w:val="right" w:pos="8640"/>
      </w:tabs>
    </w:pPr>
  </w:style>
  <w:style w:type="character" w:customStyle="1" w:styleId="FooterChar">
    <w:name w:val="Footer Char"/>
    <w:link w:val="Footer"/>
    <w:rsid w:val="003075C6"/>
    <w:rPr>
      <w:rFonts w:ascii="Times New Roman" w:eastAsia="Times New Roman" w:hAnsi="Times New Roman" w:cs="Times New Roman"/>
      <w:sz w:val="24"/>
      <w:szCs w:val="20"/>
    </w:rPr>
  </w:style>
  <w:style w:type="character" w:styleId="PageNumber">
    <w:name w:val="page number"/>
    <w:basedOn w:val="DefaultParagraphFont"/>
    <w:rsid w:val="003075C6"/>
  </w:style>
  <w:style w:type="paragraph" w:styleId="BalloonText">
    <w:name w:val="Balloon Text"/>
    <w:basedOn w:val="Normal"/>
    <w:link w:val="BalloonTextChar"/>
    <w:uiPriority w:val="99"/>
    <w:semiHidden/>
    <w:unhideWhenUsed/>
    <w:rsid w:val="003075C6"/>
    <w:rPr>
      <w:rFonts w:ascii="Tahoma" w:hAnsi="Tahoma" w:cs="Tahoma"/>
      <w:sz w:val="16"/>
      <w:szCs w:val="16"/>
    </w:rPr>
  </w:style>
  <w:style w:type="character" w:customStyle="1" w:styleId="BalloonTextChar">
    <w:name w:val="Balloon Text Char"/>
    <w:link w:val="BalloonText"/>
    <w:uiPriority w:val="99"/>
    <w:semiHidden/>
    <w:rsid w:val="003075C6"/>
    <w:rPr>
      <w:rFonts w:ascii="Tahoma" w:eastAsia="Times New Roman" w:hAnsi="Tahoma" w:cs="Tahoma"/>
      <w:sz w:val="16"/>
      <w:szCs w:val="16"/>
    </w:rPr>
  </w:style>
  <w:style w:type="paragraph" w:styleId="ListParagraph">
    <w:name w:val="List Paragraph"/>
    <w:basedOn w:val="Normal"/>
    <w:uiPriority w:val="34"/>
    <w:qFormat/>
    <w:rsid w:val="00B3265C"/>
    <w:pPr>
      <w:ind w:left="720"/>
      <w:contextualSpacing/>
    </w:pPr>
  </w:style>
  <w:style w:type="paragraph" w:styleId="Header">
    <w:name w:val="header"/>
    <w:basedOn w:val="Normal"/>
    <w:link w:val="HeaderChar"/>
    <w:uiPriority w:val="99"/>
    <w:unhideWhenUsed/>
    <w:rsid w:val="001B0D1D"/>
    <w:pPr>
      <w:tabs>
        <w:tab w:val="center" w:pos="4513"/>
        <w:tab w:val="right" w:pos="9026"/>
      </w:tabs>
    </w:pPr>
  </w:style>
  <w:style w:type="character" w:customStyle="1" w:styleId="HeaderChar">
    <w:name w:val="Header Char"/>
    <w:link w:val="Header"/>
    <w:uiPriority w:val="99"/>
    <w:rsid w:val="001B0D1D"/>
    <w:rPr>
      <w:rFonts w:ascii="Times New Roman" w:eastAsia="Times New Roman" w:hAnsi="Times New Roman"/>
      <w:sz w:val="24"/>
      <w:lang w:val="en-US"/>
    </w:rPr>
  </w:style>
  <w:style w:type="character" w:styleId="Hyperlink">
    <w:name w:val="Hyperlink"/>
    <w:uiPriority w:val="99"/>
    <w:unhideWhenUsed/>
    <w:rsid w:val="00957ACD"/>
    <w:rPr>
      <w:color w:val="0000FF"/>
      <w:u w:val="single"/>
    </w:rPr>
  </w:style>
  <w:style w:type="paragraph" w:styleId="NoSpacing">
    <w:name w:val="No Spacing"/>
    <w:uiPriority w:val="1"/>
    <w:qFormat/>
    <w:rsid w:val="0033070F"/>
    <w:rPr>
      <w:sz w:val="22"/>
      <w:szCs w:val="22"/>
      <w:lang w:eastAsia="en-US"/>
    </w:rPr>
  </w:style>
  <w:style w:type="character" w:styleId="UnresolvedMention">
    <w:name w:val="Unresolved Mention"/>
    <w:basedOn w:val="DefaultParagraphFont"/>
    <w:uiPriority w:val="99"/>
    <w:semiHidden/>
    <w:unhideWhenUsed/>
    <w:rsid w:val="0033070F"/>
    <w:rPr>
      <w:color w:val="605E5C"/>
      <w:shd w:val="clear" w:color="auto" w:fill="E1DFDD"/>
    </w:rPr>
  </w:style>
  <w:style w:type="table" w:styleId="TableGrid">
    <w:name w:val="Table Grid"/>
    <w:basedOn w:val="TableNormal"/>
    <w:uiPriority w:val="59"/>
    <w:rsid w:val="00282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y@dtascot.org.uk" TargetMode="External"/><Relationship Id="rId13" Type="http://schemas.openxmlformats.org/officeDocument/2006/relationships/hyperlink" Target="http://www.dtascot.org.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communitysharesscotland.org.uk/" TargetMode="External"/><Relationship Id="rId10" Type="http://schemas.openxmlformats.org/officeDocument/2006/relationships/hyperlink" Target="https://dtascot.org.uk/sites/default/files/DTAS%20Recruitment%20Privacy%20Notice%20%202019.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y@dtascot.org.uk" TargetMode="External"/><Relationship Id="rId14" Type="http://schemas.openxmlformats.org/officeDocument/2006/relationships/hyperlink" Target="https://dtascommunityownership.org.uk/about-co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7019-6F91-4473-8E28-5C8D7A28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Links>
    <vt:vector size="6" baseType="variant">
      <vt:variant>
        <vt:i4>852048</vt:i4>
      </vt:variant>
      <vt:variant>
        <vt:i4>0</vt:i4>
      </vt:variant>
      <vt:variant>
        <vt:i4>0</vt:i4>
      </vt:variant>
      <vt:variant>
        <vt:i4>5</vt:i4>
      </vt:variant>
      <vt:variant>
        <vt:lpwstr>https://dtascot.org.uk/sites/default/files/DTAS Recruitment Privacy Notice  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Kay</cp:lastModifiedBy>
  <cp:revision>3</cp:revision>
  <cp:lastPrinted>2021-11-15T10:04:00Z</cp:lastPrinted>
  <dcterms:created xsi:type="dcterms:W3CDTF">2022-04-12T15:08:00Z</dcterms:created>
  <dcterms:modified xsi:type="dcterms:W3CDTF">2022-04-12T15:21:00Z</dcterms:modified>
</cp:coreProperties>
</file>