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89D04" w14:textId="77777777" w:rsidR="00C874EB" w:rsidRDefault="00C874EB" w:rsidP="00C874EB">
      <w:pPr>
        <w:spacing w:before="300" w:after="300" w:line="240" w:lineRule="auto"/>
        <w:jc w:val="center"/>
        <w:outlineLvl w:val="1"/>
        <w:rPr>
          <w:rFonts w:eastAsia="Times New Roman" w:cstheme="minorHAnsi"/>
          <w:b/>
          <w:bCs/>
          <w:caps/>
          <w:color w:val="000000"/>
          <w:lang w:eastAsia="en-GB"/>
        </w:rPr>
      </w:pPr>
      <w:r>
        <w:rPr>
          <w:rFonts w:eastAsia="Times New Roman" w:cstheme="minorHAnsi"/>
          <w:b/>
          <w:bCs/>
          <w:caps/>
          <w:noProof/>
          <w:color w:val="000000"/>
          <w:lang w:eastAsia="en-GB"/>
        </w:rPr>
        <w:drawing>
          <wp:inline distT="0" distB="0" distL="0" distR="0" wp14:anchorId="60F3B849" wp14:editId="4D4FA88F">
            <wp:extent cx="1028700" cy="1150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ail%20Sig%20High%20Res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5" t="14435" r="9977" b="10400"/>
                    <a:stretch/>
                  </pic:blipFill>
                  <pic:spPr bwMode="auto">
                    <a:xfrm>
                      <a:off x="0" y="0"/>
                      <a:ext cx="1032326" cy="1154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8D9FCB" w14:textId="361C87FB" w:rsidR="00C874EB" w:rsidRDefault="00C874EB" w:rsidP="00C874EB">
      <w:pPr>
        <w:spacing w:before="300" w:after="300" w:line="240" w:lineRule="auto"/>
        <w:outlineLvl w:val="1"/>
        <w:rPr>
          <w:rFonts w:eastAsia="Times New Roman" w:cstheme="minorHAnsi"/>
          <w:b/>
          <w:bCs/>
          <w:caps/>
          <w:color w:val="000000"/>
          <w:lang w:eastAsia="en-GB"/>
        </w:rPr>
      </w:pPr>
      <w:r>
        <w:rPr>
          <w:rFonts w:eastAsia="Times New Roman" w:cstheme="minorHAnsi"/>
          <w:b/>
          <w:bCs/>
          <w:caps/>
          <w:color w:val="000000"/>
          <w:lang w:eastAsia="en-GB"/>
        </w:rPr>
        <w:t>OCEAN YOUTH TRUST SCOTLAND</w:t>
      </w:r>
    </w:p>
    <w:p w14:paraId="13191A00" w14:textId="0B97ACBA" w:rsidR="00F83E03" w:rsidRDefault="00F83E03" w:rsidP="00F83E03">
      <w:pPr>
        <w:spacing w:before="300" w:after="300" w:line="240" w:lineRule="auto"/>
        <w:outlineLvl w:val="1"/>
        <w:rPr>
          <w:rFonts w:eastAsia="Times New Roman" w:cstheme="minorHAnsi"/>
          <w:b/>
          <w:bCs/>
          <w:caps/>
          <w:color w:val="000000"/>
          <w:lang w:eastAsia="en-GB"/>
        </w:rPr>
      </w:pPr>
      <w:r w:rsidRPr="00D0025A">
        <w:rPr>
          <w:rFonts w:eastAsia="Times New Roman" w:cstheme="minorHAnsi"/>
          <w:b/>
          <w:bCs/>
          <w:caps/>
          <w:color w:val="000000"/>
          <w:lang w:eastAsia="en-GB"/>
        </w:rPr>
        <w:t>FUNDRAISING OFFICER</w:t>
      </w:r>
    </w:p>
    <w:p w14:paraId="694DD2E5" w14:textId="77777777" w:rsidR="00AD70A6" w:rsidRPr="00D0025A" w:rsidRDefault="00AD70A6" w:rsidP="00AD70A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 w:rsidRPr="00AD70A6">
        <w:rPr>
          <w:rFonts w:eastAsia="Times New Roman" w:cstheme="minorHAnsi"/>
          <w:b/>
          <w:color w:val="000000"/>
          <w:lang w:eastAsia="en-GB"/>
        </w:rPr>
        <w:t>Location:</w:t>
      </w:r>
      <w:r w:rsidRPr="00D0025A">
        <w:rPr>
          <w:rFonts w:eastAsia="Times New Roman" w:cstheme="minorHAnsi"/>
          <w:color w:val="000000"/>
          <w:lang w:eastAsia="en-GB"/>
        </w:rPr>
        <w:t xml:space="preserve"> Greenock (but some possible home-working)</w:t>
      </w:r>
    </w:p>
    <w:p w14:paraId="69A099D1" w14:textId="77777777" w:rsidR="00AD70A6" w:rsidRPr="00D0025A" w:rsidRDefault="00AD70A6" w:rsidP="00AD70A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 w:rsidRPr="00AD70A6">
        <w:rPr>
          <w:rFonts w:eastAsia="Times New Roman" w:cstheme="minorHAnsi"/>
          <w:b/>
          <w:color w:val="000000"/>
          <w:lang w:eastAsia="en-GB"/>
        </w:rPr>
        <w:t>Hours</w:t>
      </w:r>
      <w:r w:rsidRPr="00D0025A">
        <w:rPr>
          <w:rFonts w:eastAsia="Times New Roman" w:cstheme="minorHAnsi"/>
          <w:color w:val="000000"/>
          <w:lang w:eastAsia="en-GB"/>
        </w:rPr>
        <w:t xml:space="preserve">: </w:t>
      </w:r>
      <w:r>
        <w:rPr>
          <w:rFonts w:eastAsia="Times New Roman" w:cstheme="minorHAnsi"/>
          <w:color w:val="000000"/>
          <w:lang w:eastAsia="en-GB"/>
        </w:rPr>
        <w:t xml:space="preserve">Full Time - </w:t>
      </w:r>
      <w:r w:rsidRPr="00D0025A">
        <w:rPr>
          <w:rFonts w:eastAsia="Times New Roman" w:cstheme="minorHAnsi"/>
          <w:color w:val="000000"/>
          <w:lang w:eastAsia="en-GB"/>
        </w:rPr>
        <w:t>35 hours per week</w:t>
      </w:r>
    </w:p>
    <w:p w14:paraId="5139E614" w14:textId="77777777" w:rsidR="00AD70A6" w:rsidRDefault="00AD70A6" w:rsidP="00AD70A6">
      <w:pPr>
        <w:spacing w:before="100" w:beforeAutospacing="1" w:after="100" w:afterAutospacing="1" w:line="240" w:lineRule="auto"/>
      </w:pPr>
      <w:r w:rsidRPr="00AD70A6">
        <w:rPr>
          <w:rFonts w:eastAsia="Times New Roman" w:cstheme="minorHAnsi"/>
          <w:b/>
          <w:color w:val="000000"/>
          <w:lang w:eastAsia="en-GB"/>
        </w:rPr>
        <w:t>Salary</w:t>
      </w:r>
      <w:r w:rsidRPr="00D0025A">
        <w:rPr>
          <w:rFonts w:eastAsia="Times New Roman" w:cstheme="minorHAnsi"/>
          <w:color w:val="000000"/>
          <w:lang w:eastAsia="en-GB"/>
        </w:rPr>
        <w:t>: £</w:t>
      </w:r>
      <w:r>
        <w:t>25,792 to £27,352</w:t>
      </w:r>
    </w:p>
    <w:p w14:paraId="54CA2081" w14:textId="3162ABAE" w:rsidR="00AD70A6" w:rsidRPr="00AD70A6" w:rsidRDefault="00AD70A6" w:rsidP="00AD70A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 w:rsidRPr="00AD70A6">
        <w:rPr>
          <w:rFonts w:eastAsia="Times New Roman" w:cstheme="minorHAnsi"/>
          <w:b/>
          <w:color w:val="000000"/>
          <w:lang w:eastAsia="en-GB"/>
        </w:rPr>
        <w:t>CLOSING DATE:</w:t>
      </w:r>
      <w:r>
        <w:rPr>
          <w:rFonts w:eastAsia="Times New Roman" w:cstheme="minorHAnsi"/>
          <w:color w:val="000000"/>
          <w:lang w:eastAsia="en-GB"/>
        </w:rPr>
        <w:t xml:space="preserve"> 1700 Friday 6 May 2022</w:t>
      </w:r>
      <w:r>
        <w:rPr>
          <w:rFonts w:eastAsia="Times New Roman" w:cstheme="minorHAnsi"/>
          <w:color w:val="000000"/>
          <w:lang w:eastAsia="en-GB"/>
        </w:rPr>
        <w:t xml:space="preserve"> (</w:t>
      </w:r>
      <w:r>
        <w:rPr>
          <w:rFonts w:eastAsia="Times New Roman" w:cstheme="minorHAnsi"/>
          <w:color w:val="000000"/>
          <w:lang w:eastAsia="en-GB"/>
        </w:rPr>
        <w:t>Interviews: Wednesday 18th – Friday 20</w:t>
      </w:r>
      <w:r w:rsidRPr="003041F7">
        <w:rPr>
          <w:rFonts w:eastAsia="Times New Roman" w:cstheme="minorHAnsi"/>
          <w:color w:val="000000"/>
          <w:vertAlign w:val="superscript"/>
          <w:lang w:eastAsia="en-GB"/>
        </w:rPr>
        <w:t>th</w:t>
      </w:r>
      <w:r>
        <w:rPr>
          <w:rFonts w:eastAsia="Times New Roman" w:cstheme="minorHAnsi"/>
          <w:color w:val="000000"/>
          <w:lang w:eastAsia="en-GB"/>
        </w:rPr>
        <w:t xml:space="preserve"> May 2022</w:t>
      </w:r>
      <w:r>
        <w:rPr>
          <w:rFonts w:eastAsia="Times New Roman" w:cstheme="minorHAnsi"/>
          <w:color w:val="000000"/>
          <w:lang w:eastAsia="en-GB"/>
        </w:rPr>
        <w:t>)</w:t>
      </w:r>
    </w:p>
    <w:p w14:paraId="45073AC1" w14:textId="234D1D69" w:rsidR="00F83E03" w:rsidRPr="00402DA9" w:rsidRDefault="00F83E03" w:rsidP="00F83E0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 w:rsidRPr="00D0025A">
        <w:rPr>
          <w:rFonts w:eastAsia="Times New Roman" w:cstheme="minorHAnsi"/>
          <w:color w:val="000000"/>
          <w:lang w:eastAsia="en-GB"/>
        </w:rPr>
        <w:t>Are you passionate about making a difference to young people’s lives? Ocean Youth Trust Scotland is an award-winning youth work charity, delivering life-changing voyages</w:t>
      </w:r>
      <w:r w:rsidR="00D0025A">
        <w:rPr>
          <w:rFonts w:eastAsia="Times New Roman" w:cstheme="minorHAnsi"/>
          <w:color w:val="000000"/>
          <w:lang w:eastAsia="en-GB"/>
        </w:rPr>
        <w:t xml:space="preserve"> at sea</w:t>
      </w:r>
      <w:r w:rsidRPr="00D0025A">
        <w:rPr>
          <w:rFonts w:eastAsia="Times New Roman" w:cstheme="minorHAnsi"/>
          <w:color w:val="000000"/>
          <w:lang w:eastAsia="en-GB"/>
        </w:rPr>
        <w:t xml:space="preserve"> for young people </w:t>
      </w:r>
      <w:r w:rsidRPr="00402DA9">
        <w:rPr>
          <w:rFonts w:eastAsia="Times New Roman" w:cstheme="minorHAnsi"/>
          <w:color w:val="000000"/>
          <w:lang w:eastAsia="en-GB"/>
        </w:rPr>
        <w:t>aboard its sail training vessels.</w:t>
      </w:r>
    </w:p>
    <w:p w14:paraId="4165E644" w14:textId="501C55C2" w:rsidR="00F83E03" w:rsidRPr="00402DA9" w:rsidRDefault="00B92DB0" w:rsidP="00F83E0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 w:rsidRPr="00402DA9">
        <w:rPr>
          <w:rFonts w:eastAsia="Times New Roman" w:cstheme="minorHAnsi"/>
          <w:color w:val="000000"/>
          <w:lang w:eastAsia="en-GB"/>
        </w:rPr>
        <w:t>Now that the delivery of our youth work at sea has recommenced following the pandemic,</w:t>
      </w:r>
      <w:r w:rsidR="00F83E03" w:rsidRPr="00402DA9">
        <w:rPr>
          <w:rFonts w:eastAsia="Times New Roman" w:cstheme="minorHAnsi"/>
          <w:color w:val="000000"/>
          <w:lang w:eastAsia="en-GB"/>
        </w:rPr>
        <w:t xml:space="preserve"> securing funding for our invaluable youth work </w:t>
      </w:r>
      <w:r w:rsidRPr="00402DA9">
        <w:rPr>
          <w:rFonts w:eastAsia="Times New Roman" w:cstheme="minorHAnsi"/>
          <w:color w:val="000000"/>
          <w:lang w:eastAsia="en-GB"/>
        </w:rPr>
        <w:t>is</w:t>
      </w:r>
      <w:r w:rsidR="00F83E03" w:rsidRPr="00402DA9">
        <w:rPr>
          <w:rFonts w:eastAsia="Times New Roman" w:cstheme="minorHAnsi"/>
          <w:color w:val="000000"/>
          <w:lang w:eastAsia="en-GB"/>
        </w:rPr>
        <w:t xml:space="preserve"> a</w:t>
      </w:r>
      <w:r w:rsidRPr="00402DA9">
        <w:rPr>
          <w:rFonts w:eastAsia="Times New Roman" w:cstheme="minorHAnsi"/>
          <w:color w:val="000000"/>
          <w:lang w:eastAsia="en-GB"/>
        </w:rPr>
        <w:t xml:space="preserve"> </w:t>
      </w:r>
      <w:r w:rsidR="00F83E03" w:rsidRPr="00402DA9">
        <w:rPr>
          <w:rFonts w:eastAsia="Times New Roman" w:cstheme="minorHAnsi"/>
          <w:color w:val="000000"/>
          <w:lang w:eastAsia="en-GB"/>
        </w:rPr>
        <w:t>priority.</w:t>
      </w:r>
    </w:p>
    <w:p w14:paraId="7D3F849C" w14:textId="4DB083B7" w:rsidR="00F83E03" w:rsidRPr="00402DA9" w:rsidRDefault="00F83E03" w:rsidP="00F83E0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 w:rsidRPr="00402DA9">
        <w:rPr>
          <w:rFonts w:eastAsia="Times New Roman" w:cstheme="minorHAnsi"/>
          <w:color w:val="000000"/>
          <w:lang w:eastAsia="en-GB"/>
        </w:rPr>
        <w:t xml:space="preserve">An exciting opportunity has arisen to join the Fundraising team as we emerge from the covid-19 pandemic. Ocean Youth Trust Scotland is seeking a motivated, dynamic and enthusiastic fundraiser to hit the ground running on the management and development of existing Trust and </w:t>
      </w:r>
      <w:r w:rsidR="00402DA9">
        <w:rPr>
          <w:rFonts w:eastAsia="Times New Roman" w:cstheme="minorHAnsi"/>
          <w:color w:val="000000"/>
          <w:lang w:eastAsia="en-GB"/>
        </w:rPr>
        <w:t>S</w:t>
      </w:r>
      <w:r w:rsidRPr="00402DA9">
        <w:rPr>
          <w:rFonts w:eastAsia="Times New Roman" w:cstheme="minorHAnsi"/>
          <w:color w:val="000000"/>
          <w:lang w:eastAsia="en-GB"/>
        </w:rPr>
        <w:t>tatutory funding relationships.</w:t>
      </w:r>
    </w:p>
    <w:p w14:paraId="08CF4093" w14:textId="788C9F21" w:rsidR="00F83E03" w:rsidRPr="00402DA9" w:rsidRDefault="00F83E03" w:rsidP="00F83E0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 w:rsidRPr="00402DA9">
        <w:rPr>
          <w:rFonts w:eastAsia="Times New Roman" w:cstheme="minorHAnsi"/>
          <w:color w:val="000000"/>
          <w:lang w:eastAsia="en-GB"/>
        </w:rPr>
        <w:t xml:space="preserve">Experience in securing funding via applications to funders such as The Robertson Trust, the Big Lottery and other major grant making trusts and foundations is </w:t>
      </w:r>
      <w:r w:rsidR="00B92DB0" w:rsidRPr="00402DA9">
        <w:rPr>
          <w:rFonts w:eastAsia="Times New Roman" w:cstheme="minorHAnsi"/>
          <w:color w:val="000000"/>
          <w:lang w:eastAsia="en-GB"/>
        </w:rPr>
        <w:t>essential</w:t>
      </w:r>
      <w:r w:rsidRPr="00402DA9">
        <w:rPr>
          <w:rFonts w:eastAsia="Times New Roman" w:cstheme="minorHAnsi"/>
          <w:color w:val="000000"/>
          <w:lang w:eastAsia="en-GB"/>
        </w:rPr>
        <w:t>. The ideal candidate will be a positive and creative individual with the ability to confidently embrace a diverse workload.</w:t>
      </w:r>
    </w:p>
    <w:p w14:paraId="45C1B51E" w14:textId="2650EBE9" w:rsidR="00402DA9" w:rsidRPr="00402DA9" w:rsidRDefault="00402DA9" w:rsidP="00F83E0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 w:rsidRPr="00402DA9">
        <w:rPr>
          <w:rFonts w:cstheme="minorHAnsi"/>
          <w:color w:val="202124"/>
          <w:shd w:val="clear" w:color="auto" w:fill="FFFFFF"/>
        </w:rPr>
        <w:t>The successful candidate will be responsible for progressing a wide range of small, medium, and large grant requests to various funders. We are looking for an organised, detail-oriented storyteller with demonstrable experience in developing high quality applications, reports, budgets and supporting documents for a wide range of audiences including existing and new grant funders. This role would be ideal for someone who is highly organised, calm under pressure and a great communicator who has the confidence to reach out to familiar and new audiences.</w:t>
      </w:r>
    </w:p>
    <w:p w14:paraId="11ECEA19" w14:textId="7077A5B3" w:rsidR="00F83E03" w:rsidRPr="00402DA9" w:rsidRDefault="00F83E03" w:rsidP="00F83E0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 w:rsidRPr="00402DA9">
        <w:rPr>
          <w:rFonts w:eastAsia="Times New Roman" w:cstheme="minorHAnsi"/>
          <w:color w:val="000000"/>
          <w:lang w:eastAsia="en-GB"/>
        </w:rPr>
        <w:t xml:space="preserve">A can do, positive attitude is what we look for – we thrive on a happy, successful workplace. You will need to be flexible and a team player, as due to the size of our organisation there are times when it’s all </w:t>
      </w:r>
      <w:proofErr w:type="gramStart"/>
      <w:r w:rsidRPr="00402DA9">
        <w:rPr>
          <w:rFonts w:eastAsia="Times New Roman" w:cstheme="minorHAnsi"/>
          <w:color w:val="000000"/>
          <w:lang w:eastAsia="en-GB"/>
        </w:rPr>
        <w:t>hands</w:t>
      </w:r>
      <w:r w:rsidR="00B92DB0" w:rsidRPr="00402DA9">
        <w:rPr>
          <w:rFonts w:eastAsia="Times New Roman" w:cstheme="minorHAnsi"/>
          <w:color w:val="000000"/>
          <w:lang w:eastAsia="en-GB"/>
        </w:rPr>
        <w:t xml:space="preserve"> </w:t>
      </w:r>
      <w:r w:rsidRPr="00402DA9">
        <w:rPr>
          <w:rFonts w:eastAsia="Times New Roman" w:cstheme="minorHAnsi"/>
          <w:color w:val="000000"/>
          <w:lang w:eastAsia="en-GB"/>
        </w:rPr>
        <w:t>on</w:t>
      </w:r>
      <w:proofErr w:type="gramEnd"/>
      <w:r w:rsidRPr="00402DA9">
        <w:rPr>
          <w:rFonts w:eastAsia="Times New Roman" w:cstheme="minorHAnsi"/>
          <w:color w:val="000000"/>
          <w:lang w:eastAsia="en-GB"/>
        </w:rPr>
        <w:t xml:space="preserve"> deck! </w:t>
      </w:r>
    </w:p>
    <w:p w14:paraId="229DE49D" w14:textId="71467558" w:rsidR="003041F7" w:rsidRDefault="00F83E03" w:rsidP="00F83E0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 w:rsidRPr="00402DA9">
        <w:rPr>
          <w:rFonts w:eastAsia="Times New Roman" w:cstheme="minorHAnsi"/>
          <w:color w:val="000000"/>
          <w:lang w:eastAsia="en-GB"/>
        </w:rPr>
        <w:t>This role would best suit an aspiring or experienced fundraiser looking for an exciting and varied role</w:t>
      </w:r>
      <w:r w:rsidR="00402DA9">
        <w:rPr>
          <w:rFonts w:eastAsia="Times New Roman" w:cstheme="minorHAnsi"/>
          <w:color w:val="000000"/>
          <w:lang w:eastAsia="en-GB"/>
        </w:rPr>
        <w:t xml:space="preserve"> including managing a portfolio of funders, assisting with social media and general fundraising admin as required.</w:t>
      </w:r>
    </w:p>
    <w:p w14:paraId="39F6FF36" w14:textId="4D534EE9" w:rsidR="00684637" w:rsidRDefault="0014561C" w:rsidP="00684637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Personal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3119"/>
      </w:tblGrid>
      <w:tr w:rsidR="008B2089" w:rsidRPr="0032690A" w14:paraId="0CADF8BF" w14:textId="77777777" w:rsidTr="2A0BF4CA">
        <w:tc>
          <w:tcPr>
            <w:tcW w:w="1413" w:type="dxa"/>
          </w:tcPr>
          <w:p w14:paraId="7031BCC8" w14:textId="2A4BD308" w:rsidR="008B2089" w:rsidRPr="0032690A" w:rsidRDefault="008B2089" w:rsidP="00684637">
            <w:pPr>
              <w:pStyle w:val="NormalWeb"/>
              <w:spacing w:before="0" w:beforeAutospacing="0" w:after="15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90A">
              <w:rPr>
                <w:rFonts w:asciiTheme="minorHAnsi" w:hAnsiTheme="minorHAnsi" w:cstheme="minorHAnsi"/>
                <w:b/>
                <w:sz w:val="22"/>
                <w:szCs w:val="22"/>
              </w:rPr>
              <w:t>Area</w:t>
            </w:r>
          </w:p>
        </w:tc>
        <w:tc>
          <w:tcPr>
            <w:tcW w:w="4394" w:type="dxa"/>
          </w:tcPr>
          <w:p w14:paraId="19EB30F2" w14:textId="05197F45" w:rsidR="008B2089" w:rsidRPr="0032690A" w:rsidRDefault="008B2089" w:rsidP="00684637">
            <w:pPr>
              <w:pStyle w:val="NormalWeb"/>
              <w:spacing w:before="0" w:beforeAutospacing="0" w:after="15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90A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3119" w:type="dxa"/>
          </w:tcPr>
          <w:p w14:paraId="6EC1678A" w14:textId="475B664D" w:rsidR="008B2089" w:rsidRPr="0032690A" w:rsidRDefault="008B2089" w:rsidP="00684637">
            <w:pPr>
              <w:pStyle w:val="NormalWeb"/>
              <w:spacing w:before="0" w:beforeAutospacing="0" w:after="15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9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Desirable </w:t>
            </w:r>
          </w:p>
        </w:tc>
      </w:tr>
      <w:tr w:rsidR="008B2089" w:rsidRPr="0032690A" w14:paraId="6894A213" w14:textId="77777777" w:rsidTr="2A0BF4CA">
        <w:tc>
          <w:tcPr>
            <w:tcW w:w="1413" w:type="dxa"/>
          </w:tcPr>
          <w:p w14:paraId="77994743" w14:textId="1282C418" w:rsidR="008B2089" w:rsidRPr="0032690A" w:rsidRDefault="008B2089" w:rsidP="00684637">
            <w:pPr>
              <w:pStyle w:val="NormalWeb"/>
              <w:spacing w:before="0" w:beforeAutospacing="0" w:after="15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90A">
              <w:rPr>
                <w:rFonts w:asciiTheme="minorHAnsi" w:hAnsiTheme="minorHAnsi" w:cstheme="minorHAnsi"/>
                <w:b/>
                <w:sz w:val="22"/>
                <w:szCs w:val="22"/>
              </w:rPr>
              <w:t>Experience</w:t>
            </w:r>
          </w:p>
        </w:tc>
        <w:tc>
          <w:tcPr>
            <w:tcW w:w="4394" w:type="dxa"/>
          </w:tcPr>
          <w:p w14:paraId="25FB6AE8" w14:textId="77777777" w:rsidR="0032690A" w:rsidRPr="0032690A" w:rsidRDefault="008B2089" w:rsidP="0032690A">
            <w:pPr>
              <w:pStyle w:val="NormalWeb"/>
              <w:numPr>
                <w:ilvl w:val="0"/>
                <w:numId w:val="7"/>
              </w:numPr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2690A">
              <w:rPr>
                <w:rFonts w:asciiTheme="minorHAnsi" w:hAnsiTheme="minorHAnsi" w:cstheme="minorHAnsi"/>
                <w:sz w:val="22"/>
                <w:szCs w:val="22"/>
              </w:rPr>
              <w:t>Excellent written and verbal communication skills with good copy writing and proof-reading ability</w:t>
            </w:r>
            <w:r w:rsidR="0032690A" w:rsidRPr="003269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276948FE" w14:textId="3A29CCD5" w:rsidR="008B2089" w:rsidRPr="0032690A" w:rsidRDefault="0032690A" w:rsidP="0032690A">
            <w:pPr>
              <w:pStyle w:val="NormalWeb"/>
              <w:numPr>
                <w:ilvl w:val="0"/>
                <w:numId w:val="7"/>
              </w:numPr>
              <w:spacing w:before="0" w:beforeAutospacing="0" w:after="15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69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Minimum of one year’s successful experience in fundraising</w:t>
            </w:r>
          </w:p>
          <w:p w14:paraId="5832B690" w14:textId="77777777" w:rsidR="0032690A" w:rsidRPr="0032690A" w:rsidRDefault="0032690A" w:rsidP="0032690A">
            <w:pPr>
              <w:pStyle w:val="NormalWeb"/>
              <w:numPr>
                <w:ilvl w:val="0"/>
                <w:numId w:val="7"/>
              </w:numPr>
              <w:spacing w:before="0" w:beforeAutospacing="0" w:after="15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690A">
              <w:rPr>
                <w:rFonts w:asciiTheme="minorHAnsi" w:hAnsiTheme="minorHAnsi" w:cstheme="minorHAnsi"/>
                <w:sz w:val="22"/>
                <w:szCs w:val="22"/>
              </w:rPr>
              <w:t xml:space="preserve">Administration experience in a busy, fast moving environment. </w:t>
            </w:r>
          </w:p>
          <w:p w14:paraId="002847DA" w14:textId="59B376A3" w:rsidR="0032690A" w:rsidRPr="0032690A" w:rsidRDefault="0032690A" w:rsidP="0032690A">
            <w:pPr>
              <w:pStyle w:val="NormalWeb"/>
              <w:numPr>
                <w:ilvl w:val="0"/>
                <w:numId w:val="7"/>
              </w:numPr>
              <w:spacing w:before="0" w:beforeAutospacing="0" w:after="15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690A">
              <w:rPr>
                <w:rFonts w:asciiTheme="minorHAnsi" w:hAnsiTheme="minorHAnsi" w:cstheme="minorHAnsi"/>
                <w:sz w:val="22"/>
                <w:szCs w:val="22"/>
              </w:rPr>
              <w:t>Experience of administering data and ensuring deadlines are adhered to</w:t>
            </w:r>
          </w:p>
          <w:p w14:paraId="36900839" w14:textId="77777777" w:rsidR="0032690A" w:rsidRPr="0032690A" w:rsidRDefault="0032690A" w:rsidP="0032690A">
            <w:pPr>
              <w:pStyle w:val="NormalWeb"/>
              <w:numPr>
                <w:ilvl w:val="0"/>
                <w:numId w:val="7"/>
              </w:numPr>
              <w:spacing w:before="0" w:beforeAutospacing="0" w:after="15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690A">
              <w:rPr>
                <w:rFonts w:asciiTheme="minorHAnsi" w:hAnsiTheme="minorHAnsi" w:cstheme="minorHAnsi"/>
                <w:sz w:val="22"/>
                <w:szCs w:val="22"/>
              </w:rPr>
              <w:t>Experience of handling incoming and outgoing telephone calls</w:t>
            </w:r>
          </w:p>
          <w:p w14:paraId="65D1108D" w14:textId="77777777" w:rsidR="0032690A" w:rsidRPr="0032690A" w:rsidRDefault="0032690A" w:rsidP="0032690A">
            <w:pPr>
              <w:pStyle w:val="NormalWeb"/>
              <w:numPr>
                <w:ilvl w:val="0"/>
                <w:numId w:val="7"/>
              </w:numPr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2690A">
              <w:rPr>
                <w:rFonts w:asciiTheme="minorHAnsi" w:hAnsiTheme="minorHAnsi" w:cstheme="minorHAnsi"/>
                <w:sz w:val="22"/>
                <w:szCs w:val="22"/>
              </w:rPr>
              <w:t>Ability to handle competing demands</w:t>
            </w:r>
            <w:r w:rsidRPr="003269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23354D0D" w14:textId="77777777" w:rsidR="0032690A" w:rsidRPr="0032690A" w:rsidRDefault="0032690A" w:rsidP="0032690A">
            <w:pPr>
              <w:pStyle w:val="NormalWeb"/>
              <w:numPr>
                <w:ilvl w:val="0"/>
                <w:numId w:val="7"/>
              </w:numPr>
              <w:spacing w:before="0" w:beforeAutospacing="0" w:after="15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69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Proven track record of generating income from a range of trusts, foundations, and grant giving bodies</w:t>
            </w:r>
            <w:r w:rsidRPr="003269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92C622D" w14:textId="6F441DBA" w:rsidR="0032690A" w:rsidRPr="0032690A" w:rsidRDefault="0032690A" w:rsidP="0032690A">
            <w:pPr>
              <w:pStyle w:val="NormalWeb"/>
              <w:numPr>
                <w:ilvl w:val="0"/>
                <w:numId w:val="7"/>
              </w:numPr>
              <w:spacing w:before="0" w:beforeAutospacing="0" w:after="15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690A">
              <w:rPr>
                <w:rFonts w:asciiTheme="minorHAnsi" w:hAnsiTheme="minorHAnsi" w:cstheme="minorHAnsi"/>
                <w:sz w:val="22"/>
                <w:szCs w:val="22"/>
              </w:rPr>
              <w:t>Educated to degree-level or equivalent work experience</w:t>
            </w:r>
          </w:p>
        </w:tc>
        <w:tc>
          <w:tcPr>
            <w:tcW w:w="3119" w:type="dxa"/>
          </w:tcPr>
          <w:p w14:paraId="699044E4" w14:textId="77777777" w:rsidR="0032690A" w:rsidRPr="0032690A" w:rsidRDefault="0032690A" w:rsidP="0032690A">
            <w:pPr>
              <w:pStyle w:val="NormalWeb"/>
              <w:numPr>
                <w:ilvl w:val="0"/>
                <w:numId w:val="7"/>
              </w:numPr>
              <w:spacing w:before="0" w:beforeAutospacing="0" w:after="15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690A">
              <w:rPr>
                <w:rFonts w:asciiTheme="minorHAnsi" w:hAnsiTheme="minorHAnsi" w:cstheme="minorHAnsi"/>
                <w:sz w:val="22"/>
                <w:szCs w:val="22"/>
              </w:rPr>
              <w:t xml:space="preserve">Event Fundraising experience </w:t>
            </w:r>
          </w:p>
          <w:p w14:paraId="428CD5D0" w14:textId="77777777" w:rsidR="0032690A" w:rsidRPr="0032690A" w:rsidRDefault="0032690A" w:rsidP="0032690A">
            <w:pPr>
              <w:pStyle w:val="NormalWeb"/>
              <w:numPr>
                <w:ilvl w:val="0"/>
                <w:numId w:val="7"/>
              </w:numPr>
              <w:spacing w:before="0" w:beforeAutospacing="0" w:after="15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690A">
              <w:rPr>
                <w:rFonts w:asciiTheme="minorHAnsi" w:hAnsiTheme="minorHAnsi" w:cstheme="minorHAnsi"/>
                <w:sz w:val="22"/>
                <w:szCs w:val="22"/>
              </w:rPr>
              <w:t>Digital communications via website, email campaigns and social media</w:t>
            </w:r>
          </w:p>
          <w:p w14:paraId="06BF00F6" w14:textId="2FF36FB2" w:rsidR="008B2089" w:rsidRPr="0032690A" w:rsidRDefault="0032690A" w:rsidP="0032690A">
            <w:pPr>
              <w:pStyle w:val="NormalWeb"/>
              <w:numPr>
                <w:ilvl w:val="0"/>
                <w:numId w:val="7"/>
              </w:numPr>
              <w:spacing w:before="0" w:beforeAutospacing="0" w:after="15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690A">
              <w:rPr>
                <w:rFonts w:asciiTheme="minorHAnsi" w:hAnsiTheme="minorHAnsi" w:cstheme="minorHAnsi"/>
                <w:sz w:val="22"/>
                <w:szCs w:val="22"/>
              </w:rPr>
              <w:t>Experience working with volunteers</w:t>
            </w:r>
          </w:p>
        </w:tc>
      </w:tr>
      <w:tr w:rsidR="008B2089" w:rsidRPr="0032690A" w14:paraId="65C0554A" w14:textId="77777777" w:rsidTr="2A0BF4CA">
        <w:tc>
          <w:tcPr>
            <w:tcW w:w="1413" w:type="dxa"/>
          </w:tcPr>
          <w:p w14:paraId="336F0CDD" w14:textId="4E5626D4" w:rsidR="008B2089" w:rsidRPr="0032690A" w:rsidRDefault="008B2089" w:rsidP="008B208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90A">
              <w:rPr>
                <w:rFonts w:asciiTheme="minorHAnsi" w:hAnsiTheme="minorHAnsi" w:cstheme="minorHAnsi"/>
                <w:b/>
                <w:sz w:val="22"/>
                <w:szCs w:val="22"/>
              </w:rPr>
              <w:t>Knowledge</w:t>
            </w:r>
          </w:p>
        </w:tc>
        <w:tc>
          <w:tcPr>
            <w:tcW w:w="4394" w:type="dxa"/>
          </w:tcPr>
          <w:p w14:paraId="563DFD51" w14:textId="483B4DCF" w:rsidR="008B2089" w:rsidRPr="0032690A" w:rsidRDefault="008B2089" w:rsidP="0032690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690A">
              <w:rPr>
                <w:rFonts w:asciiTheme="minorHAnsi" w:hAnsiTheme="minorHAnsi" w:cstheme="minorHAnsi"/>
                <w:sz w:val="22"/>
                <w:szCs w:val="22"/>
              </w:rPr>
              <w:t>Excellent IT skills and understanding of Microsoft Outlook, PowerPoint, database, internet and spreadsheets</w:t>
            </w:r>
          </w:p>
        </w:tc>
        <w:tc>
          <w:tcPr>
            <w:tcW w:w="3119" w:type="dxa"/>
          </w:tcPr>
          <w:p w14:paraId="0FCE199B" w14:textId="05DA7D1E" w:rsidR="0032690A" w:rsidRPr="0032690A" w:rsidRDefault="0032690A" w:rsidP="0032690A">
            <w:pPr>
              <w:pStyle w:val="NormalWeb"/>
              <w:spacing w:before="0" w:beforeAutospacing="0" w:after="15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690A">
              <w:rPr>
                <w:rFonts w:asciiTheme="minorHAnsi" w:hAnsiTheme="minorHAnsi" w:cstheme="minorHAnsi"/>
                <w:sz w:val="22"/>
                <w:szCs w:val="22"/>
              </w:rPr>
              <w:t xml:space="preserve">Experience using a CRM database </w:t>
            </w:r>
          </w:p>
          <w:p w14:paraId="232BE36B" w14:textId="68588EFD" w:rsidR="008B2089" w:rsidRPr="0032690A" w:rsidRDefault="008B2089" w:rsidP="00684637">
            <w:pPr>
              <w:pStyle w:val="NormalWeb"/>
              <w:spacing w:before="0" w:beforeAutospacing="0" w:after="15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2089" w:rsidRPr="0032690A" w14:paraId="7C1F0F17" w14:textId="77777777" w:rsidTr="2A0BF4CA">
        <w:tc>
          <w:tcPr>
            <w:tcW w:w="1413" w:type="dxa"/>
          </w:tcPr>
          <w:p w14:paraId="5ADBF296" w14:textId="000B3046" w:rsidR="008B2089" w:rsidRPr="0032690A" w:rsidRDefault="0032690A" w:rsidP="008B208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90A">
              <w:rPr>
                <w:rFonts w:asciiTheme="minorHAnsi" w:hAnsiTheme="minorHAnsi" w:cstheme="minorHAnsi"/>
                <w:b/>
                <w:sz w:val="22"/>
                <w:szCs w:val="22"/>
              </w:rPr>
              <w:t>Skills</w:t>
            </w:r>
          </w:p>
        </w:tc>
        <w:tc>
          <w:tcPr>
            <w:tcW w:w="4394" w:type="dxa"/>
          </w:tcPr>
          <w:p w14:paraId="2646707D" w14:textId="254BD121" w:rsidR="0032690A" w:rsidRPr="0032690A" w:rsidRDefault="008B2089" w:rsidP="0032690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690A">
              <w:rPr>
                <w:rFonts w:asciiTheme="minorHAnsi" w:hAnsiTheme="minorHAnsi" w:cstheme="minorHAnsi"/>
                <w:sz w:val="22"/>
                <w:szCs w:val="22"/>
              </w:rPr>
              <w:t>Ability to handle competing demands</w:t>
            </w:r>
            <w:r w:rsidR="0032690A" w:rsidRPr="003269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805B7EB" w14:textId="77777777" w:rsidR="0032690A" w:rsidRPr="0032690A" w:rsidRDefault="0032690A" w:rsidP="0032690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690A">
              <w:rPr>
                <w:rFonts w:asciiTheme="minorHAnsi" w:hAnsiTheme="minorHAnsi" w:cstheme="minorHAnsi"/>
                <w:sz w:val="22"/>
                <w:szCs w:val="22"/>
              </w:rPr>
              <w:t>Ability to work on own and as part of a team with a strong team work ethic</w:t>
            </w:r>
          </w:p>
          <w:p w14:paraId="1668FC57" w14:textId="040265F9" w:rsidR="0032690A" w:rsidRPr="0032690A" w:rsidRDefault="7630D4B3" w:rsidP="2A0BF4CA">
            <w:pPr>
              <w:pStyle w:val="NormalWeb"/>
              <w:numPr>
                <w:ilvl w:val="0"/>
                <w:numId w:val="8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Bidi"/>
                <w:sz w:val="22"/>
                <w:szCs w:val="22"/>
              </w:rPr>
            </w:pPr>
            <w:r w:rsidRPr="2A0BF4CA">
              <w:rPr>
                <w:rFonts w:asciiTheme="minorHAnsi" w:hAnsiTheme="minorHAnsi" w:cstheme="minorBidi"/>
                <w:sz w:val="22"/>
                <w:szCs w:val="22"/>
              </w:rPr>
              <w:t>Confidence to interact with supporters face to face, representing the organisation at fundraising events</w:t>
            </w:r>
          </w:p>
          <w:p w14:paraId="6E857A56" w14:textId="77777777" w:rsidR="0032690A" w:rsidRPr="0032690A" w:rsidRDefault="0032690A" w:rsidP="0032690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690A">
              <w:rPr>
                <w:rFonts w:asciiTheme="minorHAnsi" w:hAnsiTheme="minorHAnsi" w:cstheme="minorHAnsi"/>
                <w:sz w:val="22"/>
                <w:szCs w:val="22"/>
              </w:rPr>
              <w:t>Ability to be a reliable and effective team player to work with others to deliver the plan</w:t>
            </w:r>
          </w:p>
          <w:p w14:paraId="68A2ABCA" w14:textId="1BAFF504" w:rsidR="0032690A" w:rsidRPr="0032690A" w:rsidRDefault="0032690A" w:rsidP="0032690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690A">
              <w:rPr>
                <w:rFonts w:asciiTheme="minorHAnsi" w:hAnsiTheme="minorHAnsi" w:cstheme="minorHAnsi"/>
                <w:sz w:val="22"/>
                <w:szCs w:val="22"/>
              </w:rPr>
              <w:t>Strong interpersonal skills and relationship building abilities with the personality to work collaboratively with co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32690A">
              <w:rPr>
                <w:rFonts w:asciiTheme="minorHAnsi" w:hAnsiTheme="minorHAnsi" w:cstheme="minorHAnsi"/>
                <w:sz w:val="22"/>
                <w:szCs w:val="22"/>
              </w:rPr>
              <w:t>workers, volunteers and donors</w:t>
            </w:r>
          </w:p>
          <w:p w14:paraId="60791095" w14:textId="77777777" w:rsidR="008B2089" w:rsidRPr="0032690A" w:rsidRDefault="0032690A" w:rsidP="0032690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690A">
              <w:rPr>
                <w:rFonts w:asciiTheme="minorHAnsi" w:hAnsiTheme="minorHAnsi" w:cstheme="minorHAnsi"/>
                <w:sz w:val="22"/>
                <w:szCs w:val="22"/>
              </w:rPr>
              <w:t>Results orientated with a proactive attitude, positive outlook, high level of energy, enthusiasm and dedication to the mission and goals of OYT Scotland</w:t>
            </w:r>
          </w:p>
          <w:p w14:paraId="483EC30D" w14:textId="20DB649F" w:rsidR="0032690A" w:rsidRPr="0032690A" w:rsidRDefault="0032690A" w:rsidP="0032690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690A">
              <w:rPr>
                <w:rFonts w:asciiTheme="minorHAnsi" w:hAnsiTheme="minorHAnsi" w:cstheme="minorHAnsi"/>
                <w:sz w:val="22"/>
                <w:szCs w:val="22"/>
              </w:rPr>
              <w:t>Ability to prioritis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2690A">
              <w:rPr>
                <w:rFonts w:asciiTheme="minorHAnsi" w:hAnsiTheme="minorHAnsi" w:cstheme="minorHAnsi"/>
                <w:sz w:val="22"/>
                <w:szCs w:val="22"/>
              </w:rPr>
              <w:t xml:space="preserve"> a varied workload, good time management skills</w:t>
            </w:r>
          </w:p>
          <w:p w14:paraId="1E39676F" w14:textId="77777777" w:rsidR="0032690A" w:rsidRPr="0032690A" w:rsidRDefault="0032690A" w:rsidP="0032690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690A">
              <w:rPr>
                <w:rFonts w:asciiTheme="minorHAnsi" w:hAnsiTheme="minorHAnsi" w:cstheme="minorHAnsi"/>
                <w:sz w:val="22"/>
                <w:szCs w:val="22"/>
              </w:rPr>
              <w:t>Excellent written skills gained through producing correspondence and/or reports for internal and external audiences</w:t>
            </w:r>
          </w:p>
          <w:p w14:paraId="1300A98D" w14:textId="2928C6E5" w:rsidR="0032690A" w:rsidRPr="0032690A" w:rsidRDefault="0032690A" w:rsidP="0032690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690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Confidence in dealing with people at all levels, demonstrating professionalism and diplomacy</w:t>
            </w:r>
          </w:p>
        </w:tc>
        <w:tc>
          <w:tcPr>
            <w:tcW w:w="3119" w:type="dxa"/>
          </w:tcPr>
          <w:p w14:paraId="2AC9A615" w14:textId="77777777" w:rsidR="0032690A" w:rsidRDefault="0032690A" w:rsidP="0032690A">
            <w:pPr>
              <w:pStyle w:val="NormalWeb"/>
              <w:spacing w:before="0" w:beforeAutospacing="0" w:after="15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690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Copy-writing skills </w:t>
            </w:r>
          </w:p>
          <w:p w14:paraId="540B1541" w14:textId="77777777" w:rsidR="0032690A" w:rsidRDefault="0032690A" w:rsidP="0032690A">
            <w:pPr>
              <w:pStyle w:val="NormalWeb"/>
              <w:spacing w:before="0" w:beforeAutospacing="0" w:after="15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690A">
              <w:rPr>
                <w:rFonts w:asciiTheme="minorHAnsi" w:hAnsiTheme="minorHAnsi" w:cstheme="minorHAnsi"/>
                <w:sz w:val="22"/>
                <w:szCs w:val="22"/>
              </w:rPr>
              <w:t xml:space="preserve">Negotiation skills </w:t>
            </w:r>
          </w:p>
          <w:p w14:paraId="3BDEB244" w14:textId="39502E40" w:rsidR="0032690A" w:rsidRPr="0032690A" w:rsidRDefault="0032690A" w:rsidP="0032690A">
            <w:pPr>
              <w:pStyle w:val="NormalWeb"/>
              <w:spacing w:before="0" w:beforeAutospacing="0" w:after="15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690A">
              <w:rPr>
                <w:rFonts w:asciiTheme="minorHAnsi" w:hAnsiTheme="minorHAnsi" w:cstheme="minorHAnsi"/>
                <w:sz w:val="22"/>
                <w:szCs w:val="22"/>
              </w:rPr>
              <w:t xml:space="preserve">Driving license </w:t>
            </w:r>
          </w:p>
          <w:p w14:paraId="1B753FD8" w14:textId="687B6B4E" w:rsidR="008B2089" w:rsidRPr="0032690A" w:rsidRDefault="008B2089" w:rsidP="00684637">
            <w:pPr>
              <w:pStyle w:val="NormalWeb"/>
              <w:spacing w:before="0" w:beforeAutospacing="0" w:after="15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60555A" w14:textId="77777777" w:rsidR="00A9369A" w:rsidRPr="00D0025A" w:rsidRDefault="00A9369A" w:rsidP="00684637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46B41B7D" w14:textId="53C20266" w:rsidR="00F83E03" w:rsidRPr="00D0025A" w:rsidRDefault="00F83E03" w:rsidP="00F83E0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 w:rsidRPr="00D0025A">
        <w:rPr>
          <w:rFonts w:eastAsia="Times New Roman" w:cstheme="minorHAnsi"/>
          <w:b/>
          <w:bCs/>
          <w:color w:val="000000"/>
          <w:lang w:eastAsia="en-GB"/>
        </w:rPr>
        <w:t>To apply, please send your CV and a covering letter to </w:t>
      </w:r>
      <w:hyperlink r:id="rId9" w:tgtFrame="_blank" w:history="1">
        <w:r w:rsidRPr="00D0025A">
          <w:rPr>
            <w:rFonts w:eastAsia="Times New Roman" w:cstheme="minorHAnsi"/>
            <w:b/>
            <w:bCs/>
            <w:color w:val="F15723"/>
            <w:u w:val="single"/>
            <w:lang w:eastAsia="en-GB"/>
          </w:rPr>
          <w:t>fundraising@oytscotland.org.uk</w:t>
        </w:r>
      </w:hyperlink>
    </w:p>
    <w:p w14:paraId="068F77E2" w14:textId="77777777" w:rsidR="00476CA8" w:rsidRPr="00D0025A" w:rsidRDefault="00476CA8">
      <w:pPr>
        <w:rPr>
          <w:rFonts w:cstheme="minorHAnsi"/>
        </w:rPr>
      </w:pPr>
      <w:bookmarkStart w:id="0" w:name="_GoBack"/>
      <w:bookmarkEnd w:id="0"/>
    </w:p>
    <w:sectPr w:rsidR="00476CA8" w:rsidRPr="00D002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44D60"/>
    <w:multiLevelType w:val="hybridMultilevel"/>
    <w:tmpl w:val="54E2B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B2EF9"/>
    <w:multiLevelType w:val="hybridMultilevel"/>
    <w:tmpl w:val="71FE8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46BF0"/>
    <w:multiLevelType w:val="hybridMultilevel"/>
    <w:tmpl w:val="3F6219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0A518C"/>
    <w:multiLevelType w:val="hybridMultilevel"/>
    <w:tmpl w:val="4D02A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70DAD"/>
    <w:multiLevelType w:val="hybridMultilevel"/>
    <w:tmpl w:val="CA8C04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1F17842"/>
    <w:multiLevelType w:val="hybridMultilevel"/>
    <w:tmpl w:val="A808B4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E06EBB"/>
    <w:multiLevelType w:val="hybridMultilevel"/>
    <w:tmpl w:val="45A2A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E230A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B093C"/>
    <w:multiLevelType w:val="hybridMultilevel"/>
    <w:tmpl w:val="D708078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03"/>
    <w:rsid w:val="0014561C"/>
    <w:rsid w:val="002A7950"/>
    <w:rsid w:val="003041F7"/>
    <w:rsid w:val="0032690A"/>
    <w:rsid w:val="00402DA9"/>
    <w:rsid w:val="00476CA8"/>
    <w:rsid w:val="00684637"/>
    <w:rsid w:val="008B2089"/>
    <w:rsid w:val="009A6A93"/>
    <w:rsid w:val="00A9369A"/>
    <w:rsid w:val="00AD70A6"/>
    <w:rsid w:val="00AF59B8"/>
    <w:rsid w:val="00B92DB0"/>
    <w:rsid w:val="00BA59B5"/>
    <w:rsid w:val="00C874EB"/>
    <w:rsid w:val="00D0025A"/>
    <w:rsid w:val="00F250A9"/>
    <w:rsid w:val="00F83E03"/>
    <w:rsid w:val="2A0BF4CA"/>
    <w:rsid w:val="7630D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5242D"/>
  <w15:chartTrackingRefBased/>
  <w15:docId w15:val="{B51788D2-B636-473F-9B03-13D68A8D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4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0025A"/>
    <w:pPr>
      <w:ind w:left="720"/>
      <w:contextualSpacing/>
    </w:pPr>
  </w:style>
  <w:style w:type="table" w:styleId="TableGrid">
    <w:name w:val="Table Grid"/>
    <w:basedOn w:val="TableNormal"/>
    <w:uiPriority w:val="39"/>
    <w:rsid w:val="00A93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5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undraising@oytscot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654E6EA510445B744466CC06B5A81" ma:contentTypeVersion="13" ma:contentTypeDescription="Create a new document." ma:contentTypeScope="" ma:versionID="dabcf7ab1f5be8d42b7877be0c869298">
  <xsd:schema xmlns:xsd="http://www.w3.org/2001/XMLSchema" xmlns:xs="http://www.w3.org/2001/XMLSchema" xmlns:p="http://schemas.microsoft.com/office/2006/metadata/properties" xmlns:ns2="c3dac1ee-52ce-471c-9a6f-48be1c328419" xmlns:ns3="d1405698-8476-43a5-a245-c3bf487a506f" targetNamespace="http://schemas.microsoft.com/office/2006/metadata/properties" ma:root="true" ma:fieldsID="389f8913c6a121ccd5a07a5c0a8604ef" ns2:_="" ns3:_="">
    <xsd:import namespace="c3dac1ee-52ce-471c-9a6f-48be1c328419"/>
    <xsd:import namespace="d1405698-8476-43a5-a245-c3bf487a50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ac1ee-52ce-471c-9a6f-48be1c3284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05698-8476-43a5-a245-c3bf487a5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3dac1ee-52ce-471c-9a6f-48be1c328419">
      <UserInfo>
        <DisplayName>Hazel Wiseman</DisplayName>
        <AccountId>14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B85CC1-08CA-4E8A-97A3-1F17BE919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ac1ee-52ce-471c-9a6f-48be1c328419"/>
    <ds:schemaRef ds:uri="d1405698-8476-43a5-a245-c3bf487a5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05CD8A-6820-449A-B6F9-F7CF86C465E8}">
  <ds:schemaRefs>
    <ds:schemaRef ds:uri="http://schemas.microsoft.com/office/2006/metadata/properties"/>
    <ds:schemaRef ds:uri="http://schemas.microsoft.com/office/infopath/2007/PartnerControls"/>
    <ds:schemaRef ds:uri="c3dac1ee-52ce-471c-9a6f-48be1c328419"/>
  </ds:schemaRefs>
</ds:datastoreItem>
</file>

<file path=customXml/itemProps3.xml><?xml version="1.0" encoding="utf-8"?>
<ds:datastoreItem xmlns:ds="http://schemas.openxmlformats.org/officeDocument/2006/customXml" ds:itemID="{B4809992-0C7A-44BD-9233-734E4BC54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Mabon</dc:creator>
  <cp:keywords/>
  <dc:description/>
  <cp:lastModifiedBy>Ashley Mabon</cp:lastModifiedBy>
  <cp:revision>9</cp:revision>
  <dcterms:created xsi:type="dcterms:W3CDTF">2022-03-29T09:03:00Z</dcterms:created>
  <dcterms:modified xsi:type="dcterms:W3CDTF">2022-04-19T12:45:00Z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0x010100C53654E6EA510445B744466CC06B5A81</vt:lpwstr>
  </property>
</Properties>
</file>