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2A0D" w14:textId="2BC99212" w:rsidR="00321390" w:rsidRDefault="00321390" w:rsidP="00D07C4E">
      <w:pPr>
        <w:spacing w:before="120" w:after="120"/>
        <w:jc w:val="center"/>
        <w:rPr>
          <w:rFonts w:ascii="Arial" w:hAnsi="Arial"/>
          <w:b/>
          <w:sz w:val="28"/>
          <w:szCs w:val="28"/>
        </w:rPr>
      </w:pPr>
      <w:r>
        <w:rPr>
          <w:rFonts w:ascii="Arial" w:hAnsi="Arial"/>
          <w:b/>
          <w:noProof/>
          <w:sz w:val="28"/>
          <w:szCs w:val="28"/>
        </w:rPr>
        <w:drawing>
          <wp:anchor distT="0" distB="0" distL="114300" distR="114300" simplePos="0" relativeHeight="251658240" behindDoc="1" locked="0" layoutInCell="1" allowOverlap="1" wp14:anchorId="1EEE661C" wp14:editId="34133A55">
            <wp:simplePos x="0" y="0"/>
            <wp:positionH relativeFrom="column">
              <wp:posOffset>-288290</wp:posOffset>
            </wp:positionH>
            <wp:positionV relativeFrom="paragraph">
              <wp:posOffset>-306705</wp:posOffset>
            </wp:positionV>
            <wp:extent cx="7579067" cy="1614488"/>
            <wp:effectExtent l="0" t="0" r="3175" b="508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9067" cy="1614488"/>
                    </a:xfrm>
                    <a:prstGeom prst="rect">
                      <a:avLst/>
                    </a:prstGeom>
                  </pic:spPr>
                </pic:pic>
              </a:graphicData>
            </a:graphic>
            <wp14:sizeRelH relativeFrom="page">
              <wp14:pctWidth>0</wp14:pctWidth>
            </wp14:sizeRelH>
            <wp14:sizeRelV relativeFrom="page">
              <wp14:pctHeight>0</wp14:pctHeight>
            </wp14:sizeRelV>
          </wp:anchor>
        </w:drawing>
      </w:r>
    </w:p>
    <w:p w14:paraId="217CC265" w14:textId="63C5C369" w:rsidR="00321390" w:rsidRDefault="00321390" w:rsidP="00D07C4E">
      <w:pPr>
        <w:spacing w:before="120" w:after="120"/>
        <w:jc w:val="center"/>
        <w:rPr>
          <w:rFonts w:ascii="Arial" w:hAnsi="Arial"/>
          <w:b/>
          <w:sz w:val="28"/>
          <w:szCs w:val="28"/>
        </w:rPr>
      </w:pPr>
    </w:p>
    <w:p w14:paraId="3F43F831" w14:textId="5BB49E11" w:rsidR="00321390" w:rsidRDefault="00321390" w:rsidP="00D07C4E">
      <w:pPr>
        <w:spacing w:before="120" w:after="120"/>
        <w:jc w:val="center"/>
        <w:rPr>
          <w:rFonts w:ascii="Arial" w:hAnsi="Arial"/>
          <w:b/>
          <w:sz w:val="28"/>
          <w:szCs w:val="28"/>
        </w:rPr>
      </w:pPr>
    </w:p>
    <w:p w14:paraId="356A22EF" w14:textId="0D525D14" w:rsidR="00CF43B2" w:rsidRDefault="00CF43B2" w:rsidP="00D07C4E">
      <w:pPr>
        <w:spacing w:before="120" w:after="120"/>
        <w:jc w:val="center"/>
        <w:rPr>
          <w:rFonts w:ascii="Arial" w:hAnsi="Arial"/>
          <w:b/>
          <w:sz w:val="28"/>
          <w:szCs w:val="28"/>
        </w:rPr>
      </w:pPr>
      <w:r w:rsidRPr="00B02D35">
        <w:rPr>
          <w:rFonts w:ascii="Arial" w:hAnsi="Arial"/>
          <w:b/>
          <w:sz w:val="28"/>
          <w:szCs w:val="28"/>
        </w:rPr>
        <w:t>JOB DESCRIPTION</w:t>
      </w:r>
    </w:p>
    <w:tbl>
      <w:tblPr>
        <w:tblStyle w:val="TableGrid"/>
        <w:tblW w:w="0" w:type="auto"/>
        <w:tblLook w:val="04A0" w:firstRow="1" w:lastRow="0" w:firstColumn="1" w:lastColumn="0" w:noHBand="0" w:noVBand="1"/>
      </w:tblPr>
      <w:tblGrid>
        <w:gridCol w:w="1792"/>
        <w:gridCol w:w="4582"/>
        <w:gridCol w:w="2317"/>
        <w:gridCol w:w="2298"/>
      </w:tblGrid>
      <w:tr w:rsidR="009F0031" w:rsidRPr="0095648F" w14:paraId="356A22F2" w14:textId="77777777" w:rsidTr="009F0031">
        <w:tc>
          <w:tcPr>
            <w:tcW w:w="1809" w:type="dxa"/>
          </w:tcPr>
          <w:p w14:paraId="356A22F0" w14:textId="77777777" w:rsidR="009F0031" w:rsidRPr="0095648F" w:rsidRDefault="009F0031" w:rsidP="00321390">
            <w:pPr>
              <w:spacing w:before="120"/>
              <w:jc w:val="center"/>
              <w:rPr>
                <w:rFonts w:ascii="Arial" w:hAnsi="Arial"/>
                <w:b/>
                <w:sz w:val="18"/>
                <w:szCs w:val="18"/>
              </w:rPr>
            </w:pPr>
            <w:r w:rsidRPr="0095648F">
              <w:rPr>
                <w:rFonts w:ascii="Arial" w:hAnsi="Arial"/>
                <w:b/>
                <w:sz w:val="18"/>
                <w:szCs w:val="18"/>
              </w:rPr>
              <w:t>Post:</w:t>
            </w:r>
          </w:p>
        </w:tc>
        <w:tc>
          <w:tcPr>
            <w:tcW w:w="9406" w:type="dxa"/>
            <w:gridSpan w:val="3"/>
          </w:tcPr>
          <w:p w14:paraId="356A22F1" w14:textId="77777777" w:rsidR="009F0031" w:rsidRPr="0095648F" w:rsidRDefault="009F0031" w:rsidP="00321390">
            <w:pPr>
              <w:spacing w:before="120"/>
              <w:rPr>
                <w:rFonts w:ascii="Arial" w:hAnsi="Arial"/>
                <w:b/>
                <w:sz w:val="18"/>
                <w:szCs w:val="18"/>
              </w:rPr>
            </w:pPr>
            <w:r w:rsidRPr="0095648F">
              <w:rPr>
                <w:rFonts w:ascii="Arial" w:hAnsi="Arial" w:cs="Arial"/>
                <w:bCs/>
                <w:sz w:val="18"/>
                <w:szCs w:val="18"/>
              </w:rPr>
              <w:t>Finance &amp; Business Team Leader</w:t>
            </w:r>
          </w:p>
        </w:tc>
      </w:tr>
      <w:tr w:rsidR="009F0031" w:rsidRPr="0095648F" w14:paraId="356A22F7" w14:textId="77777777" w:rsidTr="00E90DB1">
        <w:tc>
          <w:tcPr>
            <w:tcW w:w="1809" w:type="dxa"/>
          </w:tcPr>
          <w:p w14:paraId="356A22F3" w14:textId="77777777" w:rsidR="009F0031" w:rsidRPr="0095648F" w:rsidRDefault="009F0031" w:rsidP="00321390">
            <w:pPr>
              <w:spacing w:before="120"/>
              <w:jc w:val="center"/>
              <w:rPr>
                <w:rFonts w:ascii="Arial" w:hAnsi="Arial"/>
                <w:b/>
                <w:sz w:val="18"/>
                <w:szCs w:val="18"/>
              </w:rPr>
            </w:pPr>
            <w:r w:rsidRPr="0095648F">
              <w:rPr>
                <w:rFonts w:ascii="Arial" w:hAnsi="Arial"/>
                <w:b/>
                <w:sz w:val="18"/>
                <w:szCs w:val="18"/>
              </w:rPr>
              <w:t>Responsible to:</w:t>
            </w:r>
          </w:p>
        </w:tc>
        <w:tc>
          <w:tcPr>
            <w:tcW w:w="4703" w:type="dxa"/>
          </w:tcPr>
          <w:p w14:paraId="356A22F4" w14:textId="77777777" w:rsidR="009F0031" w:rsidRPr="0095648F" w:rsidRDefault="009F0031" w:rsidP="00321390">
            <w:pPr>
              <w:spacing w:before="120"/>
              <w:rPr>
                <w:rFonts w:ascii="Arial" w:hAnsi="Arial" w:cs="Arial"/>
                <w:bCs/>
                <w:sz w:val="18"/>
                <w:szCs w:val="18"/>
              </w:rPr>
            </w:pPr>
            <w:r w:rsidRPr="0095648F">
              <w:rPr>
                <w:rFonts w:ascii="Arial" w:hAnsi="Arial" w:cs="Arial"/>
                <w:sz w:val="18"/>
                <w:szCs w:val="18"/>
              </w:rPr>
              <w:t>Finance &amp; Business Manager</w:t>
            </w:r>
          </w:p>
        </w:tc>
        <w:tc>
          <w:tcPr>
            <w:tcW w:w="2351" w:type="dxa"/>
          </w:tcPr>
          <w:p w14:paraId="356A22F5" w14:textId="77777777" w:rsidR="009F0031" w:rsidRPr="0095648F" w:rsidRDefault="009F0031" w:rsidP="00321390">
            <w:pPr>
              <w:spacing w:before="120"/>
              <w:rPr>
                <w:rFonts w:ascii="Arial" w:hAnsi="Arial" w:cs="Arial"/>
                <w:bCs/>
                <w:sz w:val="18"/>
                <w:szCs w:val="18"/>
              </w:rPr>
            </w:pPr>
            <w:r w:rsidRPr="0095648F">
              <w:rPr>
                <w:rFonts w:ascii="Arial" w:hAnsi="Arial"/>
                <w:b/>
                <w:sz w:val="18"/>
                <w:szCs w:val="18"/>
              </w:rPr>
              <w:t>Responsible for:</w:t>
            </w:r>
          </w:p>
        </w:tc>
        <w:tc>
          <w:tcPr>
            <w:tcW w:w="2352" w:type="dxa"/>
          </w:tcPr>
          <w:p w14:paraId="356A22F6" w14:textId="3B6D0E64" w:rsidR="009F0031" w:rsidRPr="0095648F" w:rsidRDefault="00F418D8" w:rsidP="00321390">
            <w:pPr>
              <w:spacing w:before="120"/>
              <w:rPr>
                <w:rFonts w:ascii="Arial" w:hAnsi="Arial" w:cs="Arial"/>
                <w:bCs/>
                <w:sz w:val="18"/>
                <w:szCs w:val="18"/>
              </w:rPr>
            </w:pPr>
            <w:r w:rsidRPr="0095648F">
              <w:rPr>
                <w:rFonts w:ascii="Arial" w:hAnsi="Arial" w:cs="Arial"/>
                <w:sz w:val="18"/>
                <w:szCs w:val="18"/>
              </w:rPr>
              <w:t>Team</w:t>
            </w:r>
            <w:r w:rsidR="009F0031" w:rsidRPr="0095648F">
              <w:rPr>
                <w:rFonts w:ascii="Arial" w:hAnsi="Arial" w:cs="Arial"/>
                <w:sz w:val="18"/>
                <w:szCs w:val="18"/>
              </w:rPr>
              <w:t xml:space="preserve"> Staff  </w:t>
            </w:r>
          </w:p>
        </w:tc>
      </w:tr>
      <w:tr w:rsidR="009F0031" w:rsidRPr="0095648F" w14:paraId="356A22FC" w14:textId="77777777" w:rsidTr="00556CF2">
        <w:tc>
          <w:tcPr>
            <w:tcW w:w="11215" w:type="dxa"/>
            <w:gridSpan w:val="4"/>
          </w:tcPr>
          <w:p w14:paraId="356A22F8" w14:textId="77777777" w:rsidR="009F0031" w:rsidRPr="0095648F" w:rsidRDefault="009F0031" w:rsidP="009F0031">
            <w:pPr>
              <w:overflowPunct/>
              <w:autoSpaceDE/>
              <w:autoSpaceDN/>
              <w:adjustRightInd/>
              <w:textAlignment w:val="auto"/>
              <w:rPr>
                <w:rFonts w:ascii="Arial" w:hAnsi="Arial"/>
                <w:b/>
                <w:sz w:val="18"/>
                <w:szCs w:val="18"/>
              </w:rPr>
            </w:pPr>
            <w:r w:rsidRPr="0095648F">
              <w:rPr>
                <w:rFonts w:ascii="Arial" w:hAnsi="Arial"/>
                <w:b/>
                <w:sz w:val="18"/>
                <w:szCs w:val="18"/>
              </w:rPr>
              <w:t xml:space="preserve">Purpose of Job:  </w:t>
            </w:r>
          </w:p>
          <w:p w14:paraId="356A22F9" w14:textId="77777777" w:rsidR="009F0031" w:rsidRPr="0095648F" w:rsidRDefault="00E54D05" w:rsidP="009F0031">
            <w:pPr>
              <w:numPr>
                <w:ilvl w:val="0"/>
                <w:numId w:val="6"/>
              </w:numPr>
              <w:tabs>
                <w:tab w:val="clear" w:pos="720"/>
              </w:tabs>
              <w:overflowPunct/>
              <w:autoSpaceDE/>
              <w:autoSpaceDN/>
              <w:adjustRightInd/>
              <w:ind w:left="357" w:hanging="357"/>
              <w:textAlignment w:val="auto"/>
              <w:rPr>
                <w:rFonts w:ascii="Arial" w:hAnsi="Arial" w:cs="Arial"/>
                <w:sz w:val="18"/>
                <w:szCs w:val="18"/>
              </w:rPr>
            </w:pPr>
            <w:r w:rsidRPr="0095648F">
              <w:rPr>
                <w:rFonts w:ascii="Arial" w:hAnsi="Arial" w:cs="Arial"/>
                <w:sz w:val="18"/>
                <w:szCs w:val="18"/>
              </w:rPr>
              <w:t xml:space="preserve">To </w:t>
            </w:r>
            <w:r w:rsidR="009F0031" w:rsidRPr="0095648F">
              <w:rPr>
                <w:rFonts w:ascii="Arial" w:hAnsi="Arial" w:cs="Arial"/>
                <w:sz w:val="18"/>
                <w:szCs w:val="18"/>
              </w:rPr>
              <w:t>assist the Finance &amp; Business Manager with the day to day management of the Finance and Business Department.</w:t>
            </w:r>
          </w:p>
          <w:p w14:paraId="356A22FB" w14:textId="57FE19C0" w:rsidR="009F0031" w:rsidRPr="0095648F" w:rsidRDefault="009F0031" w:rsidP="009F0031">
            <w:pPr>
              <w:numPr>
                <w:ilvl w:val="0"/>
                <w:numId w:val="6"/>
              </w:numPr>
              <w:tabs>
                <w:tab w:val="clear" w:pos="720"/>
              </w:tabs>
              <w:overflowPunct/>
              <w:autoSpaceDE/>
              <w:autoSpaceDN/>
              <w:adjustRightInd/>
              <w:ind w:left="357" w:hanging="357"/>
              <w:textAlignment w:val="auto"/>
              <w:rPr>
                <w:rFonts w:ascii="Arial" w:hAnsi="Arial" w:cs="Arial"/>
                <w:sz w:val="18"/>
                <w:szCs w:val="18"/>
              </w:rPr>
            </w:pPr>
            <w:r w:rsidRPr="0095648F">
              <w:rPr>
                <w:rFonts w:ascii="Arial" w:hAnsi="Arial" w:cs="Arial"/>
                <w:sz w:val="18"/>
                <w:szCs w:val="18"/>
              </w:rPr>
              <w:t>To manage the administration services on behalf of the organisation</w:t>
            </w:r>
          </w:p>
        </w:tc>
      </w:tr>
      <w:tr w:rsidR="009F0031" w:rsidRPr="0095648F" w14:paraId="356A2316" w14:textId="77777777" w:rsidTr="00556CF2">
        <w:tc>
          <w:tcPr>
            <w:tcW w:w="11215" w:type="dxa"/>
            <w:gridSpan w:val="4"/>
          </w:tcPr>
          <w:p w14:paraId="356A22FD" w14:textId="77777777" w:rsidR="009F0031" w:rsidRPr="0095648F" w:rsidRDefault="009F0031" w:rsidP="009F0031">
            <w:pPr>
              <w:jc w:val="both"/>
              <w:rPr>
                <w:rFonts w:ascii="Arial" w:hAnsi="Arial" w:cs="Arial"/>
                <w:sz w:val="18"/>
                <w:szCs w:val="18"/>
              </w:rPr>
            </w:pPr>
            <w:r w:rsidRPr="0095648F">
              <w:rPr>
                <w:rFonts w:ascii="Arial" w:hAnsi="Arial"/>
                <w:b/>
                <w:sz w:val="18"/>
                <w:szCs w:val="18"/>
              </w:rPr>
              <w:t>Major Tasks/Job Activities:</w:t>
            </w:r>
          </w:p>
          <w:p w14:paraId="356A22FE" w14:textId="4C975912"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To be responsible for the support &amp; supervision</w:t>
            </w:r>
            <w:r w:rsidR="00755635" w:rsidRPr="0095648F">
              <w:rPr>
                <w:rFonts w:ascii="Arial" w:hAnsi="Arial"/>
                <w:sz w:val="18"/>
                <w:szCs w:val="18"/>
              </w:rPr>
              <w:t xml:space="preserve"> </w:t>
            </w:r>
            <w:r w:rsidRPr="0095648F">
              <w:rPr>
                <w:rFonts w:ascii="Arial" w:hAnsi="Arial"/>
                <w:sz w:val="18"/>
                <w:szCs w:val="18"/>
              </w:rPr>
              <w:t xml:space="preserve">and personal development planning of staff within the </w:t>
            </w:r>
            <w:r w:rsidR="001D63AC" w:rsidRPr="0095648F">
              <w:rPr>
                <w:rFonts w:ascii="Arial" w:hAnsi="Arial"/>
                <w:sz w:val="18"/>
                <w:szCs w:val="18"/>
              </w:rPr>
              <w:t xml:space="preserve">Finance &amp; </w:t>
            </w:r>
            <w:r w:rsidR="00F418D8" w:rsidRPr="0095648F">
              <w:rPr>
                <w:rFonts w:ascii="Arial" w:hAnsi="Arial"/>
                <w:sz w:val="18"/>
                <w:szCs w:val="18"/>
              </w:rPr>
              <w:t>Business T</w:t>
            </w:r>
            <w:r w:rsidRPr="0095648F">
              <w:rPr>
                <w:rFonts w:ascii="Arial" w:hAnsi="Arial"/>
                <w:sz w:val="18"/>
                <w:szCs w:val="18"/>
              </w:rPr>
              <w:t>eam as required.  To identify staff training needs in consultation with the Finance &amp; Business Manager.</w:t>
            </w:r>
          </w:p>
          <w:p w14:paraId="356A22FF" w14:textId="08F8F5B4"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 xml:space="preserve">Manage shift patterns </w:t>
            </w:r>
            <w:r w:rsidR="00CF19C9" w:rsidRPr="0095648F">
              <w:rPr>
                <w:rFonts w:ascii="Arial" w:hAnsi="Arial"/>
                <w:sz w:val="18"/>
                <w:szCs w:val="18"/>
              </w:rPr>
              <w:t>across the department</w:t>
            </w:r>
            <w:r w:rsidRPr="0095648F">
              <w:rPr>
                <w:rFonts w:ascii="Arial" w:hAnsi="Arial"/>
                <w:sz w:val="18"/>
                <w:szCs w:val="18"/>
              </w:rPr>
              <w:t>, ensuring the required staffing levels are maintained at all times.</w:t>
            </w:r>
          </w:p>
          <w:p w14:paraId="356A2300" w14:textId="77777777"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To lead by example through involvement in the daily work tasks and other relevant practical and operational tasks.</w:t>
            </w:r>
          </w:p>
          <w:p w14:paraId="356A2301" w14:textId="77777777"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To help promote a positive image of North Edinburgh Childcare within the local community.</w:t>
            </w:r>
          </w:p>
          <w:p w14:paraId="356A2302" w14:textId="51F6B1C3"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To keep the Finance &amp; Business Manager informed of any problems or issues relating to the service.</w:t>
            </w:r>
          </w:p>
          <w:p w14:paraId="000E6899" w14:textId="322C0B2D" w:rsidR="00CF19C9" w:rsidRPr="0095648F" w:rsidRDefault="00CF19C9" w:rsidP="009F0031">
            <w:pPr>
              <w:numPr>
                <w:ilvl w:val="0"/>
                <w:numId w:val="3"/>
              </w:numPr>
              <w:jc w:val="both"/>
              <w:rPr>
                <w:rFonts w:ascii="Arial" w:hAnsi="Arial"/>
                <w:sz w:val="18"/>
                <w:szCs w:val="18"/>
              </w:rPr>
            </w:pPr>
            <w:r w:rsidRPr="0095648F">
              <w:rPr>
                <w:rFonts w:ascii="Arial" w:hAnsi="Arial"/>
                <w:sz w:val="18"/>
                <w:szCs w:val="18"/>
              </w:rPr>
              <w:t xml:space="preserve">To keep the Finance &amp; Business Manager fully appraised of all work situations within </w:t>
            </w:r>
            <w:r w:rsidR="00AD5C45" w:rsidRPr="0095648F">
              <w:rPr>
                <w:rFonts w:ascii="Arial" w:hAnsi="Arial"/>
                <w:sz w:val="18"/>
                <w:szCs w:val="18"/>
              </w:rPr>
              <w:t>the Childcare Centre and other provisions across the city.</w:t>
            </w:r>
          </w:p>
          <w:p w14:paraId="356A2303" w14:textId="77777777"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To liaise with other professionals as appropriate.</w:t>
            </w:r>
          </w:p>
          <w:p w14:paraId="356A2304" w14:textId="21134925"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Maintain manual and computerised systems for recording and reporting personnel matters</w:t>
            </w:r>
            <w:r w:rsidR="00AA6E73" w:rsidRPr="0095648F">
              <w:rPr>
                <w:rFonts w:ascii="Arial" w:hAnsi="Arial"/>
                <w:sz w:val="18"/>
                <w:szCs w:val="18"/>
              </w:rPr>
              <w:t>, including personnel</w:t>
            </w:r>
            <w:r w:rsidR="00E9694E" w:rsidRPr="0095648F">
              <w:rPr>
                <w:rFonts w:ascii="Arial" w:hAnsi="Arial"/>
                <w:sz w:val="18"/>
                <w:szCs w:val="18"/>
              </w:rPr>
              <w:t xml:space="preserve"> and training files/records, monthly SSSC checks, yearly details checks, etc.</w:t>
            </w:r>
          </w:p>
          <w:p w14:paraId="356A2305" w14:textId="77777777"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Take the support role in developing, monitoring and updating personnel policies and procedures with direction from senior managers.</w:t>
            </w:r>
          </w:p>
          <w:p w14:paraId="356A2306" w14:textId="26FA5BA8"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Maintain accurate records of staff attendance, absence, holidays and sick leave – reporting issues to the relevant line manager</w:t>
            </w:r>
            <w:r w:rsidR="00DB14DA" w:rsidRPr="0095648F">
              <w:rPr>
                <w:rFonts w:ascii="Arial" w:hAnsi="Arial"/>
                <w:sz w:val="18"/>
                <w:szCs w:val="18"/>
              </w:rPr>
              <w:t>, Finance &amp; Business Manager and/</w:t>
            </w:r>
            <w:r w:rsidRPr="0095648F">
              <w:rPr>
                <w:rFonts w:ascii="Arial" w:hAnsi="Arial"/>
                <w:sz w:val="18"/>
                <w:szCs w:val="18"/>
              </w:rPr>
              <w:t>or General Manager as appropriate.</w:t>
            </w:r>
          </w:p>
          <w:p w14:paraId="356A2307" w14:textId="77777777"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Advise the Finance &amp; Business Manager of any relevant personnel issues.</w:t>
            </w:r>
          </w:p>
          <w:p w14:paraId="356A2308" w14:textId="77777777"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Take advice from the Finance &amp; Business Manager and external sources as directed and as appropriate on issues relating to employment law.</w:t>
            </w:r>
          </w:p>
          <w:p w14:paraId="356A2309" w14:textId="0E9FC836"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Act as a source of reference for line managers, calling upon external advice when required.</w:t>
            </w:r>
          </w:p>
          <w:p w14:paraId="22D087ED" w14:textId="746E6862" w:rsidR="00C5166A" w:rsidRPr="0095648F" w:rsidRDefault="00C5166A" w:rsidP="009F0031">
            <w:pPr>
              <w:numPr>
                <w:ilvl w:val="0"/>
                <w:numId w:val="3"/>
              </w:numPr>
              <w:jc w:val="both"/>
              <w:rPr>
                <w:rFonts w:ascii="Arial" w:hAnsi="Arial"/>
                <w:sz w:val="18"/>
                <w:szCs w:val="18"/>
              </w:rPr>
            </w:pPr>
            <w:r w:rsidRPr="0095648F">
              <w:rPr>
                <w:rFonts w:ascii="Arial" w:hAnsi="Arial"/>
                <w:sz w:val="18"/>
                <w:szCs w:val="18"/>
              </w:rPr>
              <w:t xml:space="preserve">Ensure that the Finance &amp; Business Manager is fully informed of all Customer Service related </w:t>
            </w:r>
            <w:r w:rsidR="00BA670B" w:rsidRPr="0095648F">
              <w:rPr>
                <w:rFonts w:ascii="Arial" w:hAnsi="Arial"/>
                <w:sz w:val="18"/>
                <w:szCs w:val="18"/>
              </w:rPr>
              <w:t>incidents from Reception, Finance, Catering, Cleaning, Maintenance and Health &amp; Safety</w:t>
            </w:r>
            <w:r w:rsidR="00281464" w:rsidRPr="0095648F">
              <w:rPr>
                <w:rFonts w:ascii="Arial" w:hAnsi="Arial"/>
                <w:sz w:val="18"/>
                <w:szCs w:val="18"/>
              </w:rPr>
              <w:t>, along with any other parts of the Department or organisation.</w:t>
            </w:r>
          </w:p>
          <w:p w14:paraId="356A230A" w14:textId="30426494" w:rsidR="009F0031" w:rsidRDefault="009F0031" w:rsidP="009F0031">
            <w:pPr>
              <w:numPr>
                <w:ilvl w:val="0"/>
                <w:numId w:val="3"/>
              </w:numPr>
              <w:jc w:val="both"/>
              <w:rPr>
                <w:rFonts w:ascii="Arial" w:hAnsi="Arial"/>
                <w:sz w:val="18"/>
                <w:szCs w:val="18"/>
              </w:rPr>
            </w:pPr>
            <w:r w:rsidRPr="0095648F">
              <w:rPr>
                <w:rFonts w:ascii="Arial" w:hAnsi="Arial"/>
                <w:sz w:val="18"/>
                <w:szCs w:val="18"/>
              </w:rPr>
              <w:t xml:space="preserve">Prepare payroll information for </w:t>
            </w:r>
            <w:r w:rsidR="00226163" w:rsidRPr="0095648F">
              <w:rPr>
                <w:rFonts w:ascii="Arial" w:hAnsi="Arial"/>
                <w:sz w:val="18"/>
                <w:szCs w:val="18"/>
              </w:rPr>
              <w:t xml:space="preserve">timeous </w:t>
            </w:r>
            <w:r w:rsidRPr="0095648F">
              <w:rPr>
                <w:rFonts w:ascii="Arial" w:hAnsi="Arial"/>
                <w:sz w:val="18"/>
                <w:szCs w:val="18"/>
              </w:rPr>
              <w:t>submission to third party payroll service</w:t>
            </w:r>
            <w:r w:rsidR="00973CE1" w:rsidRPr="0095648F">
              <w:rPr>
                <w:rFonts w:ascii="Arial" w:hAnsi="Arial"/>
                <w:sz w:val="18"/>
                <w:szCs w:val="18"/>
              </w:rPr>
              <w:t>s bureau.</w:t>
            </w:r>
          </w:p>
          <w:p w14:paraId="7E1947F8" w14:textId="6D78F0B8" w:rsidR="0070380E" w:rsidRDefault="0070380E" w:rsidP="009F0031">
            <w:pPr>
              <w:numPr>
                <w:ilvl w:val="0"/>
                <w:numId w:val="3"/>
              </w:numPr>
              <w:jc w:val="both"/>
              <w:rPr>
                <w:rFonts w:ascii="Arial" w:hAnsi="Arial"/>
                <w:sz w:val="18"/>
                <w:szCs w:val="18"/>
              </w:rPr>
            </w:pPr>
            <w:r>
              <w:rPr>
                <w:rFonts w:ascii="Arial" w:hAnsi="Arial"/>
                <w:sz w:val="18"/>
                <w:szCs w:val="18"/>
              </w:rPr>
              <w:t>Process monthly bank reconciliations for multiple bank accounts across both organisations of the charity</w:t>
            </w:r>
          </w:p>
          <w:p w14:paraId="53B7B0C3" w14:textId="7FBA481E" w:rsidR="0070380E" w:rsidRPr="0095648F" w:rsidRDefault="0010219A" w:rsidP="009F0031">
            <w:pPr>
              <w:numPr>
                <w:ilvl w:val="0"/>
                <w:numId w:val="3"/>
              </w:numPr>
              <w:jc w:val="both"/>
              <w:rPr>
                <w:rFonts w:ascii="Arial" w:hAnsi="Arial"/>
                <w:sz w:val="18"/>
                <w:szCs w:val="18"/>
              </w:rPr>
            </w:pPr>
            <w:r>
              <w:rPr>
                <w:rFonts w:ascii="Arial" w:hAnsi="Arial"/>
                <w:sz w:val="18"/>
                <w:szCs w:val="18"/>
              </w:rPr>
              <w:t xml:space="preserve">Keep all reporting up-to-date across all areas of the department to ensure that the Finance &amp; Business Manager is kept appraised of all aspects of </w:t>
            </w:r>
            <w:r w:rsidR="000217E2">
              <w:rPr>
                <w:rFonts w:ascii="Arial" w:hAnsi="Arial"/>
                <w:sz w:val="18"/>
                <w:szCs w:val="18"/>
              </w:rPr>
              <w:t xml:space="preserve">operations, finance, </w:t>
            </w:r>
            <w:r w:rsidR="005D0799">
              <w:rPr>
                <w:rFonts w:ascii="Arial" w:hAnsi="Arial"/>
                <w:sz w:val="18"/>
                <w:szCs w:val="18"/>
              </w:rPr>
              <w:t>and credit control so that they can progress with their over</w:t>
            </w:r>
            <w:r w:rsidR="002E01C3">
              <w:rPr>
                <w:rFonts w:ascii="Arial" w:hAnsi="Arial"/>
                <w:sz w:val="18"/>
                <w:szCs w:val="18"/>
              </w:rPr>
              <w:t>arching responsibilities to the Directors  of the charity.</w:t>
            </w:r>
          </w:p>
          <w:p w14:paraId="356A230B" w14:textId="5CACD253"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 xml:space="preserve">Support the Finance &amp; Business Manager in the co-ordination of all staff recruitment and selection drawing up job adverts with the relevant line manager, to obtaining appropriate </w:t>
            </w:r>
            <w:r w:rsidR="00226163" w:rsidRPr="0095648F">
              <w:rPr>
                <w:rFonts w:ascii="Arial" w:hAnsi="Arial"/>
                <w:sz w:val="18"/>
                <w:szCs w:val="18"/>
              </w:rPr>
              <w:t xml:space="preserve">recruitment </w:t>
            </w:r>
            <w:r w:rsidRPr="0095648F">
              <w:rPr>
                <w:rFonts w:ascii="Arial" w:hAnsi="Arial"/>
                <w:sz w:val="18"/>
                <w:szCs w:val="18"/>
              </w:rPr>
              <w:t>checks and employer references prior to formal job offer.</w:t>
            </w:r>
          </w:p>
          <w:p w14:paraId="356A230C" w14:textId="2E28AA5C"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Ensure that the organisation meets its requirements under the Data Protection Act</w:t>
            </w:r>
            <w:r w:rsidR="00D62641" w:rsidRPr="0095648F">
              <w:rPr>
                <w:rFonts w:ascii="Arial" w:hAnsi="Arial"/>
                <w:sz w:val="18"/>
                <w:szCs w:val="18"/>
              </w:rPr>
              <w:t>/GDPR</w:t>
            </w:r>
            <w:r w:rsidRPr="0095648F">
              <w:rPr>
                <w:rFonts w:ascii="Arial" w:hAnsi="Arial"/>
                <w:sz w:val="18"/>
                <w:szCs w:val="18"/>
              </w:rPr>
              <w:t>, and that all stored data is secure</w:t>
            </w:r>
            <w:r w:rsidR="00D62641" w:rsidRPr="0095648F">
              <w:rPr>
                <w:rFonts w:ascii="Arial" w:hAnsi="Arial"/>
                <w:sz w:val="18"/>
                <w:szCs w:val="18"/>
              </w:rPr>
              <w:t xml:space="preserve"> including electronic and manual</w:t>
            </w:r>
            <w:r w:rsidR="001E557C" w:rsidRPr="0095648F">
              <w:rPr>
                <w:rFonts w:ascii="Arial" w:hAnsi="Arial"/>
                <w:sz w:val="18"/>
                <w:szCs w:val="18"/>
              </w:rPr>
              <w:t xml:space="preserve"> archiving</w:t>
            </w:r>
            <w:r w:rsidR="00D62641" w:rsidRPr="0095648F">
              <w:rPr>
                <w:rFonts w:ascii="Arial" w:hAnsi="Arial"/>
                <w:sz w:val="18"/>
                <w:szCs w:val="18"/>
              </w:rPr>
              <w:t>.</w:t>
            </w:r>
          </w:p>
          <w:p w14:paraId="356A230D" w14:textId="77777777"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Take responsibility for identifying and planning how to meet personal development needs, in conjunction with the Finance &amp; Business Manager.</w:t>
            </w:r>
          </w:p>
          <w:p w14:paraId="356A230E" w14:textId="4F3596EF"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Comply with all organisational policies and procedures.</w:t>
            </w:r>
          </w:p>
          <w:p w14:paraId="55EC1F99" w14:textId="24C59A67" w:rsidR="00CD0385" w:rsidRPr="0095648F" w:rsidRDefault="00952C84" w:rsidP="009F0031">
            <w:pPr>
              <w:numPr>
                <w:ilvl w:val="0"/>
                <w:numId w:val="3"/>
              </w:numPr>
              <w:jc w:val="both"/>
              <w:rPr>
                <w:rFonts w:ascii="Arial" w:hAnsi="Arial"/>
                <w:sz w:val="18"/>
                <w:szCs w:val="18"/>
              </w:rPr>
            </w:pPr>
            <w:r w:rsidRPr="0095648F">
              <w:rPr>
                <w:rFonts w:ascii="Arial" w:hAnsi="Arial"/>
                <w:sz w:val="18"/>
                <w:szCs w:val="18"/>
              </w:rPr>
              <w:t xml:space="preserve">In conjunction with the Finance &amp; Business Manager, </w:t>
            </w:r>
            <w:r w:rsidR="00491207" w:rsidRPr="0095648F">
              <w:rPr>
                <w:rFonts w:ascii="Arial" w:hAnsi="Arial"/>
                <w:sz w:val="18"/>
                <w:szCs w:val="18"/>
              </w:rPr>
              <w:t xml:space="preserve">assist with the co-ordination of </w:t>
            </w:r>
            <w:r w:rsidRPr="0095648F">
              <w:rPr>
                <w:rFonts w:ascii="Arial" w:hAnsi="Arial"/>
                <w:sz w:val="18"/>
                <w:szCs w:val="18"/>
              </w:rPr>
              <w:t xml:space="preserve">the Health &amp; Safety and Maintenance of the premises </w:t>
            </w:r>
            <w:r w:rsidR="009600F2" w:rsidRPr="0095648F">
              <w:rPr>
                <w:rFonts w:ascii="Arial" w:hAnsi="Arial"/>
                <w:sz w:val="18"/>
                <w:szCs w:val="18"/>
              </w:rPr>
              <w:t>and ensure interactions with all contractors coming to site</w:t>
            </w:r>
            <w:r w:rsidR="00463BCC" w:rsidRPr="0095648F">
              <w:rPr>
                <w:rFonts w:ascii="Arial" w:hAnsi="Arial"/>
                <w:sz w:val="18"/>
                <w:szCs w:val="18"/>
              </w:rPr>
              <w:t xml:space="preserve"> are seamless at every stage</w:t>
            </w:r>
            <w:r w:rsidR="009600F2" w:rsidRPr="0095648F">
              <w:rPr>
                <w:rFonts w:ascii="Arial" w:hAnsi="Arial"/>
                <w:sz w:val="18"/>
                <w:szCs w:val="18"/>
              </w:rPr>
              <w:t>.</w:t>
            </w:r>
          </w:p>
          <w:p w14:paraId="356A230F" w14:textId="2A63A465"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 xml:space="preserve">Provide cover within </w:t>
            </w:r>
            <w:r w:rsidR="008161C8" w:rsidRPr="0095648F">
              <w:rPr>
                <w:rFonts w:ascii="Arial" w:hAnsi="Arial"/>
                <w:sz w:val="18"/>
                <w:szCs w:val="18"/>
              </w:rPr>
              <w:t xml:space="preserve">all </w:t>
            </w:r>
            <w:r w:rsidRPr="0095648F">
              <w:rPr>
                <w:rFonts w:ascii="Arial" w:hAnsi="Arial"/>
                <w:sz w:val="18"/>
                <w:szCs w:val="18"/>
              </w:rPr>
              <w:t>areas of the Finance &amp; Business Team as appropriate.</w:t>
            </w:r>
          </w:p>
          <w:p w14:paraId="356A2310" w14:textId="523CD174" w:rsidR="009F0031" w:rsidRPr="0095648F" w:rsidRDefault="00E9694E" w:rsidP="009F0031">
            <w:pPr>
              <w:numPr>
                <w:ilvl w:val="0"/>
                <w:numId w:val="3"/>
              </w:numPr>
              <w:jc w:val="both"/>
              <w:rPr>
                <w:rFonts w:ascii="Arial" w:hAnsi="Arial"/>
                <w:sz w:val="18"/>
                <w:szCs w:val="18"/>
              </w:rPr>
            </w:pPr>
            <w:r w:rsidRPr="0095648F">
              <w:rPr>
                <w:rFonts w:ascii="Arial" w:hAnsi="Arial"/>
                <w:sz w:val="18"/>
                <w:szCs w:val="18"/>
              </w:rPr>
              <w:t>Provide induction</w:t>
            </w:r>
            <w:r w:rsidR="00CF7CAB" w:rsidRPr="0095648F">
              <w:rPr>
                <w:rFonts w:ascii="Arial" w:hAnsi="Arial"/>
                <w:sz w:val="18"/>
                <w:szCs w:val="18"/>
              </w:rPr>
              <w:t xml:space="preserve"> training</w:t>
            </w:r>
            <w:r w:rsidRPr="0095648F">
              <w:rPr>
                <w:rFonts w:ascii="Arial" w:hAnsi="Arial"/>
                <w:sz w:val="18"/>
                <w:szCs w:val="18"/>
              </w:rPr>
              <w:t xml:space="preserve"> and </w:t>
            </w:r>
            <w:r w:rsidR="0056626C">
              <w:rPr>
                <w:rFonts w:ascii="Arial" w:hAnsi="Arial"/>
                <w:sz w:val="18"/>
                <w:szCs w:val="18"/>
              </w:rPr>
              <w:t>continued</w:t>
            </w:r>
            <w:r w:rsidRPr="0095648F">
              <w:rPr>
                <w:rFonts w:ascii="Arial" w:hAnsi="Arial"/>
                <w:sz w:val="18"/>
                <w:szCs w:val="18"/>
              </w:rPr>
              <w:t xml:space="preserve"> on the job training to staff with</w:t>
            </w:r>
            <w:r w:rsidR="00A57A43">
              <w:rPr>
                <w:rFonts w:ascii="Arial" w:hAnsi="Arial"/>
                <w:sz w:val="18"/>
                <w:szCs w:val="18"/>
              </w:rPr>
              <w:t>in</w:t>
            </w:r>
            <w:r w:rsidRPr="0095648F">
              <w:rPr>
                <w:rFonts w:ascii="Arial" w:hAnsi="Arial"/>
                <w:sz w:val="18"/>
                <w:szCs w:val="18"/>
              </w:rPr>
              <w:t xml:space="preserve"> the Department.</w:t>
            </w:r>
          </w:p>
          <w:p w14:paraId="47EB6134" w14:textId="6FBBCFF1" w:rsidR="00714B78" w:rsidRPr="0095648F" w:rsidRDefault="00714B78" w:rsidP="009F0031">
            <w:pPr>
              <w:numPr>
                <w:ilvl w:val="0"/>
                <w:numId w:val="3"/>
              </w:numPr>
              <w:jc w:val="both"/>
              <w:rPr>
                <w:rFonts w:ascii="Arial" w:hAnsi="Arial"/>
                <w:sz w:val="18"/>
                <w:szCs w:val="18"/>
              </w:rPr>
            </w:pPr>
            <w:r w:rsidRPr="0095648F">
              <w:rPr>
                <w:rFonts w:ascii="Arial" w:hAnsi="Arial"/>
                <w:sz w:val="18"/>
                <w:szCs w:val="18"/>
              </w:rPr>
              <w:t xml:space="preserve">Act as HR </w:t>
            </w:r>
            <w:r w:rsidR="005F6C73" w:rsidRPr="0095648F">
              <w:rPr>
                <w:rFonts w:ascii="Arial" w:hAnsi="Arial"/>
                <w:sz w:val="18"/>
                <w:szCs w:val="18"/>
              </w:rPr>
              <w:t>for minute taking during meetings as and when necessary.</w:t>
            </w:r>
          </w:p>
          <w:p w14:paraId="356A2311" w14:textId="14406385" w:rsidR="00E54D05" w:rsidRPr="0095648F" w:rsidRDefault="00E54D05" w:rsidP="009F0031">
            <w:pPr>
              <w:numPr>
                <w:ilvl w:val="0"/>
                <w:numId w:val="3"/>
              </w:numPr>
              <w:jc w:val="both"/>
              <w:rPr>
                <w:rFonts w:ascii="Arial" w:hAnsi="Arial"/>
                <w:sz w:val="18"/>
                <w:szCs w:val="18"/>
              </w:rPr>
            </w:pPr>
            <w:r w:rsidRPr="0095648F">
              <w:rPr>
                <w:rFonts w:ascii="Arial" w:hAnsi="Arial"/>
                <w:sz w:val="18"/>
                <w:szCs w:val="18"/>
              </w:rPr>
              <w:t xml:space="preserve">To assist the Finance </w:t>
            </w:r>
            <w:r w:rsidR="00CF7CAB" w:rsidRPr="0095648F">
              <w:rPr>
                <w:rFonts w:ascii="Arial" w:hAnsi="Arial"/>
                <w:sz w:val="18"/>
                <w:szCs w:val="18"/>
              </w:rPr>
              <w:t xml:space="preserve">Team </w:t>
            </w:r>
            <w:r w:rsidRPr="0095648F">
              <w:rPr>
                <w:rFonts w:ascii="Arial" w:hAnsi="Arial"/>
                <w:sz w:val="18"/>
                <w:szCs w:val="18"/>
              </w:rPr>
              <w:t>with any finance related queries</w:t>
            </w:r>
            <w:r w:rsidR="00CF7CAB" w:rsidRPr="0095648F">
              <w:rPr>
                <w:rFonts w:ascii="Arial" w:hAnsi="Arial"/>
                <w:sz w:val="18"/>
                <w:szCs w:val="18"/>
              </w:rPr>
              <w:t xml:space="preserve"> and provide in-depth feedback to the </w:t>
            </w:r>
            <w:r w:rsidR="005F4537" w:rsidRPr="0095648F">
              <w:rPr>
                <w:rFonts w:ascii="Arial" w:hAnsi="Arial"/>
                <w:sz w:val="18"/>
                <w:szCs w:val="18"/>
              </w:rPr>
              <w:t>Finance &amp; Business Manager at every stage in relation to all finance matters.</w:t>
            </w:r>
          </w:p>
          <w:p w14:paraId="356A2312" w14:textId="77777777" w:rsidR="00E54D05" w:rsidRPr="0095648F" w:rsidRDefault="00E54D05" w:rsidP="009F0031">
            <w:pPr>
              <w:numPr>
                <w:ilvl w:val="0"/>
                <w:numId w:val="3"/>
              </w:numPr>
              <w:jc w:val="both"/>
              <w:rPr>
                <w:rFonts w:ascii="Arial" w:hAnsi="Arial"/>
                <w:sz w:val="18"/>
                <w:szCs w:val="18"/>
              </w:rPr>
            </w:pPr>
            <w:r w:rsidRPr="0095648F">
              <w:rPr>
                <w:rFonts w:ascii="Arial" w:hAnsi="Arial"/>
                <w:sz w:val="18"/>
                <w:szCs w:val="18"/>
              </w:rPr>
              <w:t>To assist the Finance &amp; Business Manager with any purchasing requirements, checking off purchase invoices and supplier queries that may arise.</w:t>
            </w:r>
          </w:p>
          <w:p w14:paraId="356A2313" w14:textId="43E6D386" w:rsidR="00E54D05" w:rsidRPr="0095648F" w:rsidRDefault="00E54D05" w:rsidP="009F0031">
            <w:pPr>
              <w:numPr>
                <w:ilvl w:val="0"/>
                <w:numId w:val="3"/>
              </w:numPr>
              <w:jc w:val="both"/>
              <w:rPr>
                <w:rFonts w:ascii="Arial" w:hAnsi="Arial"/>
                <w:sz w:val="18"/>
                <w:szCs w:val="18"/>
              </w:rPr>
            </w:pPr>
            <w:r w:rsidRPr="0095648F">
              <w:rPr>
                <w:rFonts w:ascii="Arial" w:hAnsi="Arial"/>
                <w:sz w:val="18"/>
                <w:szCs w:val="18"/>
              </w:rPr>
              <w:t>Liaise with the Chef and Finance &amp; Business Manager on any menu relat</w:t>
            </w:r>
            <w:r w:rsidR="00837F8C" w:rsidRPr="0095648F">
              <w:rPr>
                <w:rFonts w:ascii="Arial" w:hAnsi="Arial"/>
                <w:sz w:val="18"/>
                <w:szCs w:val="18"/>
              </w:rPr>
              <w:t>ed</w:t>
            </w:r>
            <w:r w:rsidRPr="0095648F">
              <w:rPr>
                <w:rFonts w:ascii="Arial" w:hAnsi="Arial"/>
                <w:sz w:val="18"/>
                <w:szCs w:val="18"/>
              </w:rPr>
              <w:t xml:space="preserve"> queries/</w:t>
            </w:r>
            <w:r w:rsidR="00837F8C" w:rsidRPr="0095648F">
              <w:rPr>
                <w:rFonts w:ascii="Arial" w:hAnsi="Arial"/>
                <w:sz w:val="18"/>
                <w:szCs w:val="18"/>
              </w:rPr>
              <w:t>amendments</w:t>
            </w:r>
            <w:r w:rsidRPr="0095648F">
              <w:rPr>
                <w:rFonts w:ascii="Arial" w:hAnsi="Arial"/>
                <w:sz w:val="18"/>
                <w:szCs w:val="18"/>
              </w:rPr>
              <w:t>.</w:t>
            </w:r>
          </w:p>
          <w:p w14:paraId="356A2314" w14:textId="77777777" w:rsidR="009F0031" w:rsidRPr="0095648F" w:rsidRDefault="009F0031" w:rsidP="009F0031">
            <w:pPr>
              <w:numPr>
                <w:ilvl w:val="0"/>
                <w:numId w:val="3"/>
              </w:numPr>
              <w:jc w:val="both"/>
              <w:rPr>
                <w:rFonts w:ascii="Arial" w:hAnsi="Arial"/>
                <w:sz w:val="18"/>
                <w:szCs w:val="18"/>
              </w:rPr>
            </w:pPr>
            <w:r w:rsidRPr="0095648F">
              <w:rPr>
                <w:rFonts w:ascii="Arial" w:hAnsi="Arial" w:cs="Arial"/>
                <w:sz w:val="18"/>
                <w:szCs w:val="18"/>
              </w:rPr>
              <w:t>To carry out any other reasonable duties as required.</w:t>
            </w:r>
          </w:p>
          <w:p w14:paraId="356A2315" w14:textId="77777777" w:rsidR="009F0031" w:rsidRPr="0095648F" w:rsidRDefault="009F0031" w:rsidP="009F0031">
            <w:pPr>
              <w:numPr>
                <w:ilvl w:val="0"/>
                <w:numId w:val="3"/>
              </w:numPr>
              <w:jc w:val="both"/>
              <w:rPr>
                <w:rFonts w:ascii="Arial" w:hAnsi="Arial"/>
                <w:sz w:val="18"/>
                <w:szCs w:val="18"/>
              </w:rPr>
            </w:pPr>
            <w:r w:rsidRPr="0095648F">
              <w:rPr>
                <w:rFonts w:ascii="Arial" w:hAnsi="Arial"/>
                <w:sz w:val="18"/>
                <w:szCs w:val="18"/>
              </w:rPr>
              <w:t>In the absence of the Finance &amp; Business Manager, to take responsibility for contacting and reporting to another Senior Manager, giving details of any given situation.  To then relay any instruction or course of action to be taken back to appropriate member of staff and to also support and oversee final implementation.</w:t>
            </w:r>
          </w:p>
        </w:tc>
      </w:tr>
      <w:tr w:rsidR="009F0031" w:rsidRPr="0095648F" w14:paraId="356A231A" w14:textId="77777777" w:rsidTr="00556CF2">
        <w:tc>
          <w:tcPr>
            <w:tcW w:w="11215" w:type="dxa"/>
            <w:gridSpan w:val="4"/>
          </w:tcPr>
          <w:p w14:paraId="356A2317" w14:textId="77777777" w:rsidR="009F0031" w:rsidRPr="0095648F" w:rsidRDefault="009F0031" w:rsidP="009F0031">
            <w:pPr>
              <w:jc w:val="both"/>
              <w:rPr>
                <w:rFonts w:ascii="Arial" w:hAnsi="Arial"/>
                <w:b/>
                <w:sz w:val="18"/>
                <w:szCs w:val="18"/>
              </w:rPr>
            </w:pPr>
            <w:r w:rsidRPr="0095648F">
              <w:rPr>
                <w:rFonts w:ascii="Arial" w:hAnsi="Arial"/>
                <w:b/>
                <w:sz w:val="18"/>
                <w:szCs w:val="18"/>
              </w:rPr>
              <w:t xml:space="preserve">Qualifications and Training: </w:t>
            </w:r>
          </w:p>
          <w:p w14:paraId="356A2319" w14:textId="61D7A1D7" w:rsidR="009F0031" w:rsidRPr="0095648F" w:rsidRDefault="009F0031" w:rsidP="009F0031">
            <w:pPr>
              <w:numPr>
                <w:ilvl w:val="0"/>
                <w:numId w:val="8"/>
              </w:numPr>
              <w:jc w:val="both"/>
              <w:rPr>
                <w:rFonts w:ascii="Arial" w:hAnsi="Arial"/>
                <w:sz w:val="18"/>
                <w:szCs w:val="18"/>
              </w:rPr>
            </w:pPr>
            <w:r w:rsidRPr="0095648F">
              <w:rPr>
                <w:rFonts w:ascii="Arial" w:hAnsi="Arial"/>
                <w:sz w:val="18"/>
                <w:szCs w:val="18"/>
              </w:rPr>
              <w:t>HNC in Management</w:t>
            </w:r>
            <w:r w:rsidR="00724144" w:rsidRPr="0095648F">
              <w:rPr>
                <w:rFonts w:ascii="Arial" w:hAnsi="Arial"/>
                <w:sz w:val="18"/>
                <w:szCs w:val="18"/>
              </w:rPr>
              <w:t xml:space="preserve"> or equivalent as a minimum</w:t>
            </w:r>
            <w:r w:rsidR="006B319D" w:rsidRPr="0095648F">
              <w:rPr>
                <w:rFonts w:ascii="Arial" w:hAnsi="Arial"/>
                <w:sz w:val="18"/>
                <w:szCs w:val="18"/>
              </w:rPr>
              <w:t xml:space="preserve"> with evidence of continuous professional development.</w:t>
            </w:r>
          </w:p>
        </w:tc>
      </w:tr>
      <w:tr w:rsidR="009F0031" w:rsidRPr="0095648F" w14:paraId="356A2329" w14:textId="77777777" w:rsidTr="00556CF2">
        <w:tc>
          <w:tcPr>
            <w:tcW w:w="11215" w:type="dxa"/>
            <w:gridSpan w:val="4"/>
          </w:tcPr>
          <w:p w14:paraId="356A231B" w14:textId="77777777" w:rsidR="009F0031" w:rsidRPr="0095648F" w:rsidRDefault="009F0031" w:rsidP="009F0031">
            <w:pPr>
              <w:jc w:val="both"/>
              <w:rPr>
                <w:rFonts w:ascii="Arial" w:hAnsi="Arial"/>
                <w:sz w:val="18"/>
                <w:szCs w:val="18"/>
              </w:rPr>
            </w:pPr>
            <w:r w:rsidRPr="0095648F">
              <w:rPr>
                <w:rFonts w:ascii="Arial" w:hAnsi="Arial"/>
                <w:b/>
                <w:sz w:val="18"/>
                <w:szCs w:val="18"/>
              </w:rPr>
              <w:t>Minimum Experience</w:t>
            </w:r>
            <w:r w:rsidRPr="0095648F">
              <w:rPr>
                <w:rFonts w:ascii="Arial" w:hAnsi="Arial"/>
                <w:sz w:val="18"/>
                <w:szCs w:val="18"/>
              </w:rPr>
              <w:t>:</w:t>
            </w:r>
          </w:p>
          <w:p w14:paraId="356A231C" w14:textId="4CE83845" w:rsidR="009F0031" w:rsidRPr="0095648F" w:rsidRDefault="009F0031" w:rsidP="009F0031">
            <w:pPr>
              <w:numPr>
                <w:ilvl w:val="0"/>
                <w:numId w:val="2"/>
              </w:numPr>
              <w:ind w:left="357" w:hanging="357"/>
              <w:jc w:val="both"/>
              <w:rPr>
                <w:rFonts w:ascii="Arial" w:hAnsi="Arial"/>
                <w:sz w:val="18"/>
                <w:szCs w:val="18"/>
              </w:rPr>
            </w:pPr>
            <w:r w:rsidRPr="0095648F">
              <w:rPr>
                <w:rFonts w:ascii="Arial" w:hAnsi="Arial"/>
                <w:sz w:val="18"/>
                <w:szCs w:val="18"/>
              </w:rPr>
              <w:t>Full Microsoft</w:t>
            </w:r>
            <w:r w:rsidR="00FC5732">
              <w:rPr>
                <w:rFonts w:ascii="Arial" w:hAnsi="Arial"/>
                <w:sz w:val="18"/>
                <w:szCs w:val="18"/>
              </w:rPr>
              <w:t xml:space="preserve"> Office Suite/</w:t>
            </w:r>
            <w:r w:rsidR="00D40C52" w:rsidRPr="0095648F">
              <w:rPr>
                <w:rFonts w:ascii="Arial" w:hAnsi="Arial"/>
                <w:sz w:val="18"/>
                <w:szCs w:val="18"/>
              </w:rPr>
              <w:t>Microsoft365</w:t>
            </w:r>
          </w:p>
          <w:p w14:paraId="356A231D" w14:textId="22332750" w:rsidR="009F0031" w:rsidRPr="0095648F" w:rsidRDefault="009F0031" w:rsidP="009F0031">
            <w:pPr>
              <w:numPr>
                <w:ilvl w:val="0"/>
                <w:numId w:val="2"/>
              </w:numPr>
              <w:jc w:val="both"/>
              <w:rPr>
                <w:rFonts w:ascii="Arial" w:hAnsi="Arial"/>
                <w:sz w:val="18"/>
                <w:szCs w:val="18"/>
              </w:rPr>
            </w:pPr>
            <w:r w:rsidRPr="0095648F">
              <w:rPr>
                <w:rFonts w:ascii="Arial" w:hAnsi="Arial"/>
                <w:sz w:val="18"/>
                <w:szCs w:val="18"/>
              </w:rPr>
              <w:t xml:space="preserve">Must have significant staff management experience including supervision and performance </w:t>
            </w:r>
            <w:r w:rsidR="00157139" w:rsidRPr="0095648F">
              <w:rPr>
                <w:rFonts w:ascii="Arial" w:hAnsi="Arial"/>
                <w:sz w:val="18"/>
                <w:szCs w:val="18"/>
              </w:rPr>
              <w:t>manag</w:t>
            </w:r>
            <w:r w:rsidR="00C84C66">
              <w:rPr>
                <w:rFonts w:ascii="Arial" w:hAnsi="Arial"/>
                <w:sz w:val="18"/>
                <w:szCs w:val="18"/>
              </w:rPr>
              <w:t>e</w:t>
            </w:r>
            <w:r w:rsidR="00157139" w:rsidRPr="0095648F">
              <w:rPr>
                <w:rFonts w:ascii="Arial" w:hAnsi="Arial"/>
                <w:sz w:val="18"/>
                <w:szCs w:val="18"/>
              </w:rPr>
              <w:t>ment</w:t>
            </w:r>
            <w:r w:rsidR="00C84C66">
              <w:rPr>
                <w:rFonts w:ascii="Arial" w:hAnsi="Arial"/>
                <w:sz w:val="18"/>
                <w:szCs w:val="18"/>
              </w:rPr>
              <w:t xml:space="preserve"> – 5 years minimum.</w:t>
            </w:r>
          </w:p>
          <w:p w14:paraId="356A231E" w14:textId="6A4025C3" w:rsidR="009F0031" w:rsidRDefault="009F0031" w:rsidP="009F0031">
            <w:pPr>
              <w:numPr>
                <w:ilvl w:val="0"/>
                <w:numId w:val="2"/>
              </w:numPr>
              <w:jc w:val="both"/>
              <w:rPr>
                <w:rFonts w:ascii="Arial" w:hAnsi="Arial"/>
                <w:sz w:val="18"/>
                <w:szCs w:val="18"/>
              </w:rPr>
            </w:pPr>
            <w:r w:rsidRPr="0095648F">
              <w:rPr>
                <w:rFonts w:ascii="Arial" w:hAnsi="Arial"/>
                <w:sz w:val="18"/>
                <w:szCs w:val="18"/>
              </w:rPr>
              <w:t xml:space="preserve">A minimum of </w:t>
            </w:r>
            <w:r w:rsidR="00C84C66">
              <w:rPr>
                <w:rFonts w:ascii="Arial" w:hAnsi="Arial"/>
                <w:sz w:val="18"/>
                <w:szCs w:val="18"/>
              </w:rPr>
              <w:t>5</w:t>
            </w:r>
            <w:r w:rsidRPr="0095648F">
              <w:rPr>
                <w:rFonts w:ascii="Arial" w:hAnsi="Arial"/>
                <w:sz w:val="18"/>
                <w:szCs w:val="18"/>
              </w:rPr>
              <w:t xml:space="preserve"> </w:t>
            </w:r>
            <w:proofErr w:type="spellStart"/>
            <w:r w:rsidRPr="0095648F">
              <w:rPr>
                <w:rFonts w:ascii="Arial" w:hAnsi="Arial"/>
                <w:sz w:val="18"/>
                <w:szCs w:val="18"/>
              </w:rPr>
              <w:t>years experience</w:t>
            </w:r>
            <w:proofErr w:type="spellEnd"/>
            <w:r w:rsidRPr="0095648F">
              <w:rPr>
                <w:rFonts w:ascii="Arial" w:hAnsi="Arial"/>
                <w:sz w:val="18"/>
                <w:szCs w:val="18"/>
              </w:rPr>
              <w:t xml:space="preserve"> in a generalist personnel role.</w:t>
            </w:r>
          </w:p>
          <w:p w14:paraId="356A2328" w14:textId="0456C736" w:rsidR="009F0031" w:rsidRPr="00C84C66" w:rsidRDefault="0095648F" w:rsidP="00C84C66">
            <w:pPr>
              <w:numPr>
                <w:ilvl w:val="0"/>
                <w:numId w:val="2"/>
              </w:numPr>
              <w:jc w:val="both"/>
              <w:rPr>
                <w:rFonts w:ascii="Arial" w:hAnsi="Arial"/>
                <w:sz w:val="18"/>
                <w:szCs w:val="18"/>
              </w:rPr>
            </w:pPr>
            <w:r>
              <w:rPr>
                <w:rFonts w:ascii="Arial" w:hAnsi="Arial"/>
                <w:sz w:val="18"/>
                <w:szCs w:val="18"/>
              </w:rPr>
              <w:t xml:space="preserve">A minimum of </w:t>
            </w:r>
            <w:r w:rsidR="00C84C66">
              <w:rPr>
                <w:rFonts w:ascii="Arial" w:hAnsi="Arial"/>
                <w:sz w:val="18"/>
                <w:szCs w:val="18"/>
              </w:rPr>
              <w:t>5</w:t>
            </w:r>
            <w:r>
              <w:rPr>
                <w:rFonts w:ascii="Arial" w:hAnsi="Arial"/>
                <w:sz w:val="18"/>
                <w:szCs w:val="18"/>
              </w:rPr>
              <w:t xml:space="preserve"> </w:t>
            </w:r>
            <w:proofErr w:type="spellStart"/>
            <w:r>
              <w:rPr>
                <w:rFonts w:ascii="Arial" w:hAnsi="Arial"/>
                <w:sz w:val="18"/>
                <w:szCs w:val="18"/>
              </w:rPr>
              <w:t>years experience</w:t>
            </w:r>
            <w:proofErr w:type="spellEnd"/>
            <w:r>
              <w:rPr>
                <w:rFonts w:ascii="Arial" w:hAnsi="Arial"/>
                <w:sz w:val="18"/>
                <w:szCs w:val="18"/>
              </w:rPr>
              <w:t xml:space="preserve"> in </w:t>
            </w:r>
            <w:r w:rsidR="005257CF">
              <w:rPr>
                <w:rFonts w:ascii="Arial" w:hAnsi="Arial"/>
                <w:sz w:val="18"/>
                <w:szCs w:val="18"/>
              </w:rPr>
              <w:t>a finance post.</w:t>
            </w:r>
          </w:p>
        </w:tc>
      </w:tr>
    </w:tbl>
    <w:p w14:paraId="356A232A" w14:textId="77777777" w:rsidR="00CF43B2" w:rsidRDefault="00CF43B2" w:rsidP="007C1822">
      <w:pPr>
        <w:spacing w:before="40" w:after="40"/>
        <w:rPr>
          <w:rFonts w:ascii="Arial" w:hAnsi="Arial"/>
          <w:sz w:val="22"/>
        </w:rPr>
      </w:pPr>
    </w:p>
    <w:sectPr w:rsidR="00CF43B2" w:rsidSect="00910479">
      <w:headerReference w:type="even" r:id="rId11"/>
      <w:headerReference w:type="default" r:id="rId12"/>
      <w:footerReference w:type="default" r:id="rId13"/>
      <w:headerReference w:type="first" r:id="rId14"/>
      <w:pgSz w:w="11907" w:h="16840" w:code="9"/>
      <w:pgMar w:top="431" w:right="454" w:bottom="431" w:left="45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69CA" w14:textId="77777777" w:rsidR="00CC1334" w:rsidRDefault="00CC1334">
      <w:r>
        <w:separator/>
      </w:r>
    </w:p>
  </w:endnote>
  <w:endnote w:type="continuationSeparator" w:id="0">
    <w:p w14:paraId="5DF9B616" w14:textId="77777777" w:rsidR="00CC1334" w:rsidRDefault="00CC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2333" w14:textId="77777777" w:rsidR="00910479" w:rsidRDefault="00910479">
    <w:pPr>
      <w:pStyle w:val="Footer"/>
      <w:jc w:val="right"/>
      <w:rPr>
        <w:rFonts w:ascii="Arial Narrow" w:hAnsi="Arial Narrow"/>
        <w:color w:val="C0C0C0"/>
      </w:rPr>
    </w:pPr>
    <w:r>
      <w:rPr>
        <w:rFonts w:ascii="Arial Narrow" w:hAnsi="Arial Narrow"/>
        <w:color w:val="C0C0C0"/>
        <w:sz w:val="16"/>
      </w:rPr>
      <w:fldChar w:fldCharType="begin"/>
    </w:r>
    <w:r>
      <w:rPr>
        <w:rFonts w:ascii="Arial Narrow" w:hAnsi="Arial Narrow"/>
        <w:color w:val="C0C0C0"/>
        <w:sz w:val="16"/>
      </w:rPr>
      <w:instrText xml:space="preserve"> FILENAME \p </w:instrText>
    </w:r>
    <w:r>
      <w:rPr>
        <w:rFonts w:ascii="Arial Narrow" w:hAnsi="Arial Narrow"/>
        <w:color w:val="C0C0C0"/>
        <w:sz w:val="16"/>
      </w:rPr>
      <w:fldChar w:fldCharType="separate"/>
    </w:r>
    <w:r>
      <w:rPr>
        <w:rFonts w:ascii="Arial Narrow" w:hAnsi="Arial Narrow"/>
        <w:noProof/>
        <w:color w:val="C0C0C0"/>
        <w:sz w:val="16"/>
      </w:rPr>
      <w:t>I:\Human Resources\Job Descriptions\Support Services\JD - Team Leader - FB - Version 1.docx</w:t>
    </w:r>
    <w:r>
      <w:rPr>
        <w:rFonts w:ascii="Arial Narrow" w:hAnsi="Arial Narrow"/>
        <w:color w:val="C0C0C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2B44" w14:textId="77777777" w:rsidR="00CC1334" w:rsidRDefault="00CC1334">
      <w:r>
        <w:separator/>
      </w:r>
    </w:p>
  </w:footnote>
  <w:footnote w:type="continuationSeparator" w:id="0">
    <w:p w14:paraId="7BC8F13E" w14:textId="77777777" w:rsidR="00CC1334" w:rsidRDefault="00CC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2330" w14:textId="77777777" w:rsidR="00910479" w:rsidRDefault="009104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6A2331" w14:textId="77777777" w:rsidR="00910479" w:rsidRDefault="009104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2332" w14:textId="77777777" w:rsidR="00910479" w:rsidRDefault="00910479">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2334" w14:textId="77777777" w:rsidR="00910479" w:rsidRDefault="00910479">
    <w:pPr>
      <w:pStyle w:val="Header"/>
      <w:jc w:val="right"/>
      <w:rPr>
        <w:rFonts w:ascii="Arial" w:hAnsi="Arial"/>
        <w:sz w:val="22"/>
      </w:rPr>
    </w:pPr>
  </w:p>
  <w:p w14:paraId="356A2335" w14:textId="77777777" w:rsidR="00910479" w:rsidRDefault="009104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E4661DC"/>
    <w:lvl w:ilvl="0">
      <w:numFmt w:val="decimal"/>
      <w:lvlText w:val="*"/>
      <w:lvlJc w:val="left"/>
    </w:lvl>
  </w:abstractNum>
  <w:abstractNum w:abstractNumId="1" w15:restartNumberingAfterBreak="0">
    <w:nsid w:val="0112312B"/>
    <w:multiLevelType w:val="hybridMultilevel"/>
    <w:tmpl w:val="F8B83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D613A9"/>
    <w:multiLevelType w:val="hybridMultilevel"/>
    <w:tmpl w:val="00761F5E"/>
    <w:lvl w:ilvl="0" w:tplc="351600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019CF"/>
    <w:multiLevelType w:val="hybridMultilevel"/>
    <w:tmpl w:val="28243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4522E"/>
    <w:multiLevelType w:val="hybridMultilevel"/>
    <w:tmpl w:val="D2CC6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76DDB"/>
    <w:multiLevelType w:val="hybridMultilevel"/>
    <w:tmpl w:val="757EBFBE"/>
    <w:lvl w:ilvl="0" w:tplc="351600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2D3AC9"/>
    <w:multiLevelType w:val="hybridMultilevel"/>
    <w:tmpl w:val="6A3CDB0A"/>
    <w:lvl w:ilvl="0" w:tplc="35160092">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41854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7359346">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16cid:durableId="1812554239">
    <w:abstractNumId w:val="5"/>
  </w:num>
  <w:num w:numId="4" w16cid:durableId="2120640153">
    <w:abstractNumId w:val="6"/>
  </w:num>
  <w:num w:numId="5" w16cid:durableId="1127354723">
    <w:abstractNumId w:val="2"/>
  </w:num>
  <w:num w:numId="6" w16cid:durableId="1905487872">
    <w:abstractNumId w:val="3"/>
  </w:num>
  <w:num w:numId="7" w16cid:durableId="424420566">
    <w:abstractNumId w:val="4"/>
  </w:num>
  <w:num w:numId="8" w16cid:durableId="198616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KYpSOuH9gC2Ag61cH/neHztdvGNimX/r7zlbD3zblzADLOvWJtejw8F8ZY85tKK6EVEk+2h+l0C0dkcjJVWCFg==" w:salt="Rzf9l3vHo+6Yxznjxrph/A=="/>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B0"/>
    <w:rsid w:val="0001707C"/>
    <w:rsid w:val="000217E2"/>
    <w:rsid w:val="000535A7"/>
    <w:rsid w:val="00063797"/>
    <w:rsid w:val="00065A07"/>
    <w:rsid w:val="000D2B78"/>
    <w:rsid w:val="0010219A"/>
    <w:rsid w:val="00153AB0"/>
    <w:rsid w:val="00157139"/>
    <w:rsid w:val="001938B0"/>
    <w:rsid w:val="001A3C90"/>
    <w:rsid w:val="001C49ED"/>
    <w:rsid w:val="001D63AC"/>
    <w:rsid w:val="001E557C"/>
    <w:rsid w:val="001F33F6"/>
    <w:rsid w:val="002139E3"/>
    <w:rsid w:val="00222B7D"/>
    <w:rsid w:val="00226163"/>
    <w:rsid w:val="00281464"/>
    <w:rsid w:val="002C4979"/>
    <w:rsid w:val="002E01C3"/>
    <w:rsid w:val="0030277E"/>
    <w:rsid w:val="00303B3A"/>
    <w:rsid w:val="003159BE"/>
    <w:rsid w:val="00321390"/>
    <w:rsid w:val="003238C4"/>
    <w:rsid w:val="003B7DF2"/>
    <w:rsid w:val="003E1150"/>
    <w:rsid w:val="00425355"/>
    <w:rsid w:val="00444B84"/>
    <w:rsid w:val="00463BCC"/>
    <w:rsid w:val="004764A4"/>
    <w:rsid w:val="00491207"/>
    <w:rsid w:val="00496070"/>
    <w:rsid w:val="005209CF"/>
    <w:rsid w:val="005257CF"/>
    <w:rsid w:val="005475AF"/>
    <w:rsid w:val="0056626C"/>
    <w:rsid w:val="00590FF4"/>
    <w:rsid w:val="005D0799"/>
    <w:rsid w:val="005F4537"/>
    <w:rsid w:val="005F6C73"/>
    <w:rsid w:val="006B319D"/>
    <w:rsid w:val="006E6AC9"/>
    <w:rsid w:val="0070380E"/>
    <w:rsid w:val="00714B78"/>
    <w:rsid w:val="00724144"/>
    <w:rsid w:val="00726C2C"/>
    <w:rsid w:val="00735666"/>
    <w:rsid w:val="0075148B"/>
    <w:rsid w:val="00755635"/>
    <w:rsid w:val="00772D8B"/>
    <w:rsid w:val="007A184B"/>
    <w:rsid w:val="007A7CB4"/>
    <w:rsid w:val="007C1822"/>
    <w:rsid w:val="008161C8"/>
    <w:rsid w:val="00837F8C"/>
    <w:rsid w:val="00870CF9"/>
    <w:rsid w:val="00872BF0"/>
    <w:rsid w:val="00880464"/>
    <w:rsid w:val="008E08E0"/>
    <w:rsid w:val="00910479"/>
    <w:rsid w:val="0091292E"/>
    <w:rsid w:val="0093694C"/>
    <w:rsid w:val="009447B7"/>
    <w:rsid w:val="00952C84"/>
    <w:rsid w:val="0095648F"/>
    <w:rsid w:val="009600F2"/>
    <w:rsid w:val="00973CE1"/>
    <w:rsid w:val="009F0031"/>
    <w:rsid w:val="00A36BC1"/>
    <w:rsid w:val="00A514E3"/>
    <w:rsid w:val="00A57A43"/>
    <w:rsid w:val="00A6520D"/>
    <w:rsid w:val="00AA6E73"/>
    <w:rsid w:val="00AD5C45"/>
    <w:rsid w:val="00B02D35"/>
    <w:rsid w:val="00B34C01"/>
    <w:rsid w:val="00B609EB"/>
    <w:rsid w:val="00B65FE3"/>
    <w:rsid w:val="00BA670B"/>
    <w:rsid w:val="00C052B4"/>
    <w:rsid w:val="00C5166A"/>
    <w:rsid w:val="00C5709B"/>
    <w:rsid w:val="00C84C66"/>
    <w:rsid w:val="00CC1334"/>
    <w:rsid w:val="00CD0385"/>
    <w:rsid w:val="00CF19C9"/>
    <w:rsid w:val="00CF43B2"/>
    <w:rsid w:val="00CF7CAB"/>
    <w:rsid w:val="00D00273"/>
    <w:rsid w:val="00D07C4E"/>
    <w:rsid w:val="00D26DEC"/>
    <w:rsid w:val="00D40C52"/>
    <w:rsid w:val="00D62641"/>
    <w:rsid w:val="00DA7B5A"/>
    <w:rsid w:val="00DB14DA"/>
    <w:rsid w:val="00DD4D52"/>
    <w:rsid w:val="00E54D05"/>
    <w:rsid w:val="00E61E15"/>
    <w:rsid w:val="00E940C6"/>
    <w:rsid w:val="00E9694E"/>
    <w:rsid w:val="00EF52CC"/>
    <w:rsid w:val="00EF76AE"/>
    <w:rsid w:val="00F418D8"/>
    <w:rsid w:val="00F51346"/>
    <w:rsid w:val="00F84AF8"/>
    <w:rsid w:val="00FC34D8"/>
    <w:rsid w:val="00FC5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A22EF"/>
  <w15:docId w15:val="{818B9C23-8BCC-49C2-A40A-196CF543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table" w:styleId="TableGrid">
    <w:name w:val="Table Grid"/>
    <w:basedOn w:val="TableNormal"/>
    <w:rsid w:val="009F0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ECD54D734624C8BC29A3B8D82C3F7" ma:contentTypeVersion="13" ma:contentTypeDescription="Create a new document." ma:contentTypeScope="" ma:versionID="fbada8677f93e18a68b1ae1e4161de48">
  <xsd:schema xmlns:xsd="http://www.w3.org/2001/XMLSchema" xmlns:xs="http://www.w3.org/2001/XMLSchema" xmlns:p="http://schemas.microsoft.com/office/2006/metadata/properties" xmlns:ns2="db757006-8f11-4dae-9e67-a4fb9ba8f9cd" xmlns:ns3="1b4215ce-cce1-4a24-bfeb-15c0f943c7ea" targetNamespace="http://schemas.microsoft.com/office/2006/metadata/properties" ma:root="true" ma:fieldsID="67ba93d93b0c51d301a1b64e20e13249" ns2:_="" ns3:_="">
    <xsd:import namespace="db757006-8f11-4dae-9e67-a4fb9ba8f9cd"/>
    <xsd:import namespace="1b4215ce-cce1-4a24-bfeb-15c0f943c7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57006-8f11-4dae-9e67-a4fb9ba8f9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215ce-cce1-4a24-bfeb-15c0f943c7e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FCAD9-984B-42AA-9EB8-FE90FECDE5C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b757006-8f11-4dae-9e67-a4fb9ba8f9cd"/>
    <ds:schemaRef ds:uri="http://schemas.openxmlformats.org/package/2006/metadata/core-properties"/>
    <ds:schemaRef ds:uri="1b4215ce-cce1-4a24-bfeb-15c0f943c7ea"/>
    <ds:schemaRef ds:uri="http://www.w3.org/XML/1998/namespace"/>
    <ds:schemaRef ds:uri="http://purl.org/dc/dcmitype/"/>
  </ds:schemaRefs>
</ds:datastoreItem>
</file>

<file path=customXml/itemProps2.xml><?xml version="1.0" encoding="utf-8"?>
<ds:datastoreItem xmlns:ds="http://schemas.openxmlformats.org/officeDocument/2006/customXml" ds:itemID="{AFB042E1-B201-4E64-A08B-C7A077491793}">
  <ds:schemaRefs>
    <ds:schemaRef ds:uri="http://schemas.microsoft.com/sharepoint/v3/contenttype/forms"/>
  </ds:schemaRefs>
</ds:datastoreItem>
</file>

<file path=customXml/itemProps3.xml><?xml version="1.0" encoding="utf-8"?>
<ds:datastoreItem xmlns:ds="http://schemas.openxmlformats.org/officeDocument/2006/customXml" ds:itemID="{5A210B04-EFBE-433F-AFDA-11CFCB34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57006-8f11-4dae-9e67-a4fb9ba8f9cd"/>
    <ds:schemaRef ds:uri="1b4215ce-cce1-4a24-bfeb-15c0f943c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4275</Characters>
  <Application>Microsoft Office Word</Application>
  <DocSecurity>6</DocSecurity>
  <Lines>35</Lines>
  <Paragraphs>10</Paragraphs>
  <ScaleCrop>false</ScaleCrop>
  <HeadingPairs>
    <vt:vector size="2" baseType="variant">
      <vt:variant>
        <vt:lpstr>Title</vt:lpstr>
      </vt:variant>
      <vt:variant>
        <vt:i4>1</vt:i4>
      </vt:variant>
    </vt:vector>
  </HeadingPairs>
  <TitlesOfParts>
    <vt:vector size="1" baseType="lpstr">
      <vt:lpstr>GREATER PILTON CHILDCARE CENTRE.</vt:lpstr>
    </vt:vector>
  </TitlesOfParts>
  <Company>North Edinburgh Childcare</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PILTON CHILDCARE CENTRE.</dc:title>
  <dc:creator>Beverly Malcolm</dc:creator>
  <cp:lastModifiedBy>Beverly Malcolm</cp:lastModifiedBy>
  <cp:revision>2</cp:revision>
  <cp:lastPrinted>2008-08-05T11:01:00Z</cp:lastPrinted>
  <dcterms:created xsi:type="dcterms:W3CDTF">2022-04-19T17:43:00Z</dcterms:created>
  <dcterms:modified xsi:type="dcterms:W3CDTF">2022-04-19T17:43:00Z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0x010100D70ECD54D734624C8BC29A3B8D82C3F7</vt:lpwstr>
  </property>
</Properties>
</file>