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5B93" w14:textId="289D92A6" w:rsidR="00F1457A" w:rsidRPr="00F1457A" w:rsidRDefault="00AC2728" w:rsidP="00A646E5">
      <w:pPr>
        <w:pStyle w:val="Heading1"/>
      </w:pPr>
      <w:bookmarkStart w:id="0" w:name="_Hlk11787856"/>
      <w:r>
        <w:t>Scotland</w:t>
      </w:r>
      <w:r w:rsidR="0010092A">
        <w:t xml:space="preserve"> Development Officer</w:t>
      </w:r>
    </w:p>
    <w:bookmarkEnd w:id="0"/>
    <w:p w14:paraId="327C36DD" w14:textId="162D539F" w:rsidR="00582ED0" w:rsidRDefault="00F1457A" w:rsidP="00582ED0">
      <w:pPr>
        <w:spacing w:after="0"/>
        <w:ind w:left="2160" w:hanging="2160"/>
        <w:rPr>
          <w:bCs/>
          <w:color w:val="00324A" w:themeColor="text2"/>
        </w:rPr>
      </w:pPr>
      <w:r w:rsidRPr="00586642">
        <w:rPr>
          <w:b/>
          <w:color w:val="002060"/>
        </w:rPr>
        <w:t>Salary Scale:</w:t>
      </w:r>
      <w:r w:rsidR="008A3AB6" w:rsidRPr="00586642">
        <w:rPr>
          <w:b/>
          <w:color w:val="002060"/>
        </w:rPr>
        <w:t xml:space="preserve"> </w:t>
      </w:r>
      <w:r w:rsidR="00582ED0">
        <w:rPr>
          <w:b/>
          <w:color w:val="002060"/>
        </w:rPr>
        <w:tab/>
      </w:r>
      <w:r w:rsidR="00AD0B4A" w:rsidRPr="00582ED0">
        <w:rPr>
          <w:bCs/>
          <w:color w:val="002060"/>
        </w:rPr>
        <w:t>£</w:t>
      </w:r>
      <w:r w:rsidR="00586642" w:rsidRPr="00582ED0">
        <w:rPr>
          <w:bCs/>
          <w:color w:val="002060"/>
        </w:rPr>
        <w:t>14,393.97</w:t>
      </w:r>
      <w:r w:rsidR="00AD0B4A" w:rsidRPr="00582ED0">
        <w:rPr>
          <w:bCs/>
          <w:color w:val="002060"/>
        </w:rPr>
        <w:t xml:space="preserve"> </w:t>
      </w:r>
      <w:r w:rsidR="00582ED0" w:rsidRPr="00582ED0">
        <w:rPr>
          <w:bCs/>
          <w:color w:val="002060"/>
        </w:rPr>
        <w:t>pro rata per annum based on part time hours</w:t>
      </w:r>
      <w:r w:rsidR="007E3C92" w:rsidRPr="00582ED0">
        <w:rPr>
          <w:bCs/>
          <w:color w:val="002060"/>
        </w:rPr>
        <w:br/>
      </w:r>
      <w:r w:rsidR="00582ED0">
        <w:rPr>
          <w:bCs/>
          <w:color w:val="00324A" w:themeColor="text2"/>
        </w:rPr>
        <w:t>(FTE £35,505.13)</w:t>
      </w:r>
    </w:p>
    <w:p w14:paraId="6FFC3A27" w14:textId="0F4140E8" w:rsidR="00F1457A" w:rsidRPr="00AD0B4A" w:rsidRDefault="00F1457A" w:rsidP="001B7008">
      <w:pPr>
        <w:rPr>
          <w:bCs/>
        </w:rPr>
      </w:pPr>
      <w:r w:rsidRPr="00EA0607">
        <w:rPr>
          <w:b/>
        </w:rPr>
        <w:t>Accountable to</w:t>
      </w:r>
      <w:r w:rsidR="0051175B" w:rsidRPr="00EA0607">
        <w:rPr>
          <w:b/>
        </w:rPr>
        <w:t xml:space="preserve">: </w:t>
      </w:r>
      <w:r w:rsidR="00582ED0">
        <w:rPr>
          <w:b/>
        </w:rPr>
        <w:tab/>
      </w:r>
      <w:r w:rsidR="0010092A">
        <w:rPr>
          <w:bCs/>
        </w:rPr>
        <w:t xml:space="preserve">Scotland Development </w:t>
      </w:r>
      <w:r w:rsidR="00833885">
        <w:rPr>
          <w:bCs/>
        </w:rPr>
        <w:t>M</w:t>
      </w:r>
      <w:r w:rsidR="0010092A">
        <w:rPr>
          <w:bCs/>
        </w:rPr>
        <w:t>anager</w:t>
      </w:r>
      <w:r w:rsidR="007E3C92" w:rsidRPr="00EA0607">
        <w:rPr>
          <w:b/>
        </w:rPr>
        <w:br/>
      </w:r>
      <w:r w:rsidRPr="00B35AA0">
        <w:rPr>
          <w:b/>
        </w:rPr>
        <w:t>Hour</w:t>
      </w:r>
      <w:r w:rsidR="00D109FF" w:rsidRPr="00B35AA0">
        <w:rPr>
          <w:b/>
        </w:rPr>
        <w:t>s</w:t>
      </w:r>
      <w:r w:rsidR="00D109FF" w:rsidRPr="00B35AA0">
        <w:rPr>
          <w:bCs/>
        </w:rPr>
        <w:t>:</w:t>
      </w:r>
      <w:r w:rsidR="00B35AA0" w:rsidRPr="00B35AA0">
        <w:rPr>
          <w:bCs/>
        </w:rPr>
        <w:t xml:space="preserve"> </w:t>
      </w:r>
      <w:r w:rsidR="00582ED0">
        <w:rPr>
          <w:bCs/>
        </w:rPr>
        <w:tab/>
      </w:r>
      <w:r w:rsidR="00582ED0">
        <w:rPr>
          <w:bCs/>
        </w:rPr>
        <w:tab/>
      </w:r>
      <w:r w:rsidR="00AD0B4A">
        <w:rPr>
          <w:bCs/>
        </w:rPr>
        <w:t>15 Hours per week</w:t>
      </w:r>
      <w:r w:rsidR="00AD0B4A">
        <w:rPr>
          <w:bCs/>
        </w:rPr>
        <w:br/>
      </w:r>
      <w:r w:rsidRPr="00EA0607">
        <w:rPr>
          <w:b/>
        </w:rPr>
        <w:t>Contract:</w:t>
      </w:r>
      <w:r w:rsidR="008A3AB6" w:rsidRPr="00EA0607">
        <w:rPr>
          <w:b/>
        </w:rPr>
        <w:t xml:space="preserve"> </w:t>
      </w:r>
      <w:r w:rsidR="00C24401">
        <w:t xml:space="preserve"> </w:t>
      </w:r>
      <w:r w:rsidR="00582ED0">
        <w:tab/>
      </w:r>
      <w:r w:rsidR="00582ED0">
        <w:tab/>
      </w:r>
      <w:r w:rsidR="00AD0B4A">
        <w:t>F</w:t>
      </w:r>
      <w:r w:rsidR="00C24401">
        <w:t xml:space="preserve">ixed term </w:t>
      </w:r>
      <w:r w:rsidR="0010092A">
        <w:t>to 31</w:t>
      </w:r>
      <w:r w:rsidR="0010092A" w:rsidRPr="0010092A">
        <w:rPr>
          <w:vertAlign w:val="superscript"/>
        </w:rPr>
        <w:t>st</w:t>
      </w:r>
      <w:r w:rsidR="0010092A">
        <w:t xml:space="preserve"> Ma</w:t>
      </w:r>
      <w:r w:rsidR="00BB5C8B">
        <w:t>rch</w:t>
      </w:r>
      <w:r w:rsidR="0010092A">
        <w:t xml:space="preserve"> 2023</w:t>
      </w:r>
      <w:r w:rsidR="007E3C92" w:rsidRPr="00EA0607">
        <w:br/>
      </w:r>
      <w:r w:rsidRPr="00EA0607">
        <w:rPr>
          <w:b/>
        </w:rPr>
        <w:t>Location</w:t>
      </w:r>
      <w:r w:rsidRPr="00EA0607">
        <w:t>:</w:t>
      </w:r>
      <w:r w:rsidR="008A3AB6" w:rsidRPr="00EA0607">
        <w:t xml:space="preserve"> </w:t>
      </w:r>
      <w:r w:rsidR="00582ED0">
        <w:tab/>
      </w:r>
      <w:r w:rsidR="00040B0F">
        <w:tab/>
      </w:r>
      <w:r w:rsidR="0010092A">
        <w:t>Home based with travel around Scotland</w:t>
      </w:r>
    </w:p>
    <w:p w14:paraId="3E5CC5CF" w14:textId="523FC270" w:rsidR="009E7955" w:rsidRPr="00EA0607" w:rsidRDefault="009E7955" w:rsidP="009E7955">
      <w:pPr>
        <w:pStyle w:val="Heading3"/>
        <w:rPr>
          <w:color w:val="auto"/>
        </w:rPr>
      </w:pPr>
      <w:r w:rsidRPr="00EA0607">
        <w:rPr>
          <w:color w:val="auto"/>
        </w:rPr>
        <w:t>Background</w:t>
      </w:r>
    </w:p>
    <w:p w14:paraId="4222B738" w14:textId="7BCAE55E" w:rsidR="00033437" w:rsidRDefault="00033437" w:rsidP="006A514B">
      <w:r w:rsidRPr="00EA0607">
        <w:t xml:space="preserve">Shared Lives Plus is the UK membership charity for more than 6,000 Shared Lives carers, 150 Shared Lives schemes and a growing network of over </w:t>
      </w:r>
      <w:proofErr w:type="gramStart"/>
      <w:r w:rsidRPr="00EA0607">
        <w:t>25</w:t>
      </w:r>
      <w:proofErr w:type="gramEnd"/>
      <w:r w:rsidRPr="00EA0607">
        <w:t xml:space="preserve"> local Homeshare organisations. Our vision is a kinder, stronger society built on sharing our lives and our homes. We help build communities where everyone lives a full life, regardless of the support they need. We do this by turning Shared Lives and Homeshare into thriving, mainstream options, with all the right structures in place to support and guide </w:t>
      </w:r>
      <w:r w:rsidR="00D50023" w:rsidRPr="00EA0607">
        <w:t xml:space="preserve">those </w:t>
      </w:r>
      <w:r w:rsidRPr="00EA0607">
        <w:t>who want to share their lives and homes.</w:t>
      </w:r>
    </w:p>
    <w:p w14:paraId="5FED61E9" w14:textId="18626112" w:rsidR="0054221B" w:rsidRDefault="002F7F00" w:rsidP="009F1228">
      <w:r>
        <w:t xml:space="preserve">The purpose of this role is to drive the development of Shared Lives in Scotland. With a focus on </w:t>
      </w:r>
      <w:r w:rsidR="009F1228">
        <w:t>gr</w:t>
      </w:r>
      <w:r>
        <w:t xml:space="preserve">owing the numbers of people with a learning disability that </w:t>
      </w:r>
      <w:proofErr w:type="gramStart"/>
      <w:r>
        <w:t>are supported</w:t>
      </w:r>
      <w:proofErr w:type="gramEnd"/>
      <w:r>
        <w:t xml:space="preserve"> you will work with Shared Lives schemes to </w:t>
      </w:r>
      <w:r w:rsidR="009F1228">
        <w:t>help</w:t>
      </w:r>
      <w:r>
        <w:t xml:space="preserve"> them to grow, and you will </w:t>
      </w:r>
      <w:r w:rsidR="009F1228">
        <w:t xml:space="preserve">create, and present a case for new schemes to commissioners across Scotland. </w:t>
      </w:r>
    </w:p>
    <w:p w14:paraId="556B141A" w14:textId="77777777" w:rsidR="00AD0B4A" w:rsidRPr="000463ED" w:rsidRDefault="00AD0B4A" w:rsidP="00AD0B4A">
      <w:pPr>
        <w:rPr>
          <w:rFonts w:eastAsia="Calibri"/>
          <w:color w:val="00324A"/>
        </w:rPr>
      </w:pPr>
      <w:r w:rsidRPr="000463ED">
        <w:rPr>
          <w:rFonts w:eastAsia="Calibri"/>
          <w:color w:val="00324A"/>
        </w:rPr>
        <w:t>As well as a competitive salary, you will benefit from flexible working, 27 days annual leave</w:t>
      </w:r>
      <w:r>
        <w:rPr>
          <w:rFonts w:eastAsia="Calibri"/>
          <w:color w:val="00324A"/>
        </w:rPr>
        <w:t xml:space="preserve"> (pro rata)</w:t>
      </w:r>
      <w:r w:rsidRPr="000463ED">
        <w:rPr>
          <w:rFonts w:eastAsia="Calibri"/>
          <w:color w:val="00324A"/>
        </w:rPr>
        <w:t xml:space="preserve">, birthday leave, and health and wellbeing support via Care First. At Shared Lives Plus you will join a dynamic, </w:t>
      </w:r>
      <w:proofErr w:type="gramStart"/>
      <w:r w:rsidRPr="000463ED">
        <w:rPr>
          <w:rFonts w:eastAsia="Calibri"/>
          <w:color w:val="00324A"/>
        </w:rPr>
        <w:t>passionate</w:t>
      </w:r>
      <w:proofErr w:type="gramEnd"/>
      <w:r w:rsidRPr="000463ED">
        <w:rPr>
          <w:rFonts w:eastAsia="Calibri"/>
          <w:color w:val="00324A"/>
        </w:rPr>
        <w:t xml:space="preserve">, and inclusive team who believe that everyone should be able to choose who they spend time with and do what matters to them. </w:t>
      </w:r>
    </w:p>
    <w:p w14:paraId="6E1D98A3" w14:textId="77777777" w:rsidR="00211EF1" w:rsidRDefault="00211EF1" w:rsidP="00211EF1">
      <w:r w:rsidRPr="00960C44">
        <w:lastRenderedPageBreak/>
        <w:t xml:space="preserve">Shared Lives Plus is an Equal Opportunities Employer and we are committed to ensuring that all staff are motivated, </w:t>
      </w:r>
      <w:proofErr w:type="gramStart"/>
      <w:r w:rsidRPr="00960C44">
        <w:t>skilled</w:t>
      </w:r>
      <w:proofErr w:type="gramEnd"/>
      <w:r w:rsidRPr="00960C44">
        <w:t xml:space="preserve"> and rewarded by their work.  We welcome applicants regardless of race, religion or belief, colour, national origin, sex, sexual orientation, disability, </w:t>
      </w:r>
      <w:proofErr w:type="gramStart"/>
      <w:r w:rsidRPr="00960C44">
        <w:t>age</w:t>
      </w:r>
      <w:proofErr w:type="gramEnd"/>
      <w:r w:rsidRPr="00960C44">
        <w:t xml:space="preserve"> and other protected status as required by law. </w:t>
      </w:r>
      <w:hyperlink r:id="rId11" w:history="1">
        <w:r w:rsidRPr="00960C44">
          <w:t>We promote and protect human rights; they are the foundation of what we do</w:t>
        </w:r>
      </w:hyperlink>
      <w:proofErr w:type="gramStart"/>
      <w:r w:rsidRPr="00960C44">
        <w:t>.  </w:t>
      </w:r>
      <w:proofErr w:type="gramEnd"/>
    </w:p>
    <w:p w14:paraId="330149AF" w14:textId="1A171CDA" w:rsidR="002E591B" w:rsidRPr="0054221B" w:rsidRDefault="00211EF1" w:rsidP="00932DE1">
      <w:r w:rsidRPr="00960C44">
        <w:t>We want to be an inclusive place where a diverse mix of talented people want to come and contribute their unique strengths and perspectives</w:t>
      </w:r>
      <w:proofErr w:type="gramStart"/>
      <w:r w:rsidRPr="00960C44">
        <w:t xml:space="preserve">.  </w:t>
      </w:r>
      <w:proofErr w:type="gramEnd"/>
      <w:r w:rsidRPr="00960C44">
        <w:t xml:space="preserve">We </w:t>
      </w:r>
      <w:proofErr w:type="gramStart"/>
      <w:r w:rsidRPr="00960C44">
        <w:t>are focused</w:t>
      </w:r>
      <w:proofErr w:type="gramEnd"/>
      <w:r w:rsidRPr="00960C44">
        <w:t xml:space="preserve"> on equality and believe that all the fascinating characteristics that make us different, make us more able to deliver our life-changing work with passion and creativity.</w:t>
      </w:r>
    </w:p>
    <w:p w14:paraId="2504946C" w14:textId="15E8B7CF" w:rsidR="00F1457A" w:rsidRPr="00EA0607" w:rsidRDefault="00F1457A" w:rsidP="009E7955">
      <w:pPr>
        <w:pStyle w:val="Heading3"/>
        <w:rPr>
          <w:color w:val="auto"/>
        </w:rPr>
      </w:pPr>
      <w:r w:rsidRPr="00EA0607">
        <w:rPr>
          <w:color w:val="auto"/>
        </w:rPr>
        <w:t>Job Objectives</w:t>
      </w:r>
    </w:p>
    <w:p w14:paraId="7E46D999" w14:textId="1E5AEE5E" w:rsidR="00FC0A58" w:rsidRPr="00EA0607" w:rsidRDefault="00F82F1D" w:rsidP="006A514B">
      <w:r w:rsidRPr="00EA0607">
        <w:t>Th</w:t>
      </w:r>
      <w:r w:rsidR="00BF5F02">
        <w:t>e</w:t>
      </w:r>
      <w:r w:rsidR="005D175B" w:rsidRPr="00EA0607">
        <w:t xml:space="preserve"> </w:t>
      </w:r>
      <w:r w:rsidR="00BB1401" w:rsidRPr="00EA0607">
        <w:t xml:space="preserve">overarching </w:t>
      </w:r>
      <w:r w:rsidR="005D175B" w:rsidRPr="00EA0607">
        <w:t xml:space="preserve">objectives of this role </w:t>
      </w:r>
      <w:r w:rsidR="000665FB" w:rsidRPr="00EA0607">
        <w:t>include</w:t>
      </w:r>
      <w:r w:rsidR="005D175B" w:rsidRPr="00EA0607">
        <w:t>:</w:t>
      </w:r>
    </w:p>
    <w:p w14:paraId="303343E8" w14:textId="77777777" w:rsidR="00AD0B4A" w:rsidRPr="00AD0B4A" w:rsidRDefault="00AD0B4A" w:rsidP="006A514B">
      <w:pPr>
        <w:pStyle w:val="Bullet1"/>
      </w:pPr>
      <w:r w:rsidRPr="00AD0B4A">
        <w:t xml:space="preserve">To support growth, </w:t>
      </w:r>
      <w:proofErr w:type="gramStart"/>
      <w:r w:rsidRPr="00AD0B4A">
        <w:t>diversification</w:t>
      </w:r>
      <w:proofErr w:type="gramEnd"/>
      <w:r w:rsidRPr="00AD0B4A">
        <w:t xml:space="preserve"> and development in the Shared Lives sector for people with learning disabilities and supporting the formation of local partnerships.</w:t>
      </w:r>
    </w:p>
    <w:p w14:paraId="39C0F9D7" w14:textId="77777777" w:rsidR="00AD0B4A" w:rsidRPr="00AD0B4A" w:rsidRDefault="00AD0B4A" w:rsidP="006A514B">
      <w:pPr>
        <w:pStyle w:val="Bullet1"/>
      </w:pPr>
      <w:r w:rsidRPr="00AD0B4A">
        <w:t>To support our members to maintain the quality and safety of the Shared Lives sector during a period of growth and change.</w:t>
      </w:r>
    </w:p>
    <w:p w14:paraId="3B3D8FC9" w14:textId="77777777" w:rsidR="00AD0B4A" w:rsidRPr="00AD0B4A" w:rsidRDefault="00AD0B4A" w:rsidP="006A514B">
      <w:pPr>
        <w:pStyle w:val="Bullet1"/>
      </w:pPr>
      <w:r w:rsidRPr="00AD0B4A">
        <w:t>To raise awareness of the Shared Lives model.</w:t>
      </w:r>
    </w:p>
    <w:p w14:paraId="33169DA8" w14:textId="2DDBE829" w:rsidR="009E7955" w:rsidRPr="00EA0607" w:rsidRDefault="00F1457A" w:rsidP="009E7955">
      <w:pPr>
        <w:pStyle w:val="Heading3"/>
        <w:rPr>
          <w:color w:val="auto"/>
        </w:rPr>
      </w:pPr>
      <w:r w:rsidRPr="00EA0607">
        <w:rPr>
          <w:color w:val="auto"/>
        </w:rPr>
        <w:t>Main duties and responsibilities</w:t>
      </w:r>
    </w:p>
    <w:p w14:paraId="23374CCE" w14:textId="41F609D2" w:rsidR="00BB3258" w:rsidRPr="00EA0607" w:rsidRDefault="00BB3258" w:rsidP="00B13E05">
      <w:r w:rsidRPr="00EA0607">
        <w:t>1.</w:t>
      </w:r>
      <w:r w:rsidR="004D4E2C" w:rsidRPr="00EA0607">
        <w:t xml:space="preserve"> </w:t>
      </w:r>
      <w:r w:rsidR="00F65188" w:rsidRPr="00FC6525">
        <w:t>D</w:t>
      </w:r>
      <w:r w:rsidR="00A92D64" w:rsidRPr="00FC6525">
        <w:t>evel</w:t>
      </w:r>
      <w:r w:rsidR="00155FFA" w:rsidRPr="00FC6525">
        <w:t>oping</w:t>
      </w:r>
      <w:r w:rsidR="00A92D64" w:rsidRPr="00FC6525">
        <w:t xml:space="preserve"> </w:t>
      </w:r>
      <w:r w:rsidR="00AD0B4A" w:rsidRPr="00FC6525">
        <w:t>the Shared Lives sector in Scotland</w:t>
      </w:r>
    </w:p>
    <w:p w14:paraId="5579B5DB" w14:textId="77777777" w:rsidR="00AD0B4A" w:rsidRDefault="00AD0B4A" w:rsidP="00B13E05">
      <w:pPr>
        <w:pStyle w:val="Bullet1"/>
      </w:pPr>
      <w:r w:rsidRPr="000463ED">
        <w:t xml:space="preserve">To support growth, </w:t>
      </w:r>
      <w:proofErr w:type="gramStart"/>
      <w:r w:rsidRPr="000463ED">
        <w:t>diversification</w:t>
      </w:r>
      <w:proofErr w:type="gramEnd"/>
      <w:r w:rsidRPr="000463ED">
        <w:t xml:space="preserve"> and development in the Shared Lives sector for people with learning disabilities and supporting the formation of local partnerships.</w:t>
      </w:r>
      <w:r w:rsidRPr="00AD0B4A">
        <w:t xml:space="preserve"> </w:t>
      </w:r>
    </w:p>
    <w:p w14:paraId="6E728DF1" w14:textId="012A793C" w:rsidR="00AD0B4A" w:rsidRPr="000463ED" w:rsidRDefault="00AD0B4A" w:rsidP="00B13E05">
      <w:pPr>
        <w:pStyle w:val="Bullet1"/>
      </w:pPr>
      <w:r w:rsidRPr="000463ED">
        <w:lastRenderedPageBreak/>
        <w:t xml:space="preserve">Work with health and social care commissioners to promote the business case for Shared Lives </w:t>
      </w:r>
      <w:proofErr w:type="gramStart"/>
      <w:r w:rsidRPr="000463ED">
        <w:t>in order to</w:t>
      </w:r>
      <w:proofErr w:type="gramEnd"/>
      <w:r w:rsidRPr="000463ED">
        <w:t xml:space="preserve"> secure commitment to support the development of Shared Lives schemes locally.</w:t>
      </w:r>
    </w:p>
    <w:p w14:paraId="3BBC4A8A" w14:textId="77777777" w:rsidR="00AD0B4A" w:rsidRPr="000463ED" w:rsidRDefault="00AD0B4A" w:rsidP="00B13E05">
      <w:pPr>
        <w:pStyle w:val="Bullet1"/>
      </w:pPr>
      <w:r w:rsidRPr="000463ED">
        <w:t xml:space="preserve">Ensure that our own work and our members work engages with and empowers Shared Lives carers, people who use Shared Lives and their families. </w:t>
      </w:r>
    </w:p>
    <w:p w14:paraId="5D2DE2BF" w14:textId="77777777" w:rsidR="0054221B" w:rsidRPr="00EA0607" w:rsidRDefault="0054221B" w:rsidP="0054221B">
      <w:pPr>
        <w:autoSpaceDE/>
        <w:autoSpaceDN/>
        <w:adjustRightInd/>
        <w:spacing w:after="0" w:line="240" w:lineRule="auto"/>
        <w:ind w:left="567"/>
        <w:textAlignment w:val="auto"/>
        <w:rPr>
          <w:rFonts w:ascii="Arial" w:hAnsi="Arial" w:cs="Arial"/>
          <w:color w:val="auto"/>
        </w:rPr>
      </w:pPr>
    </w:p>
    <w:p w14:paraId="4070DA7D" w14:textId="3352F17F" w:rsidR="00BB3258" w:rsidRPr="00EA0607" w:rsidRDefault="00BB3258" w:rsidP="00B13E05">
      <w:r w:rsidRPr="00EA0607">
        <w:t>2.</w:t>
      </w:r>
      <w:r w:rsidR="00752DF4">
        <w:t xml:space="preserve"> </w:t>
      </w:r>
      <w:r w:rsidR="003B7297" w:rsidRPr="00EA0607">
        <w:t xml:space="preserve">Day to day </w:t>
      </w:r>
    </w:p>
    <w:p w14:paraId="5E0DE49D" w14:textId="184DD418" w:rsidR="006F61AC" w:rsidRDefault="006F61AC" w:rsidP="006F61AC">
      <w:pPr>
        <w:pStyle w:val="Bullet1"/>
      </w:pPr>
      <w:r w:rsidRPr="000463ED">
        <w:t>Support members wishing to develop, diversify, and grow existing Shared Lives schemes, ensuring that our support to members is effective and sustainable.</w:t>
      </w:r>
    </w:p>
    <w:p w14:paraId="15B8B3DE" w14:textId="77777777" w:rsidR="006F61AC" w:rsidRPr="000463ED" w:rsidRDefault="006F61AC" w:rsidP="006F61AC">
      <w:pPr>
        <w:pStyle w:val="Bullet1"/>
      </w:pPr>
      <w:r w:rsidRPr="000463ED">
        <w:t xml:space="preserve">To </w:t>
      </w:r>
      <w:proofErr w:type="gramStart"/>
      <w:r w:rsidRPr="000463ED">
        <w:t>work</w:t>
      </w:r>
      <w:proofErr w:type="gramEnd"/>
      <w:r w:rsidRPr="000463ED">
        <w:t xml:space="preserve"> with key stakeholders, commissioners, and policy makers to raise awareness of the Shared Lives model.</w:t>
      </w:r>
    </w:p>
    <w:p w14:paraId="0214E7D8" w14:textId="77777777" w:rsidR="00AD0B4A" w:rsidRPr="000463ED" w:rsidRDefault="00AD0B4A" w:rsidP="00B13E05">
      <w:pPr>
        <w:pStyle w:val="Bullet1"/>
      </w:pPr>
      <w:r w:rsidRPr="000463ED">
        <w:t xml:space="preserve">To support our members, who are Shared Lives scheme managers and individual Shared Lives carers, safeguarding the values, </w:t>
      </w:r>
      <w:proofErr w:type="gramStart"/>
      <w:r w:rsidRPr="000463ED">
        <w:t>quality</w:t>
      </w:r>
      <w:proofErr w:type="gramEnd"/>
      <w:r w:rsidRPr="000463ED">
        <w:t xml:space="preserve"> and safety of the sector during a period of growth and change.</w:t>
      </w:r>
    </w:p>
    <w:p w14:paraId="770EF41A" w14:textId="77777777" w:rsidR="00AD0B4A" w:rsidRPr="000463ED" w:rsidRDefault="00AD0B4A" w:rsidP="00B13E05">
      <w:pPr>
        <w:pStyle w:val="Bullet1"/>
      </w:pPr>
      <w:r w:rsidRPr="000463ED">
        <w:t xml:space="preserve">Develop </w:t>
      </w:r>
      <w:proofErr w:type="gramStart"/>
      <w:r w:rsidRPr="000463ED">
        <w:t>new resources</w:t>
      </w:r>
      <w:proofErr w:type="gramEnd"/>
      <w:r w:rsidRPr="000463ED">
        <w:t>, training, and guidance for Shared Lives carers and schemes based on needs identified by our members, identifying good practice and sharing learning.</w:t>
      </w:r>
    </w:p>
    <w:p w14:paraId="30D39C92" w14:textId="77777777" w:rsidR="00AD0B4A" w:rsidRPr="000463ED" w:rsidRDefault="00AD0B4A" w:rsidP="00B13E05">
      <w:pPr>
        <w:pStyle w:val="Bullet1"/>
      </w:pPr>
      <w:r w:rsidRPr="000463ED">
        <w:t xml:space="preserve">Support members with the recruitment of Shared Lives carers </w:t>
      </w:r>
    </w:p>
    <w:p w14:paraId="412A4F33" w14:textId="7CF85A29" w:rsidR="00AD0B4A" w:rsidRDefault="00AD0B4A" w:rsidP="00B13E05">
      <w:pPr>
        <w:pStyle w:val="Bullet1"/>
      </w:pPr>
      <w:r w:rsidRPr="000463ED">
        <w:t>Support members to implement the Quality Framework, and My Shared Life outcomes measuring tool within their practice.</w:t>
      </w:r>
    </w:p>
    <w:p w14:paraId="3F81A0C9" w14:textId="77777777" w:rsidR="00AD0B4A" w:rsidRPr="000463ED" w:rsidRDefault="00AD0B4A" w:rsidP="00B13E05">
      <w:pPr>
        <w:pStyle w:val="Bullet1"/>
      </w:pPr>
      <w:r w:rsidRPr="000463ED">
        <w:t>Support members to develop new local partnerships.</w:t>
      </w:r>
    </w:p>
    <w:p w14:paraId="6B021FE6" w14:textId="1DECA690" w:rsidR="00AD0B4A" w:rsidRPr="000463ED" w:rsidRDefault="00AD0B4A" w:rsidP="00B13E05">
      <w:pPr>
        <w:pStyle w:val="Bullet1"/>
      </w:pPr>
      <w:r w:rsidRPr="000463ED">
        <w:t xml:space="preserve">Raise awareness of the value of the Shared Lives model with a range </w:t>
      </w:r>
      <w:r w:rsidR="00FF5DD8" w:rsidRPr="000463ED">
        <w:t>of stakeholders</w:t>
      </w:r>
      <w:r w:rsidRPr="000463ED">
        <w:t>, contributing to the planning and delivery of events, and working with our Communications team.</w:t>
      </w:r>
    </w:p>
    <w:p w14:paraId="5EA7CD21" w14:textId="604365A3" w:rsidR="00AD0B4A" w:rsidRPr="00AD0B4A" w:rsidRDefault="00AD0B4A" w:rsidP="00B13E05">
      <w:pPr>
        <w:pStyle w:val="Bullet1"/>
      </w:pPr>
      <w:r w:rsidRPr="000463ED">
        <w:t>Support the development of our evidence-based practice and outcome/ impact monitoring approaches, including reporting to external partners.</w:t>
      </w:r>
    </w:p>
    <w:p w14:paraId="1C8462A8" w14:textId="2135F06C" w:rsidR="000366AA" w:rsidRPr="00EA0607" w:rsidRDefault="000366AA" w:rsidP="00B13E05"/>
    <w:p w14:paraId="10CC281C" w14:textId="0E004441" w:rsidR="00BB3258" w:rsidRPr="00EA0607" w:rsidRDefault="00C06280" w:rsidP="00B13E05">
      <w:pPr>
        <w:rPr>
          <w:bCs/>
          <w:szCs w:val="32"/>
        </w:rPr>
      </w:pPr>
      <w:r>
        <w:rPr>
          <w:szCs w:val="32"/>
        </w:rPr>
        <w:lastRenderedPageBreak/>
        <w:t>3.</w:t>
      </w:r>
      <w:r w:rsidR="00C12A35">
        <w:rPr>
          <w:szCs w:val="32"/>
        </w:rPr>
        <w:t xml:space="preserve"> </w:t>
      </w:r>
      <w:r w:rsidR="00AD0B4A" w:rsidRPr="00AD0B4A">
        <w:rPr>
          <w:szCs w:val="32"/>
        </w:rPr>
        <w:t>To Identify opportunities to develop a range of income sources.</w:t>
      </w:r>
    </w:p>
    <w:p w14:paraId="2DB5582E" w14:textId="77777777" w:rsidR="00AD0B4A" w:rsidRPr="000463ED" w:rsidRDefault="00AD0B4A" w:rsidP="00B13E05">
      <w:pPr>
        <w:pStyle w:val="Bullet1"/>
      </w:pPr>
      <w:r w:rsidRPr="000463ED">
        <w:t>Contribute to the completion of funding applications and reporting.</w:t>
      </w:r>
    </w:p>
    <w:p w14:paraId="236FA69A" w14:textId="77777777" w:rsidR="0054221B" w:rsidRDefault="0054221B" w:rsidP="00B13E05">
      <w:pPr>
        <w:rPr>
          <w:bCs/>
          <w:szCs w:val="32"/>
        </w:rPr>
      </w:pPr>
    </w:p>
    <w:p w14:paraId="7234EF53" w14:textId="0EA2C9F4" w:rsidR="003408B8" w:rsidRPr="00EA0607" w:rsidRDefault="00485423" w:rsidP="00B13E05">
      <w:pPr>
        <w:rPr>
          <w:bCs/>
          <w:szCs w:val="32"/>
        </w:rPr>
      </w:pPr>
      <w:r w:rsidRPr="00EA0607">
        <w:rPr>
          <w:szCs w:val="32"/>
        </w:rPr>
        <w:t>4</w:t>
      </w:r>
      <w:r w:rsidR="003408B8" w:rsidRPr="00EA0607">
        <w:rPr>
          <w:szCs w:val="32"/>
        </w:rPr>
        <w:t>.</w:t>
      </w:r>
      <w:r w:rsidR="00C12A35">
        <w:rPr>
          <w:szCs w:val="32"/>
        </w:rPr>
        <w:t xml:space="preserve"> </w:t>
      </w:r>
      <w:r w:rsidR="003408B8" w:rsidRPr="00EA0607">
        <w:rPr>
          <w:szCs w:val="32"/>
        </w:rPr>
        <w:t xml:space="preserve">General </w:t>
      </w:r>
    </w:p>
    <w:p w14:paraId="61CB9D31" w14:textId="77777777" w:rsidR="00AD0B4A" w:rsidRPr="000463ED" w:rsidRDefault="00AD0B4A" w:rsidP="00B13E05">
      <w:pPr>
        <w:pStyle w:val="Bullet1"/>
      </w:pPr>
      <w:r w:rsidRPr="000463ED">
        <w:t>To contribute to the effective administration of Shared Lives Plus.</w:t>
      </w:r>
    </w:p>
    <w:p w14:paraId="5B5A4FEB" w14:textId="77777777" w:rsidR="00AD0B4A" w:rsidRPr="000463ED" w:rsidRDefault="00AD0B4A" w:rsidP="00B13E05">
      <w:pPr>
        <w:pStyle w:val="Bullet1"/>
      </w:pPr>
      <w:r w:rsidRPr="000463ED">
        <w:t>Engage in continuous self-development and training.</w:t>
      </w:r>
    </w:p>
    <w:p w14:paraId="32B8D286" w14:textId="77777777" w:rsidR="00AD0B4A" w:rsidRPr="000463ED" w:rsidRDefault="00AD0B4A" w:rsidP="00B13E05">
      <w:pPr>
        <w:pStyle w:val="Bullet1"/>
      </w:pPr>
      <w:r w:rsidRPr="000463ED">
        <w:t>Work in a way which promotes diversity, equality of opportunity, and anti-discriminatory practice.</w:t>
      </w:r>
    </w:p>
    <w:p w14:paraId="77712496" w14:textId="0ADB1D35" w:rsidR="00AD0B4A" w:rsidRPr="000463ED" w:rsidRDefault="00AD0B4A" w:rsidP="00B13E05">
      <w:pPr>
        <w:pStyle w:val="Bullet1"/>
      </w:pPr>
      <w:proofErr w:type="gramStart"/>
      <w:r w:rsidRPr="000463ED">
        <w:t>Operate at all times</w:t>
      </w:r>
      <w:proofErr w:type="gramEnd"/>
      <w:r w:rsidRPr="000463ED">
        <w:t xml:space="preserve"> in a way that is consistent with Shared Lives </w:t>
      </w:r>
      <w:r w:rsidR="00FF5DD8" w:rsidRPr="000463ED">
        <w:t>Plus</w:t>
      </w:r>
      <w:r w:rsidRPr="000463ED">
        <w:t xml:space="preserve"> legal responsibilities including health and safety legislation, and guidance.</w:t>
      </w:r>
    </w:p>
    <w:p w14:paraId="63851762" w14:textId="6FF30136" w:rsidR="00AD0B4A" w:rsidRPr="000463ED" w:rsidRDefault="00AD0B4A" w:rsidP="00B13E05">
      <w:pPr>
        <w:pStyle w:val="Bullet1"/>
      </w:pPr>
      <w:r w:rsidRPr="000463ED">
        <w:t xml:space="preserve">Work in accordance with Shared Lives Plus aims and </w:t>
      </w:r>
      <w:proofErr w:type="gramStart"/>
      <w:r w:rsidRPr="000463ED">
        <w:t>objectives and policies</w:t>
      </w:r>
      <w:proofErr w:type="gramEnd"/>
      <w:r w:rsidRPr="000463ED">
        <w:t xml:space="preserve"> and procedures and to promote a positive image of the organisation and its members.</w:t>
      </w:r>
    </w:p>
    <w:p w14:paraId="03DEE844" w14:textId="77777777" w:rsidR="00AD0B4A" w:rsidRPr="000463ED" w:rsidRDefault="00AD0B4A" w:rsidP="00B13E05">
      <w:pPr>
        <w:pStyle w:val="Bullet1"/>
      </w:pPr>
      <w:r w:rsidRPr="000463ED">
        <w:t xml:space="preserve">Undertake such other duties as may </w:t>
      </w:r>
      <w:proofErr w:type="gramStart"/>
      <w:r w:rsidRPr="000463ED">
        <w:t>reasonably be</w:t>
      </w:r>
      <w:proofErr w:type="gramEnd"/>
      <w:r w:rsidRPr="000463ED">
        <w:t xml:space="preserve"> required, commensurate with the level of the post and the needs of the organisation</w:t>
      </w:r>
      <w:r w:rsidRPr="000463ED">
        <w:rPr>
          <w:snapToGrid w:val="0"/>
        </w:rPr>
        <w:t>.</w:t>
      </w:r>
    </w:p>
    <w:p w14:paraId="627DF407" w14:textId="77777777" w:rsidR="00E92D2A" w:rsidRPr="00EA0607" w:rsidRDefault="00E92D2A" w:rsidP="00BB3258">
      <w:pPr>
        <w:rPr>
          <w:color w:val="auto"/>
        </w:rPr>
      </w:pPr>
    </w:p>
    <w:p w14:paraId="58CCDD77" w14:textId="6EE2CF2B" w:rsidR="00F1457A" w:rsidRPr="00EA0607" w:rsidRDefault="00F1457A" w:rsidP="00A646E5">
      <w:pPr>
        <w:pStyle w:val="Heading3"/>
        <w:rPr>
          <w:color w:val="auto"/>
        </w:rPr>
      </w:pPr>
      <w:r w:rsidRPr="00EA0607">
        <w:rPr>
          <w:color w:val="auto"/>
        </w:rPr>
        <w:t>Person specification:</w:t>
      </w:r>
    </w:p>
    <w:tbl>
      <w:tblPr>
        <w:tblpPr w:leftFromText="180" w:rightFromText="180" w:vertAnchor="text" w:tblpXSpec="righ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616"/>
      </w:tblGrid>
      <w:tr w:rsidR="00EA0607" w:rsidRPr="00EA0607" w14:paraId="0E3BFB83" w14:textId="77777777" w:rsidTr="0026231A">
        <w:trPr>
          <w:trHeight w:val="141"/>
          <w:tblHeader/>
        </w:trPr>
        <w:tc>
          <w:tcPr>
            <w:tcW w:w="1809" w:type="dxa"/>
          </w:tcPr>
          <w:p w14:paraId="614538C6" w14:textId="5A767CC1" w:rsidR="00F1457A" w:rsidRPr="00EA0607" w:rsidRDefault="00F1457A" w:rsidP="00974670">
            <w:pPr>
              <w:rPr>
                <w:b/>
                <w:color w:val="auto"/>
              </w:rPr>
            </w:pPr>
            <w:r w:rsidRPr="00EA0607">
              <w:rPr>
                <w:b/>
                <w:color w:val="auto"/>
              </w:rPr>
              <w:t>Criteria</w:t>
            </w:r>
          </w:p>
        </w:tc>
        <w:tc>
          <w:tcPr>
            <w:tcW w:w="12616" w:type="dxa"/>
          </w:tcPr>
          <w:p w14:paraId="379FF30D" w14:textId="77777777" w:rsidR="00F1457A" w:rsidRPr="00EA0607" w:rsidRDefault="00F1457A" w:rsidP="00E02982">
            <w:pPr>
              <w:rPr>
                <w:b/>
                <w:color w:val="auto"/>
              </w:rPr>
            </w:pPr>
          </w:p>
        </w:tc>
      </w:tr>
      <w:tr w:rsidR="00EA0607" w:rsidRPr="00EA0607" w14:paraId="49A18C53" w14:textId="77777777" w:rsidTr="0026231A">
        <w:trPr>
          <w:trHeight w:val="141"/>
        </w:trPr>
        <w:tc>
          <w:tcPr>
            <w:tcW w:w="1809" w:type="dxa"/>
          </w:tcPr>
          <w:p w14:paraId="2E2C9680" w14:textId="77777777" w:rsidR="00F1457A" w:rsidRPr="00EA0607" w:rsidRDefault="00F1457A" w:rsidP="00E02982">
            <w:pPr>
              <w:rPr>
                <w:b/>
                <w:color w:val="auto"/>
              </w:rPr>
            </w:pPr>
            <w:r w:rsidRPr="00EA0607">
              <w:rPr>
                <w:b/>
                <w:color w:val="auto"/>
              </w:rPr>
              <w:t>Qualification</w:t>
            </w:r>
          </w:p>
        </w:tc>
        <w:tc>
          <w:tcPr>
            <w:tcW w:w="12616" w:type="dxa"/>
          </w:tcPr>
          <w:p w14:paraId="7F967208" w14:textId="07713C88" w:rsidR="00F1457A" w:rsidRPr="00FC6525" w:rsidRDefault="00FC6525" w:rsidP="00B13E05">
            <w:pPr>
              <w:pStyle w:val="Bullet1"/>
            </w:pPr>
            <w:r w:rsidRPr="00FC6525">
              <w:t>Educated to degree level or similar</w:t>
            </w:r>
            <w:r>
              <w:t xml:space="preserve"> o</w:t>
            </w:r>
            <w:r w:rsidRPr="00FC6525">
              <w:t>r h</w:t>
            </w:r>
            <w:r w:rsidR="00F1457A" w:rsidRPr="00FC6525">
              <w:t>ave significant relevant experience</w:t>
            </w:r>
            <w:r w:rsidR="009F00AD" w:rsidRPr="00FC6525">
              <w:t xml:space="preserve"> and transferable skills</w:t>
            </w:r>
            <w:r w:rsidR="00E92D2A" w:rsidRPr="00FC6525">
              <w:t xml:space="preserve"> that you can </w:t>
            </w:r>
            <w:r w:rsidR="003A332C" w:rsidRPr="00FC6525">
              <w:t>demonstrate</w:t>
            </w:r>
          </w:p>
        </w:tc>
      </w:tr>
      <w:tr w:rsidR="00EA0607" w:rsidRPr="00EA0607" w14:paraId="774A8B7F" w14:textId="77777777" w:rsidTr="0026231A">
        <w:trPr>
          <w:trHeight w:val="141"/>
        </w:trPr>
        <w:tc>
          <w:tcPr>
            <w:tcW w:w="1809" w:type="dxa"/>
          </w:tcPr>
          <w:p w14:paraId="559129E3" w14:textId="77777777" w:rsidR="00F1457A" w:rsidRPr="00EA0607" w:rsidRDefault="00F1457A" w:rsidP="00E02982">
            <w:pPr>
              <w:rPr>
                <w:b/>
                <w:color w:val="auto"/>
              </w:rPr>
            </w:pPr>
            <w:r w:rsidRPr="00EA0607">
              <w:rPr>
                <w:b/>
                <w:color w:val="auto"/>
              </w:rPr>
              <w:lastRenderedPageBreak/>
              <w:t>Experience and skills</w:t>
            </w:r>
          </w:p>
        </w:tc>
        <w:tc>
          <w:tcPr>
            <w:tcW w:w="12616" w:type="dxa"/>
          </w:tcPr>
          <w:p w14:paraId="6C10C8E1" w14:textId="77777777" w:rsidR="00FC6525" w:rsidRPr="00FC6525" w:rsidRDefault="00FC6525" w:rsidP="00B13E05">
            <w:pPr>
              <w:pStyle w:val="Bullet1"/>
            </w:pPr>
            <w:r w:rsidRPr="00FC6525">
              <w:t xml:space="preserve">Making presentations to a variety of audiences including professionals. </w:t>
            </w:r>
          </w:p>
          <w:p w14:paraId="5AF75393" w14:textId="77777777" w:rsidR="00FC6525" w:rsidRPr="00FC6525" w:rsidRDefault="00FC6525" w:rsidP="00B13E05">
            <w:pPr>
              <w:pStyle w:val="Bullet1"/>
            </w:pPr>
            <w:r w:rsidRPr="00FC6525">
              <w:t>Successful project development and management in a membership organisation or network.</w:t>
            </w:r>
          </w:p>
          <w:p w14:paraId="3DE2A29F" w14:textId="77777777" w:rsidR="00F1457A" w:rsidRDefault="00FC6525" w:rsidP="00B13E05">
            <w:pPr>
              <w:pStyle w:val="Bullet1"/>
            </w:pPr>
            <w:r w:rsidRPr="00FC6525">
              <w:t>Event planning and delivery</w:t>
            </w:r>
          </w:p>
          <w:p w14:paraId="5EB5A704" w14:textId="77777777" w:rsidR="00FC6525" w:rsidRPr="00FC6525" w:rsidRDefault="00FC6525" w:rsidP="00B13E05">
            <w:pPr>
              <w:pStyle w:val="Bullet1"/>
            </w:pPr>
            <w:r w:rsidRPr="00FC6525">
              <w:t>Excellent written and verbal communication with a range of audiences.</w:t>
            </w:r>
          </w:p>
          <w:p w14:paraId="79D52362" w14:textId="77777777" w:rsidR="00FC6525" w:rsidRPr="00FC6525" w:rsidRDefault="00FC6525" w:rsidP="00B13E05">
            <w:pPr>
              <w:pStyle w:val="Bullet1"/>
            </w:pPr>
            <w:r w:rsidRPr="00FC6525">
              <w:t>Effective organisation and time management skills.</w:t>
            </w:r>
          </w:p>
          <w:p w14:paraId="00BB6C21" w14:textId="77777777" w:rsidR="00FC6525" w:rsidRPr="00FC6525" w:rsidRDefault="00FC6525" w:rsidP="00B13E05">
            <w:pPr>
              <w:pStyle w:val="Bullet1"/>
            </w:pPr>
            <w:r w:rsidRPr="00FC6525">
              <w:t>Able to work flexibly and creatively using own initiative.</w:t>
            </w:r>
          </w:p>
          <w:p w14:paraId="34FA097B" w14:textId="312FD57A" w:rsidR="00FC6525" w:rsidRPr="00EA0607" w:rsidRDefault="00FC6525" w:rsidP="00B13E05">
            <w:pPr>
              <w:pStyle w:val="Bullet1"/>
            </w:pPr>
            <w:r w:rsidRPr="00FC6525">
              <w:t>Competent IT skills – working knowledge of Office 365, Teams, and Zoom.</w:t>
            </w:r>
          </w:p>
        </w:tc>
      </w:tr>
      <w:tr w:rsidR="00EA0607" w:rsidRPr="00EA0607" w14:paraId="6012F4DC" w14:textId="77777777" w:rsidTr="0026231A">
        <w:trPr>
          <w:trHeight w:val="1247"/>
        </w:trPr>
        <w:tc>
          <w:tcPr>
            <w:tcW w:w="1809" w:type="dxa"/>
          </w:tcPr>
          <w:p w14:paraId="01D682D9" w14:textId="77777777" w:rsidR="00F1457A" w:rsidRPr="00EA0607" w:rsidRDefault="00F1457A" w:rsidP="00E02982">
            <w:pPr>
              <w:rPr>
                <w:b/>
                <w:color w:val="auto"/>
              </w:rPr>
            </w:pPr>
            <w:r w:rsidRPr="00EA0607">
              <w:rPr>
                <w:b/>
                <w:color w:val="auto"/>
              </w:rPr>
              <w:t>Knowledge</w:t>
            </w:r>
          </w:p>
        </w:tc>
        <w:tc>
          <w:tcPr>
            <w:tcW w:w="12616" w:type="dxa"/>
          </w:tcPr>
          <w:p w14:paraId="736E04A1" w14:textId="77777777" w:rsidR="00FC6525" w:rsidRPr="00FC6525" w:rsidRDefault="00FC6525" w:rsidP="00B13E05">
            <w:pPr>
              <w:pStyle w:val="Bullet1"/>
            </w:pPr>
            <w:r w:rsidRPr="00FC6525">
              <w:t>An understanding of Shared Lives and Homeshare and the philosophy underpinning our work and the sector.</w:t>
            </w:r>
          </w:p>
          <w:p w14:paraId="5EB48C26" w14:textId="77777777" w:rsidR="00FC6525" w:rsidRPr="00FC6525" w:rsidRDefault="00FC6525" w:rsidP="00B13E05">
            <w:pPr>
              <w:pStyle w:val="Bullet1"/>
            </w:pPr>
            <w:r w:rsidRPr="00FC6525">
              <w:t>Knowledge and understanding of relevant government policies.</w:t>
            </w:r>
          </w:p>
          <w:p w14:paraId="4F716ACA" w14:textId="77777777" w:rsidR="00FC6525" w:rsidRPr="00FC6525" w:rsidRDefault="00FC6525" w:rsidP="00B13E05">
            <w:pPr>
              <w:pStyle w:val="Bullet1"/>
            </w:pPr>
            <w:r w:rsidRPr="00FC6525">
              <w:t xml:space="preserve">An understanding of the ways in which support can be funded, </w:t>
            </w:r>
            <w:proofErr w:type="gramStart"/>
            <w:r w:rsidRPr="00FC6525">
              <w:t>commissioned</w:t>
            </w:r>
            <w:proofErr w:type="gramEnd"/>
            <w:r w:rsidRPr="00FC6525">
              <w:t xml:space="preserve"> and delivered.</w:t>
            </w:r>
          </w:p>
          <w:p w14:paraId="2CDE1D33" w14:textId="4D1AB12E" w:rsidR="00F1457A" w:rsidRPr="00EA0607" w:rsidRDefault="00FC6525" w:rsidP="00B13E05">
            <w:pPr>
              <w:pStyle w:val="Bullet1"/>
            </w:pPr>
            <w:r w:rsidRPr="00FC6525">
              <w:t>Knowledge of the challenges and opportunities facing the statutory and voluntary sectors.</w:t>
            </w:r>
          </w:p>
        </w:tc>
      </w:tr>
      <w:tr w:rsidR="00EA0607" w:rsidRPr="00EA0607" w14:paraId="7E7BBA45" w14:textId="77777777" w:rsidTr="0026231A">
        <w:trPr>
          <w:trHeight w:val="141"/>
        </w:trPr>
        <w:tc>
          <w:tcPr>
            <w:tcW w:w="1809" w:type="dxa"/>
          </w:tcPr>
          <w:p w14:paraId="524872C3" w14:textId="77777777" w:rsidR="00F1457A" w:rsidRPr="00EA0607" w:rsidRDefault="00F1457A" w:rsidP="00E02982">
            <w:pPr>
              <w:rPr>
                <w:b/>
                <w:color w:val="auto"/>
              </w:rPr>
            </w:pPr>
            <w:r w:rsidRPr="00EA0607">
              <w:rPr>
                <w:b/>
                <w:color w:val="auto"/>
              </w:rPr>
              <w:t>Values and Behaviours</w:t>
            </w:r>
          </w:p>
        </w:tc>
        <w:tc>
          <w:tcPr>
            <w:tcW w:w="12616" w:type="dxa"/>
          </w:tcPr>
          <w:p w14:paraId="406790AF" w14:textId="77777777" w:rsidR="00F1457A" w:rsidRPr="00EA0607" w:rsidRDefault="00F1457A" w:rsidP="00B13E05">
            <w:pPr>
              <w:pStyle w:val="Bullet1"/>
            </w:pPr>
            <w:r w:rsidRPr="00EA0607">
              <w:t>Authenticity</w:t>
            </w:r>
          </w:p>
          <w:p w14:paraId="60266E5A" w14:textId="77777777" w:rsidR="00F1457A" w:rsidRPr="00EA0607" w:rsidRDefault="00F1457A" w:rsidP="00B13E05">
            <w:pPr>
              <w:pStyle w:val="Bullet1"/>
            </w:pPr>
            <w:r w:rsidRPr="00EA0607">
              <w:t>Integrity</w:t>
            </w:r>
          </w:p>
          <w:p w14:paraId="3D64584C" w14:textId="77777777" w:rsidR="00F1457A" w:rsidRPr="00EA0607" w:rsidRDefault="00F1457A" w:rsidP="00B13E05">
            <w:pPr>
              <w:pStyle w:val="Bullet1"/>
            </w:pPr>
            <w:r w:rsidRPr="00EA0607">
              <w:t>Sense of Purpose</w:t>
            </w:r>
          </w:p>
          <w:p w14:paraId="4D9C4123" w14:textId="77777777" w:rsidR="00F1457A" w:rsidRPr="00EA0607" w:rsidRDefault="00F1457A" w:rsidP="00B13E05">
            <w:pPr>
              <w:pStyle w:val="Bullet1"/>
            </w:pPr>
            <w:r w:rsidRPr="00EA0607">
              <w:t>Zest and Energy</w:t>
            </w:r>
          </w:p>
        </w:tc>
      </w:tr>
      <w:tr w:rsidR="00EA0607" w:rsidRPr="00EA0607" w14:paraId="712F6F56" w14:textId="77777777" w:rsidTr="0026231A">
        <w:trPr>
          <w:trHeight w:val="68"/>
        </w:trPr>
        <w:tc>
          <w:tcPr>
            <w:tcW w:w="1809" w:type="dxa"/>
          </w:tcPr>
          <w:p w14:paraId="6BA5F21C" w14:textId="77777777" w:rsidR="00F1457A" w:rsidRPr="00EA0607" w:rsidRDefault="00F1457A" w:rsidP="00E02982">
            <w:pPr>
              <w:rPr>
                <w:b/>
                <w:color w:val="auto"/>
              </w:rPr>
            </w:pPr>
            <w:r w:rsidRPr="00EA0607">
              <w:rPr>
                <w:b/>
                <w:color w:val="auto"/>
              </w:rPr>
              <w:t>Attitudes</w:t>
            </w:r>
          </w:p>
        </w:tc>
        <w:tc>
          <w:tcPr>
            <w:tcW w:w="12616" w:type="dxa"/>
          </w:tcPr>
          <w:p w14:paraId="5DEF698D" w14:textId="7202931E" w:rsidR="00853A73" w:rsidRPr="00853A73" w:rsidRDefault="00853A73" w:rsidP="00B13E05">
            <w:pPr>
              <w:pStyle w:val="Bullet1"/>
            </w:pPr>
            <w:r w:rsidRPr="00853A73">
              <w:t xml:space="preserve">Possess a positive, </w:t>
            </w:r>
            <w:r w:rsidR="00FF5DD8" w:rsidRPr="00853A73">
              <w:t>problem-solving</w:t>
            </w:r>
            <w:r w:rsidRPr="00853A73">
              <w:t xml:space="preserve"> approach to work </w:t>
            </w:r>
          </w:p>
          <w:p w14:paraId="44B13843" w14:textId="77777777" w:rsidR="00853A73" w:rsidRPr="00853A73" w:rsidRDefault="00853A73" w:rsidP="00B13E05">
            <w:pPr>
              <w:pStyle w:val="Bullet1"/>
            </w:pPr>
            <w:r w:rsidRPr="00853A73">
              <w:t xml:space="preserve">Commitment to empowering people who use services and their families, promoting their rights and services which </w:t>
            </w:r>
            <w:proofErr w:type="gramStart"/>
            <w:r w:rsidRPr="00853A73">
              <w:t>are user-led</w:t>
            </w:r>
            <w:proofErr w:type="gramEnd"/>
            <w:r w:rsidRPr="00853A73">
              <w:t>, personalised and self-directed</w:t>
            </w:r>
          </w:p>
          <w:p w14:paraId="5DC84DB6" w14:textId="77777777" w:rsidR="00853A73" w:rsidRPr="00853A73" w:rsidRDefault="00853A73" w:rsidP="00B13E05">
            <w:pPr>
              <w:pStyle w:val="Bullet1"/>
            </w:pPr>
            <w:r w:rsidRPr="00853A73">
              <w:t xml:space="preserve">Tolerant and understanding with a </w:t>
            </w:r>
            <w:proofErr w:type="gramStart"/>
            <w:r w:rsidRPr="00853A73">
              <w:t>positive attitude</w:t>
            </w:r>
            <w:proofErr w:type="gramEnd"/>
          </w:p>
          <w:p w14:paraId="685A241E" w14:textId="77777777" w:rsidR="00853A73" w:rsidRPr="00853A73" w:rsidRDefault="00853A73" w:rsidP="00B13E05">
            <w:pPr>
              <w:pStyle w:val="Bullet1"/>
            </w:pPr>
            <w:r w:rsidRPr="00853A73">
              <w:lastRenderedPageBreak/>
              <w:t>Energetic, tenacious, and friendly, a person who enjoys meeting new people and building relationships</w:t>
            </w:r>
          </w:p>
          <w:p w14:paraId="65288D67" w14:textId="77777777" w:rsidR="00853A73" w:rsidRPr="00853A73" w:rsidRDefault="00853A73" w:rsidP="00B13E05">
            <w:pPr>
              <w:pStyle w:val="Bullet1"/>
            </w:pPr>
            <w:r w:rsidRPr="00853A73">
              <w:t>Confident, positive, and innovative</w:t>
            </w:r>
          </w:p>
          <w:p w14:paraId="5FC5A7F2" w14:textId="77777777" w:rsidR="00853A73" w:rsidRPr="00853A73" w:rsidRDefault="00853A73" w:rsidP="00B13E05">
            <w:pPr>
              <w:pStyle w:val="Bullet1"/>
            </w:pPr>
            <w:r w:rsidRPr="00853A73">
              <w:t>A true team member who is willing to help and support colleagues in a small team</w:t>
            </w:r>
          </w:p>
          <w:p w14:paraId="3CC8CE99" w14:textId="77777777" w:rsidR="00853A73" w:rsidRPr="00853A73" w:rsidRDefault="00853A73" w:rsidP="00B13E05">
            <w:pPr>
              <w:pStyle w:val="Bullet1"/>
            </w:pPr>
            <w:r w:rsidRPr="00853A73">
              <w:t>Demonstrable commitment to working in ways which promote equality of opportunity and diversity</w:t>
            </w:r>
          </w:p>
          <w:p w14:paraId="33FFA37B" w14:textId="3C443D8D" w:rsidR="00F1457A" w:rsidRPr="00853A73" w:rsidRDefault="00853A73" w:rsidP="00B13E05">
            <w:pPr>
              <w:pStyle w:val="Bullet1"/>
            </w:pPr>
            <w:r w:rsidRPr="00853A73">
              <w:t>Commitment to continuous professional development.</w:t>
            </w:r>
          </w:p>
        </w:tc>
      </w:tr>
      <w:tr w:rsidR="00EA0607" w:rsidRPr="00EA0607" w14:paraId="2D017153" w14:textId="77777777" w:rsidTr="0026231A">
        <w:trPr>
          <w:trHeight w:val="1064"/>
        </w:trPr>
        <w:tc>
          <w:tcPr>
            <w:tcW w:w="1809" w:type="dxa"/>
          </w:tcPr>
          <w:p w14:paraId="43CF2549" w14:textId="77777777" w:rsidR="00F1457A" w:rsidRPr="00EA0607" w:rsidRDefault="00F1457A" w:rsidP="00E02982">
            <w:pPr>
              <w:rPr>
                <w:b/>
                <w:color w:val="auto"/>
              </w:rPr>
            </w:pPr>
            <w:r w:rsidRPr="00EA0607">
              <w:rPr>
                <w:b/>
                <w:color w:val="auto"/>
              </w:rPr>
              <w:lastRenderedPageBreak/>
              <w:t>Practical</w:t>
            </w:r>
          </w:p>
        </w:tc>
        <w:tc>
          <w:tcPr>
            <w:tcW w:w="12616" w:type="dxa"/>
          </w:tcPr>
          <w:p w14:paraId="7CD642D9" w14:textId="5D51F2D8" w:rsidR="00F1457A" w:rsidRPr="00EA0607" w:rsidRDefault="00F1457A" w:rsidP="00B13E05">
            <w:pPr>
              <w:pStyle w:val="Bullet1"/>
            </w:pPr>
            <w:r w:rsidRPr="00EA0607">
              <w:t>Ability to work the hours dictated by the needs and demands of the job (occasionally including evenings)</w:t>
            </w:r>
          </w:p>
          <w:p w14:paraId="42CF7D29" w14:textId="77777777" w:rsidR="00F1457A" w:rsidRPr="00EA0607" w:rsidRDefault="00F1457A" w:rsidP="00B13E05">
            <w:pPr>
              <w:pStyle w:val="Bullet1"/>
            </w:pPr>
            <w:r w:rsidRPr="00EA0607">
              <w:t xml:space="preserve">Able to travel as and when required by the job, including </w:t>
            </w:r>
            <w:proofErr w:type="gramStart"/>
            <w:r w:rsidRPr="00EA0607">
              <w:t>some</w:t>
            </w:r>
            <w:proofErr w:type="gramEnd"/>
            <w:r w:rsidRPr="00EA0607">
              <w:t xml:space="preserve"> overnight stays across the UK.</w:t>
            </w:r>
          </w:p>
        </w:tc>
      </w:tr>
    </w:tbl>
    <w:p w14:paraId="5DC7BD9D" w14:textId="0EA358DF" w:rsidR="00AE4348" w:rsidRPr="00EA0607" w:rsidRDefault="00AE4348" w:rsidP="0026231A">
      <w:pPr>
        <w:rPr>
          <w:color w:val="auto"/>
        </w:rPr>
      </w:pPr>
    </w:p>
    <w:p w14:paraId="772A24A3" w14:textId="77777777" w:rsidR="00853A73" w:rsidRPr="00853A73" w:rsidRDefault="00853A73" w:rsidP="00B13E05">
      <w:pPr>
        <w:pStyle w:val="Heading4"/>
        <w:rPr>
          <w:rFonts w:eastAsia="Calibri"/>
        </w:rPr>
      </w:pPr>
      <w:r w:rsidRPr="00853A73">
        <w:rPr>
          <w:rFonts w:eastAsia="Calibri"/>
        </w:rPr>
        <w:t>Values and Behaviours</w:t>
      </w:r>
    </w:p>
    <w:p w14:paraId="26CC7521" w14:textId="77777777" w:rsidR="00853A73" w:rsidRPr="00853A73" w:rsidRDefault="00853A73" w:rsidP="00B13E05">
      <w:pPr>
        <w:rPr>
          <w:bCs/>
          <w:i/>
          <w:iCs/>
        </w:rPr>
      </w:pPr>
      <w:r w:rsidRPr="00853A73">
        <w:rPr>
          <w:bCs/>
          <w:i/>
          <w:iCs/>
        </w:rPr>
        <w:t xml:space="preserve">Shared Lives Plus considers its culture to be a supportive, encouraging and empowering one. The culture is based on our values – these </w:t>
      </w:r>
      <w:proofErr w:type="gramStart"/>
      <w:r w:rsidRPr="00853A73">
        <w:rPr>
          <w:bCs/>
          <w:i/>
          <w:iCs/>
        </w:rPr>
        <w:t>are listed</w:t>
      </w:r>
      <w:proofErr w:type="gramEnd"/>
      <w:r w:rsidRPr="00853A73">
        <w:rPr>
          <w:bCs/>
          <w:i/>
          <w:iCs/>
        </w:rPr>
        <w:t xml:space="preserve"> below along with we feel this would look like for this role:</w:t>
      </w:r>
    </w:p>
    <w:p w14:paraId="0CB64CD5" w14:textId="77777777" w:rsidR="00853A73" w:rsidRPr="00853A73" w:rsidRDefault="00853A73" w:rsidP="00B13E05">
      <w:pPr>
        <w:rPr>
          <w:bCs/>
          <w:i/>
          <w:iCs/>
        </w:rPr>
      </w:pPr>
    </w:p>
    <w:p w14:paraId="48AE32B0" w14:textId="77777777" w:rsidR="00853A73" w:rsidRPr="00B13E05" w:rsidRDefault="00853A73" w:rsidP="00B13E05">
      <w:pPr>
        <w:rPr>
          <w:b/>
        </w:rPr>
      </w:pPr>
      <w:r w:rsidRPr="00B13E05">
        <w:rPr>
          <w:b/>
        </w:rPr>
        <w:t>Authenticity</w:t>
      </w:r>
    </w:p>
    <w:p w14:paraId="5DDB6353" w14:textId="77777777" w:rsidR="00853A73" w:rsidRPr="00853A73" w:rsidRDefault="00853A73" w:rsidP="00B13E05">
      <w:r w:rsidRPr="00853A73">
        <w:t xml:space="preserve">We take time to understand from different perspectives </w:t>
      </w:r>
    </w:p>
    <w:p w14:paraId="447E5BBE" w14:textId="77777777" w:rsidR="00853A73" w:rsidRPr="00853A73" w:rsidRDefault="00853A73" w:rsidP="00B13E05">
      <w:r w:rsidRPr="00853A73">
        <w:t xml:space="preserve">We seek and give both positive and constructive feedback, ensuring our feedback is authentic and relevant – both praise and learning </w:t>
      </w:r>
    </w:p>
    <w:p w14:paraId="3E9253C7" w14:textId="77777777" w:rsidR="00853A73" w:rsidRPr="00853A73" w:rsidRDefault="00853A73" w:rsidP="00B13E05">
      <w:pPr>
        <w:rPr>
          <w:rFonts w:cs="Times New Roman"/>
        </w:rPr>
      </w:pPr>
      <w:r w:rsidRPr="00853A73">
        <w:rPr>
          <w:rFonts w:cs="Times New Roman"/>
        </w:rPr>
        <w:t xml:space="preserve">We can be relied upon to do what we say we will </w:t>
      </w:r>
    </w:p>
    <w:p w14:paraId="0EA4C546" w14:textId="77777777" w:rsidR="00853A73" w:rsidRPr="00853A73" w:rsidRDefault="00853A73" w:rsidP="00B13E05">
      <w:r w:rsidRPr="00853A73">
        <w:lastRenderedPageBreak/>
        <w:t>We take responsibility for our teams, maintaining a ‘no blame culture</w:t>
      </w:r>
      <w:proofErr w:type="gramStart"/>
      <w:r w:rsidRPr="00853A73">
        <w:t>’,</w:t>
      </w:r>
      <w:proofErr w:type="gramEnd"/>
      <w:r w:rsidRPr="00853A73">
        <w:t xml:space="preserve"> while ensuring staff are accountable and can learn from their mistakes </w:t>
      </w:r>
    </w:p>
    <w:p w14:paraId="6230C8F2" w14:textId="77777777" w:rsidR="00853A73" w:rsidRPr="00853A73" w:rsidRDefault="00853A73" w:rsidP="00B13E05">
      <w:r w:rsidRPr="00853A73">
        <w:t xml:space="preserve">We are open when we cannot meet expectations and give an honest explanation that builds mutual trust </w:t>
      </w:r>
    </w:p>
    <w:p w14:paraId="0499E6CD" w14:textId="77777777" w:rsidR="00853A73" w:rsidRPr="00853A73" w:rsidRDefault="00853A73" w:rsidP="00B13E05"/>
    <w:p w14:paraId="1F37F5C1" w14:textId="77777777" w:rsidR="00853A73" w:rsidRPr="00B13E05" w:rsidRDefault="00853A73" w:rsidP="00B13E05">
      <w:pPr>
        <w:rPr>
          <w:b/>
        </w:rPr>
      </w:pPr>
      <w:r w:rsidRPr="00B13E05">
        <w:rPr>
          <w:b/>
        </w:rPr>
        <w:t>Integrity</w:t>
      </w:r>
    </w:p>
    <w:p w14:paraId="40DBB831" w14:textId="77777777" w:rsidR="00853A73" w:rsidRPr="00853A73" w:rsidRDefault="00853A73" w:rsidP="00B13E05">
      <w:r w:rsidRPr="00853A73">
        <w:t xml:space="preserve">We are respectful of colleagues and their perspectives  </w:t>
      </w:r>
    </w:p>
    <w:p w14:paraId="483609CA" w14:textId="77777777" w:rsidR="00853A73" w:rsidRPr="00853A73" w:rsidRDefault="00853A73" w:rsidP="00B13E05">
      <w:r w:rsidRPr="00853A73">
        <w:rPr>
          <w:rFonts w:cs="Arial"/>
        </w:rPr>
        <w:t xml:space="preserve">We are open about our mistakes and take responsibility for our actions, seeing these as opportunities for learning </w:t>
      </w:r>
    </w:p>
    <w:p w14:paraId="5C2269FD" w14:textId="77777777" w:rsidR="00853A73" w:rsidRPr="00853A73" w:rsidRDefault="00853A73" w:rsidP="00B13E05">
      <w:r w:rsidRPr="00853A73">
        <w:t xml:space="preserve">We take responsibility </w:t>
      </w:r>
    </w:p>
    <w:p w14:paraId="2F49066C" w14:textId="77777777" w:rsidR="00853A73" w:rsidRPr="00853A73" w:rsidRDefault="00853A73" w:rsidP="00B13E05">
      <w:pPr>
        <w:rPr>
          <w:rFonts w:cs="Arial"/>
        </w:rPr>
      </w:pPr>
      <w:r w:rsidRPr="00853A73">
        <w:rPr>
          <w:rFonts w:cs="Arial"/>
        </w:rPr>
        <w:t xml:space="preserve">We listen and seek to understand colleagues and customers, including when their priorities and thinking is different from our own </w:t>
      </w:r>
    </w:p>
    <w:p w14:paraId="1F882C36" w14:textId="77777777" w:rsidR="00853A73" w:rsidRPr="00853A73" w:rsidRDefault="00853A73" w:rsidP="00B13E05"/>
    <w:p w14:paraId="4614D854" w14:textId="77777777" w:rsidR="00853A73" w:rsidRPr="00B13E05" w:rsidRDefault="00853A73" w:rsidP="00B13E05">
      <w:pPr>
        <w:rPr>
          <w:b/>
        </w:rPr>
      </w:pPr>
      <w:r w:rsidRPr="00B13E05">
        <w:rPr>
          <w:b/>
        </w:rPr>
        <w:t>Sense of Purpose</w:t>
      </w:r>
    </w:p>
    <w:p w14:paraId="28BBD7A6" w14:textId="77777777" w:rsidR="00853A73" w:rsidRPr="00853A73" w:rsidRDefault="00853A73" w:rsidP="00B13E05">
      <w:r w:rsidRPr="00853A73">
        <w:t xml:space="preserve">Our mission is at the heart of everything we do, and we </w:t>
      </w:r>
      <w:proofErr w:type="gramStart"/>
      <w:r w:rsidRPr="00853A73">
        <w:t>work</w:t>
      </w:r>
      <w:proofErr w:type="gramEnd"/>
      <w:r w:rsidRPr="00853A73">
        <w:t xml:space="preserve"> co-operatively with colleagues to achieve our joint purpose an objective </w:t>
      </w:r>
    </w:p>
    <w:p w14:paraId="494CB992" w14:textId="77777777" w:rsidR="00853A73" w:rsidRPr="00853A73" w:rsidRDefault="00853A73" w:rsidP="00B13E05">
      <w:r w:rsidRPr="00853A73">
        <w:t xml:space="preserve">We portray a positive image of the organisation </w:t>
      </w:r>
    </w:p>
    <w:p w14:paraId="1F77EDB5" w14:textId="77777777" w:rsidR="00853A73" w:rsidRPr="00853A73" w:rsidRDefault="00853A73" w:rsidP="00B13E05">
      <w:r w:rsidRPr="00853A73">
        <w:t xml:space="preserve">We learn and develop and help others to do so </w:t>
      </w:r>
    </w:p>
    <w:p w14:paraId="56E70029" w14:textId="77777777" w:rsidR="00853A73" w:rsidRPr="00853A73" w:rsidRDefault="00853A73" w:rsidP="00B13E05">
      <w:r w:rsidRPr="00853A73">
        <w:lastRenderedPageBreak/>
        <w:t xml:space="preserve">We recognise that all behaviour is meaningful, whether positive or negative </w:t>
      </w:r>
    </w:p>
    <w:p w14:paraId="76FE02B4" w14:textId="77777777" w:rsidR="00853A73" w:rsidRPr="00853A73" w:rsidRDefault="00853A73" w:rsidP="00B13E05">
      <w:r w:rsidRPr="00853A73">
        <w:t xml:space="preserve">Meetings – we are punctual, we have read the agenda and prepared my thoughts, we have addressed any actions </w:t>
      </w:r>
    </w:p>
    <w:p w14:paraId="09BA9D1E" w14:textId="77777777" w:rsidR="00853A73" w:rsidRPr="00853A73" w:rsidRDefault="00853A73" w:rsidP="00B13E05">
      <w:pPr>
        <w:rPr>
          <w:bCs/>
        </w:rPr>
      </w:pPr>
    </w:p>
    <w:p w14:paraId="572A46C3" w14:textId="77777777" w:rsidR="00853A73" w:rsidRPr="00B13E05" w:rsidRDefault="00853A73" w:rsidP="00B13E05">
      <w:pPr>
        <w:rPr>
          <w:b/>
        </w:rPr>
      </w:pPr>
      <w:r w:rsidRPr="00853A73">
        <w:rPr>
          <w:bCs/>
        </w:rPr>
        <w:t xml:space="preserve"> </w:t>
      </w:r>
      <w:r w:rsidRPr="00B13E05">
        <w:rPr>
          <w:b/>
        </w:rPr>
        <w:t>Zest and Energy</w:t>
      </w:r>
    </w:p>
    <w:p w14:paraId="0BE98FE5" w14:textId="77777777" w:rsidR="00853A73" w:rsidRPr="00853A73" w:rsidRDefault="00853A73" w:rsidP="00B13E05">
      <w:r w:rsidRPr="00853A73">
        <w:t xml:space="preserve">We look for opportunities to innovate and to make positive change happen </w:t>
      </w:r>
    </w:p>
    <w:p w14:paraId="1A41EAA2" w14:textId="77777777" w:rsidR="00853A73" w:rsidRPr="00853A73" w:rsidRDefault="00853A73" w:rsidP="00B13E05">
      <w:pPr>
        <w:rPr>
          <w:rFonts w:cs="Times New Roman"/>
        </w:rPr>
      </w:pPr>
      <w:r w:rsidRPr="00853A73">
        <w:rPr>
          <w:rFonts w:cs="Times New Roman"/>
        </w:rPr>
        <w:t xml:space="preserve">Our doors are always open, and we support colleagues if they have problems </w:t>
      </w:r>
    </w:p>
    <w:p w14:paraId="6DD3034B" w14:textId="77777777" w:rsidR="00853A73" w:rsidRPr="00853A73" w:rsidRDefault="00853A73" w:rsidP="00B13E05">
      <w:r w:rsidRPr="00853A73">
        <w:t xml:space="preserve">We respond positively to new situations and opportunities </w:t>
      </w:r>
    </w:p>
    <w:p w14:paraId="53324829" w14:textId="77777777" w:rsidR="00853A73" w:rsidRPr="00853A73" w:rsidRDefault="00853A73" w:rsidP="00B13E05">
      <w:r w:rsidRPr="00853A73">
        <w:t xml:space="preserve">To find solutions we </w:t>
      </w:r>
      <w:proofErr w:type="gramStart"/>
      <w:r w:rsidRPr="00853A73">
        <w:t>have to</w:t>
      </w:r>
      <w:proofErr w:type="gramEnd"/>
      <w:r w:rsidRPr="00853A73">
        <w:t xml:space="preserve"> recognise the obstacles to see the way to solving the problem/issue </w:t>
      </w:r>
    </w:p>
    <w:p w14:paraId="5AE3EE8E" w14:textId="77777777" w:rsidR="00853A73" w:rsidRDefault="00853A73" w:rsidP="00EC111F">
      <w:pPr>
        <w:pStyle w:val="Heading2"/>
        <w:rPr>
          <w:color w:val="auto"/>
        </w:rPr>
      </w:pPr>
    </w:p>
    <w:p w14:paraId="1391F3CE" w14:textId="3CEFE9AA" w:rsidR="00EC111F" w:rsidRPr="00EA0607" w:rsidRDefault="00EC111F" w:rsidP="00EC111F">
      <w:pPr>
        <w:pStyle w:val="Heading2"/>
        <w:rPr>
          <w:color w:val="auto"/>
        </w:rPr>
      </w:pPr>
      <w:r w:rsidRPr="00EA0607">
        <w:rPr>
          <w:color w:val="auto"/>
        </w:rPr>
        <w:t>To apply</w:t>
      </w:r>
    </w:p>
    <w:p w14:paraId="6142F256" w14:textId="78DDEC09" w:rsidR="00EC111F" w:rsidRPr="007E0702" w:rsidRDefault="00EC111F" w:rsidP="00647663">
      <w:pPr>
        <w:rPr>
          <w:b/>
          <w:bCs/>
        </w:rPr>
      </w:pPr>
      <w:r w:rsidRPr="00EA0607">
        <w:t>Please submit your CV along with a supporting statement</w:t>
      </w:r>
      <w:r w:rsidR="005C67D9">
        <w:t xml:space="preserve"> </w:t>
      </w:r>
      <w:r w:rsidRPr="00EA0607">
        <w:t>based on all the details in the job description and person specification</w:t>
      </w:r>
      <w:r w:rsidR="00664EE2">
        <w:t xml:space="preserve"> telling us</w:t>
      </w:r>
      <w:r w:rsidRPr="00EA0607">
        <w:t xml:space="preserve"> why you feel you’re the person for us</w:t>
      </w:r>
      <w:r w:rsidR="007E0702">
        <w:t xml:space="preserve"> to </w:t>
      </w:r>
      <w:hyperlink r:id="rId12" w:history="1">
        <w:r w:rsidR="007E0702" w:rsidRPr="007E0702">
          <w:rPr>
            <w:rStyle w:val="Hyperlink"/>
            <w:b/>
            <w:bCs/>
          </w:rPr>
          <w:t>recruitment@sharedlivesplus.org.uk</w:t>
        </w:r>
      </w:hyperlink>
      <w:r w:rsidR="007E0702" w:rsidRPr="007E0702">
        <w:rPr>
          <w:b/>
          <w:bCs/>
        </w:rPr>
        <w:t xml:space="preserve"> </w:t>
      </w:r>
    </w:p>
    <w:p w14:paraId="6057B88A" w14:textId="42C442C5" w:rsidR="00EC111F" w:rsidRPr="00805A12" w:rsidRDefault="00EC111F" w:rsidP="00647663">
      <w:pPr>
        <w:rPr>
          <w:b/>
          <w:bCs/>
        </w:rPr>
      </w:pPr>
      <w:r w:rsidRPr="00805A12">
        <w:t>The closing date is</w:t>
      </w:r>
      <w:r w:rsidR="00805A12" w:rsidRPr="00805A12">
        <w:t>:</w:t>
      </w:r>
      <w:r w:rsidR="00805A12">
        <w:t xml:space="preserve"> </w:t>
      </w:r>
      <w:r w:rsidR="00B13E05">
        <w:rPr>
          <w:b/>
          <w:bCs/>
        </w:rPr>
        <w:t>12 Noon on Friday May 20th</w:t>
      </w:r>
    </w:p>
    <w:p w14:paraId="000D1F7A" w14:textId="564F2F05" w:rsidR="00C521B2" w:rsidRPr="00C521B2" w:rsidRDefault="00C521B2" w:rsidP="00647663">
      <w:r w:rsidRPr="00C521B2">
        <w:t xml:space="preserve">We envisage that the successful candidate will </w:t>
      </w:r>
      <w:proofErr w:type="gramStart"/>
      <w:r w:rsidRPr="00C521B2">
        <w:t>take up</w:t>
      </w:r>
      <w:proofErr w:type="gramEnd"/>
      <w:r w:rsidRPr="00C521B2">
        <w:t xml:space="preserve"> </w:t>
      </w:r>
      <w:r w:rsidR="002A79BC">
        <w:t xml:space="preserve">the </w:t>
      </w:r>
      <w:r w:rsidRPr="00C521B2">
        <w:t xml:space="preserve">post </w:t>
      </w:r>
      <w:r w:rsidR="00853A73">
        <w:rPr>
          <w:b/>
          <w:bCs/>
        </w:rPr>
        <w:t>ASAP</w:t>
      </w:r>
    </w:p>
    <w:p w14:paraId="79A12ED1" w14:textId="2BF1D4D1" w:rsidR="00EC111F" w:rsidRPr="00EA0607" w:rsidRDefault="00EC111F" w:rsidP="00647663">
      <w:pPr>
        <w:rPr>
          <w:rStyle w:val="Hyperlink"/>
          <w:color w:val="auto"/>
        </w:rPr>
      </w:pPr>
      <w:r w:rsidRPr="00EA0607">
        <w:rPr>
          <w:rStyle w:val="SLPstrongChar"/>
          <w:color w:val="auto"/>
        </w:rPr>
        <w:lastRenderedPageBreak/>
        <w:t xml:space="preserve">You can find out more about what it means to work at Shared Lives Plus </w:t>
      </w:r>
      <w:r w:rsidR="00AD5392" w:rsidRPr="00EA0607">
        <w:rPr>
          <w:rStyle w:val="SLPstrongChar"/>
          <w:color w:val="auto"/>
        </w:rPr>
        <w:t>via this link</w:t>
      </w:r>
      <w:r w:rsidRPr="00EA0607">
        <w:rPr>
          <w:rFonts w:ascii="Asap" w:eastAsia="Calibri" w:hAnsi="Asap"/>
          <w:b/>
          <w:sz w:val="32"/>
          <w:szCs w:val="32"/>
        </w:rPr>
        <w:t xml:space="preserve"> </w:t>
      </w:r>
      <w:hyperlink r:id="rId13" w:history="1">
        <w:r w:rsidRPr="00EA0607">
          <w:rPr>
            <w:rStyle w:val="Hyperlink"/>
            <w:color w:val="auto"/>
          </w:rPr>
          <w:t>Working for Shared Lives Plus - Shared Lives Plus</w:t>
        </w:r>
      </w:hyperlink>
      <w:r w:rsidRPr="00EA0607">
        <w:rPr>
          <w:rStyle w:val="Hyperlink"/>
          <w:color w:val="auto"/>
        </w:rPr>
        <w:t xml:space="preserve">  </w:t>
      </w:r>
    </w:p>
    <w:p w14:paraId="4675ACB0" w14:textId="067F7A02" w:rsidR="00223A34" w:rsidRPr="00EA0607" w:rsidRDefault="00EC111F" w:rsidP="00E051B6">
      <w:pPr>
        <w:rPr>
          <w:rStyle w:val="Hyperlink"/>
          <w:color w:val="auto"/>
          <w:u w:val="none"/>
        </w:rPr>
      </w:pPr>
      <w:r w:rsidRPr="00EA0607">
        <w:rPr>
          <w:rStyle w:val="SLPstrongChar"/>
          <w:color w:val="auto"/>
        </w:rPr>
        <w:t xml:space="preserve">More information about Homeshare UK and our network of providers can </w:t>
      </w:r>
      <w:proofErr w:type="gramStart"/>
      <w:r w:rsidRPr="00EA0607">
        <w:rPr>
          <w:rStyle w:val="SLPstrongChar"/>
          <w:color w:val="auto"/>
        </w:rPr>
        <w:t>be found</w:t>
      </w:r>
      <w:proofErr w:type="gramEnd"/>
      <w:r w:rsidRPr="00EA0607">
        <w:rPr>
          <w:rStyle w:val="SLPstrongChar"/>
          <w:color w:val="auto"/>
        </w:rPr>
        <w:t xml:space="preserve"> on the HSUK website</w:t>
      </w:r>
      <w:r w:rsidRPr="00EA0607">
        <w:rPr>
          <w:rStyle w:val="Hyperlink"/>
          <w:b/>
          <w:bCs/>
          <w:color w:val="auto"/>
          <w:u w:val="none"/>
        </w:rPr>
        <w:t xml:space="preserve">. </w:t>
      </w:r>
      <w:hyperlink r:id="rId14" w:history="1">
        <w:r w:rsidRPr="00EA0607">
          <w:rPr>
            <w:rStyle w:val="Hyperlink"/>
            <w:color w:val="auto"/>
          </w:rPr>
          <w:t>www.homeshareuk.org</w:t>
        </w:r>
      </w:hyperlink>
      <w:r w:rsidRPr="00EA0607">
        <w:rPr>
          <w:rStyle w:val="Hyperlink"/>
          <w:color w:val="auto"/>
        </w:rPr>
        <w:t xml:space="preserve"> </w:t>
      </w:r>
    </w:p>
    <w:sectPr w:rsidR="00223A34" w:rsidRPr="00EA0607" w:rsidSect="00F1457A">
      <w:footerReference w:type="default" r:id="rId15"/>
      <w:headerReference w:type="first" r:id="rId16"/>
      <w:footerReference w:type="first" r:id="rId17"/>
      <w:pgSz w:w="16838" w:h="11906" w:orient="landscape"/>
      <w:pgMar w:top="1080" w:right="1440" w:bottom="1080" w:left="1276" w:header="708" w:footer="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A14B" w14:textId="77777777" w:rsidR="007E2AD6" w:rsidRDefault="007E2AD6" w:rsidP="00980270">
      <w:r>
        <w:separator/>
      </w:r>
    </w:p>
  </w:endnote>
  <w:endnote w:type="continuationSeparator" w:id="0">
    <w:p w14:paraId="47A8EF2C" w14:textId="77777777" w:rsidR="007E2AD6" w:rsidRDefault="007E2AD6" w:rsidP="0098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sap">
    <w:altName w:val="Calibri"/>
    <w:charset w:val="00"/>
    <w:family w:val="swiss"/>
    <w:pitch w:val="variable"/>
    <w:sig w:usb0="2000000F" w:usb1="00000001" w:usb2="00000000" w:usb3="00000000" w:csb0="000001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658B" w14:textId="77777777" w:rsidR="00E155E6" w:rsidRPr="000C6226" w:rsidRDefault="00E155E6" w:rsidP="000D589F">
    <w:pPr>
      <w:pStyle w:val="BasicParagraph"/>
      <w:spacing w:after="57"/>
      <w:rPr>
        <w:rFonts w:ascii="Asap" w:hAnsi="Asap" w:cs="Open Sans"/>
        <w:b/>
        <w:bCs/>
        <w:color w:val="00324A" w:themeColor="text2"/>
        <w:sz w:val="18"/>
        <w:szCs w:val="20"/>
      </w:rPr>
    </w:pPr>
    <w:r w:rsidRPr="000C6226">
      <w:rPr>
        <w:rFonts w:ascii="Asap" w:hAnsi="Asap" w:cs="Open Sans"/>
        <w:b/>
        <w:bCs/>
        <w:color w:val="00324A" w:themeColor="text2"/>
        <w:sz w:val="20"/>
        <w:szCs w:val="20"/>
      </w:rPr>
      <w:t xml:space="preserve">Shared Lives </w:t>
    </w:r>
    <w:r w:rsidRPr="000C6226">
      <w:rPr>
        <w:rFonts w:ascii="Asap" w:hAnsi="Asap" w:cs="Open Sans"/>
        <w:b/>
        <w:bCs/>
        <w:color w:val="9885BA" w:themeColor="accent1"/>
        <w:sz w:val="20"/>
        <w:szCs w:val="20"/>
      </w:rPr>
      <w:t>Plus</w:t>
    </w:r>
    <w:r w:rsidRPr="000C6226">
      <w:rPr>
        <w:rFonts w:ascii="Asap" w:hAnsi="Asap" w:cs="Open Sans"/>
        <w:b/>
        <w:bCs/>
        <w:color w:val="00324A" w:themeColor="text2"/>
        <w:sz w:val="20"/>
        <w:szCs w:val="20"/>
      </w:rPr>
      <w:t xml:space="preserve"> </w:t>
    </w:r>
    <w:hyperlink r:id="rId1"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00324A" w:themeColor="text2"/>
        <w:sz w:val="18"/>
        <w:szCs w:val="20"/>
      </w:rPr>
      <w:t xml:space="preserve"> </w:t>
    </w:r>
    <w:hyperlink r:id="rId2" w:history="1">
      <w:r w:rsidRPr="000C6226">
        <w:rPr>
          <w:rStyle w:val="Hyperlink"/>
          <w:rFonts w:ascii="Open Sans" w:hAnsi="Open Sans" w:cs="Open Sans"/>
          <w:bCs/>
          <w:sz w:val="18"/>
          <w:szCs w:val="20"/>
        </w:rPr>
        <w:t>www.homeshareuk.org</w:t>
      </w:r>
    </w:hyperlink>
    <w:r w:rsidRPr="000C6226">
      <w:rPr>
        <w:rFonts w:ascii="Asap" w:hAnsi="Asap" w:cs="Open Sans"/>
        <w:b/>
        <w:bCs/>
        <w:color w:val="00324A" w:themeColor="text2"/>
        <w:sz w:val="18"/>
        <w:szCs w:val="20"/>
      </w:rPr>
      <w:t xml:space="preserve"> </w:t>
    </w:r>
  </w:p>
  <w:p w14:paraId="5BF02916" w14:textId="77777777" w:rsidR="00E155E6" w:rsidRPr="000C6226" w:rsidRDefault="00E155E6" w:rsidP="00A6645E">
    <w:pPr>
      <w:pStyle w:val="BasicParagraph"/>
      <w:spacing w:after="57"/>
      <w:rPr>
        <w:rFonts w:ascii="Open Sans" w:hAnsi="Open Sans" w:cs="Open Sans"/>
        <w:color w:val="00324A" w:themeColor="text2"/>
        <w:sz w:val="18"/>
        <w:szCs w:val="20"/>
      </w:rPr>
    </w:pPr>
    <w:r w:rsidRPr="000C6226">
      <w:rPr>
        <w:rFonts w:ascii="Open Sans" w:hAnsi="Open Sans" w:cs="Open Sans"/>
        <w:color w:val="00324A" w:themeColor="text2"/>
        <w:sz w:val="18"/>
        <w:szCs w:val="20"/>
      </w:rPr>
      <w:t>Company number 4511426</w:t>
    </w:r>
    <w:r w:rsidR="000C6226">
      <w:rPr>
        <w:rFonts w:ascii="Open Sans" w:hAnsi="Open Sans" w:cs="Open Sans"/>
        <w:color w:val="00324A" w:themeColor="text2"/>
        <w:sz w:val="18"/>
        <w:szCs w:val="20"/>
      </w:rPr>
      <w:t xml:space="preserve"> </w:t>
    </w:r>
    <w:r w:rsidRPr="000C6226">
      <w:rPr>
        <w:rFonts w:ascii="Open Sans" w:hAnsi="Open Sans" w:cs="Open Sans"/>
        <w:color w:val="00324A" w:themeColor="text2"/>
        <w:sz w:val="18"/>
        <w:szCs w:val="20"/>
      </w:rPr>
      <w:t>Reg Charity number (England and Wales) 1095562</w:t>
    </w:r>
    <w:r w:rsidR="000C6226">
      <w:rPr>
        <w:rFonts w:ascii="Open Sans" w:hAnsi="Open Sans" w:cs="Open Sans"/>
        <w:color w:val="00324A" w:themeColor="text2"/>
        <w:sz w:val="18"/>
        <w:szCs w:val="20"/>
      </w:rPr>
      <w:t xml:space="preserve"> </w:t>
    </w:r>
    <w:r w:rsidRPr="000C6226">
      <w:rPr>
        <w:rFonts w:ascii="Open Sans" w:hAnsi="Open Sans" w:cs="Open Sans"/>
        <w:color w:val="00324A" w:themeColor="text2"/>
        <w:sz w:val="18"/>
        <w:szCs w:val="20"/>
      </w:rPr>
      <w:t>Reg Charity No (Scotland) SC042743</w:t>
    </w:r>
  </w:p>
  <w:p w14:paraId="2765158C" w14:textId="77777777" w:rsidR="00E155E6" w:rsidRPr="00F3473A" w:rsidRDefault="00E155E6" w:rsidP="00F3473A">
    <w:pPr>
      <w:spacing w:after="57"/>
      <w:rPr>
        <w:color w:val="00324A" w:themeColor="text2"/>
      </w:rPr>
    </w:pPr>
    <w:r>
      <w:rPr>
        <w:color w:val="00324A" w:themeColor="text2"/>
      </w:rPr>
      <w:tab/>
    </w:r>
    <w:r>
      <w:rPr>
        <w:color w:val="00324A" w:themeColor="text2"/>
      </w:rPr>
      <w:tab/>
    </w:r>
    <w:r>
      <w:rPr>
        <w:color w:val="00324A" w:themeColor="text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75B" w14:textId="77777777" w:rsidR="00C70EBB" w:rsidRPr="000C6226" w:rsidRDefault="00C70EBB" w:rsidP="00C70EBB">
    <w:pPr>
      <w:pStyle w:val="BasicParagraph"/>
      <w:spacing w:after="57"/>
      <w:rPr>
        <w:rFonts w:ascii="Asap" w:hAnsi="Asap" w:cs="Open Sans"/>
        <w:b/>
        <w:bCs/>
        <w:color w:val="00324A" w:themeColor="text2"/>
        <w:sz w:val="18"/>
        <w:szCs w:val="20"/>
      </w:rPr>
    </w:pPr>
    <w:r w:rsidRPr="000C6226">
      <w:rPr>
        <w:rFonts w:ascii="Asap" w:hAnsi="Asap" w:cs="Open Sans"/>
        <w:b/>
        <w:bCs/>
        <w:color w:val="00324A" w:themeColor="text2"/>
        <w:sz w:val="20"/>
        <w:szCs w:val="20"/>
      </w:rPr>
      <w:t xml:space="preserve">Shared Lives </w:t>
    </w:r>
    <w:r w:rsidRPr="000C6226">
      <w:rPr>
        <w:rFonts w:ascii="Asap" w:hAnsi="Asap" w:cs="Open Sans"/>
        <w:b/>
        <w:bCs/>
        <w:color w:val="9885BA" w:themeColor="accent1"/>
        <w:sz w:val="20"/>
        <w:szCs w:val="20"/>
      </w:rPr>
      <w:t>Plus</w:t>
    </w:r>
    <w:r w:rsidRPr="000C6226">
      <w:rPr>
        <w:rFonts w:ascii="Asap" w:hAnsi="Asap" w:cs="Open Sans"/>
        <w:b/>
        <w:bCs/>
        <w:color w:val="00324A" w:themeColor="text2"/>
        <w:sz w:val="20"/>
        <w:szCs w:val="20"/>
      </w:rPr>
      <w:t xml:space="preserve"> </w:t>
    </w:r>
    <w:hyperlink r:id="rId1"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00324A" w:themeColor="text2"/>
        <w:sz w:val="18"/>
        <w:szCs w:val="20"/>
      </w:rPr>
      <w:t xml:space="preserve"> </w:t>
    </w:r>
    <w:hyperlink r:id="rId2" w:history="1">
      <w:r w:rsidRPr="000C6226">
        <w:rPr>
          <w:rStyle w:val="Hyperlink"/>
          <w:rFonts w:ascii="Open Sans" w:hAnsi="Open Sans" w:cs="Open Sans"/>
          <w:bCs/>
          <w:sz w:val="18"/>
          <w:szCs w:val="20"/>
        </w:rPr>
        <w:t>www.homeshareuk.org</w:t>
      </w:r>
    </w:hyperlink>
    <w:r w:rsidRPr="000C6226">
      <w:rPr>
        <w:rFonts w:ascii="Asap" w:hAnsi="Asap" w:cs="Open Sans"/>
        <w:b/>
        <w:bCs/>
        <w:color w:val="00324A" w:themeColor="text2"/>
        <w:sz w:val="18"/>
        <w:szCs w:val="20"/>
      </w:rPr>
      <w:t xml:space="preserve"> </w:t>
    </w:r>
  </w:p>
  <w:p w14:paraId="6CC0C7D1" w14:textId="77777777" w:rsidR="00C70EBB" w:rsidRPr="000C6226" w:rsidRDefault="00C70EBB" w:rsidP="00C70EBB">
    <w:pPr>
      <w:pStyle w:val="BasicParagraph"/>
      <w:spacing w:after="57"/>
      <w:rPr>
        <w:rFonts w:ascii="Open Sans" w:hAnsi="Open Sans" w:cs="Open Sans"/>
        <w:color w:val="00324A" w:themeColor="text2"/>
        <w:sz w:val="18"/>
        <w:szCs w:val="20"/>
      </w:rPr>
    </w:pPr>
    <w:r w:rsidRPr="000C6226">
      <w:rPr>
        <w:rFonts w:ascii="Open Sans" w:hAnsi="Open Sans" w:cs="Open Sans"/>
        <w:color w:val="00324A" w:themeColor="text2"/>
        <w:sz w:val="18"/>
        <w:szCs w:val="20"/>
      </w:rPr>
      <w:t>Company number 4511426</w:t>
    </w:r>
    <w:r>
      <w:rPr>
        <w:rFonts w:ascii="Open Sans" w:hAnsi="Open Sans" w:cs="Open Sans"/>
        <w:color w:val="00324A" w:themeColor="text2"/>
        <w:sz w:val="18"/>
        <w:szCs w:val="20"/>
      </w:rPr>
      <w:t xml:space="preserve"> </w:t>
    </w:r>
    <w:r w:rsidRPr="000C6226">
      <w:rPr>
        <w:rFonts w:ascii="Open Sans" w:hAnsi="Open Sans" w:cs="Open Sans"/>
        <w:color w:val="00324A" w:themeColor="text2"/>
        <w:sz w:val="18"/>
        <w:szCs w:val="20"/>
      </w:rPr>
      <w:t>Reg Charity number (England and Wales) 1095562</w:t>
    </w:r>
    <w:r>
      <w:rPr>
        <w:rFonts w:ascii="Open Sans" w:hAnsi="Open Sans" w:cs="Open Sans"/>
        <w:color w:val="00324A" w:themeColor="text2"/>
        <w:sz w:val="18"/>
        <w:szCs w:val="20"/>
      </w:rPr>
      <w:t xml:space="preserve"> </w:t>
    </w:r>
    <w:r w:rsidRPr="000C6226">
      <w:rPr>
        <w:rFonts w:ascii="Open Sans" w:hAnsi="Open Sans" w:cs="Open Sans"/>
        <w:color w:val="00324A" w:themeColor="text2"/>
        <w:sz w:val="18"/>
        <w:szCs w:val="20"/>
      </w:rPr>
      <w:t>Reg Charity No (Scotland) SC042743</w:t>
    </w:r>
  </w:p>
  <w:p w14:paraId="3ABE7D22" w14:textId="77777777" w:rsidR="00C70EBB" w:rsidRDefault="00C7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1982" w14:textId="77777777" w:rsidR="007E2AD6" w:rsidRPr="00531E15" w:rsidRDefault="007E2AD6" w:rsidP="00980270">
      <w:pPr>
        <w:pStyle w:val="Footer"/>
      </w:pPr>
      <w:r>
        <w:rPr>
          <w:noProof/>
        </w:rPr>
        <w:drawing>
          <wp:inline distT="0" distB="0" distL="0" distR="0" wp14:anchorId="4DEA40C8" wp14:editId="2EC4071C">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1D60F636" w14:textId="77777777" w:rsidR="007E2AD6" w:rsidRDefault="007E2AD6" w:rsidP="0098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757A" w14:textId="59D2ADEB" w:rsidR="000C6226" w:rsidRDefault="000C6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1.75pt;height:21.75pt" o:bullet="t">
        <v:imagedata r:id="rId1" o:title="Purple_bullet-09"/>
      </v:shape>
    </w:pict>
  </w:numPicBullet>
  <w:abstractNum w:abstractNumId="0" w15:restartNumberingAfterBreak="0">
    <w:nsid w:val="02274CFC"/>
    <w:multiLevelType w:val="hybridMultilevel"/>
    <w:tmpl w:val="ACBA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E49DB"/>
    <w:multiLevelType w:val="hybridMultilevel"/>
    <w:tmpl w:val="E656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52943"/>
    <w:multiLevelType w:val="hybridMultilevel"/>
    <w:tmpl w:val="4E3E2EE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31AB2"/>
    <w:multiLevelType w:val="hybridMultilevel"/>
    <w:tmpl w:val="4CEA1B60"/>
    <w:lvl w:ilvl="0" w:tplc="08090019">
      <w:start w:val="1"/>
      <w:numFmt w:val="lowerLetter"/>
      <w:lvlText w:val="%1."/>
      <w:lvlJc w:val="left"/>
      <w:pPr>
        <w:ind w:left="360" w:hanging="360"/>
      </w:pPr>
      <w:rPr>
        <w:rFonts w:hint="default"/>
      </w:rPr>
    </w:lvl>
    <w:lvl w:ilvl="1" w:tplc="08090013">
      <w:start w:val="1"/>
      <w:numFmt w:val="upperRoman"/>
      <w:lvlText w:val="%2."/>
      <w:lvlJc w:val="righ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B73797"/>
    <w:multiLevelType w:val="hybridMultilevel"/>
    <w:tmpl w:val="D96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85B3D"/>
    <w:multiLevelType w:val="hybridMultilevel"/>
    <w:tmpl w:val="A2EEF052"/>
    <w:lvl w:ilvl="0" w:tplc="01D83A1A">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FDB1911"/>
    <w:multiLevelType w:val="hybridMultilevel"/>
    <w:tmpl w:val="FEEE8BF6"/>
    <w:lvl w:ilvl="0" w:tplc="EB84D358">
      <w:start w:val="1"/>
      <w:numFmt w:val="decimal"/>
      <w:lvlText w:val="%1."/>
      <w:lvlJc w:val="left"/>
      <w:pPr>
        <w:ind w:left="360" w:hanging="360"/>
      </w:pPr>
      <w:rPr>
        <w:rFonts w:ascii="Arial" w:eastAsia="Times New Roman" w:hAnsi="Arial" w:cs="Arial"/>
      </w:rPr>
    </w:lvl>
    <w:lvl w:ilvl="1" w:tplc="08090019">
      <w:start w:val="1"/>
      <w:numFmt w:val="lowerLetter"/>
      <w:lvlText w:val="%2."/>
      <w:lvlJc w:val="left"/>
      <w:pPr>
        <w:ind w:left="78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24F50"/>
    <w:multiLevelType w:val="hybridMultilevel"/>
    <w:tmpl w:val="35383444"/>
    <w:lvl w:ilvl="0" w:tplc="49C22256">
      <w:start w:val="1"/>
      <w:numFmt w:val="lowerLetter"/>
      <w:lvlText w:val="%1."/>
      <w:lvlJc w:val="left"/>
      <w:pPr>
        <w:ind w:left="1500" w:hanging="360"/>
      </w:pPr>
      <w:rPr>
        <w:rFonts w:hint="default"/>
      </w:rPr>
    </w:lvl>
    <w:lvl w:ilvl="1" w:tplc="08090019">
      <w:start w:val="1"/>
      <w:numFmt w:val="lowerLetter"/>
      <w:lvlText w:val="%2."/>
      <w:lvlJc w:val="left"/>
      <w:pPr>
        <w:ind w:left="1778"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32ED687C"/>
    <w:multiLevelType w:val="hybridMultilevel"/>
    <w:tmpl w:val="4B16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1727F"/>
    <w:multiLevelType w:val="hybridMultilevel"/>
    <w:tmpl w:val="20747FA8"/>
    <w:lvl w:ilvl="0" w:tplc="F48AFF98">
      <w:start w:val="1"/>
      <w:numFmt w:val="lowerLetter"/>
      <w:lvlText w:val="%1."/>
      <w:lvlJc w:val="left"/>
      <w:pPr>
        <w:ind w:left="501" w:hanging="360"/>
      </w:pPr>
      <w:rPr>
        <w:rFonts w:ascii="Open Sans" w:eastAsiaTheme="minorHAnsi" w:hAnsi="Open Sans" w:cs="Open Sans"/>
      </w:rPr>
    </w:lvl>
    <w:lvl w:ilvl="1" w:tplc="08090019">
      <w:start w:val="1"/>
      <w:numFmt w:val="lowerLetter"/>
      <w:lvlText w:val="%2."/>
      <w:lvlJc w:val="left"/>
      <w:pPr>
        <w:ind w:left="643"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3B206C1C"/>
    <w:multiLevelType w:val="hybridMultilevel"/>
    <w:tmpl w:val="E17E58E8"/>
    <w:lvl w:ilvl="0" w:tplc="56CC5F1A">
      <w:start w:val="1"/>
      <w:numFmt w:val="lowerLetter"/>
      <w:lvlText w:val="%1."/>
      <w:lvlJc w:val="left"/>
      <w:pPr>
        <w:ind w:left="1380" w:hanging="360"/>
      </w:pPr>
      <w:rPr>
        <w:rFonts w:ascii="Arial" w:eastAsia="Times New Roman" w:hAnsi="Arial" w:cs="Times New Roman"/>
      </w:rPr>
    </w:lvl>
    <w:lvl w:ilvl="1" w:tplc="52B8F3F2">
      <w:start w:val="1"/>
      <w:numFmt w:val="lowerLetter"/>
      <w:lvlText w:val="%2."/>
      <w:lvlJc w:val="left"/>
      <w:pPr>
        <w:ind w:left="1636" w:hanging="360"/>
      </w:pPr>
      <w:rPr>
        <w:rFonts w:ascii="Arial" w:eastAsia="Times New Roman" w:hAnsi="Arial" w:cs="Times New Roman"/>
      </w:rPr>
    </w:lvl>
    <w:lvl w:ilvl="2" w:tplc="2DE86374">
      <w:start w:val="4"/>
      <w:numFmt w:val="decimal"/>
      <w:lvlText w:val="%3."/>
      <w:lvlJc w:val="left"/>
      <w:pPr>
        <w:ind w:left="3000" w:hanging="360"/>
      </w:pPr>
      <w:rPr>
        <w:rFonts w:hint="default"/>
      </w:r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1" w15:restartNumberingAfterBreak="0">
    <w:nsid w:val="3B2F301E"/>
    <w:multiLevelType w:val="hybridMultilevel"/>
    <w:tmpl w:val="BABC3BBA"/>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B6B4815"/>
    <w:multiLevelType w:val="hybridMultilevel"/>
    <w:tmpl w:val="2A84901A"/>
    <w:lvl w:ilvl="0" w:tplc="08090019">
      <w:start w:val="1"/>
      <w:numFmt w:val="lowerLetter"/>
      <w:lvlText w:val="%1."/>
      <w:lvlJc w:val="left"/>
      <w:pPr>
        <w:ind w:left="720" w:hanging="360"/>
      </w:pPr>
      <w:rPr>
        <w:rFonts w:hint="default"/>
      </w:rPr>
    </w:lvl>
    <w:lvl w:ilvl="1" w:tplc="DF5682C2">
      <w:start w:val="1"/>
      <w:numFmt w:val="lowerLetter"/>
      <w:lvlText w:val="%2."/>
      <w:lvlJc w:val="left"/>
      <w:pPr>
        <w:ind w:left="785" w:hanging="360"/>
      </w:pPr>
      <w:rPr>
        <w:rFonts w:ascii="Open Sans" w:eastAsiaTheme="minorHAnsi" w:hAnsi="Open Sans" w:cs="Open San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D3103"/>
    <w:multiLevelType w:val="hybridMultilevel"/>
    <w:tmpl w:val="68BC8190"/>
    <w:lvl w:ilvl="0" w:tplc="08090019">
      <w:start w:val="1"/>
      <w:numFmt w:val="lowerLetter"/>
      <w:lvlText w:val="%1."/>
      <w:lvlJc w:val="left"/>
      <w:pPr>
        <w:ind w:left="720" w:hanging="360"/>
      </w:pPr>
      <w:rPr>
        <w:rFonts w:hint="default"/>
      </w:rPr>
    </w:lvl>
    <w:lvl w:ilvl="1" w:tplc="DF5682C2">
      <w:start w:val="1"/>
      <w:numFmt w:val="lowerLetter"/>
      <w:lvlText w:val="%2."/>
      <w:lvlJc w:val="left"/>
      <w:pPr>
        <w:ind w:left="785" w:hanging="360"/>
      </w:pPr>
      <w:rPr>
        <w:rFonts w:ascii="Open Sans" w:eastAsiaTheme="minorHAnsi" w:hAnsi="Open Sans" w:cs="Open San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D5493"/>
    <w:multiLevelType w:val="hybridMultilevel"/>
    <w:tmpl w:val="981A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3082B"/>
    <w:multiLevelType w:val="multilevel"/>
    <w:tmpl w:val="F918B326"/>
    <w:lvl w:ilvl="0">
      <w:start w:val="1"/>
      <w:numFmt w:val="decimal"/>
      <w:lvlText w:val="%1"/>
      <w:lvlJc w:val="left"/>
      <w:pPr>
        <w:ind w:left="398" w:hanging="398"/>
      </w:pPr>
      <w:rPr>
        <w:rFonts w:hint="default"/>
      </w:rPr>
    </w:lvl>
    <w:lvl w:ilvl="1">
      <w:start w:val="1"/>
      <w:numFmt w:val="decimal"/>
      <w:lvlText w:val="%1.%2"/>
      <w:lvlJc w:val="left"/>
      <w:pPr>
        <w:ind w:left="682" w:hanging="398"/>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6D51027"/>
    <w:multiLevelType w:val="hybridMultilevel"/>
    <w:tmpl w:val="D596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E351E"/>
    <w:multiLevelType w:val="hybridMultilevel"/>
    <w:tmpl w:val="82C05D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482"/>
    <w:multiLevelType w:val="hybridMultilevel"/>
    <w:tmpl w:val="BD5609AC"/>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13B89"/>
    <w:multiLevelType w:val="hybridMultilevel"/>
    <w:tmpl w:val="5174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E3DE0"/>
    <w:multiLevelType w:val="hybridMultilevel"/>
    <w:tmpl w:val="A062542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4D3274"/>
    <w:multiLevelType w:val="hybridMultilevel"/>
    <w:tmpl w:val="3804536C"/>
    <w:lvl w:ilvl="0" w:tplc="B2A2768C">
      <w:start w:val="1"/>
      <w:numFmt w:val="bullet"/>
      <w:pStyle w:val="Bullet1"/>
      <w:lvlText w:val=""/>
      <w:lvlPicBulletId w:val="0"/>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B5CF5"/>
    <w:multiLevelType w:val="multilevel"/>
    <w:tmpl w:val="F3D0F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26396"/>
    <w:multiLevelType w:val="hybridMultilevel"/>
    <w:tmpl w:val="DC90F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1E7AB3"/>
    <w:multiLevelType w:val="hybridMultilevel"/>
    <w:tmpl w:val="52B438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FE068B"/>
    <w:multiLevelType w:val="hybridMultilevel"/>
    <w:tmpl w:val="3A10D1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79C0E79"/>
    <w:multiLevelType w:val="hybridMultilevel"/>
    <w:tmpl w:val="C0E00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0314C"/>
    <w:multiLevelType w:val="hybridMultilevel"/>
    <w:tmpl w:val="5BE8362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41433"/>
    <w:multiLevelType w:val="hybridMultilevel"/>
    <w:tmpl w:val="445E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233B9"/>
    <w:multiLevelType w:val="hybridMultilevel"/>
    <w:tmpl w:val="7D6CF824"/>
    <w:lvl w:ilvl="0" w:tplc="24A2B80C">
      <w:start w:val="1"/>
      <w:numFmt w:val="lowerLetter"/>
      <w:lvlText w:val="%1."/>
      <w:lvlJc w:val="left"/>
      <w:pPr>
        <w:ind w:left="360" w:hanging="360"/>
      </w:pPr>
      <w:rPr>
        <w:rFonts w:ascii="Arial" w:eastAsia="Times New Roman" w:hAnsi="Arial" w:cs="Arial"/>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8753005">
    <w:abstractNumId w:val="21"/>
  </w:num>
  <w:num w:numId="2" w16cid:durableId="2023702762">
    <w:abstractNumId w:val="20"/>
  </w:num>
  <w:num w:numId="3" w16cid:durableId="1280146463">
    <w:abstractNumId w:val="26"/>
  </w:num>
  <w:num w:numId="4" w16cid:durableId="515466898">
    <w:abstractNumId w:val="27"/>
  </w:num>
  <w:num w:numId="5" w16cid:durableId="325984726">
    <w:abstractNumId w:val="16"/>
  </w:num>
  <w:num w:numId="6" w16cid:durableId="186451057">
    <w:abstractNumId w:val="0"/>
  </w:num>
  <w:num w:numId="7" w16cid:durableId="77798750">
    <w:abstractNumId w:val="8"/>
  </w:num>
  <w:num w:numId="8" w16cid:durableId="775291151">
    <w:abstractNumId w:val="19"/>
  </w:num>
  <w:num w:numId="9" w16cid:durableId="578174476">
    <w:abstractNumId w:val="15"/>
  </w:num>
  <w:num w:numId="10" w16cid:durableId="1373192324">
    <w:abstractNumId w:val="22"/>
  </w:num>
  <w:num w:numId="11" w16cid:durableId="1418475941">
    <w:abstractNumId w:val="25"/>
  </w:num>
  <w:num w:numId="12" w16cid:durableId="1634023827">
    <w:abstractNumId w:val="23"/>
  </w:num>
  <w:num w:numId="13" w16cid:durableId="1513950584">
    <w:abstractNumId w:val="6"/>
  </w:num>
  <w:num w:numId="14" w16cid:durableId="113057965">
    <w:abstractNumId w:val="10"/>
  </w:num>
  <w:num w:numId="15" w16cid:durableId="492795759">
    <w:abstractNumId w:val="7"/>
  </w:num>
  <w:num w:numId="16" w16cid:durableId="955873757">
    <w:abstractNumId w:val="29"/>
  </w:num>
  <w:num w:numId="17" w16cid:durableId="2109301523">
    <w:abstractNumId w:val="9"/>
  </w:num>
  <w:num w:numId="18" w16cid:durableId="755593846">
    <w:abstractNumId w:val="3"/>
  </w:num>
  <w:num w:numId="19" w16cid:durableId="1339580647">
    <w:abstractNumId w:val="12"/>
  </w:num>
  <w:num w:numId="20" w16cid:durableId="1031341835">
    <w:abstractNumId w:val="13"/>
  </w:num>
  <w:num w:numId="21" w16cid:durableId="696662148">
    <w:abstractNumId w:val="1"/>
  </w:num>
  <w:num w:numId="22" w16cid:durableId="1309357780">
    <w:abstractNumId w:val="2"/>
  </w:num>
  <w:num w:numId="23" w16cid:durableId="1125931010">
    <w:abstractNumId w:val="28"/>
  </w:num>
  <w:num w:numId="24" w16cid:durableId="410010985">
    <w:abstractNumId w:val="4"/>
  </w:num>
  <w:num w:numId="25" w16cid:durableId="1571379831">
    <w:abstractNumId w:val="14"/>
  </w:num>
  <w:num w:numId="26" w16cid:durableId="905532378">
    <w:abstractNumId w:val="18"/>
  </w:num>
  <w:num w:numId="27" w16cid:durableId="1280453131">
    <w:abstractNumId w:val="11"/>
  </w:num>
  <w:num w:numId="28" w16cid:durableId="1430005028">
    <w:abstractNumId w:val="17"/>
  </w:num>
  <w:num w:numId="29" w16cid:durableId="1657220276">
    <w:abstractNumId w:val="5"/>
  </w:num>
  <w:num w:numId="30" w16cid:durableId="18626962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NDUyMzAzNTEzNjNS0lEKTi0uzszPAykwNK0FAGKtD8MtAAAA"/>
  </w:docVars>
  <w:rsids>
    <w:rsidRoot w:val="00B003B3"/>
    <w:rsid w:val="0000600F"/>
    <w:rsid w:val="000118EC"/>
    <w:rsid w:val="00020932"/>
    <w:rsid w:val="00021349"/>
    <w:rsid w:val="00027F92"/>
    <w:rsid w:val="0003126D"/>
    <w:rsid w:val="00033437"/>
    <w:rsid w:val="0003502A"/>
    <w:rsid w:val="000366AA"/>
    <w:rsid w:val="000400D1"/>
    <w:rsid w:val="00040B0F"/>
    <w:rsid w:val="000413EE"/>
    <w:rsid w:val="00044081"/>
    <w:rsid w:val="00055FDF"/>
    <w:rsid w:val="00061194"/>
    <w:rsid w:val="000621A8"/>
    <w:rsid w:val="000665FB"/>
    <w:rsid w:val="000671D9"/>
    <w:rsid w:val="00070600"/>
    <w:rsid w:val="00070F07"/>
    <w:rsid w:val="00072D31"/>
    <w:rsid w:val="00073D99"/>
    <w:rsid w:val="00083F33"/>
    <w:rsid w:val="000921DD"/>
    <w:rsid w:val="000A34CE"/>
    <w:rsid w:val="000A5D59"/>
    <w:rsid w:val="000B421D"/>
    <w:rsid w:val="000C0903"/>
    <w:rsid w:val="000C6226"/>
    <w:rsid w:val="000D0315"/>
    <w:rsid w:val="000D0FDE"/>
    <w:rsid w:val="000D1285"/>
    <w:rsid w:val="000D589F"/>
    <w:rsid w:val="000E44E8"/>
    <w:rsid w:val="000E5F6C"/>
    <w:rsid w:val="000E7257"/>
    <w:rsid w:val="000F26B2"/>
    <w:rsid w:val="000F7039"/>
    <w:rsid w:val="0010092A"/>
    <w:rsid w:val="00104F30"/>
    <w:rsid w:val="001123F4"/>
    <w:rsid w:val="00112466"/>
    <w:rsid w:val="0011297F"/>
    <w:rsid w:val="0011357C"/>
    <w:rsid w:val="00124B34"/>
    <w:rsid w:val="00143929"/>
    <w:rsid w:val="001442C2"/>
    <w:rsid w:val="0014687E"/>
    <w:rsid w:val="00154063"/>
    <w:rsid w:val="00155FFA"/>
    <w:rsid w:val="0015796B"/>
    <w:rsid w:val="0016109A"/>
    <w:rsid w:val="00162DCB"/>
    <w:rsid w:val="001667B7"/>
    <w:rsid w:val="001714DE"/>
    <w:rsid w:val="00171C0F"/>
    <w:rsid w:val="0017781E"/>
    <w:rsid w:val="00186709"/>
    <w:rsid w:val="00187180"/>
    <w:rsid w:val="001A19D6"/>
    <w:rsid w:val="001A40C2"/>
    <w:rsid w:val="001B3CAE"/>
    <w:rsid w:val="001B7008"/>
    <w:rsid w:val="001D11ED"/>
    <w:rsid w:val="001D7AC2"/>
    <w:rsid w:val="001E7256"/>
    <w:rsid w:val="00211EF1"/>
    <w:rsid w:val="00216395"/>
    <w:rsid w:val="00217D62"/>
    <w:rsid w:val="002204E2"/>
    <w:rsid w:val="00222C69"/>
    <w:rsid w:val="00223A34"/>
    <w:rsid w:val="002277BE"/>
    <w:rsid w:val="0023293A"/>
    <w:rsid w:val="00237362"/>
    <w:rsid w:val="00240ACE"/>
    <w:rsid w:val="00244A37"/>
    <w:rsid w:val="0024565E"/>
    <w:rsid w:val="002462DC"/>
    <w:rsid w:val="00251B51"/>
    <w:rsid w:val="00254138"/>
    <w:rsid w:val="00261BEA"/>
    <w:rsid w:val="0026231A"/>
    <w:rsid w:val="00263087"/>
    <w:rsid w:val="002727B6"/>
    <w:rsid w:val="00272DA1"/>
    <w:rsid w:val="00296451"/>
    <w:rsid w:val="002A2DB2"/>
    <w:rsid w:val="002A5808"/>
    <w:rsid w:val="002A79BC"/>
    <w:rsid w:val="002C7232"/>
    <w:rsid w:val="002C772F"/>
    <w:rsid w:val="002C7DD7"/>
    <w:rsid w:val="002D6217"/>
    <w:rsid w:val="002E591B"/>
    <w:rsid w:val="002F18C5"/>
    <w:rsid w:val="002F7F00"/>
    <w:rsid w:val="00302750"/>
    <w:rsid w:val="00303C8F"/>
    <w:rsid w:val="00317EAC"/>
    <w:rsid w:val="00321F44"/>
    <w:rsid w:val="003274A3"/>
    <w:rsid w:val="003408B8"/>
    <w:rsid w:val="00343CFB"/>
    <w:rsid w:val="003515CE"/>
    <w:rsid w:val="00360829"/>
    <w:rsid w:val="00385ADD"/>
    <w:rsid w:val="00386A86"/>
    <w:rsid w:val="003923A1"/>
    <w:rsid w:val="003A27B3"/>
    <w:rsid w:val="003A332C"/>
    <w:rsid w:val="003A56A4"/>
    <w:rsid w:val="003B0E46"/>
    <w:rsid w:val="003B4414"/>
    <w:rsid w:val="003B7297"/>
    <w:rsid w:val="003C13C9"/>
    <w:rsid w:val="003C380E"/>
    <w:rsid w:val="003C3BD2"/>
    <w:rsid w:val="003D53CF"/>
    <w:rsid w:val="003D67BD"/>
    <w:rsid w:val="003F31C1"/>
    <w:rsid w:val="003F5F14"/>
    <w:rsid w:val="00401913"/>
    <w:rsid w:val="0042723C"/>
    <w:rsid w:val="00427A27"/>
    <w:rsid w:val="00431154"/>
    <w:rsid w:val="0043532F"/>
    <w:rsid w:val="004434B8"/>
    <w:rsid w:val="00445EC4"/>
    <w:rsid w:val="00451F9B"/>
    <w:rsid w:val="004562B1"/>
    <w:rsid w:val="004645D9"/>
    <w:rsid w:val="004659DB"/>
    <w:rsid w:val="00466332"/>
    <w:rsid w:val="004710C7"/>
    <w:rsid w:val="00474099"/>
    <w:rsid w:val="00485423"/>
    <w:rsid w:val="00486B8F"/>
    <w:rsid w:val="00496CC8"/>
    <w:rsid w:val="004A094C"/>
    <w:rsid w:val="004A11D7"/>
    <w:rsid w:val="004A2884"/>
    <w:rsid w:val="004A514C"/>
    <w:rsid w:val="004A756C"/>
    <w:rsid w:val="004A75A2"/>
    <w:rsid w:val="004B0D05"/>
    <w:rsid w:val="004B11A3"/>
    <w:rsid w:val="004C08B3"/>
    <w:rsid w:val="004C1641"/>
    <w:rsid w:val="004C16C5"/>
    <w:rsid w:val="004C7592"/>
    <w:rsid w:val="004D4E2C"/>
    <w:rsid w:val="004D57E6"/>
    <w:rsid w:val="004F3939"/>
    <w:rsid w:val="0050587C"/>
    <w:rsid w:val="00507881"/>
    <w:rsid w:val="0051175B"/>
    <w:rsid w:val="005117AA"/>
    <w:rsid w:val="00513F91"/>
    <w:rsid w:val="005304FB"/>
    <w:rsid w:val="00531E15"/>
    <w:rsid w:val="005401F1"/>
    <w:rsid w:val="00540EFD"/>
    <w:rsid w:val="0054221B"/>
    <w:rsid w:val="00543A55"/>
    <w:rsid w:val="0054444E"/>
    <w:rsid w:val="00550C06"/>
    <w:rsid w:val="00551D05"/>
    <w:rsid w:val="00552A9E"/>
    <w:rsid w:val="00555099"/>
    <w:rsid w:val="005551B4"/>
    <w:rsid w:val="00555E3B"/>
    <w:rsid w:val="005605A6"/>
    <w:rsid w:val="005621DF"/>
    <w:rsid w:val="00567D9B"/>
    <w:rsid w:val="00571090"/>
    <w:rsid w:val="00575B94"/>
    <w:rsid w:val="00582ED0"/>
    <w:rsid w:val="005849FB"/>
    <w:rsid w:val="00586642"/>
    <w:rsid w:val="005872C9"/>
    <w:rsid w:val="00597DFA"/>
    <w:rsid w:val="00597E96"/>
    <w:rsid w:val="005A154E"/>
    <w:rsid w:val="005B72E3"/>
    <w:rsid w:val="005C67D9"/>
    <w:rsid w:val="005D07EE"/>
    <w:rsid w:val="005D175B"/>
    <w:rsid w:val="005D1A63"/>
    <w:rsid w:val="005D7A13"/>
    <w:rsid w:val="005E4DB9"/>
    <w:rsid w:val="005F4ED1"/>
    <w:rsid w:val="0060509C"/>
    <w:rsid w:val="00605A91"/>
    <w:rsid w:val="006078E6"/>
    <w:rsid w:val="00610942"/>
    <w:rsid w:val="00614747"/>
    <w:rsid w:val="0062650D"/>
    <w:rsid w:val="006266B8"/>
    <w:rsid w:val="00632CF7"/>
    <w:rsid w:val="006436AD"/>
    <w:rsid w:val="00646EC2"/>
    <w:rsid w:val="00647663"/>
    <w:rsid w:val="00650C18"/>
    <w:rsid w:val="00651C82"/>
    <w:rsid w:val="00664EE2"/>
    <w:rsid w:val="0067130E"/>
    <w:rsid w:val="0068081C"/>
    <w:rsid w:val="00682113"/>
    <w:rsid w:val="00683F34"/>
    <w:rsid w:val="00691323"/>
    <w:rsid w:val="006A3192"/>
    <w:rsid w:val="006A3EB3"/>
    <w:rsid w:val="006A514B"/>
    <w:rsid w:val="006A531B"/>
    <w:rsid w:val="006A5828"/>
    <w:rsid w:val="006B0DB4"/>
    <w:rsid w:val="006B4AB2"/>
    <w:rsid w:val="006B4C2A"/>
    <w:rsid w:val="006C2C82"/>
    <w:rsid w:val="006C68E3"/>
    <w:rsid w:val="006D301C"/>
    <w:rsid w:val="006D4837"/>
    <w:rsid w:val="006D5B36"/>
    <w:rsid w:val="006E058B"/>
    <w:rsid w:val="006E17A9"/>
    <w:rsid w:val="006E506E"/>
    <w:rsid w:val="006F61AC"/>
    <w:rsid w:val="00707830"/>
    <w:rsid w:val="00714965"/>
    <w:rsid w:val="00730FA0"/>
    <w:rsid w:val="00734200"/>
    <w:rsid w:val="007349BC"/>
    <w:rsid w:val="00740185"/>
    <w:rsid w:val="00745D0B"/>
    <w:rsid w:val="00752DF4"/>
    <w:rsid w:val="007537AF"/>
    <w:rsid w:val="00763895"/>
    <w:rsid w:val="00766181"/>
    <w:rsid w:val="0076775E"/>
    <w:rsid w:val="00773A66"/>
    <w:rsid w:val="007746B6"/>
    <w:rsid w:val="00774D81"/>
    <w:rsid w:val="007926BC"/>
    <w:rsid w:val="0079605D"/>
    <w:rsid w:val="00797B20"/>
    <w:rsid w:val="007A0519"/>
    <w:rsid w:val="007A53FA"/>
    <w:rsid w:val="007A6E9A"/>
    <w:rsid w:val="007B6664"/>
    <w:rsid w:val="007E0702"/>
    <w:rsid w:val="007E2AD6"/>
    <w:rsid w:val="007E3C92"/>
    <w:rsid w:val="007E57AF"/>
    <w:rsid w:val="007F2E8F"/>
    <w:rsid w:val="007F31DC"/>
    <w:rsid w:val="007F388E"/>
    <w:rsid w:val="007F5288"/>
    <w:rsid w:val="00805A12"/>
    <w:rsid w:val="00810531"/>
    <w:rsid w:val="0081427B"/>
    <w:rsid w:val="008232B4"/>
    <w:rsid w:val="00826946"/>
    <w:rsid w:val="00833885"/>
    <w:rsid w:val="00853A73"/>
    <w:rsid w:val="00854978"/>
    <w:rsid w:val="00866538"/>
    <w:rsid w:val="0086792D"/>
    <w:rsid w:val="00872121"/>
    <w:rsid w:val="008977E3"/>
    <w:rsid w:val="008A1D35"/>
    <w:rsid w:val="008A3AB6"/>
    <w:rsid w:val="008A3AB7"/>
    <w:rsid w:val="008B5895"/>
    <w:rsid w:val="008C0105"/>
    <w:rsid w:val="008D1269"/>
    <w:rsid w:val="008E5A7F"/>
    <w:rsid w:val="008F2F99"/>
    <w:rsid w:val="008F3282"/>
    <w:rsid w:val="009100DE"/>
    <w:rsid w:val="009108F5"/>
    <w:rsid w:val="00920C06"/>
    <w:rsid w:val="00920E4E"/>
    <w:rsid w:val="0092141D"/>
    <w:rsid w:val="00930BB4"/>
    <w:rsid w:val="00932DE1"/>
    <w:rsid w:val="009330E1"/>
    <w:rsid w:val="00934B30"/>
    <w:rsid w:val="00936579"/>
    <w:rsid w:val="00937C1D"/>
    <w:rsid w:val="00940BD3"/>
    <w:rsid w:val="00945FDF"/>
    <w:rsid w:val="009530E8"/>
    <w:rsid w:val="009611FD"/>
    <w:rsid w:val="00962046"/>
    <w:rsid w:val="00973E73"/>
    <w:rsid w:val="00974670"/>
    <w:rsid w:val="00975BB6"/>
    <w:rsid w:val="00980270"/>
    <w:rsid w:val="00981D9C"/>
    <w:rsid w:val="00981E5D"/>
    <w:rsid w:val="00986828"/>
    <w:rsid w:val="00986EC2"/>
    <w:rsid w:val="00993BE1"/>
    <w:rsid w:val="00994517"/>
    <w:rsid w:val="009A3F05"/>
    <w:rsid w:val="009A5815"/>
    <w:rsid w:val="009A755B"/>
    <w:rsid w:val="009B45EA"/>
    <w:rsid w:val="009C0F87"/>
    <w:rsid w:val="009C715E"/>
    <w:rsid w:val="009E014C"/>
    <w:rsid w:val="009E588E"/>
    <w:rsid w:val="009E7955"/>
    <w:rsid w:val="009F00AD"/>
    <w:rsid w:val="009F0839"/>
    <w:rsid w:val="009F1228"/>
    <w:rsid w:val="009F4A14"/>
    <w:rsid w:val="00A021DC"/>
    <w:rsid w:val="00A04A57"/>
    <w:rsid w:val="00A04F9E"/>
    <w:rsid w:val="00A13F6C"/>
    <w:rsid w:val="00A20AD1"/>
    <w:rsid w:val="00A228D7"/>
    <w:rsid w:val="00A23BD1"/>
    <w:rsid w:val="00A24596"/>
    <w:rsid w:val="00A53018"/>
    <w:rsid w:val="00A573BF"/>
    <w:rsid w:val="00A6322D"/>
    <w:rsid w:val="00A646E5"/>
    <w:rsid w:val="00A6645E"/>
    <w:rsid w:val="00A71CAF"/>
    <w:rsid w:val="00A75C6B"/>
    <w:rsid w:val="00A7676F"/>
    <w:rsid w:val="00A76B4D"/>
    <w:rsid w:val="00A90E8D"/>
    <w:rsid w:val="00A92D64"/>
    <w:rsid w:val="00A95FE4"/>
    <w:rsid w:val="00AA212F"/>
    <w:rsid w:val="00AA5782"/>
    <w:rsid w:val="00AB0E38"/>
    <w:rsid w:val="00AB1616"/>
    <w:rsid w:val="00AB258F"/>
    <w:rsid w:val="00AB2BCC"/>
    <w:rsid w:val="00AB440B"/>
    <w:rsid w:val="00AC081B"/>
    <w:rsid w:val="00AC2728"/>
    <w:rsid w:val="00AC56A9"/>
    <w:rsid w:val="00AC5C9B"/>
    <w:rsid w:val="00AC6302"/>
    <w:rsid w:val="00AC64A2"/>
    <w:rsid w:val="00AD03C7"/>
    <w:rsid w:val="00AD0B4A"/>
    <w:rsid w:val="00AD5392"/>
    <w:rsid w:val="00AD7D7F"/>
    <w:rsid w:val="00AE4348"/>
    <w:rsid w:val="00AE72A8"/>
    <w:rsid w:val="00B003B3"/>
    <w:rsid w:val="00B022C3"/>
    <w:rsid w:val="00B033F7"/>
    <w:rsid w:val="00B11BC6"/>
    <w:rsid w:val="00B13E05"/>
    <w:rsid w:val="00B16358"/>
    <w:rsid w:val="00B21EA1"/>
    <w:rsid w:val="00B25AA3"/>
    <w:rsid w:val="00B3481A"/>
    <w:rsid w:val="00B35AA0"/>
    <w:rsid w:val="00B453DD"/>
    <w:rsid w:val="00B57770"/>
    <w:rsid w:val="00B67604"/>
    <w:rsid w:val="00B7439A"/>
    <w:rsid w:val="00B765BF"/>
    <w:rsid w:val="00B8648D"/>
    <w:rsid w:val="00B92DC9"/>
    <w:rsid w:val="00B96A83"/>
    <w:rsid w:val="00BA5993"/>
    <w:rsid w:val="00BB1401"/>
    <w:rsid w:val="00BB3258"/>
    <w:rsid w:val="00BB5C8B"/>
    <w:rsid w:val="00BC5A66"/>
    <w:rsid w:val="00BC6E9F"/>
    <w:rsid w:val="00BC792A"/>
    <w:rsid w:val="00BD5501"/>
    <w:rsid w:val="00BE0A2B"/>
    <w:rsid w:val="00BE1485"/>
    <w:rsid w:val="00BE375D"/>
    <w:rsid w:val="00BE5EDB"/>
    <w:rsid w:val="00BF102F"/>
    <w:rsid w:val="00BF1407"/>
    <w:rsid w:val="00BF5F02"/>
    <w:rsid w:val="00C01ACA"/>
    <w:rsid w:val="00C04249"/>
    <w:rsid w:val="00C042AE"/>
    <w:rsid w:val="00C06280"/>
    <w:rsid w:val="00C106A5"/>
    <w:rsid w:val="00C12A35"/>
    <w:rsid w:val="00C17DB2"/>
    <w:rsid w:val="00C24401"/>
    <w:rsid w:val="00C26C12"/>
    <w:rsid w:val="00C35827"/>
    <w:rsid w:val="00C35E75"/>
    <w:rsid w:val="00C40F12"/>
    <w:rsid w:val="00C521B2"/>
    <w:rsid w:val="00C52D67"/>
    <w:rsid w:val="00C62FD5"/>
    <w:rsid w:val="00C65292"/>
    <w:rsid w:val="00C65A62"/>
    <w:rsid w:val="00C70614"/>
    <w:rsid w:val="00C70EBB"/>
    <w:rsid w:val="00C762B5"/>
    <w:rsid w:val="00C76A71"/>
    <w:rsid w:val="00C8260C"/>
    <w:rsid w:val="00C83101"/>
    <w:rsid w:val="00C848FE"/>
    <w:rsid w:val="00C85E8D"/>
    <w:rsid w:val="00C867C3"/>
    <w:rsid w:val="00C86FE4"/>
    <w:rsid w:val="00C908B5"/>
    <w:rsid w:val="00CA212A"/>
    <w:rsid w:val="00CB24C9"/>
    <w:rsid w:val="00CB4290"/>
    <w:rsid w:val="00CB5BEB"/>
    <w:rsid w:val="00CB7E8B"/>
    <w:rsid w:val="00CD2E43"/>
    <w:rsid w:val="00CD6490"/>
    <w:rsid w:val="00CD7507"/>
    <w:rsid w:val="00CE18EB"/>
    <w:rsid w:val="00CE59F8"/>
    <w:rsid w:val="00CE5BB5"/>
    <w:rsid w:val="00CE5BFF"/>
    <w:rsid w:val="00CF520F"/>
    <w:rsid w:val="00D016A6"/>
    <w:rsid w:val="00D04EB2"/>
    <w:rsid w:val="00D077BE"/>
    <w:rsid w:val="00D07B4D"/>
    <w:rsid w:val="00D109FF"/>
    <w:rsid w:val="00D10CCC"/>
    <w:rsid w:val="00D363B2"/>
    <w:rsid w:val="00D43B2A"/>
    <w:rsid w:val="00D45A5C"/>
    <w:rsid w:val="00D46568"/>
    <w:rsid w:val="00D50023"/>
    <w:rsid w:val="00D53902"/>
    <w:rsid w:val="00D53956"/>
    <w:rsid w:val="00D66EDC"/>
    <w:rsid w:val="00D836EA"/>
    <w:rsid w:val="00D86672"/>
    <w:rsid w:val="00D87F1A"/>
    <w:rsid w:val="00D96BCF"/>
    <w:rsid w:val="00D97417"/>
    <w:rsid w:val="00DB3B38"/>
    <w:rsid w:val="00DC2DA9"/>
    <w:rsid w:val="00DC40CB"/>
    <w:rsid w:val="00DE14DD"/>
    <w:rsid w:val="00DE4142"/>
    <w:rsid w:val="00DE7376"/>
    <w:rsid w:val="00E00EFC"/>
    <w:rsid w:val="00E02982"/>
    <w:rsid w:val="00E051B6"/>
    <w:rsid w:val="00E112E6"/>
    <w:rsid w:val="00E155E6"/>
    <w:rsid w:val="00E26126"/>
    <w:rsid w:val="00E261A7"/>
    <w:rsid w:val="00E278E5"/>
    <w:rsid w:val="00E316BB"/>
    <w:rsid w:val="00E31C7D"/>
    <w:rsid w:val="00E372F4"/>
    <w:rsid w:val="00E37C54"/>
    <w:rsid w:val="00E41759"/>
    <w:rsid w:val="00E42CC7"/>
    <w:rsid w:val="00E440D3"/>
    <w:rsid w:val="00E44E4D"/>
    <w:rsid w:val="00E52855"/>
    <w:rsid w:val="00E62F85"/>
    <w:rsid w:val="00E64999"/>
    <w:rsid w:val="00E65F54"/>
    <w:rsid w:val="00E7316F"/>
    <w:rsid w:val="00E73F9A"/>
    <w:rsid w:val="00E822D1"/>
    <w:rsid w:val="00E85CE9"/>
    <w:rsid w:val="00E92D2A"/>
    <w:rsid w:val="00E979C4"/>
    <w:rsid w:val="00EA0607"/>
    <w:rsid w:val="00EA23C6"/>
    <w:rsid w:val="00EB0E89"/>
    <w:rsid w:val="00EC111F"/>
    <w:rsid w:val="00EE29BF"/>
    <w:rsid w:val="00EE3F4B"/>
    <w:rsid w:val="00EE583F"/>
    <w:rsid w:val="00EE7629"/>
    <w:rsid w:val="00EF4FE9"/>
    <w:rsid w:val="00EF5E88"/>
    <w:rsid w:val="00EF5EF2"/>
    <w:rsid w:val="00F030E3"/>
    <w:rsid w:val="00F03AE1"/>
    <w:rsid w:val="00F0417C"/>
    <w:rsid w:val="00F07B04"/>
    <w:rsid w:val="00F12591"/>
    <w:rsid w:val="00F1284B"/>
    <w:rsid w:val="00F13AAC"/>
    <w:rsid w:val="00F1457A"/>
    <w:rsid w:val="00F17216"/>
    <w:rsid w:val="00F3473A"/>
    <w:rsid w:val="00F34F06"/>
    <w:rsid w:val="00F37A64"/>
    <w:rsid w:val="00F51664"/>
    <w:rsid w:val="00F52906"/>
    <w:rsid w:val="00F56399"/>
    <w:rsid w:val="00F615A1"/>
    <w:rsid w:val="00F65188"/>
    <w:rsid w:val="00F7242A"/>
    <w:rsid w:val="00F82F1D"/>
    <w:rsid w:val="00F93B56"/>
    <w:rsid w:val="00F9471B"/>
    <w:rsid w:val="00FA2731"/>
    <w:rsid w:val="00FA2B07"/>
    <w:rsid w:val="00FB079C"/>
    <w:rsid w:val="00FB179A"/>
    <w:rsid w:val="00FB47E2"/>
    <w:rsid w:val="00FB5820"/>
    <w:rsid w:val="00FC02E8"/>
    <w:rsid w:val="00FC0A58"/>
    <w:rsid w:val="00FC4BBE"/>
    <w:rsid w:val="00FC50C9"/>
    <w:rsid w:val="00FC6304"/>
    <w:rsid w:val="00FC6525"/>
    <w:rsid w:val="00FD6774"/>
    <w:rsid w:val="00FD78CE"/>
    <w:rsid w:val="00FE49C5"/>
    <w:rsid w:val="00FE74DD"/>
    <w:rsid w:val="00FF0130"/>
    <w:rsid w:val="00FF3C08"/>
    <w:rsid w:val="00FF5C97"/>
    <w:rsid w:val="00FF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2282"/>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8F2F99"/>
    <w:pPr>
      <w:autoSpaceDE w:val="0"/>
      <w:autoSpaceDN w:val="0"/>
      <w:adjustRightInd w:val="0"/>
      <w:spacing w:after="240" w:line="288" w:lineRule="auto"/>
      <w:textAlignment w:val="center"/>
    </w:pPr>
    <w:rPr>
      <w:rFonts w:ascii="Open Sans" w:hAnsi="Open Sans" w:cs="Open Sans"/>
      <w:color w:val="1B2140"/>
      <w:sz w:val="24"/>
      <w:szCs w:val="24"/>
    </w:rPr>
  </w:style>
  <w:style w:type="paragraph" w:styleId="Heading1">
    <w:name w:val="heading 1"/>
    <w:basedOn w:val="Normal"/>
    <w:next w:val="Normal"/>
    <w:link w:val="Heading1Char"/>
    <w:uiPriority w:val="9"/>
    <w:qFormat/>
    <w:rsid w:val="00691323"/>
    <w:pPr>
      <w:outlineLvl w:val="0"/>
    </w:pPr>
    <w:rPr>
      <w:rFonts w:ascii="Asap" w:hAnsi="Asap" w:cs="Asap"/>
      <w:b/>
      <w:bCs/>
      <w:color w:val="9885BA" w:themeColor="accent1"/>
      <w:sz w:val="56"/>
      <w:szCs w:val="60"/>
    </w:rPr>
  </w:style>
  <w:style w:type="paragraph" w:styleId="Heading2">
    <w:name w:val="heading 2"/>
    <w:basedOn w:val="BasicParagraph"/>
    <w:next w:val="Normal"/>
    <w:link w:val="Heading2Char"/>
    <w:uiPriority w:val="9"/>
    <w:unhideWhenUsed/>
    <w:qFormat/>
    <w:rsid w:val="00F34F06"/>
    <w:pPr>
      <w:spacing w:after="240"/>
      <w:outlineLvl w:val="1"/>
    </w:pPr>
    <w:rPr>
      <w:rFonts w:ascii="Open Sans" w:hAnsi="Open Sans" w:cs="Open Sans"/>
      <w:b/>
      <w:bCs/>
      <w:color w:val="003249"/>
      <w:sz w:val="36"/>
      <w:szCs w:val="36"/>
    </w:rPr>
  </w:style>
  <w:style w:type="paragraph" w:styleId="Heading3">
    <w:name w:val="heading 3"/>
    <w:basedOn w:val="Normal"/>
    <w:next w:val="Normal"/>
    <w:link w:val="Heading3Char"/>
    <w:uiPriority w:val="9"/>
    <w:unhideWhenUsed/>
    <w:qFormat/>
    <w:rsid w:val="00BF1407"/>
    <w:pPr>
      <w:outlineLvl w:val="2"/>
    </w:pPr>
    <w:rPr>
      <w:rFonts w:ascii="Asap" w:hAnsi="Asap"/>
      <w:b/>
      <w:color w:val="493966" w:themeColor="accent1" w:themeShade="80"/>
      <w:sz w:val="32"/>
      <w:szCs w:val="32"/>
    </w:rPr>
  </w:style>
  <w:style w:type="paragraph" w:styleId="Heading4">
    <w:name w:val="heading 4"/>
    <w:basedOn w:val="Normal"/>
    <w:next w:val="Normal"/>
    <w:link w:val="Heading4Char"/>
    <w:uiPriority w:val="9"/>
    <w:unhideWhenUsed/>
    <w:qFormat/>
    <w:rsid w:val="007F31DC"/>
    <w:pPr>
      <w:keepNext/>
      <w:keepLines/>
      <w:spacing w:before="40" w:after="0"/>
      <w:outlineLvl w:val="3"/>
    </w:pPr>
    <w:rPr>
      <w:rFonts w:eastAsiaTheme="majorEastAsia" w:cstheme="majorBidi"/>
      <w:iCs/>
      <w:color w:val="6D56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691323"/>
    <w:rPr>
      <w:rFonts w:ascii="Asap" w:hAnsi="Asap" w:cs="Asap"/>
      <w:b/>
      <w:bCs/>
      <w:color w:val="9885BA" w:themeColor="accent1"/>
      <w:sz w:val="56"/>
      <w:szCs w:val="60"/>
    </w:rPr>
  </w:style>
  <w:style w:type="character" w:customStyle="1" w:styleId="Heading2Char">
    <w:name w:val="Heading 2 Char"/>
    <w:basedOn w:val="DefaultParagraphFont"/>
    <w:link w:val="Heading2"/>
    <w:uiPriority w:val="9"/>
    <w:rsid w:val="00F34F06"/>
    <w:rPr>
      <w:rFonts w:ascii="Open Sans" w:hAnsi="Open Sans" w:cs="Open Sans"/>
      <w:b/>
      <w:bCs/>
      <w:color w:val="003249"/>
      <w:sz w:val="36"/>
      <w:szCs w:val="36"/>
    </w:rPr>
  </w:style>
  <w:style w:type="character" w:styleId="Strong">
    <w:name w:val="Strong"/>
    <w:uiPriority w:val="22"/>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986828"/>
    <w:pPr>
      <w:spacing w:after="100"/>
    </w:p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00324A" w:themeColor="hyperlink"/>
      <w:u w:val="single"/>
    </w:rPr>
  </w:style>
  <w:style w:type="paragraph" w:styleId="ListParagraph">
    <w:name w:val="List Paragraph"/>
    <w:basedOn w:val="Normal"/>
    <w:link w:val="ListParagraphChar"/>
    <w:uiPriority w:val="34"/>
    <w:qFormat/>
    <w:rsid w:val="0086792D"/>
    <w:pPr>
      <w:ind w:left="720"/>
      <w:contextualSpacing/>
    </w:pPr>
  </w:style>
  <w:style w:type="paragraph" w:customStyle="1" w:styleId="Bullet1">
    <w:name w:val="Bullet1"/>
    <w:basedOn w:val="ListParagraph"/>
    <w:link w:val="Bullet1Char"/>
    <w:qFormat/>
    <w:rsid w:val="001E7256"/>
    <w:pPr>
      <w:numPr>
        <w:numId w:val="1"/>
      </w:numPr>
      <w:ind w:hanging="436"/>
    </w:pPr>
  </w:style>
  <w:style w:type="paragraph" w:styleId="Title">
    <w:name w:val="Title"/>
    <w:basedOn w:val="BasicParagraph"/>
    <w:next w:val="Normal"/>
    <w:link w:val="TitleChar"/>
    <w:uiPriority w:val="10"/>
    <w:qFormat/>
    <w:rsid w:val="005551B4"/>
    <w:rPr>
      <w:rFonts w:ascii="Asap" w:hAnsi="Asap" w:cs="Asap"/>
      <w:b/>
      <w:bCs/>
      <w:color w:val="1B2140"/>
      <w:sz w:val="60"/>
      <w:szCs w:val="60"/>
    </w:rPr>
  </w:style>
  <w:style w:type="character" w:customStyle="1" w:styleId="ListParagraphChar">
    <w:name w:val="List Paragraph Char"/>
    <w:basedOn w:val="DefaultParagraphFont"/>
    <w:link w:val="ListParagraph"/>
    <w:uiPriority w:val="34"/>
    <w:rsid w:val="001E7256"/>
    <w:rPr>
      <w:rFonts w:ascii="Open Sans" w:hAnsi="Open Sans" w:cs="Open Sans"/>
      <w:color w:val="1B2140"/>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5551B4"/>
    <w:rPr>
      <w:rFonts w:ascii="Asap" w:hAnsi="Asap" w:cs="Asap"/>
      <w:b/>
      <w:bCs/>
      <w:color w:val="1B2140"/>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1407"/>
    <w:rPr>
      <w:rFonts w:ascii="Asap" w:hAnsi="Asap" w:cs="Open Sans"/>
      <w:b/>
      <w:color w:val="493966" w:themeColor="accent1" w:themeShade="80"/>
      <w:sz w:val="32"/>
      <w:szCs w:val="32"/>
    </w:rPr>
  </w:style>
  <w:style w:type="paragraph" w:styleId="TOCHeading">
    <w:name w:val="TOC Heading"/>
    <w:basedOn w:val="Heading1"/>
    <w:next w:val="Normal"/>
    <w:uiPriority w:val="39"/>
    <w:unhideWhenUsed/>
    <w:qFormat/>
    <w:rsid w:val="00C65A62"/>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6D5698" w:themeColor="accent1" w:themeShade="BF"/>
      <w:sz w:val="32"/>
      <w:szCs w:val="32"/>
      <w:lang w:val="en-US"/>
    </w:rPr>
  </w:style>
  <w:style w:type="paragraph" w:styleId="TOC2">
    <w:name w:val="toc 2"/>
    <w:basedOn w:val="Normal"/>
    <w:next w:val="Normal"/>
    <w:autoRedefine/>
    <w:uiPriority w:val="39"/>
    <w:unhideWhenUsed/>
    <w:rsid w:val="00C65A62"/>
    <w:pPr>
      <w:spacing w:after="100"/>
      <w:ind w:left="240"/>
    </w:pPr>
  </w:style>
  <w:style w:type="paragraph" w:styleId="TOC3">
    <w:name w:val="toc 3"/>
    <w:basedOn w:val="Normal"/>
    <w:next w:val="Normal"/>
    <w:autoRedefine/>
    <w:uiPriority w:val="39"/>
    <w:unhideWhenUsed/>
    <w:rsid w:val="00C65A62"/>
    <w:pPr>
      <w:spacing w:after="100"/>
      <w:ind w:left="480"/>
    </w:pPr>
  </w:style>
  <w:style w:type="character" w:styleId="UnresolvedMention">
    <w:name w:val="Unresolved Mention"/>
    <w:basedOn w:val="DefaultParagraphFont"/>
    <w:uiPriority w:val="99"/>
    <w:semiHidden/>
    <w:unhideWhenUsed/>
    <w:rsid w:val="00F3473A"/>
    <w:rPr>
      <w:color w:val="605E5C"/>
      <w:shd w:val="clear" w:color="auto" w:fill="E1DFDD"/>
    </w:rPr>
  </w:style>
  <w:style w:type="character" w:customStyle="1" w:styleId="Heading4Char">
    <w:name w:val="Heading 4 Char"/>
    <w:basedOn w:val="DefaultParagraphFont"/>
    <w:link w:val="Heading4"/>
    <w:uiPriority w:val="9"/>
    <w:rsid w:val="007F31DC"/>
    <w:rPr>
      <w:rFonts w:ascii="Open Sans" w:eastAsiaTheme="majorEastAsia" w:hAnsi="Open Sans" w:cstheme="majorBidi"/>
      <w:iCs/>
      <w:color w:val="6D5698" w:themeColor="accent1" w:themeShade="BF"/>
      <w:sz w:val="24"/>
      <w:szCs w:val="24"/>
    </w:rPr>
  </w:style>
  <w:style w:type="character" w:styleId="CommentReference">
    <w:name w:val="annotation reference"/>
    <w:basedOn w:val="DefaultParagraphFont"/>
    <w:uiPriority w:val="99"/>
    <w:semiHidden/>
    <w:unhideWhenUsed/>
    <w:rsid w:val="009F00AD"/>
    <w:rPr>
      <w:sz w:val="16"/>
      <w:szCs w:val="16"/>
    </w:rPr>
  </w:style>
  <w:style w:type="paragraph" w:styleId="CommentText">
    <w:name w:val="annotation text"/>
    <w:basedOn w:val="Normal"/>
    <w:link w:val="CommentTextChar"/>
    <w:uiPriority w:val="99"/>
    <w:semiHidden/>
    <w:unhideWhenUsed/>
    <w:rsid w:val="009F00AD"/>
    <w:pPr>
      <w:spacing w:line="240" w:lineRule="auto"/>
    </w:pPr>
    <w:rPr>
      <w:sz w:val="20"/>
      <w:szCs w:val="20"/>
    </w:rPr>
  </w:style>
  <w:style w:type="character" w:customStyle="1" w:styleId="CommentTextChar">
    <w:name w:val="Comment Text Char"/>
    <w:basedOn w:val="DefaultParagraphFont"/>
    <w:link w:val="CommentText"/>
    <w:uiPriority w:val="99"/>
    <w:semiHidden/>
    <w:rsid w:val="009F00AD"/>
    <w:rPr>
      <w:rFonts w:ascii="Open Sans" w:hAnsi="Open Sans" w:cs="Open Sans"/>
      <w:color w:val="1B2140"/>
      <w:sz w:val="20"/>
      <w:szCs w:val="20"/>
    </w:rPr>
  </w:style>
  <w:style w:type="paragraph" w:styleId="CommentSubject">
    <w:name w:val="annotation subject"/>
    <w:basedOn w:val="CommentText"/>
    <w:next w:val="CommentText"/>
    <w:link w:val="CommentSubjectChar"/>
    <w:uiPriority w:val="99"/>
    <w:semiHidden/>
    <w:unhideWhenUsed/>
    <w:rsid w:val="009F00AD"/>
    <w:rPr>
      <w:b/>
      <w:bCs/>
    </w:rPr>
  </w:style>
  <w:style w:type="character" w:customStyle="1" w:styleId="CommentSubjectChar">
    <w:name w:val="Comment Subject Char"/>
    <w:basedOn w:val="CommentTextChar"/>
    <w:link w:val="CommentSubject"/>
    <w:uiPriority w:val="99"/>
    <w:semiHidden/>
    <w:rsid w:val="009F00AD"/>
    <w:rPr>
      <w:rFonts w:ascii="Open Sans" w:hAnsi="Open Sans" w:cs="Open Sans"/>
      <w:b/>
      <w:bCs/>
      <w:color w:val="1B2140"/>
      <w:sz w:val="20"/>
      <w:szCs w:val="20"/>
    </w:rPr>
  </w:style>
  <w:style w:type="character" w:styleId="FollowedHyperlink">
    <w:name w:val="FollowedHyperlink"/>
    <w:basedOn w:val="DefaultParagraphFont"/>
    <w:uiPriority w:val="99"/>
    <w:semiHidden/>
    <w:unhideWhenUsed/>
    <w:rsid w:val="009E7955"/>
    <w:rPr>
      <w:color w:val="9885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315914336">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340237199">
      <w:bodyDiv w:val="1"/>
      <w:marLeft w:val="0"/>
      <w:marRight w:val="0"/>
      <w:marTop w:val="0"/>
      <w:marBottom w:val="0"/>
      <w:divBdr>
        <w:top w:val="none" w:sz="0" w:space="0" w:color="auto"/>
        <w:left w:val="none" w:sz="0" w:space="0" w:color="auto"/>
        <w:bottom w:val="none" w:sz="0" w:space="0" w:color="auto"/>
        <w:right w:val="none" w:sz="0" w:space="0" w:color="auto"/>
      </w:divBdr>
    </w:div>
    <w:div w:id="13787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dlivesplus.org.uk/home/working-for-shared-lives-pl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haredlivesplu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dlivesplus.org.uk/shared-living-and-human-righ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shareuk.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omeshareuk.org" TargetMode="External"/><Relationship Id="rId1" Type="http://schemas.openxmlformats.org/officeDocument/2006/relationships/hyperlink" Target="http://www.sharedlivesplus.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homeshareuk.org" TargetMode="External"/><Relationship Id="rId1" Type="http://schemas.openxmlformats.org/officeDocument/2006/relationships/hyperlink" Target="http://www.sharedlivesplus.org.uk"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theme/theme1.xml><?xml version="1.0" encoding="utf-8"?>
<a:theme xmlns:a="http://schemas.openxmlformats.org/drawingml/2006/main" name="Office Theme">
  <a:themeElements>
    <a:clrScheme name="SLP COLOUR PALLETTE">
      <a:dk1>
        <a:srgbClr val="152137"/>
      </a:dk1>
      <a:lt1>
        <a:srgbClr val="FFFFFF"/>
      </a:lt1>
      <a:dk2>
        <a:srgbClr val="00324A"/>
      </a:dk2>
      <a:lt2>
        <a:srgbClr val="F3D561"/>
      </a:lt2>
      <a:accent1>
        <a:srgbClr val="9885BA"/>
      </a:accent1>
      <a:accent2>
        <a:srgbClr val="ED6887"/>
      </a:accent2>
      <a:accent3>
        <a:srgbClr val="47A573"/>
      </a:accent3>
      <a:accent4>
        <a:srgbClr val="00A0A7"/>
      </a:accent4>
      <a:accent5>
        <a:srgbClr val="EC6356"/>
      </a:accent5>
      <a:accent6>
        <a:srgbClr val="F3D561"/>
      </a:accent6>
      <a:hlink>
        <a:srgbClr val="00324A"/>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3" ma:contentTypeDescription="Create a new document." ma:contentTypeScope="" ma:versionID="ac4751a149cc75b1031bb7ce62373a33">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db587e8952fb4932434f7e1ac95256d0"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AD332-D39B-4CBB-BC9C-BCE7E47A8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3D328-9428-4FD0-852A-E7E9E09C88D5}">
  <ds:schemaRefs>
    <ds:schemaRef ds:uri="http://schemas.openxmlformats.org/officeDocument/2006/bibliography"/>
  </ds:schemaRefs>
</ds:datastoreItem>
</file>

<file path=customXml/itemProps3.xml><?xml version="1.0" encoding="utf-8"?>
<ds:datastoreItem xmlns:ds="http://schemas.openxmlformats.org/officeDocument/2006/customXml" ds:itemID="{59CBF2E0-799B-4B3A-A3C9-4C0A03FD8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B725C-2268-4BFD-A449-3EE531AF4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2</TotalTime>
  <Pages>9</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Stephanie Cryer</cp:lastModifiedBy>
  <cp:revision>5</cp:revision>
  <cp:lastPrinted>2021-09-30T14:32:00Z</cp:lastPrinted>
  <dcterms:created xsi:type="dcterms:W3CDTF">2022-04-29T10:29:00Z</dcterms:created>
  <dcterms:modified xsi:type="dcterms:W3CDTF">2022-04-29T10:30:00Z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ies>
</file>