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AB10" w14:textId="17C49265" w:rsidR="007A0C29" w:rsidRDefault="00303FC1">
      <w:pPr>
        <w:pStyle w:val="Body"/>
        <w:rPr>
          <w:rFonts w:ascii="Carlito" w:hAnsi="Carlito"/>
          <w:b/>
          <w:bCs/>
          <w:sz w:val="48"/>
          <w:szCs w:val="48"/>
        </w:rPr>
      </w:pPr>
      <w:r w:rsidRPr="005165F3">
        <w:rPr>
          <w:noProof/>
        </w:rPr>
        <w:drawing>
          <wp:anchor distT="57150" distB="57150" distL="57150" distR="57150" simplePos="0" relativeHeight="251659264" behindDoc="0" locked="0" layoutInCell="1" allowOverlap="1" wp14:anchorId="32923C1F" wp14:editId="2BA2AF5E">
            <wp:simplePos x="0" y="0"/>
            <wp:positionH relativeFrom="page">
              <wp:posOffset>4540250</wp:posOffset>
            </wp:positionH>
            <wp:positionV relativeFrom="page">
              <wp:posOffset>133350</wp:posOffset>
            </wp:positionV>
            <wp:extent cx="2828925" cy="1126490"/>
            <wp:effectExtent l="0" t="0" r="0" b="0"/>
            <wp:wrapThrough wrapText="bothSides" distL="57150" distR="57150">
              <wp:wrapPolygon edited="1">
                <wp:start x="0" y="0"/>
                <wp:lineTo x="21600" y="0"/>
                <wp:lineTo x="21600" y="21600"/>
                <wp:lineTo x="0" y="21600"/>
                <wp:lineTo x="0" y="0"/>
              </wp:wrapPolygon>
            </wp:wrapThrough>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7"/>
                    <a:stretch>
                      <a:fillRect/>
                    </a:stretch>
                  </pic:blipFill>
                  <pic:spPr>
                    <a:xfrm>
                      <a:off x="0" y="0"/>
                      <a:ext cx="2828925" cy="1126490"/>
                    </a:xfrm>
                    <a:prstGeom prst="rect">
                      <a:avLst/>
                    </a:prstGeom>
                    <a:ln w="12700" cap="flat">
                      <a:noFill/>
                      <a:miter lim="400000"/>
                    </a:ln>
                    <a:effectLst/>
                  </pic:spPr>
                </pic:pic>
              </a:graphicData>
            </a:graphic>
          </wp:anchor>
        </w:drawing>
      </w:r>
    </w:p>
    <w:p w14:paraId="07857FE5" w14:textId="257F17E6" w:rsidR="007A0C29" w:rsidRPr="005165F3" w:rsidRDefault="00FB5A83" w:rsidP="005165F3">
      <w:pPr>
        <w:pStyle w:val="Heading2"/>
        <w:rPr>
          <w:rFonts w:eastAsia="Carlito"/>
        </w:rPr>
      </w:pPr>
      <w:r w:rsidRPr="005165F3">
        <w:rPr>
          <w:lang w:val="fr-FR"/>
        </w:rPr>
        <w:t>Job Description</w:t>
      </w:r>
    </w:p>
    <w:p w14:paraId="2788324F" w14:textId="1384C6BC" w:rsidR="007A0C29" w:rsidRPr="005165F3" w:rsidRDefault="00FB5A83" w:rsidP="005165F3">
      <w:pPr>
        <w:pStyle w:val="Body"/>
        <w:spacing w:after="0" w:line="276" w:lineRule="auto"/>
        <w:rPr>
          <w:rFonts w:eastAsia="Calibri Light" w:cs="Calibri"/>
        </w:rPr>
      </w:pPr>
      <w:r w:rsidRPr="005165F3">
        <w:rPr>
          <w:rFonts w:cs="Calibri"/>
          <w:b/>
          <w:bCs/>
          <w:lang w:val="en-US"/>
        </w:rPr>
        <w:t>TITLE:</w:t>
      </w:r>
      <w:r w:rsidRPr="005165F3">
        <w:rPr>
          <w:rFonts w:cs="Calibri"/>
          <w:lang w:val="en-US"/>
        </w:rPr>
        <w:t xml:space="preserve"> </w:t>
      </w:r>
      <w:r w:rsidR="00E4709E" w:rsidRPr="005165F3">
        <w:rPr>
          <w:rFonts w:cs="Calibri"/>
          <w:lang w:val="en-US"/>
        </w:rPr>
        <w:t xml:space="preserve">Young </w:t>
      </w:r>
      <w:r w:rsidR="00EA16A7" w:rsidRPr="005165F3">
        <w:rPr>
          <w:rFonts w:cs="Calibri"/>
          <w:lang w:val="en-US"/>
        </w:rPr>
        <w:t>Start</w:t>
      </w:r>
      <w:r w:rsidR="00E4709E" w:rsidRPr="005165F3">
        <w:rPr>
          <w:rFonts w:cs="Calibri"/>
          <w:lang w:val="en-US"/>
        </w:rPr>
        <w:t xml:space="preserve"> Officer </w:t>
      </w:r>
    </w:p>
    <w:p w14:paraId="2EFECA6E" w14:textId="77777777" w:rsidR="007A0C29" w:rsidRPr="005165F3" w:rsidRDefault="007A0C29" w:rsidP="005165F3">
      <w:pPr>
        <w:pStyle w:val="Body"/>
        <w:spacing w:after="0" w:line="276" w:lineRule="auto"/>
        <w:rPr>
          <w:rFonts w:eastAsia="Calibri Light" w:cs="Calibri"/>
        </w:rPr>
      </w:pPr>
    </w:p>
    <w:p w14:paraId="7FA8AD9B" w14:textId="570A120A" w:rsidR="007A0C29" w:rsidRPr="005165F3" w:rsidRDefault="00FB5A83" w:rsidP="005165F3">
      <w:pPr>
        <w:pStyle w:val="Body"/>
        <w:spacing w:after="0" w:line="276" w:lineRule="auto"/>
        <w:rPr>
          <w:rFonts w:eastAsia="Calibri Light" w:cs="Calibri"/>
        </w:rPr>
      </w:pPr>
      <w:r w:rsidRPr="005165F3">
        <w:rPr>
          <w:rFonts w:cs="Calibri"/>
          <w:b/>
          <w:bCs/>
        </w:rPr>
        <w:t>SALARY:</w:t>
      </w:r>
      <w:r w:rsidRPr="005165F3">
        <w:rPr>
          <w:rFonts w:cs="Calibri"/>
        </w:rPr>
        <w:t xml:space="preserve"> £</w:t>
      </w:r>
      <w:r w:rsidR="00E4709E" w:rsidRPr="005165F3">
        <w:rPr>
          <w:rFonts w:cs="Calibri"/>
        </w:rPr>
        <w:t>27,450</w:t>
      </w:r>
      <w:r w:rsidRPr="005165F3">
        <w:rPr>
          <w:rFonts w:cs="Calibri"/>
        </w:rPr>
        <w:t xml:space="preserve"> (Grade </w:t>
      </w:r>
      <w:r w:rsidR="00E4709E" w:rsidRPr="005165F3">
        <w:rPr>
          <w:rFonts w:cs="Calibri"/>
        </w:rPr>
        <w:t>6</w:t>
      </w:r>
      <w:r w:rsidRPr="005165F3">
        <w:rPr>
          <w:rFonts w:cs="Calibri"/>
        </w:rPr>
        <w:t>)</w:t>
      </w:r>
    </w:p>
    <w:p w14:paraId="051916BD" w14:textId="77777777" w:rsidR="007A0C29" w:rsidRPr="005165F3" w:rsidRDefault="007A0C29" w:rsidP="005165F3">
      <w:pPr>
        <w:pStyle w:val="Body"/>
        <w:spacing w:after="0" w:line="276" w:lineRule="auto"/>
        <w:rPr>
          <w:rFonts w:eastAsia="Calibri Light" w:cs="Calibri"/>
        </w:rPr>
      </w:pPr>
    </w:p>
    <w:p w14:paraId="2E89F4DA" w14:textId="741CD8AB" w:rsidR="007A0C29" w:rsidRPr="005165F3" w:rsidRDefault="00FB5A83" w:rsidP="005165F3">
      <w:pPr>
        <w:pStyle w:val="Body"/>
        <w:spacing w:after="0" w:line="276" w:lineRule="auto"/>
        <w:rPr>
          <w:rFonts w:eastAsia="Calibri Light" w:cs="Calibri"/>
        </w:rPr>
      </w:pPr>
      <w:r w:rsidRPr="005165F3">
        <w:rPr>
          <w:rFonts w:cs="Calibri"/>
          <w:b/>
          <w:bCs/>
          <w:lang w:val="en-US"/>
        </w:rPr>
        <w:t>CONTRACT:</w:t>
      </w:r>
      <w:r w:rsidRPr="005165F3">
        <w:rPr>
          <w:rFonts w:cs="Calibri"/>
          <w:lang w:val="en-US"/>
        </w:rPr>
        <w:t xml:space="preserve">  Full time, </w:t>
      </w:r>
      <w:r w:rsidR="00595725" w:rsidRPr="005165F3">
        <w:rPr>
          <w:rFonts w:cs="Calibri"/>
          <w:lang w:val="en-US"/>
        </w:rPr>
        <w:t>21-month</w:t>
      </w:r>
      <w:r w:rsidR="00981C48" w:rsidRPr="005165F3">
        <w:rPr>
          <w:rFonts w:cs="Calibri"/>
          <w:lang w:val="en-US"/>
        </w:rPr>
        <w:t xml:space="preserve"> fixed</w:t>
      </w:r>
      <w:r w:rsidRPr="005165F3">
        <w:rPr>
          <w:rFonts w:cs="Calibri"/>
          <w:lang w:val="en-US"/>
        </w:rPr>
        <w:t xml:space="preserve"> term until March 202</w:t>
      </w:r>
      <w:r w:rsidR="0000328D" w:rsidRPr="005165F3">
        <w:rPr>
          <w:rFonts w:cs="Calibri"/>
          <w:lang w:val="en-US"/>
        </w:rPr>
        <w:t>4</w:t>
      </w:r>
    </w:p>
    <w:p w14:paraId="7D831EC4" w14:textId="77777777" w:rsidR="007A0C29" w:rsidRPr="005165F3" w:rsidRDefault="007A0C29" w:rsidP="005165F3">
      <w:pPr>
        <w:pStyle w:val="Body"/>
        <w:spacing w:after="0" w:line="276" w:lineRule="auto"/>
        <w:rPr>
          <w:rFonts w:eastAsia="Calibri Light" w:cs="Calibri"/>
        </w:rPr>
      </w:pPr>
    </w:p>
    <w:p w14:paraId="2A4041A9" w14:textId="5FB83B2A" w:rsidR="007A0C29" w:rsidRPr="005165F3" w:rsidRDefault="00FB5A83" w:rsidP="005165F3">
      <w:pPr>
        <w:pStyle w:val="Body"/>
        <w:spacing w:after="0" w:line="276" w:lineRule="auto"/>
        <w:rPr>
          <w:rFonts w:eastAsia="Calibri Light" w:cs="Calibri"/>
        </w:rPr>
      </w:pPr>
      <w:r w:rsidRPr="005165F3">
        <w:rPr>
          <w:rFonts w:cs="Calibri"/>
          <w:b/>
          <w:bCs/>
          <w:lang w:val="en-US"/>
        </w:rPr>
        <w:t>RESPONSIBLE TO:</w:t>
      </w:r>
      <w:r w:rsidRPr="005165F3">
        <w:rPr>
          <w:rFonts w:cs="Calibri"/>
          <w:lang w:val="en-US"/>
        </w:rPr>
        <w:t xml:space="preserve">  </w:t>
      </w:r>
      <w:r w:rsidR="00E4709E" w:rsidRPr="005165F3">
        <w:rPr>
          <w:rFonts w:cs="Calibri"/>
          <w:lang w:val="en-US"/>
        </w:rPr>
        <w:t xml:space="preserve">Strategy and Development Manager </w:t>
      </w:r>
      <w:r w:rsidRPr="005165F3">
        <w:rPr>
          <w:rFonts w:cs="Calibri"/>
          <w:lang w:val="en-US"/>
        </w:rPr>
        <w:t xml:space="preserve"> </w:t>
      </w:r>
    </w:p>
    <w:p w14:paraId="7E23BEFE" w14:textId="77777777" w:rsidR="007A0C29" w:rsidRPr="005165F3" w:rsidRDefault="007A0C29" w:rsidP="005165F3">
      <w:pPr>
        <w:pStyle w:val="Body"/>
        <w:tabs>
          <w:tab w:val="left" w:pos="6970"/>
        </w:tabs>
        <w:spacing w:after="0" w:line="276" w:lineRule="auto"/>
        <w:rPr>
          <w:rFonts w:eastAsia="Calibri Light" w:cs="Calibri"/>
          <w:b/>
          <w:bCs/>
        </w:rPr>
      </w:pPr>
    </w:p>
    <w:p w14:paraId="3C6304DE" w14:textId="0A8E88F5" w:rsidR="007A0C29" w:rsidRPr="005165F3" w:rsidRDefault="00FB5A83" w:rsidP="005165F3">
      <w:pPr>
        <w:pStyle w:val="Body"/>
        <w:tabs>
          <w:tab w:val="left" w:pos="6970"/>
        </w:tabs>
        <w:spacing w:after="0" w:line="276" w:lineRule="auto"/>
        <w:rPr>
          <w:rFonts w:eastAsia="Calibri Light" w:cs="Calibri"/>
        </w:rPr>
      </w:pPr>
      <w:r w:rsidRPr="005165F3">
        <w:rPr>
          <w:rFonts w:cs="Calibri"/>
          <w:b/>
          <w:bCs/>
          <w:lang w:val="en-US"/>
        </w:rPr>
        <w:t>CLOSING DATE:</w:t>
      </w:r>
      <w:r w:rsidRPr="005165F3">
        <w:rPr>
          <w:rFonts w:cs="Calibri"/>
          <w:lang w:val="en-US"/>
        </w:rPr>
        <w:t xml:space="preserve"> Noon, </w:t>
      </w:r>
      <w:proofErr w:type="gramStart"/>
      <w:r w:rsidR="005165F3" w:rsidRPr="005165F3">
        <w:rPr>
          <w:rFonts w:cs="Calibri"/>
          <w:lang w:val="en-US"/>
        </w:rPr>
        <w:t>Wednesday</w:t>
      </w:r>
      <w:proofErr w:type="gramEnd"/>
      <w:r w:rsidR="000911F3" w:rsidRPr="005165F3">
        <w:rPr>
          <w:rFonts w:cs="Calibri"/>
          <w:lang w:val="en-US"/>
        </w:rPr>
        <w:t xml:space="preserve"> </w:t>
      </w:r>
      <w:r w:rsidR="00132DE7" w:rsidRPr="005165F3">
        <w:rPr>
          <w:rFonts w:cs="Calibri"/>
          <w:lang w:val="en-US"/>
        </w:rPr>
        <w:t>2</w:t>
      </w:r>
      <w:r w:rsidR="00F61FA9" w:rsidRPr="005165F3">
        <w:rPr>
          <w:rFonts w:cs="Calibri"/>
          <w:lang w:val="en-US"/>
        </w:rPr>
        <w:t>5</w:t>
      </w:r>
      <w:r w:rsidR="00F61FA9" w:rsidRPr="005165F3">
        <w:rPr>
          <w:rFonts w:cs="Calibri"/>
          <w:vertAlign w:val="superscript"/>
          <w:lang w:val="en-US"/>
        </w:rPr>
        <w:t>th</w:t>
      </w:r>
      <w:r w:rsidR="00F61FA9" w:rsidRPr="005165F3">
        <w:rPr>
          <w:rFonts w:cs="Calibri"/>
          <w:lang w:val="en-US"/>
        </w:rPr>
        <w:t xml:space="preserve"> </w:t>
      </w:r>
      <w:r w:rsidRPr="005165F3">
        <w:rPr>
          <w:rFonts w:cs="Calibri"/>
          <w:lang w:val="en-US"/>
        </w:rPr>
        <w:t xml:space="preserve">of </w:t>
      </w:r>
      <w:r w:rsidR="00132DE7" w:rsidRPr="005165F3">
        <w:rPr>
          <w:rFonts w:cs="Calibri"/>
          <w:lang w:val="en-US"/>
        </w:rPr>
        <w:t>May</w:t>
      </w:r>
      <w:r w:rsidRPr="005165F3">
        <w:rPr>
          <w:rFonts w:cs="Calibri"/>
          <w:lang w:val="en-US"/>
        </w:rPr>
        <w:t xml:space="preserve"> 2022.</w:t>
      </w:r>
      <w:r w:rsidR="00132DE7" w:rsidRPr="005165F3">
        <w:rPr>
          <w:rFonts w:cs="Calibri"/>
          <w:lang w:val="en-US"/>
        </w:rPr>
        <w:t xml:space="preserve"> </w:t>
      </w:r>
      <w:r w:rsidRPr="005165F3">
        <w:rPr>
          <w:rFonts w:cs="Calibri"/>
          <w:lang w:val="en-US"/>
        </w:rPr>
        <w:tab/>
      </w:r>
    </w:p>
    <w:p w14:paraId="3DBE9662" w14:textId="77777777" w:rsidR="007A0C29" w:rsidRPr="005165F3" w:rsidRDefault="007A0C29" w:rsidP="005165F3">
      <w:pPr>
        <w:pStyle w:val="Body"/>
        <w:spacing w:after="0" w:line="276" w:lineRule="auto"/>
        <w:rPr>
          <w:rFonts w:eastAsia="Carlito" w:cs="Calibri"/>
          <w:b/>
          <w:bCs/>
        </w:rPr>
      </w:pPr>
    </w:p>
    <w:p w14:paraId="539C105B" w14:textId="77777777" w:rsidR="007A0C29" w:rsidRPr="005165F3" w:rsidRDefault="00FB5A83" w:rsidP="005165F3">
      <w:pPr>
        <w:pStyle w:val="Body"/>
        <w:spacing w:after="0" w:line="276" w:lineRule="auto"/>
        <w:rPr>
          <w:rFonts w:eastAsia="Carlito" w:cs="Calibri"/>
          <w:b/>
          <w:bCs/>
        </w:rPr>
      </w:pPr>
      <w:r w:rsidRPr="005165F3">
        <w:rPr>
          <w:rFonts w:cs="Calibri"/>
          <w:b/>
          <w:bCs/>
          <w:lang w:val="en-US"/>
        </w:rPr>
        <w:t xml:space="preserve">CCP actively encourage applications from people with Black, Asian, and Minority Ethnic backgrounds </w:t>
      </w:r>
    </w:p>
    <w:p w14:paraId="252C5C56" w14:textId="77777777" w:rsidR="007A0C29" w:rsidRPr="005165F3" w:rsidRDefault="007A0C29" w:rsidP="005165F3">
      <w:pPr>
        <w:pStyle w:val="Body"/>
        <w:spacing w:after="0" w:line="276" w:lineRule="auto"/>
        <w:rPr>
          <w:rFonts w:eastAsia="Carlito" w:cs="Calibri"/>
          <w:b/>
          <w:bCs/>
        </w:rPr>
      </w:pPr>
    </w:p>
    <w:p w14:paraId="31DF0A96" w14:textId="77777777" w:rsidR="007A0C29" w:rsidRPr="005165F3" w:rsidRDefault="007A0C29" w:rsidP="005165F3">
      <w:pPr>
        <w:pStyle w:val="Body"/>
        <w:pBdr>
          <w:bottom w:val="single" w:sz="4" w:space="0" w:color="000000"/>
        </w:pBdr>
        <w:spacing w:after="0" w:line="276" w:lineRule="auto"/>
        <w:rPr>
          <w:rFonts w:eastAsia="Carlito" w:cs="Calibri"/>
          <w:b/>
          <w:bCs/>
        </w:rPr>
      </w:pPr>
    </w:p>
    <w:p w14:paraId="54A5F0EF" w14:textId="77777777" w:rsidR="007A0C29" w:rsidRPr="005165F3" w:rsidRDefault="007A0C29" w:rsidP="005165F3">
      <w:pPr>
        <w:pStyle w:val="Body"/>
        <w:spacing w:after="0" w:line="276" w:lineRule="auto"/>
        <w:rPr>
          <w:rFonts w:eastAsia="Calibri Light" w:cs="Calibri"/>
        </w:rPr>
      </w:pPr>
    </w:p>
    <w:p w14:paraId="7D18F5DC" w14:textId="15DBA540" w:rsidR="007A0C29" w:rsidRPr="00F669F1" w:rsidRDefault="00F669F1" w:rsidP="005165F3">
      <w:pPr>
        <w:pStyle w:val="Body"/>
        <w:spacing w:after="0" w:line="276" w:lineRule="auto"/>
        <w:rPr>
          <w:rFonts w:eastAsia="Carlito" w:cs="Calibri"/>
          <w:b/>
          <w:bCs/>
          <w:u w:val="single"/>
        </w:rPr>
      </w:pPr>
      <w:r w:rsidRPr="00F669F1">
        <w:rPr>
          <w:rFonts w:cs="Calibri"/>
          <w:b/>
          <w:bCs/>
          <w:u w:val="single"/>
          <w:lang w:val="en-US"/>
        </w:rPr>
        <w:t>Organisation Details</w:t>
      </w:r>
    </w:p>
    <w:p w14:paraId="419CEE7C" w14:textId="77777777" w:rsidR="007A0C29" w:rsidRPr="005165F3" w:rsidRDefault="007A0C29" w:rsidP="005165F3">
      <w:pPr>
        <w:pStyle w:val="Body"/>
        <w:spacing w:after="0" w:line="276" w:lineRule="auto"/>
        <w:rPr>
          <w:rFonts w:eastAsia="Calibri Light" w:cs="Calibri"/>
        </w:rPr>
      </w:pPr>
    </w:p>
    <w:p w14:paraId="3C75E4BD" w14:textId="77777777" w:rsidR="007A0C29" w:rsidRPr="005165F3" w:rsidRDefault="00FB5A83" w:rsidP="005165F3">
      <w:pPr>
        <w:pStyle w:val="Body"/>
        <w:shd w:val="clear" w:color="auto" w:fill="FFFFFF"/>
        <w:spacing w:line="276" w:lineRule="auto"/>
        <w:rPr>
          <w:rFonts w:eastAsia="Calibri Light" w:cs="Calibri"/>
        </w:rPr>
      </w:pPr>
      <w:r w:rsidRPr="005165F3">
        <w:rPr>
          <w:rFonts w:cs="Calibri"/>
          <w:lang w:val="en-US"/>
        </w:rPr>
        <w:t>Capital City Partnership (CCP) is an arm</w:t>
      </w:r>
      <w:r w:rsidRPr="005165F3">
        <w:rPr>
          <w:rFonts w:cs="Calibri"/>
          <w:rtl/>
        </w:rPr>
        <w:t>’</w:t>
      </w:r>
      <w:r w:rsidRPr="005165F3">
        <w:rPr>
          <w:rFonts w:cs="Calibri"/>
          <w:lang w:val="en-US"/>
        </w:rPr>
        <w:t>s length company of the City of Edinburgh Council and is tasked with the operational development, management and support of local and regional employability and poverty reduction measures.</w:t>
      </w:r>
    </w:p>
    <w:p w14:paraId="11D4EA66" w14:textId="77777777" w:rsidR="007A0C29" w:rsidRPr="005165F3" w:rsidRDefault="00FB5A83" w:rsidP="005165F3">
      <w:pPr>
        <w:pStyle w:val="Body"/>
        <w:shd w:val="clear" w:color="auto" w:fill="FFFFFF"/>
        <w:spacing w:line="276" w:lineRule="auto"/>
        <w:rPr>
          <w:rFonts w:eastAsia="Calibri Light" w:cs="Calibri"/>
        </w:rPr>
      </w:pPr>
      <w:r w:rsidRPr="005165F3">
        <w:rPr>
          <w:rFonts w:cs="Calibri"/>
          <w:lang w:val="en-US"/>
        </w:rPr>
        <w:t>It takes a flexible approach to changing economic conditions, needs and opportunities but its core functions comprise:</w:t>
      </w:r>
    </w:p>
    <w:p w14:paraId="63CC6BA0" w14:textId="34F79090" w:rsidR="007A0C29" w:rsidRPr="00744611" w:rsidRDefault="00FB5A83" w:rsidP="005165F3">
      <w:pPr>
        <w:pStyle w:val="Body"/>
        <w:numPr>
          <w:ilvl w:val="0"/>
          <w:numId w:val="2"/>
        </w:numPr>
        <w:shd w:val="clear" w:color="auto" w:fill="FFFFFF"/>
        <w:spacing w:after="0" w:line="276" w:lineRule="auto"/>
        <w:rPr>
          <w:rFonts w:cs="Calibri"/>
          <w:lang w:val="en-US"/>
        </w:rPr>
      </w:pPr>
      <w:r w:rsidRPr="005165F3">
        <w:rPr>
          <w:rFonts w:cs="Calibri"/>
          <w:lang w:val="en-US"/>
        </w:rPr>
        <w:t>The management of all employability related grants and contracts awarded to external providers by the council and other key partners</w:t>
      </w:r>
    </w:p>
    <w:p w14:paraId="0F150959" w14:textId="05680E75" w:rsidR="007A0C29" w:rsidRPr="00744611" w:rsidRDefault="00FB5A83" w:rsidP="00744611">
      <w:pPr>
        <w:pStyle w:val="Body"/>
        <w:numPr>
          <w:ilvl w:val="0"/>
          <w:numId w:val="2"/>
        </w:numPr>
        <w:shd w:val="clear" w:color="auto" w:fill="FFFFFF"/>
        <w:spacing w:after="0" w:line="276" w:lineRule="auto"/>
        <w:rPr>
          <w:rFonts w:cs="Calibri"/>
          <w:lang w:val="en-US"/>
        </w:rPr>
      </w:pPr>
      <w:r w:rsidRPr="005165F3">
        <w:rPr>
          <w:rFonts w:cs="Calibri"/>
          <w:lang w:val="en-US"/>
        </w:rPr>
        <w:t>The provision of policy advice, research, and development support (including secretariat functions) to the city</w:t>
      </w:r>
      <w:r w:rsidRPr="005165F3">
        <w:rPr>
          <w:rFonts w:cs="Calibri"/>
          <w:rtl/>
        </w:rPr>
        <w:t>’</w:t>
      </w:r>
      <w:r w:rsidRPr="005165F3">
        <w:rPr>
          <w:rFonts w:cs="Calibri"/>
          <w:lang w:val="en-US"/>
        </w:rPr>
        <w:t>s Jobs Strategy Partnership and partners</w:t>
      </w:r>
    </w:p>
    <w:p w14:paraId="679EA72E" w14:textId="066B7445" w:rsidR="007A0C29" w:rsidRPr="00744611" w:rsidRDefault="00FB5A83" w:rsidP="005165F3">
      <w:pPr>
        <w:pStyle w:val="Body"/>
        <w:numPr>
          <w:ilvl w:val="0"/>
          <w:numId w:val="2"/>
        </w:numPr>
        <w:shd w:val="clear" w:color="auto" w:fill="FFFFFF"/>
        <w:spacing w:after="0" w:line="276" w:lineRule="auto"/>
        <w:rPr>
          <w:rFonts w:cs="Calibri"/>
          <w:lang w:val="en-US"/>
        </w:rPr>
      </w:pPr>
      <w:r w:rsidRPr="005165F3">
        <w:rPr>
          <w:rFonts w:cs="Calibri"/>
          <w:lang w:val="en-US"/>
        </w:rPr>
        <w:t xml:space="preserve">The provision of services and interventions that help alleviate poverty and inequalities and provide opportunities for testing and piloting new approaches </w:t>
      </w:r>
    </w:p>
    <w:p w14:paraId="76DF4690" w14:textId="6CC25035" w:rsidR="007A0C29" w:rsidRPr="00744611" w:rsidRDefault="00FB5A83" w:rsidP="00744611">
      <w:pPr>
        <w:pStyle w:val="Body"/>
        <w:numPr>
          <w:ilvl w:val="0"/>
          <w:numId w:val="2"/>
        </w:numPr>
        <w:shd w:val="clear" w:color="auto" w:fill="FFFFFF"/>
        <w:spacing w:after="0" w:line="276" w:lineRule="auto"/>
        <w:rPr>
          <w:rFonts w:cs="Calibri"/>
          <w:lang w:val="en-US"/>
        </w:rPr>
      </w:pPr>
      <w:r w:rsidRPr="005165F3">
        <w:rPr>
          <w:rFonts w:cs="Calibri"/>
          <w:lang w:val="en-US"/>
        </w:rPr>
        <w:t>The development and maintenance of common communications and management information infrastructure for the Jobs Strategy Partnership</w:t>
      </w:r>
    </w:p>
    <w:p w14:paraId="7C4E6E99" w14:textId="24C65BDB" w:rsidR="007A0C29" w:rsidRPr="00744611" w:rsidRDefault="00FB5A83" w:rsidP="00744611">
      <w:pPr>
        <w:pStyle w:val="Body"/>
        <w:numPr>
          <w:ilvl w:val="0"/>
          <w:numId w:val="2"/>
        </w:numPr>
        <w:shd w:val="clear" w:color="auto" w:fill="FFFFFF"/>
        <w:spacing w:after="0" w:line="276" w:lineRule="auto"/>
        <w:rPr>
          <w:rFonts w:cs="Calibri"/>
          <w:lang w:val="en-US"/>
        </w:rPr>
      </w:pPr>
      <w:r w:rsidRPr="005165F3">
        <w:rPr>
          <w:rFonts w:cs="Calibri"/>
          <w:lang w:val="en-US"/>
        </w:rPr>
        <w:t xml:space="preserve">Development and support of the Joined Up for Jobs network and the Joined Up for Business partnership to tackle poverty and inequalities </w:t>
      </w:r>
    </w:p>
    <w:p w14:paraId="67F5D133" w14:textId="77777777" w:rsidR="007A0C29" w:rsidRPr="005165F3" w:rsidRDefault="00FB5A83" w:rsidP="005165F3">
      <w:pPr>
        <w:pStyle w:val="Body"/>
        <w:numPr>
          <w:ilvl w:val="0"/>
          <w:numId w:val="2"/>
        </w:numPr>
        <w:shd w:val="clear" w:color="auto" w:fill="FFFFFF"/>
        <w:spacing w:after="0" w:line="276" w:lineRule="auto"/>
        <w:rPr>
          <w:rFonts w:cs="Calibri"/>
          <w:lang w:val="en-US"/>
        </w:rPr>
      </w:pPr>
      <w:r w:rsidRPr="005165F3">
        <w:rPr>
          <w:rFonts w:cs="Calibri"/>
          <w:lang w:val="en-US"/>
        </w:rPr>
        <w:t>Provision of support to the Edinburgh and South-East Scotland City Region Deal skills programme.</w:t>
      </w:r>
    </w:p>
    <w:p w14:paraId="70F85246" w14:textId="77777777" w:rsidR="005B5123" w:rsidRDefault="005B5123" w:rsidP="00F669F1">
      <w:pPr>
        <w:pStyle w:val="Body"/>
        <w:spacing w:after="0" w:line="276" w:lineRule="auto"/>
        <w:rPr>
          <w:rFonts w:eastAsia="Calibri Light" w:cs="Calibri"/>
        </w:rPr>
      </w:pPr>
    </w:p>
    <w:p w14:paraId="00D86CA4" w14:textId="27C94F6A" w:rsidR="007A0C29" w:rsidRDefault="00F669F1" w:rsidP="00F669F1">
      <w:pPr>
        <w:pStyle w:val="Body"/>
        <w:spacing w:after="0" w:line="276" w:lineRule="auto"/>
        <w:rPr>
          <w:rFonts w:eastAsia="Carlito" w:cs="Calibri"/>
          <w:b/>
          <w:bCs/>
          <w:u w:val="single"/>
        </w:rPr>
      </w:pPr>
      <w:r w:rsidRPr="00F669F1">
        <w:rPr>
          <w:rFonts w:cs="Calibri"/>
          <w:b/>
          <w:bCs/>
          <w:u w:val="single"/>
          <w:lang w:val="en-US"/>
        </w:rPr>
        <w:t>Job Purpose, Role, and Duties</w:t>
      </w:r>
    </w:p>
    <w:p w14:paraId="23ABF8AD" w14:textId="77777777" w:rsidR="00F669F1" w:rsidRPr="00F669F1" w:rsidRDefault="00F669F1" w:rsidP="00F669F1">
      <w:pPr>
        <w:pStyle w:val="Body"/>
        <w:spacing w:after="0" w:line="276" w:lineRule="auto"/>
        <w:rPr>
          <w:rFonts w:eastAsia="Carlito" w:cs="Calibri"/>
          <w:b/>
          <w:bCs/>
          <w:u w:val="single"/>
        </w:rPr>
      </w:pPr>
    </w:p>
    <w:p w14:paraId="09CC8980" w14:textId="58B8BD17" w:rsidR="007A0C29" w:rsidRPr="005165F3" w:rsidRDefault="00FB5A83" w:rsidP="005165F3">
      <w:pPr>
        <w:pStyle w:val="Body"/>
        <w:spacing w:after="0" w:line="276" w:lineRule="auto"/>
        <w:rPr>
          <w:rFonts w:eastAsia="Calibri Light" w:cs="Calibri"/>
        </w:rPr>
      </w:pPr>
      <w:bookmarkStart w:id="0" w:name="_Hlk511291499"/>
      <w:r w:rsidRPr="005165F3">
        <w:rPr>
          <w:rFonts w:cs="Calibri"/>
          <w:lang w:val="pt-PT"/>
        </w:rPr>
        <w:t>CCP</w:t>
      </w:r>
      <w:bookmarkEnd w:id="0"/>
      <w:r w:rsidRPr="005165F3">
        <w:rPr>
          <w:rFonts w:cs="Calibri"/>
        </w:rPr>
        <w:t xml:space="preserve"> </w:t>
      </w:r>
      <w:bookmarkStart w:id="1" w:name="_Hlk93648204"/>
      <w:r w:rsidR="00413AF4" w:rsidRPr="005165F3">
        <w:rPr>
          <w:rFonts w:cs="Calibri"/>
          <w:lang w:val="en-US"/>
        </w:rPr>
        <w:t>leads on the pioneering</w:t>
      </w:r>
      <w:r w:rsidR="00482C74" w:rsidRPr="005165F3">
        <w:rPr>
          <w:rFonts w:cs="Calibri"/>
          <w:lang w:val="en-US"/>
        </w:rPr>
        <w:t xml:space="preserve"> </w:t>
      </w:r>
      <w:r w:rsidR="0009681E" w:rsidRPr="005165F3">
        <w:rPr>
          <w:rFonts w:cs="Calibri"/>
          <w:lang w:val="en-US"/>
        </w:rPr>
        <w:t>Whole Family Equality Project</w:t>
      </w:r>
      <w:r w:rsidR="00DD654D" w:rsidRPr="005165F3">
        <w:rPr>
          <w:rFonts w:cs="Calibri"/>
          <w:lang w:val="en-US"/>
        </w:rPr>
        <w:t xml:space="preserve"> (WFEP)</w:t>
      </w:r>
      <w:r w:rsidR="0009681E" w:rsidRPr="005165F3">
        <w:rPr>
          <w:rFonts w:cs="Calibri"/>
          <w:lang w:val="en-US"/>
        </w:rPr>
        <w:t>,</w:t>
      </w:r>
      <w:r w:rsidRPr="005165F3">
        <w:rPr>
          <w:rFonts w:cs="Calibri"/>
          <w:lang w:val="en-US"/>
        </w:rPr>
        <w:t xml:space="preserve"> which </w:t>
      </w:r>
      <w:r w:rsidR="0009681E" w:rsidRPr="005165F3">
        <w:rPr>
          <w:rFonts w:cs="Calibri"/>
          <w:lang w:val="en-US"/>
        </w:rPr>
        <w:t>is</w:t>
      </w:r>
      <w:r w:rsidRPr="005165F3">
        <w:rPr>
          <w:rFonts w:cs="Calibri"/>
          <w:lang w:val="en-US"/>
        </w:rPr>
        <w:t xml:space="preserve"> buil</w:t>
      </w:r>
      <w:r w:rsidR="0009681E" w:rsidRPr="005165F3">
        <w:rPr>
          <w:rFonts w:cs="Calibri"/>
          <w:lang w:val="en-US"/>
        </w:rPr>
        <w:t>t</w:t>
      </w:r>
      <w:r w:rsidRPr="005165F3">
        <w:rPr>
          <w:rFonts w:cs="Calibri"/>
          <w:lang w:val="en-US"/>
        </w:rPr>
        <w:t xml:space="preserve"> and expand</w:t>
      </w:r>
      <w:r w:rsidR="0009681E" w:rsidRPr="005165F3">
        <w:rPr>
          <w:rFonts w:cs="Calibri"/>
          <w:lang w:val="en-US"/>
        </w:rPr>
        <w:t>ed</w:t>
      </w:r>
      <w:r w:rsidRPr="005165F3">
        <w:rPr>
          <w:rFonts w:cs="Calibri"/>
          <w:lang w:val="en-US"/>
        </w:rPr>
        <w:t xml:space="preserve"> on the already established </w:t>
      </w:r>
      <w:proofErr w:type="spellStart"/>
      <w:r w:rsidRPr="005165F3">
        <w:rPr>
          <w:rFonts w:cs="Calibri"/>
          <w:lang w:val="en-US"/>
        </w:rPr>
        <w:t>Maximise</w:t>
      </w:r>
      <w:proofErr w:type="spellEnd"/>
      <w:r w:rsidRPr="005165F3">
        <w:rPr>
          <w:rFonts w:cs="Calibri"/>
          <w:lang w:val="en-US"/>
        </w:rPr>
        <w:t>! service in Edinburgh, ensuring that the offer is extended to those in *BAME communities affected by poverty and disadvantage.</w:t>
      </w:r>
      <w:bookmarkEnd w:id="1"/>
    </w:p>
    <w:p w14:paraId="06C3B6A4" w14:textId="77777777" w:rsidR="007A0C29" w:rsidRPr="005165F3" w:rsidRDefault="00FB5A83" w:rsidP="005165F3">
      <w:pPr>
        <w:pStyle w:val="Body"/>
        <w:spacing w:line="276" w:lineRule="auto"/>
        <w:rPr>
          <w:rFonts w:eastAsia="Calibri Light" w:cs="Calibri"/>
          <w:i/>
          <w:iCs/>
        </w:rPr>
      </w:pPr>
      <w:r w:rsidRPr="005165F3">
        <w:rPr>
          <w:rFonts w:cs="Calibri"/>
          <w:i/>
          <w:iCs/>
          <w:lang w:val="en-US"/>
        </w:rPr>
        <w:lastRenderedPageBreak/>
        <w:t>* We acknowledge that the BAME term has been recommended to be phased out and replaced going forward by Commission of Race and Ethnic Disparities and intend to use recommended alternatives when these are clarified.</w:t>
      </w:r>
    </w:p>
    <w:p w14:paraId="6306E88A" w14:textId="61BF7201" w:rsidR="00DD654D" w:rsidRPr="005165F3" w:rsidRDefault="00C34248" w:rsidP="005165F3">
      <w:pPr>
        <w:pStyle w:val="Body"/>
        <w:spacing w:line="276" w:lineRule="auto"/>
        <w:rPr>
          <w:rFonts w:cs="Calibri"/>
          <w:lang w:val="en-US"/>
        </w:rPr>
      </w:pPr>
      <w:bookmarkStart w:id="2" w:name="_Hlk93648250"/>
      <w:r w:rsidRPr="005165F3">
        <w:rPr>
          <w:rFonts w:cs="Calibri"/>
          <w:lang w:val="en-US"/>
        </w:rPr>
        <w:t xml:space="preserve">The post of Young Start Officer is funded by National Lottery </w:t>
      </w:r>
      <w:r w:rsidR="005A1F48" w:rsidRPr="005165F3">
        <w:rPr>
          <w:rFonts w:cs="Calibri"/>
          <w:lang w:val="en-US"/>
        </w:rPr>
        <w:t>to</w:t>
      </w:r>
      <w:r w:rsidRPr="005165F3">
        <w:rPr>
          <w:rFonts w:cs="Calibri"/>
          <w:lang w:val="en-US"/>
        </w:rPr>
        <w:t xml:space="preserve"> improv</w:t>
      </w:r>
      <w:r w:rsidR="005A1F48" w:rsidRPr="005165F3">
        <w:rPr>
          <w:rFonts w:cs="Calibri"/>
          <w:lang w:val="en-US"/>
        </w:rPr>
        <w:t>e</w:t>
      </w:r>
      <w:r w:rsidRPr="005165F3">
        <w:rPr>
          <w:rFonts w:cs="Calibri"/>
          <w:lang w:val="en-US"/>
        </w:rPr>
        <w:t xml:space="preserve"> life opportunities of 80 young people from BAME communities.  </w:t>
      </w:r>
      <w:r w:rsidR="00504726" w:rsidRPr="005165F3">
        <w:rPr>
          <w:rFonts w:cs="Calibri"/>
          <w:lang w:val="en-US"/>
        </w:rPr>
        <w:t>Delivering</w:t>
      </w:r>
      <w:r w:rsidR="003B4FC6" w:rsidRPr="005165F3">
        <w:rPr>
          <w:rFonts w:cs="Calibri"/>
          <w:lang w:val="en-US"/>
        </w:rPr>
        <w:t xml:space="preserve"> a bespoke service for BAME communities,</w:t>
      </w:r>
      <w:r w:rsidR="00504726" w:rsidRPr="005165F3">
        <w:rPr>
          <w:rFonts w:cs="Calibri"/>
          <w:lang w:val="en-US"/>
        </w:rPr>
        <w:t xml:space="preserve"> we are seeking someone who has a good level of insight into and is empathetic to the needs of BAME young people, who are facing multitude barriers to fulfilling their potential.  The</w:t>
      </w:r>
      <w:r w:rsidR="003B4FC6" w:rsidRPr="005165F3">
        <w:rPr>
          <w:rFonts w:cs="Calibri"/>
          <w:lang w:val="en-US"/>
        </w:rPr>
        <w:t xml:space="preserve"> successful candidate will directly and intensively engage with 8</w:t>
      </w:r>
      <w:r w:rsidR="00A06F4C" w:rsidRPr="005165F3">
        <w:rPr>
          <w:rFonts w:cs="Calibri"/>
          <w:lang w:val="en-US"/>
        </w:rPr>
        <w:t xml:space="preserve">0 </w:t>
      </w:r>
      <w:r w:rsidR="003B4FC6" w:rsidRPr="005165F3">
        <w:rPr>
          <w:rFonts w:cs="Calibri"/>
          <w:lang w:val="en-US"/>
        </w:rPr>
        <w:t xml:space="preserve">of the most disadvantaged BAME </w:t>
      </w:r>
      <w:r w:rsidR="001D2E74" w:rsidRPr="005165F3">
        <w:rPr>
          <w:rFonts w:cs="Calibri"/>
          <w:lang w:val="en-US"/>
        </w:rPr>
        <w:t xml:space="preserve">young people </w:t>
      </w:r>
      <w:r w:rsidR="00DD654D" w:rsidRPr="005165F3">
        <w:rPr>
          <w:rFonts w:cs="Calibri"/>
          <w:lang w:val="en-US"/>
        </w:rPr>
        <w:t xml:space="preserve">over </w:t>
      </w:r>
      <w:r w:rsidR="00981C48" w:rsidRPr="005165F3">
        <w:rPr>
          <w:rFonts w:cs="Calibri"/>
          <w:lang w:val="en-US"/>
        </w:rPr>
        <w:t>a</w:t>
      </w:r>
      <w:r w:rsidR="00DD654D" w:rsidRPr="005165F3">
        <w:rPr>
          <w:rFonts w:cs="Calibri"/>
          <w:lang w:val="en-US"/>
        </w:rPr>
        <w:t xml:space="preserve"> period of 21 months </w:t>
      </w:r>
      <w:r w:rsidR="001D2E74" w:rsidRPr="005165F3">
        <w:rPr>
          <w:rFonts w:cs="Calibri"/>
          <w:lang w:val="en-US"/>
        </w:rPr>
        <w:t>in Edinburgh</w:t>
      </w:r>
      <w:r w:rsidR="00981C48" w:rsidRPr="005165F3">
        <w:rPr>
          <w:rFonts w:cs="Calibri"/>
          <w:lang w:val="en-US"/>
        </w:rPr>
        <w:t>. Participants</w:t>
      </w:r>
      <w:r w:rsidR="001D2E74" w:rsidRPr="005165F3">
        <w:rPr>
          <w:rFonts w:cs="Calibri"/>
          <w:lang w:val="en-US"/>
        </w:rPr>
        <w:t xml:space="preserve"> </w:t>
      </w:r>
      <w:r w:rsidR="00981C48" w:rsidRPr="005165F3">
        <w:rPr>
          <w:rFonts w:cs="Calibri"/>
          <w:lang w:val="en-US"/>
        </w:rPr>
        <w:t>will be</w:t>
      </w:r>
      <w:r w:rsidR="001D2E74" w:rsidRPr="005165F3">
        <w:rPr>
          <w:rFonts w:cs="Calibri"/>
          <w:lang w:val="en-US"/>
        </w:rPr>
        <w:t xml:space="preserve"> at high risk of not getting a better and fairer start in life and who face long-term unemployment</w:t>
      </w:r>
      <w:r w:rsidR="00A06F4C" w:rsidRPr="005165F3">
        <w:rPr>
          <w:rFonts w:cs="Calibri"/>
          <w:lang w:val="en-US"/>
        </w:rPr>
        <w:t xml:space="preserve">, </w:t>
      </w:r>
      <w:r w:rsidR="001D2E74" w:rsidRPr="005165F3">
        <w:rPr>
          <w:rFonts w:cs="Calibri"/>
          <w:lang w:val="en-US"/>
        </w:rPr>
        <w:t xml:space="preserve">poorer skills </w:t>
      </w:r>
      <w:r w:rsidR="00A06F4C" w:rsidRPr="005165F3">
        <w:rPr>
          <w:rFonts w:cs="Calibri"/>
          <w:lang w:val="en-US"/>
        </w:rPr>
        <w:t>(</w:t>
      </w:r>
      <w:r w:rsidR="001D2E74" w:rsidRPr="005165F3">
        <w:rPr>
          <w:rFonts w:cs="Calibri"/>
          <w:lang w:val="en-US"/>
        </w:rPr>
        <w:t>including life skills</w:t>
      </w:r>
      <w:r w:rsidR="00A06F4C" w:rsidRPr="005165F3">
        <w:rPr>
          <w:rFonts w:cs="Calibri"/>
          <w:lang w:val="en-US"/>
        </w:rPr>
        <w:t>)</w:t>
      </w:r>
      <w:r w:rsidR="001D2E74" w:rsidRPr="005165F3">
        <w:rPr>
          <w:rFonts w:cs="Calibri"/>
          <w:lang w:val="en-US"/>
        </w:rPr>
        <w:t xml:space="preserve"> and outcomes a</w:t>
      </w:r>
      <w:r w:rsidR="00A06F4C" w:rsidRPr="005165F3">
        <w:rPr>
          <w:rFonts w:cs="Calibri"/>
          <w:lang w:val="en-US"/>
        </w:rPr>
        <w:t>s</w:t>
      </w:r>
      <w:r w:rsidR="001D2E74" w:rsidRPr="005165F3">
        <w:rPr>
          <w:rFonts w:cs="Calibri"/>
          <w:lang w:val="en-US"/>
        </w:rPr>
        <w:t xml:space="preserve"> a direct result of social, </w:t>
      </w:r>
      <w:proofErr w:type="gramStart"/>
      <w:r w:rsidR="001D2E74" w:rsidRPr="005165F3">
        <w:rPr>
          <w:rFonts w:cs="Calibri"/>
          <w:lang w:val="en-US"/>
        </w:rPr>
        <w:t>economic</w:t>
      </w:r>
      <w:proofErr w:type="gramEnd"/>
      <w:r w:rsidR="001D2E74" w:rsidRPr="005165F3">
        <w:rPr>
          <w:rFonts w:cs="Calibri"/>
          <w:lang w:val="en-US"/>
        </w:rPr>
        <w:t xml:space="preserve"> and systematic </w:t>
      </w:r>
      <w:r w:rsidR="00EA4F9D" w:rsidRPr="005165F3">
        <w:rPr>
          <w:rFonts w:cs="Calibri"/>
          <w:lang w:val="en-US"/>
        </w:rPr>
        <w:t xml:space="preserve">disadvantages and lack of equity of opportunity.  </w:t>
      </w:r>
    </w:p>
    <w:p w14:paraId="16CFD933" w14:textId="7B573885" w:rsidR="009D48B7" w:rsidRPr="005165F3" w:rsidRDefault="00D977DC" w:rsidP="005165F3">
      <w:pPr>
        <w:pStyle w:val="Body"/>
        <w:spacing w:line="276" w:lineRule="auto"/>
        <w:rPr>
          <w:rFonts w:cs="Calibri"/>
          <w:lang w:val="en-US"/>
        </w:rPr>
      </w:pPr>
      <w:r w:rsidRPr="005165F3">
        <w:rPr>
          <w:rFonts w:cs="Calibri"/>
          <w:lang w:val="en-US"/>
        </w:rPr>
        <w:t xml:space="preserve">Working in an integrated </w:t>
      </w:r>
      <w:r w:rsidR="00C73F0A" w:rsidRPr="005165F3">
        <w:rPr>
          <w:rFonts w:cs="Calibri"/>
          <w:lang w:val="en-US"/>
        </w:rPr>
        <w:t>service</w:t>
      </w:r>
      <w:r w:rsidRPr="005165F3">
        <w:rPr>
          <w:rFonts w:cs="Calibri"/>
          <w:lang w:val="en-US"/>
        </w:rPr>
        <w:t>, th</w:t>
      </w:r>
      <w:r w:rsidR="00EA4F9D" w:rsidRPr="005165F3">
        <w:rPr>
          <w:rFonts w:cs="Calibri"/>
          <w:lang w:val="en-US"/>
        </w:rPr>
        <w:t xml:space="preserve">e </w:t>
      </w:r>
      <w:r w:rsidR="00EA16A7" w:rsidRPr="005165F3">
        <w:rPr>
          <w:rFonts w:cs="Calibri"/>
          <w:lang w:val="en-US"/>
        </w:rPr>
        <w:t>Young Start</w:t>
      </w:r>
      <w:r w:rsidR="00EA4F9D" w:rsidRPr="005165F3">
        <w:rPr>
          <w:rFonts w:cs="Calibri"/>
          <w:lang w:val="en-US"/>
        </w:rPr>
        <w:t xml:space="preserve"> </w:t>
      </w:r>
      <w:r w:rsidR="00744611">
        <w:rPr>
          <w:rFonts w:cs="Calibri"/>
          <w:lang w:val="en-US"/>
        </w:rPr>
        <w:t>O</w:t>
      </w:r>
      <w:r w:rsidRPr="005165F3">
        <w:rPr>
          <w:rFonts w:cs="Calibri"/>
          <w:lang w:val="en-US"/>
        </w:rPr>
        <w:t>ffice</w:t>
      </w:r>
      <w:r w:rsidR="00DD654D" w:rsidRPr="005165F3">
        <w:rPr>
          <w:rFonts w:cs="Calibri"/>
          <w:lang w:val="en-US"/>
        </w:rPr>
        <w:t>r</w:t>
      </w:r>
      <w:r w:rsidRPr="005165F3">
        <w:rPr>
          <w:rFonts w:cs="Calibri"/>
          <w:lang w:val="en-US"/>
        </w:rPr>
        <w:t xml:space="preserve"> </w:t>
      </w:r>
      <w:r w:rsidR="00EA4F9D" w:rsidRPr="005165F3">
        <w:rPr>
          <w:rFonts w:cs="Calibri"/>
          <w:lang w:val="en-US"/>
        </w:rPr>
        <w:t xml:space="preserve">will </w:t>
      </w:r>
      <w:r w:rsidR="00760F95" w:rsidRPr="005165F3">
        <w:rPr>
          <w:rFonts w:cs="Calibri"/>
          <w:lang w:val="en-US"/>
        </w:rPr>
        <w:t>engage</w:t>
      </w:r>
      <w:r w:rsidR="00EA16A7" w:rsidRPr="005165F3">
        <w:rPr>
          <w:rFonts w:cs="Calibri"/>
          <w:lang w:val="en-US"/>
        </w:rPr>
        <w:t xml:space="preserve"> with key stakeholders, </w:t>
      </w:r>
      <w:r w:rsidR="00981C48" w:rsidRPr="005165F3">
        <w:rPr>
          <w:rFonts w:cs="Calibri"/>
          <w:lang w:val="en-US"/>
        </w:rPr>
        <w:t xml:space="preserve">a </w:t>
      </w:r>
      <w:r w:rsidR="00F47E07" w:rsidRPr="005165F3">
        <w:rPr>
          <w:rFonts w:cs="Calibri"/>
          <w:lang w:val="en-US"/>
        </w:rPr>
        <w:t>citizen’s panel</w:t>
      </w:r>
      <w:r w:rsidR="00760F95" w:rsidRPr="005165F3">
        <w:rPr>
          <w:rFonts w:cs="Calibri"/>
          <w:lang w:val="en-US"/>
        </w:rPr>
        <w:t>,</w:t>
      </w:r>
      <w:r w:rsidR="00981C48" w:rsidRPr="005165F3">
        <w:rPr>
          <w:rFonts w:cs="Calibri"/>
          <w:lang w:val="en-US"/>
        </w:rPr>
        <w:t xml:space="preserve"> and </w:t>
      </w:r>
      <w:r w:rsidR="00396EE6" w:rsidRPr="005165F3">
        <w:rPr>
          <w:rFonts w:cs="Calibri"/>
          <w:lang w:val="en-US"/>
        </w:rPr>
        <w:t xml:space="preserve">delivery partners (Children1st and CHAI) </w:t>
      </w:r>
      <w:r w:rsidR="00DD654D" w:rsidRPr="005165F3">
        <w:rPr>
          <w:rFonts w:cs="Calibri"/>
          <w:lang w:val="en-US"/>
        </w:rPr>
        <w:t xml:space="preserve">who are working with the older members of families to tackle poverty and income </w:t>
      </w:r>
      <w:r w:rsidR="00760F95" w:rsidRPr="005165F3">
        <w:rPr>
          <w:rFonts w:cs="Calibri"/>
          <w:lang w:val="en-US"/>
        </w:rPr>
        <w:t>maximization.</w:t>
      </w:r>
      <w:r w:rsidR="00DD654D" w:rsidRPr="005165F3">
        <w:rPr>
          <w:rFonts w:cs="Calibri"/>
          <w:lang w:val="en-US"/>
        </w:rPr>
        <w:t xml:space="preserve"> </w:t>
      </w:r>
      <w:r w:rsidR="00760F95" w:rsidRPr="005165F3">
        <w:rPr>
          <w:rFonts w:cs="Calibri"/>
          <w:lang w:val="en-US"/>
        </w:rPr>
        <w:t>The focus will be on</w:t>
      </w:r>
      <w:r w:rsidR="005A1F48" w:rsidRPr="005165F3">
        <w:rPr>
          <w:rFonts w:cs="Calibri"/>
          <w:lang w:val="en-US"/>
        </w:rPr>
        <w:t xml:space="preserve"> </w:t>
      </w:r>
      <w:r w:rsidR="00504726" w:rsidRPr="005165F3">
        <w:rPr>
          <w:rFonts w:cs="Calibri"/>
          <w:lang w:val="en-US"/>
        </w:rPr>
        <w:t xml:space="preserve">supporting BAME young people to access services and </w:t>
      </w:r>
      <w:r w:rsidR="00EA16A7" w:rsidRPr="005165F3">
        <w:rPr>
          <w:rFonts w:cs="Calibri"/>
          <w:lang w:val="en-US"/>
        </w:rPr>
        <w:t xml:space="preserve">linking </w:t>
      </w:r>
      <w:r w:rsidR="00504726" w:rsidRPr="005165F3">
        <w:rPr>
          <w:rFonts w:cs="Calibri"/>
          <w:lang w:val="en-US"/>
        </w:rPr>
        <w:t>them with employability providers</w:t>
      </w:r>
      <w:r w:rsidR="00F47E07" w:rsidRPr="005165F3">
        <w:rPr>
          <w:rFonts w:cs="Calibri"/>
          <w:lang w:val="en-US"/>
        </w:rPr>
        <w:t xml:space="preserve"> to ensure </w:t>
      </w:r>
      <w:r w:rsidRPr="005165F3">
        <w:rPr>
          <w:rFonts w:cs="Calibri"/>
          <w:lang w:val="en-US"/>
        </w:rPr>
        <w:t xml:space="preserve">that </w:t>
      </w:r>
      <w:r w:rsidR="00F47E07" w:rsidRPr="005165F3">
        <w:rPr>
          <w:rFonts w:cs="Calibri"/>
          <w:lang w:val="en-US"/>
        </w:rPr>
        <w:t xml:space="preserve">successful outcomes and positive </w:t>
      </w:r>
      <w:r w:rsidRPr="005165F3">
        <w:rPr>
          <w:rFonts w:cs="Calibri"/>
          <w:lang w:val="en-US"/>
        </w:rPr>
        <w:t>destinations</w:t>
      </w:r>
      <w:r w:rsidR="00F47E07" w:rsidRPr="005165F3">
        <w:rPr>
          <w:rFonts w:cs="Calibri"/>
          <w:lang w:val="en-US"/>
        </w:rPr>
        <w:t xml:space="preserve"> are </w:t>
      </w:r>
      <w:r w:rsidRPr="005165F3">
        <w:rPr>
          <w:rFonts w:cs="Calibri"/>
          <w:lang w:val="en-US"/>
        </w:rPr>
        <w:t>achieved</w:t>
      </w:r>
      <w:r w:rsidR="00F47E07" w:rsidRPr="005165F3">
        <w:rPr>
          <w:rFonts w:cs="Calibri"/>
          <w:lang w:val="en-US"/>
        </w:rPr>
        <w:t xml:space="preserve">.  </w:t>
      </w:r>
      <w:r w:rsidR="00B23CB5" w:rsidRPr="005165F3">
        <w:rPr>
          <w:rFonts w:cs="Calibri"/>
          <w:lang w:val="en-US"/>
        </w:rPr>
        <w:t xml:space="preserve"> The </w:t>
      </w:r>
      <w:r w:rsidR="00C34248" w:rsidRPr="005165F3">
        <w:rPr>
          <w:rFonts w:cs="Calibri"/>
          <w:lang w:val="en-US"/>
        </w:rPr>
        <w:t xml:space="preserve">post holder </w:t>
      </w:r>
      <w:r w:rsidR="00A8089E" w:rsidRPr="005165F3">
        <w:rPr>
          <w:rFonts w:cs="Calibri"/>
          <w:lang w:val="en-US"/>
        </w:rPr>
        <w:t>will</w:t>
      </w:r>
      <w:r w:rsidR="00C34248" w:rsidRPr="005165F3">
        <w:rPr>
          <w:rFonts w:cs="Calibri"/>
          <w:lang w:val="en-US"/>
        </w:rPr>
        <w:t xml:space="preserve"> ensure that the young people’s voices are heard and placed at the heart of the service delivery, </w:t>
      </w:r>
      <w:proofErr w:type="gramStart"/>
      <w:r w:rsidR="00C34248" w:rsidRPr="005165F3">
        <w:rPr>
          <w:rFonts w:cs="Calibri"/>
          <w:lang w:val="en-US"/>
        </w:rPr>
        <w:t>development</w:t>
      </w:r>
      <w:proofErr w:type="gramEnd"/>
      <w:r w:rsidR="00C34248" w:rsidRPr="005165F3">
        <w:rPr>
          <w:rFonts w:cs="Calibri"/>
          <w:lang w:val="en-US"/>
        </w:rPr>
        <w:t xml:space="preserve"> and improvement. </w:t>
      </w:r>
    </w:p>
    <w:p w14:paraId="55C7E170" w14:textId="68BE9FDF" w:rsidR="009B286E" w:rsidRPr="00744611" w:rsidRDefault="003D23B4" w:rsidP="005165F3">
      <w:pPr>
        <w:pStyle w:val="Body"/>
        <w:spacing w:line="276" w:lineRule="auto"/>
        <w:rPr>
          <w:rFonts w:eastAsia="Calibri Light" w:cs="Calibri"/>
        </w:rPr>
      </w:pPr>
      <w:r w:rsidRPr="005165F3">
        <w:rPr>
          <w:rFonts w:cs="Calibri"/>
          <w:lang w:val="en-US"/>
        </w:rPr>
        <w:t xml:space="preserve">The Young Start Officer will be led and supported by </w:t>
      </w:r>
      <w:r w:rsidR="00BB7C32" w:rsidRPr="005165F3">
        <w:rPr>
          <w:rFonts w:cs="Calibri"/>
          <w:lang w:val="en-US"/>
        </w:rPr>
        <w:t>the Strategy and Development</w:t>
      </w:r>
      <w:r w:rsidRPr="005165F3">
        <w:rPr>
          <w:rFonts w:cs="Calibri"/>
          <w:lang w:val="en-US"/>
        </w:rPr>
        <w:t xml:space="preserve"> Manager, working as part of </w:t>
      </w:r>
      <w:r w:rsidR="00C73F0A" w:rsidRPr="005165F3">
        <w:rPr>
          <w:rFonts w:cs="Calibri"/>
          <w:lang w:val="en-US"/>
        </w:rPr>
        <w:t xml:space="preserve">an </w:t>
      </w:r>
      <w:r w:rsidRPr="005165F3">
        <w:rPr>
          <w:rFonts w:cs="Calibri"/>
          <w:lang w:val="en-US"/>
        </w:rPr>
        <w:t xml:space="preserve">integrated </w:t>
      </w:r>
      <w:r w:rsidR="005A1F48" w:rsidRPr="005165F3">
        <w:rPr>
          <w:rFonts w:cs="Calibri"/>
          <w:lang w:val="en-US"/>
        </w:rPr>
        <w:t>team</w:t>
      </w:r>
      <w:r w:rsidRPr="005165F3">
        <w:rPr>
          <w:rFonts w:cs="Calibri"/>
          <w:lang w:val="en-US"/>
        </w:rPr>
        <w:t xml:space="preserve"> with </w:t>
      </w:r>
      <w:r w:rsidR="00EC46D1" w:rsidRPr="005165F3">
        <w:rPr>
          <w:rFonts w:cs="Calibri"/>
          <w:lang w:val="en-US"/>
        </w:rPr>
        <w:t>other office</w:t>
      </w:r>
      <w:r w:rsidR="009B286E" w:rsidRPr="005165F3">
        <w:rPr>
          <w:rFonts w:cs="Calibri"/>
          <w:lang w:val="en-US"/>
        </w:rPr>
        <w:t>r</w:t>
      </w:r>
      <w:r w:rsidR="00EC46D1" w:rsidRPr="005165F3">
        <w:rPr>
          <w:rFonts w:cs="Calibri"/>
          <w:lang w:val="en-US"/>
        </w:rPr>
        <w:t>s</w:t>
      </w:r>
      <w:r w:rsidR="009B286E" w:rsidRPr="005165F3">
        <w:rPr>
          <w:rFonts w:cs="Calibri"/>
          <w:lang w:val="en-US"/>
        </w:rPr>
        <w:t xml:space="preserve"> and partners,</w:t>
      </w:r>
      <w:r w:rsidR="00EC46D1" w:rsidRPr="005165F3">
        <w:rPr>
          <w:rFonts w:cs="Calibri"/>
          <w:lang w:val="en-US"/>
        </w:rPr>
        <w:t xml:space="preserve"> each with a specific focus on achieving positive outcomes for </w:t>
      </w:r>
      <w:r w:rsidR="00A8089E" w:rsidRPr="005165F3">
        <w:rPr>
          <w:rFonts w:cs="Calibri"/>
          <w:lang w:val="en-US"/>
        </w:rPr>
        <w:t>BAME</w:t>
      </w:r>
      <w:r w:rsidR="00EC46D1" w:rsidRPr="005165F3">
        <w:rPr>
          <w:rFonts w:cs="Calibri"/>
          <w:lang w:val="en-US"/>
        </w:rPr>
        <w:t xml:space="preserve"> </w:t>
      </w:r>
      <w:r w:rsidR="009B286E" w:rsidRPr="005165F3">
        <w:rPr>
          <w:rFonts w:cs="Calibri"/>
          <w:lang w:val="en-US"/>
        </w:rPr>
        <w:t xml:space="preserve">communities </w:t>
      </w:r>
      <w:r w:rsidR="00EC46D1" w:rsidRPr="005165F3">
        <w:rPr>
          <w:rFonts w:cs="Calibri"/>
          <w:lang w:val="en-US"/>
        </w:rPr>
        <w:t xml:space="preserve">include job outcomes, work experience/ internships, vocational training, volunteering and further and higher education. </w:t>
      </w:r>
      <w:r w:rsidR="00FB3B1F" w:rsidRPr="005165F3">
        <w:rPr>
          <w:rFonts w:cs="Calibri"/>
          <w:lang w:val="en-US"/>
        </w:rPr>
        <w:t>The post holder will deliver mentoring and advocacy support that is tailored to the needs of each individual young person to link them with employability providers</w:t>
      </w:r>
      <w:r w:rsidR="00B51AED" w:rsidRPr="005165F3">
        <w:rPr>
          <w:rFonts w:cs="Calibri"/>
          <w:lang w:val="en-US"/>
        </w:rPr>
        <w:t xml:space="preserve">, </w:t>
      </w:r>
      <w:r w:rsidR="005A1F48" w:rsidRPr="005165F3">
        <w:rPr>
          <w:rFonts w:cs="Calibri"/>
          <w:lang w:val="en-US"/>
        </w:rPr>
        <w:t>to</w:t>
      </w:r>
      <w:r w:rsidR="00FB3B1F" w:rsidRPr="005165F3">
        <w:rPr>
          <w:rFonts w:cs="Calibri"/>
          <w:lang w:val="en-US"/>
        </w:rPr>
        <w:t xml:space="preserve"> ensure sustainable social and economic outcomes for young people. </w:t>
      </w:r>
      <w:r w:rsidR="00EC46D1" w:rsidRPr="005165F3">
        <w:rPr>
          <w:rFonts w:cs="Calibri"/>
          <w:lang w:val="en-US"/>
        </w:rPr>
        <w:t xml:space="preserve"> The </w:t>
      </w:r>
      <w:r w:rsidR="00FB3B1F" w:rsidRPr="005165F3">
        <w:rPr>
          <w:rFonts w:cs="Calibri"/>
          <w:lang w:val="en-US"/>
        </w:rPr>
        <w:t xml:space="preserve">post holder </w:t>
      </w:r>
      <w:r w:rsidR="00EC46D1" w:rsidRPr="005165F3">
        <w:rPr>
          <w:rFonts w:cs="Calibri"/>
          <w:lang w:val="en-US"/>
        </w:rPr>
        <w:t xml:space="preserve">will work with the </w:t>
      </w:r>
      <w:r w:rsidR="005A1F48" w:rsidRPr="005165F3">
        <w:rPr>
          <w:rFonts w:cs="Calibri"/>
          <w:lang w:val="en-US"/>
        </w:rPr>
        <w:t>team to</w:t>
      </w:r>
      <w:r w:rsidR="00EC46D1" w:rsidRPr="005165F3">
        <w:rPr>
          <w:rFonts w:cs="Calibri"/>
          <w:lang w:val="en-US"/>
        </w:rPr>
        <w:t xml:space="preserve"> develop appropriate targets</w:t>
      </w:r>
      <w:r w:rsidR="00CD5F96" w:rsidRPr="005165F3">
        <w:rPr>
          <w:rFonts w:cs="Calibri"/>
          <w:lang w:val="en-US"/>
        </w:rPr>
        <w:t xml:space="preserve"> and</w:t>
      </w:r>
      <w:r w:rsidR="00EC46D1" w:rsidRPr="005165F3">
        <w:rPr>
          <w:rFonts w:cs="Calibri"/>
          <w:lang w:val="en-US"/>
        </w:rPr>
        <w:t xml:space="preserve"> measures</w:t>
      </w:r>
      <w:r w:rsidR="00CD5F96" w:rsidRPr="005165F3">
        <w:rPr>
          <w:rFonts w:cs="Calibri"/>
          <w:lang w:val="en-US"/>
        </w:rPr>
        <w:t xml:space="preserve"> of success. </w:t>
      </w:r>
    </w:p>
    <w:bookmarkEnd w:id="2"/>
    <w:p w14:paraId="4E10220B" w14:textId="77777777" w:rsidR="007A0C29" w:rsidRPr="005165F3" w:rsidRDefault="00FB5A83" w:rsidP="005165F3">
      <w:pPr>
        <w:pStyle w:val="Body"/>
        <w:spacing w:line="276" w:lineRule="auto"/>
        <w:rPr>
          <w:rFonts w:eastAsia="Calibri Light" w:cs="Calibri"/>
        </w:rPr>
      </w:pPr>
      <w:r w:rsidRPr="005165F3">
        <w:rPr>
          <w:rFonts w:cs="Calibri"/>
          <w:lang w:val="en-US"/>
        </w:rPr>
        <w:t>The main duties are as follows:</w:t>
      </w:r>
    </w:p>
    <w:p w14:paraId="5BF6E513" w14:textId="0FA5A7A3" w:rsidR="007A0C29" w:rsidRPr="005165F3" w:rsidRDefault="009724F9"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Working with</w:t>
      </w:r>
      <w:r w:rsidR="00280E1E" w:rsidRPr="005165F3">
        <w:rPr>
          <w:rFonts w:ascii="Calibri" w:hAnsi="Calibri" w:cs="Calibri"/>
          <w:sz w:val="22"/>
          <w:szCs w:val="22"/>
        </w:rPr>
        <w:t xml:space="preserve"> Strategy and Development Manager</w:t>
      </w:r>
      <w:r w:rsidRPr="005165F3">
        <w:rPr>
          <w:rFonts w:ascii="Calibri" w:hAnsi="Calibri" w:cs="Calibri"/>
          <w:sz w:val="22"/>
          <w:szCs w:val="22"/>
        </w:rPr>
        <w:t xml:space="preserve"> and delivery partners</w:t>
      </w:r>
      <w:r w:rsidR="00FB5A83" w:rsidRPr="005165F3">
        <w:rPr>
          <w:rFonts w:ascii="Calibri" w:hAnsi="Calibri" w:cs="Calibri"/>
          <w:sz w:val="22"/>
          <w:szCs w:val="22"/>
        </w:rPr>
        <w:t xml:space="preserve">, </w:t>
      </w:r>
      <w:r w:rsidR="00280E1E" w:rsidRPr="005165F3">
        <w:rPr>
          <w:rFonts w:ascii="Calibri" w:hAnsi="Calibri" w:cs="Calibri"/>
          <w:sz w:val="22"/>
          <w:szCs w:val="22"/>
        </w:rPr>
        <w:t xml:space="preserve">deliver </w:t>
      </w:r>
      <w:r w:rsidR="00767CCB" w:rsidRPr="005165F3">
        <w:rPr>
          <w:rFonts w:ascii="Calibri" w:hAnsi="Calibri" w:cs="Calibri"/>
          <w:sz w:val="22"/>
          <w:szCs w:val="22"/>
        </w:rPr>
        <w:t>person</w:t>
      </w:r>
      <w:r w:rsidR="00760F95" w:rsidRPr="005165F3">
        <w:rPr>
          <w:rFonts w:ascii="Calibri" w:hAnsi="Calibri" w:cs="Calibri"/>
          <w:sz w:val="22"/>
          <w:szCs w:val="22"/>
        </w:rPr>
        <w:t>-</w:t>
      </w:r>
      <w:r w:rsidR="00AC32E8" w:rsidRPr="005165F3">
        <w:rPr>
          <w:rFonts w:ascii="Calibri" w:hAnsi="Calibri" w:cs="Calibri"/>
          <w:sz w:val="22"/>
          <w:szCs w:val="22"/>
        </w:rPr>
        <w:t>centered</w:t>
      </w:r>
      <w:r w:rsidR="00767CCB" w:rsidRPr="005165F3">
        <w:rPr>
          <w:rFonts w:ascii="Calibri" w:hAnsi="Calibri" w:cs="Calibri"/>
          <w:sz w:val="22"/>
          <w:szCs w:val="22"/>
        </w:rPr>
        <w:t>,</w:t>
      </w:r>
      <w:r w:rsidR="00B51AED" w:rsidRPr="005165F3">
        <w:rPr>
          <w:rFonts w:ascii="Calibri" w:hAnsi="Calibri" w:cs="Calibri"/>
          <w:sz w:val="22"/>
          <w:szCs w:val="22"/>
        </w:rPr>
        <w:t xml:space="preserve"> rights</w:t>
      </w:r>
      <w:r w:rsidR="00280E1E" w:rsidRPr="005165F3">
        <w:rPr>
          <w:rFonts w:ascii="Calibri" w:hAnsi="Calibri" w:cs="Calibri"/>
          <w:sz w:val="22"/>
          <w:szCs w:val="22"/>
        </w:rPr>
        <w:t xml:space="preserve"> </w:t>
      </w:r>
      <w:r w:rsidR="00767CCB" w:rsidRPr="005165F3">
        <w:rPr>
          <w:rFonts w:ascii="Calibri" w:hAnsi="Calibri" w:cs="Calibri"/>
          <w:sz w:val="22"/>
          <w:szCs w:val="22"/>
        </w:rPr>
        <w:t xml:space="preserve">focused </w:t>
      </w:r>
      <w:r w:rsidR="00280E1E" w:rsidRPr="005165F3">
        <w:rPr>
          <w:rFonts w:ascii="Calibri" w:hAnsi="Calibri" w:cs="Calibri"/>
          <w:sz w:val="22"/>
          <w:szCs w:val="22"/>
        </w:rPr>
        <w:t xml:space="preserve">one-to-one </w:t>
      </w:r>
      <w:r w:rsidR="00CD5F96" w:rsidRPr="005165F3">
        <w:rPr>
          <w:rFonts w:ascii="Calibri" w:hAnsi="Calibri" w:cs="Calibri"/>
          <w:sz w:val="22"/>
          <w:szCs w:val="22"/>
        </w:rPr>
        <w:t>intensive</w:t>
      </w:r>
      <w:r w:rsidR="00280E1E" w:rsidRPr="005165F3">
        <w:rPr>
          <w:rFonts w:ascii="Calibri" w:hAnsi="Calibri" w:cs="Calibri"/>
          <w:sz w:val="22"/>
          <w:szCs w:val="22"/>
        </w:rPr>
        <w:t xml:space="preserve"> support to 80 BAME young people over the period of 21</w:t>
      </w:r>
      <w:r w:rsidR="00760F95" w:rsidRPr="005165F3">
        <w:rPr>
          <w:rFonts w:ascii="Calibri" w:hAnsi="Calibri" w:cs="Calibri"/>
          <w:sz w:val="22"/>
          <w:szCs w:val="22"/>
        </w:rPr>
        <w:t xml:space="preserve"> </w:t>
      </w:r>
      <w:r w:rsidR="00A8089E" w:rsidRPr="005165F3">
        <w:rPr>
          <w:rFonts w:ascii="Calibri" w:hAnsi="Calibri" w:cs="Calibri"/>
          <w:sz w:val="22"/>
          <w:szCs w:val="22"/>
        </w:rPr>
        <w:t>months.</w:t>
      </w:r>
      <w:r w:rsidR="00FB5A83" w:rsidRPr="005165F3">
        <w:rPr>
          <w:rFonts w:ascii="Calibri" w:hAnsi="Calibri" w:cs="Calibri"/>
          <w:sz w:val="22"/>
          <w:szCs w:val="22"/>
        </w:rPr>
        <w:t xml:space="preserve">  </w:t>
      </w:r>
    </w:p>
    <w:p w14:paraId="3161CB53" w14:textId="4F807A02" w:rsidR="0000328D" w:rsidRPr="005165F3" w:rsidRDefault="00CD5F96"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Provide one</w:t>
      </w:r>
      <w:r w:rsidR="00760F95" w:rsidRPr="005165F3">
        <w:rPr>
          <w:rFonts w:ascii="Calibri" w:hAnsi="Calibri" w:cs="Calibri"/>
          <w:sz w:val="22"/>
          <w:szCs w:val="22"/>
        </w:rPr>
        <w:t>-</w:t>
      </w:r>
      <w:r w:rsidRPr="005165F3">
        <w:rPr>
          <w:rFonts w:ascii="Calibri" w:hAnsi="Calibri" w:cs="Calibri"/>
          <w:sz w:val="22"/>
          <w:szCs w:val="22"/>
        </w:rPr>
        <w:t>to</w:t>
      </w:r>
      <w:r w:rsidR="00760F95" w:rsidRPr="005165F3">
        <w:rPr>
          <w:rFonts w:ascii="Calibri" w:hAnsi="Calibri" w:cs="Calibri"/>
          <w:sz w:val="22"/>
          <w:szCs w:val="22"/>
        </w:rPr>
        <w:t>-</w:t>
      </w:r>
      <w:r w:rsidRPr="005165F3">
        <w:rPr>
          <w:rFonts w:ascii="Calibri" w:hAnsi="Calibri" w:cs="Calibri"/>
          <w:sz w:val="22"/>
          <w:szCs w:val="22"/>
        </w:rPr>
        <w:t>one m</w:t>
      </w:r>
      <w:r w:rsidR="0000328D" w:rsidRPr="005165F3">
        <w:rPr>
          <w:rFonts w:ascii="Calibri" w:hAnsi="Calibri" w:cs="Calibri"/>
          <w:sz w:val="22"/>
          <w:szCs w:val="22"/>
        </w:rPr>
        <w:t xml:space="preserve">entoring and </w:t>
      </w:r>
      <w:r w:rsidRPr="005165F3">
        <w:rPr>
          <w:rFonts w:ascii="Calibri" w:hAnsi="Calibri" w:cs="Calibri"/>
          <w:sz w:val="22"/>
          <w:szCs w:val="22"/>
        </w:rPr>
        <w:t>advocacy</w:t>
      </w:r>
      <w:r w:rsidR="0000328D" w:rsidRPr="005165F3">
        <w:rPr>
          <w:rFonts w:ascii="Calibri" w:hAnsi="Calibri" w:cs="Calibri"/>
          <w:sz w:val="22"/>
          <w:szCs w:val="22"/>
        </w:rPr>
        <w:t xml:space="preserve"> support</w:t>
      </w:r>
      <w:r w:rsidRPr="005165F3">
        <w:rPr>
          <w:rFonts w:ascii="Calibri" w:hAnsi="Calibri" w:cs="Calibri"/>
          <w:sz w:val="22"/>
          <w:szCs w:val="22"/>
        </w:rPr>
        <w:t>,</w:t>
      </w:r>
      <w:r w:rsidR="00760F95" w:rsidRPr="005165F3">
        <w:rPr>
          <w:rFonts w:ascii="Calibri" w:hAnsi="Calibri" w:cs="Calibri"/>
          <w:sz w:val="22"/>
          <w:szCs w:val="22"/>
        </w:rPr>
        <w:t xml:space="preserve"> develop referral pathways</w:t>
      </w:r>
      <w:r w:rsidR="00660503" w:rsidRPr="005165F3">
        <w:rPr>
          <w:rFonts w:ascii="Calibri" w:hAnsi="Calibri" w:cs="Calibri"/>
          <w:sz w:val="22"/>
          <w:szCs w:val="22"/>
        </w:rPr>
        <w:t xml:space="preserve"> with employability service provider</w:t>
      </w:r>
      <w:r w:rsidR="00C6417D" w:rsidRPr="005165F3">
        <w:rPr>
          <w:rFonts w:ascii="Calibri" w:hAnsi="Calibri" w:cs="Calibri"/>
          <w:sz w:val="22"/>
          <w:szCs w:val="22"/>
        </w:rPr>
        <w:t xml:space="preserve">s, and support service </w:t>
      </w:r>
      <w:r w:rsidR="00BC182A" w:rsidRPr="005165F3">
        <w:rPr>
          <w:rFonts w:ascii="Calibri" w:hAnsi="Calibri" w:cs="Calibri"/>
          <w:sz w:val="22"/>
          <w:szCs w:val="22"/>
        </w:rPr>
        <w:t xml:space="preserve">accessibility and </w:t>
      </w:r>
      <w:r w:rsidR="00C6417D" w:rsidRPr="005165F3">
        <w:rPr>
          <w:rFonts w:ascii="Calibri" w:hAnsi="Calibri" w:cs="Calibri"/>
          <w:sz w:val="22"/>
          <w:szCs w:val="22"/>
        </w:rPr>
        <w:t xml:space="preserve">engagement. </w:t>
      </w:r>
    </w:p>
    <w:p w14:paraId="7717CC96" w14:textId="05A70E32" w:rsidR="0000328D" w:rsidRPr="005165F3" w:rsidRDefault="00660503"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Signpost young people to appropriate service providers to promote young people</w:t>
      </w:r>
      <w:r w:rsidR="00760F95" w:rsidRPr="005165F3">
        <w:rPr>
          <w:rFonts w:ascii="Calibri" w:hAnsi="Calibri" w:cs="Calibri"/>
          <w:sz w:val="22"/>
          <w:szCs w:val="22"/>
        </w:rPr>
        <w:t>’s</w:t>
      </w:r>
      <w:r w:rsidRPr="005165F3">
        <w:rPr>
          <w:rFonts w:ascii="Calibri" w:hAnsi="Calibri" w:cs="Calibri"/>
          <w:sz w:val="22"/>
          <w:szCs w:val="22"/>
        </w:rPr>
        <w:t xml:space="preserve"> rights, welfare, </w:t>
      </w:r>
      <w:r w:rsidR="00767CCB" w:rsidRPr="005165F3">
        <w:rPr>
          <w:rFonts w:ascii="Calibri" w:hAnsi="Calibri" w:cs="Calibri"/>
          <w:sz w:val="22"/>
          <w:szCs w:val="22"/>
        </w:rPr>
        <w:t xml:space="preserve">and </w:t>
      </w:r>
      <w:r w:rsidRPr="005165F3">
        <w:rPr>
          <w:rFonts w:ascii="Calibri" w:hAnsi="Calibri" w:cs="Calibri"/>
          <w:sz w:val="22"/>
          <w:szCs w:val="22"/>
        </w:rPr>
        <w:t xml:space="preserve">wellbeing. </w:t>
      </w:r>
    </w:p>
    <w:p w14:paraId="29BEE504" w14:textId="10A0C0F8" w:rsidR="007A0C29" w:rsidRPr="005165F3" w:rsidRDefault="00FB5A83"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 xml:space="preserve">Work with the Citizen’s Panel to amplify </w:t>
      </w:r>
      <w:r w:rsidR="003E7E7D" w:rsidRPr="005165F3">
        <w:rPr>
          <w:rFonts w:ascii="Calibri" w:hAnsi="Calibri" w:cs="Calibri"/>
          <w:sz w:val="22"/>
          <w:szCs w:val="22"/>
        </w:rPr>
        <w:t>the voices and</w:t>
      </w:r>
      <w:r w:rsidRPr="005165F3">
        <w:rPr>
          <w:rFonts w:ascii="Calibri" w:hAnsi="Calibri" w:cs="Calibri"/>
          <w:sz w:val="22"/>
          <w:szCs w:val="22"/>
        </w:rPr>
        <w:t xml:space="preserve"> lived experience</w:t>
      </w:r>
      <w:r w:rsidR="003E7E7D" w:rsidRPr="005165F3">
        <w:rPr>
          <w:rFonts w:ascii="Calibri" w:hAnsi="Calibri" w:cs="Calibri"/>
          <w:sz w:val="22"/>
          <w:szCs w:val="22"/>
        </w:rPr>
        <w:t xml:space="preserve"> of young people,</w:t>
      </w:r>
      <w:r w:rsidRPr="005165F3">
        <w:rPr>
          <w:rFonts w:ascii="Calibri" w:hAnsi="Calibri" w:cs="Calibri"/>
          <w:sz w:val="22"/>
          <w:szCs w:val="22"/>
        </w:rPr>
        <w:t xml:space="preserve"> to </w:t>
      </w:r>
      <w:r w:rsidR="00C6417D" w:rsidRPr="005165F3">
        <w:rPr>
          <w:rFonts w:ascii="Calibri" w:hAnsi="Calibri" w:cs="Calibri"/>
          <w:sz w:val="22"/>
          <w:szCs w:val="22"/>
        </w:rPr>
        <w:t xml:space="preserve">shape and </w:t>
      </w:r>
      <w:r w:rsidRPr="005165F3">
        <w:rPr>
          <w:rFonts w:ascii="Calibri" w:hAnsi="Calibri" w:cs="Calibri"/>
          <w:sz w:val="22"/>
          <w:szCs w:val="22"/>
        </w:rPr>
        <w:t xml:space="preserve">inform </w:t>
      </w:r>
      <w:r w:rsidR="003E7E7D" w:rsidRPr="005165F3">
        <w:rPr>
          <w:rFonts w:ascii="Calibri" w:hAnsi="Calibri" w:cs="Calibri"/>
          <w:sz w:val="22"/>
          <w:szCs w:val="22"/>
        </w:rPr>
        <w:t>the development of the Whole Family Equality Project</w:t>
      </w:r>
      <w:r w:rsidR="009724F9" w:rsidRPr="005165F3">
        <w:rPr>
          <w:rFonts w:ascii="Calibri" w:hAnsi="Calibri" w:cs="Calibri"/>
          <w:sz w:val="22"/>
          <w:szCs w:val="22"/>
        </w:rPr>
        <w:t>.</w:t>
      </w:r>
    </w:p>
    <w:p w14:paraId="4FF08FC0" w14:textId="3E339EC1" w:rsidR="00A2799E" w:rsidRPr="005165F3" w:rsidRDefault="009724F9"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 xml:space="preserve">Develop materials for promotion of the service to BAME young people, including engagement with key stakeholders, </w:t>
      </w:r>
      <w:proofErr w:type="gramStart"/>
      <w:r w:rsidRPr="005165F3">
        <w:rPr>
          <w:rFonts w:ascii="Calibri" w:hAnsi="Calibri" w:cs="Calibri"/>
          <w:sz w:val="22"/>
          <w:szCs w:val="22"/>
        </w:rPr>
        <w:t>schools</w:t>
      </w:r>
      <w:proofErr w:type="gramEnd"/>
      <w:r w:rsidRPr="005165F3">
        <w:rPr>
          <w:rFonts w:ascii="Calibri" w:hAnsi="Calibri" w:cs="Calibri"/>
          <w:sz w:val="22"/>
          <w:szCs w:val="22"/>
        </w:rPr>
        <w:t xml:space="preserve"> and families. </w:t>
      </w:r>
    </w:p>
    <w:p w14:paraId="5D5E2CA0" w14:textId="2AB6FEBF" w:rsidR="00A2799E" w:rsidRPr="005165F3" w:rsidRDefault="00A2799E"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 xml:space="preserve">In line with the Joined Up for Young People Strategy, work in in partnership with Young Person’s Guarantee Engagement Officers, to increase the volume of young people from BAME population engaging in the Joined Up for Young People network programmes to secure employment, training, </w:t>
      </w:r>
      <w:proofErr w:type="gramStart"/>
      <w:r w:rsidRPr="005165F3">
        <w:rPr>
          <w:rFonts w:ascii="Calibri" w:hAnsi="Calibri" w:cs="Calibri"/>
          <w:sz w:val="22"/>
          <w:szCs w:val="22"/>
        </w:rPr>
        <w:t>education</w:t>
      </w:r>
      <w:proofErr w:type="gramEnd"/>
      <w:r w:rsidRPr="005165F3">
        <w:rPr>
          <w:rFonts w:ascii="Calibri" w:hAnsi="Calibri" w:cs="Calibri"/>
          <w:sz w:val="22"/>
          <w:szCs w:val="22"/>
        </w:rPr>
        <w:t xml:space="preserve"> and education outcomes. </w:t>
      </w:r>
    </w:p>
    <w:p w14:paraId="1B649F80" w14:textId="4EF08B50" w:rsidR="007A0C29" w:rsidRPr="005165F3" w:rsidRDefault="003E7E7D"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Maintain data recording and data management</w:t>
      </w:r>
      <w:r w:rsidR="009724F9" w:rsidRPr="005165F3">
        <w:rPr>
          <w:rFonts w:ascii="Calibri" w:hAnsi="Calibri" w:cs="Calibri"/>
          <w:sz w:val="22"/>
          <w:szCs w:val="22"/>
        </w:rPr>
        <w:t>.</w:t>
      </w:r>
    </w:p>
    <w:p w14:paraId="7D1D68B5" w14:textId="48596F51" w:rsidR="00660503" w:rsidRPr="005165F3" w:rsidRDefault="00660503"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lastRenderedPageBreak/>
        <w:t xml:space="preserve">Comply with child protection guidance and policy. </w:t>
      </w:r>
    </w:p>
    <w:p w14:paraId="3DCFC6ED" w14:textId="132D27D2" w:rsidR="009724F9" w:rsidRPr="005165F3" w:rsidRDefault="009724F9" w:rsidP="005165F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 xml:space="preserve">Engage with </w:t>
      </w:r>
      <w:r w:rsidR="00C6417D" w:rsidRPr="005165F3">
        <w:rPr>
          <w:rFonts w:ascii="Calibri" w:hAnsi="Calibri" w:cs="Calibri"/>
          <w:sz w:val="22"/>
          <w:szCs w:val="22"/>
        </w:rPr>
        <w:t>training</w:t>
      </w:r>
      <w:r w:rsidRPr="005165F3">
        <w:rPr>
          <w:rFonts w:ascii="Calibri" w:hAnsi="Calibri" w:cs="Calibri"/>
          <w:sz w:val="22"/>
          <w:szCs w:val="22"/>
        </w:rPr>
        <w:t xml:space="preserve"> and development</w:t>
      </w:r>
      <w:r w:rsidR="00C6417D" w:rsidRPr="005165F3">
        <w:rPr>
          <w:rFonts w:ascii="Calibri" w:hAnsi="Calibri" w:cs="Calibri"/>
          <w:sz w:val="22"/>
          <w:szCs w:val="22"/>
        </w:rPr>
        <w:t xml:space="preserve"> opportunities provided, </w:t>
      </w:r>
      <w:r w:rsidRPr="005165F3">
        <w:rPr>
          <w:rFonts w:ascii="Calibri" w:hAnsi="Calibri" w:cs="Calibri"/>
          <w:sz w:val="22"/>
          <w:szCs w:val="22"/>
        </w:rPr>
        <w:t>maintain</w:t>
      </w:r>
      <w:r w:rsidR="008268E0" w:rsidRPr="005165F3">
        <w:rPr>
          <w:rFonts w:ascii="Calibri" w:hAnsi="Calibri" w:cs="Calibri"/>
          <w:sz w:val="22"/>
          <w:szCs w:val="22"/>
        </w:rPr>
        <w:t>ing</w:t>
      </w:r>
      <w:r w:rsidRPr="005165F3">
        <w:rPr>
          <w:rFonts w:ascii="Calibri" w:hAnsi="Calibri" w:cs="Calibri"/>
          <w:sz w:val="22"/>
          <w:szCs w:val="22"/>
        </w:rPr>
        <w:t xml:space="preserve"> continuous professional development</w:t>
      </w:r>
      <w:r w:rsidR="00660503" w:rsidRPr="005165F3">
        <w:rPr>
          <w:rFonts w:ascii="Calibri" w:hAnsi="Calibri" w:cs="Calibri"/>
          <w:sz w:val="22"/>
          <w:szCs w:val="22"/>
        </w:rPr>
        <w:t xml:space="preserve">. </w:t>
      </w:r>
      <w:r w:rsidRPr="005165F3">
        <w:rPr>
          <w:rFonts w:ascii="Calibri" w:hAnsi="Calibri" w:cs="Calibri"/>
          <w:sz w:val="22"/>
          <w:szCs w:val="22"/>
        </w:rPr>
        <w:t xml:space="preserve"> </w:t>
      </w:r>
    </w:p>
    <w:p w14:paraId="7522B7F8" w14:textId="41D7995E" w:rsidR="007A0C29" w:rsidRPr="005B5123" w:rsidRDefault="0000328D" w:rsidP="005B5123">
      <w:pPr>
        <w:pStyle w:val="ListParagraph"/>
        <w:numPr>
          <w:ilvl w:val="0"/>
          <w:numId w:val="4"/>
        </w:numPr>
        <w:spacing w:line="276" w:lineRule="auto"/>
        <w:rPr>
          <w:rFonts w:ascii="Calibri" w:hAnsi="Calibri" w:cs="Calibri"/>
          <w:sz w:val="22"/>
          <w:szCs w:val="22"/>
        </w:rPr>
      </w:pPr>
      <w:r w:rsidRPr="005165F3">
        <w:rPr>
          <w:rFonts w:ascii="Calibri" w:hAnsi="Calibri" w:cs="Calibri"/>
          <w:sz w:val="22"/>
          <w:szCs w:val="22"/>
        </w:rPr>
        <w:t xml:space="preserve">Report progress and delivery outcomes to the Whole Family Equality Project Steering Group and </w:t>
      </w:r>
      <w:r w:rsidR="00660503" w:rsidRPr="005165F3">
        <w:rPr>
          <w:rFonts w:ascii="Calibri" w:hAnsi="Calibri" w:cs="Calibri"/>
          <w:sz w:val="22"/>
          <w:szCs w:val="22"/>
        </w:rPr>
        <w:t>other network platform</w:t>
      </w:r>
      <w:r w:rsidR="00C6417D" w:rsidRPr="005165F3">
        <w:rPr>
          <w:rFonts w:ascii="Calibri" w:hAnsi="Calibri" w:cs="Calibri"/>
          <w:sz w:val="22"/>
          <w:szCs w:val="22"/>
        </w:rPr>
        <w:t>s</w:t>
      </w:r>
      <w:r w:rsidR="00660503" w:rsidRPr="005165F3">
        <w:rPr>
          <w:rFonts w:ascii="Calibri" w:hAnsi="Calibri" w:cs="Calibri"/>
          <w:sz w:val="22"/>
          <w:szCs w:val="22"/>
        </w:rPr>
        <w:t xml:space="preserve"> as required. </w:t>
      </w:r>
    </w:p>
    <w:p w14:paraId="5515905E" w14:textId="77777777" w:rsidR="00901FBC" w:rsidRPr="005165F3" w:rsidRDefault="00901FBC" w:rsidP="005165F3">
      <w:pPr>
        <w:pStyle w:val="Body"/>
        <w:shd w:val="clear" w:color="auto" w:fill="FFFFFF"/>
        <w:spacing w:after="120" w:line="276" w:lineRule="auto"/>
        <w:rPr>
          <w:rFonts w:cs="Calibri"/>
          <w:b/>
          <w:bCs/>
          <w:lang w:val="en-US"/>
        </w:rPr>
      </w:pPr>
    </w:p>
    <w:p w14:paraId="2E410338" w14:textId="70E88E0F" w:rsidR="00F669F1" w:rsidRPr="00F669F1" w:rsidRDefault="00FB5A83" w:rsidP="005165F3">
      <w:pPr>
        <w:rPr>
          <w:rFonts w:ascii="Calibri" w:hAnsi="Calibri" w:cs="Calibri"/>
          <w:b/>
          <w:bCs/>
          <w:u w:val="single"/>
        </w:rPr>
      </w:pPr>
      <w:r w:rsidRPr="00F669F1">
        <w:rPr>
          <w:rFonts w:ascii="Calibri" w:hAnsi="Calibri" w:cs="Calibri"/>
          <w:b/>
          <w:bCs/>
          <w:u w:val="single"/>
        </w:rPr>
        <w:t>Resources</w:t>
      </w:r>
    </w:p>
    <w:p w14:paraId="249ED55B" w14:textId="77777777" w:rsidR="00F669F1" w:rsidRPr="005165F3" w:rsidRDefault="00F669F1" w:rsidP="005165F3">
      <w:pPr>
        <w:rPr>
          <w:rFonts w:ascii="Calibri" w:hAnsi="Calibri" w:cs="Calibri"/>
          <w:b/>
          <w:bCs/>
        </w:rPr>
      </w:pPr>
    </w:p>
    <w:p w14:paraId="7E3EC380" w14:textId="77777777" w:rsidR="007A0C29" w:rsidRPr="005165F3" w:rsidRDefault="00FB5A83" w:rsidP="005165F3">
      <w:pPr>
        <w:pStyle w:val="Body"/>
        <w:spacing w:after="120" w:line="276" w:lineRule="auto"/>
        <w:ind w:right="435"/>
        <w:rPr>
          <w:rFonts w:eastAsia="Calibri Light" w:cs="Calibri"/>
        </w:rPr>
      </w:pPr>
      <w:r w:rsidRPr="005165F3">
        <w:rPr>
          <w:rFonts w:cs="Calibri"/>
          <w:lang w:val="en-US"/>
        </w:rPr>
        <w:t>A company laptop will be provided for business use and either a company mobile phone or a contribution to personal mobile phone bills will be offered.</w:t>
      </w:r>
    </w:p>
    <w:p w14:paraId="205F944B" w14:textId="20C73154" w:rsidR="00901FBC" w:rsidRDefault="00FB5A83" w:rsidP="005B5123">
      <w:pPr>
        <w:pStyle w:val="Body"/>
        <w:spacing w:after="120" w:line="276" w:lineRule="auto"/>
        <w:ind w:right="435"/>
        <w:rPr>
          <w:rFonts w:cs="Calibri"/>
          <w:lang w:val="en-US"/>
        </w:rPr>
      </w:pPr>
      <w:r w:rsidRPr="005165F3">
        <w:rPr>
          <w:rFonts w:cs="Calibri"/>
          <w:lang w:val="en-US"/>
        </w:rPr>
        <w:t xml:space="preserve">Training will be offered in appropriate areas; likely to be safeguarding, child protection </w:t>
      </w:r>
      <w:r w:rsidR="00760F95" w:rsidRPr="005165F3">
        <w:rPr>
          <w:rFonts w:cs="Calibri"/>
          <w:lang w:val="en-US"/>
        </w:rPr>
        <w:t>and fair work.</w:t>
      </w:r>
    </w:p>
    <w:p w14:paraId="14BC2169" w14:textId="77777777" w:rsidR="005B5123" w:rsidRPr="005B5123" w:rsidRDefault="005B5123" w:rsidP="005B5123">
      <w:pPr>
        <w:pStyle w:val="Body"/>
        <w:spacing w:after="120" w:line="276" w:lineRule="auto"/>
        <w:ind w:right="435"/>
        <w:rPr>
          <w:rFonts w:eastAsia="Calibri Light" w:cs="Calibri"/>
        </w:rPr>
      </w:pPr>
    </w:p>
    <w:p w14:paraId="7143FB74" w14:textId="3750587D" w:rsidR="007A0C29" w:rsidRPr="005165F3" w:rsidRDefault="00FB5A83" w:rsidP="005165F3">
      <w:pPr>
        <w:pStyle w:val="Heading2"/>
        <w:rPr>
          <w:rFonts w:eastAsia="Carlito"/>
        </w:rPr>
      </w:pPr>
      <w:r w:rsidRPr="005165F3">
        <w:t>Person Specification</w:t>
      </w:r>
    </w:p>
    <w:p w14:paraId="58128C66" w14:textId="71EC0917" w:rsidR="007A0C29" w:rsidRPr="00F669F1" w:rsidRDefault="005165F3" w:rsidP="005165F3">
      <w:pPr>
        <w:pStyle w:val="Body"/>
        <w:spacing w:line="276" w:lineRule="auto"/>
        <w:rPr>
          <w:rFonts w:eastAsia="Carlito" w:cs="Calibri"/>
          <w:b/>
          <w:bCs/>
          <w:u w:val="single"/>
        </w:rPr>
      </w:pPr>
      <w:r w:rsidRPr="00F669F1">
        <w:rPr>
          <w:rFonts w:cs="Calibri"/>
          <w:b/>
          <w:bCs/>
          <w:u w:val="single"/>
          <w:lang w:val="en-US"/>
        </w:rPr>
        <w:t xml:space="preserve">Experience, </w:t>
      </w:r>
      <w:r w:rsidR="00F669F1" w:rsidRPr="00F669F1">
        <w:rPr>
          <w:rFonts w:cs="Calibri"/>
          <w:b/>
          <w:bCs/>
          <w:u w:val="single"/>
          <w:lang w:val="en-US"/>
        </w:rPr>
        <w:t>Skills,</w:t>
      </w:r>
      <w:r w:rsidRPr="00F669F1">
        <w:rPr>
          <w:rFonts w:cs="Calibri"/>
          <w:b/>
          <w:bCs/>
          <w:u w:val="single"/>
          <w:lang w:val="en-US"/>
        </w:rPr>
        <w:t xml:space="preserve"> and Knowledge</w:t>
      </w:r>
    </w:p>
    <w:p w14:paraId="5AA0F740" w14:textId="77777777" w:rsidR="007A0C29" w:rsidRPr="005165F3" w:rsidRDefault="00FB5A83" w:rsidP="005165F3">
      <w:pPr>
        <w:pStyle w:val="Body"/>
        <w:spacing w:line="276" w:lineRule="auto"/>
        <w:rPr>
          <w:rFonts w:eastAsia="Calibri Light" w:cs="Calibri"/>
        </w:rPr>
      </w:pPr>
      <w:r w:rsidRPr="005165F3">
        <w:rPr>
          <w:rFonts w:cs="Calibri"/>
          <w:lang w:val="en-US"/>
        </w:rPr>
        <w:t>Essential:</w:t>
      </w:r>
    </w:p>
    <w:p w14:paraId="6C3A360D" w14:textId="77F1FAB0"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T</w:t>
      </w:r>
      <w:r w:rsidR="00E07018" w:rsidRPr="005165F3">
        <w:rPr>
          <w:rFonts w:ascii="Calibri" w:hAnsi="Calibri" w:cs="Calibri"/>
          <w:sz w:val="22"/>
          <w:szCs w:val="22"/>
        </w:rPr>
        <w:t>wo</w:t>
      </w:r>
      <w:r w:rsidRPr="005165F3">
        <w:rPr>
          <w:rFonts w:ascii="Calibri" w:hAnsi="Calibri" w:cs="Calibri"/>
          <w:sz w:val="22"/>
          <w:szCs w:val="22"/>
        </w:rPr>
        <w:t xml:space="preserve"> years</w:t>
      </w:r>
      <w:r w:rsidR="00760F95" w:rsidRPr="005165F3">
        <w:rPr>
          <w:rFonts w:ascii="Calibri" w:hAnsi="Calibri" w:cs="Calibri"/>
          <w:sz w:val="22"/>
          <w:szCs w:val="22"/>
        </w:rPr>
        <w:t>’</w:t>
      </w:r>
      <w:r w:rsidRPr="005165F3">
        <w:rPr>
          <w:rFonts w:ascii="Calibri" w:hAnsi="Calibri" w:cs="Calibri"/>
          <w:sz w:val="22"/>
          <w:szCs w:val="22"/>
        </w:rPr>
        <w:t xml:space="preserve"> minimum experience in one of the following areas: employability,</w:t>
      </w:r>
      <w:r w:rsidR="00E07018" w:rsidRPr="005165F3">
        <w:rPr>
          <w:rFonts w:ascii="Calibri" w:hAnsi="Calibri" w:cs="Calibri"/>
          <w:sz w:val="22"/>
          <w:szCs w:val="22"/>
        </w:rPr>
        <w:t xml:space="preserve"> youth work, community work,</w:t>
      </w:r>
      <w:r w:rsidRPr="005165F3">
        <w:rPr>
          <w:rFonts w:ascii="Calibri" w:hAnsi="Calibri" w:cs="Calibri"/>
          <w:sz w:val="22"/>
          <w:szCs w:val="22"/>
        </w:rPr>
        <w:t xml:space="preserve"> welfare rights, diversity and inclusion, housing, substance abuse, family support or poverty prevention with a focus on supporting vulnerable groups. </w:t>
      </w:r>
    </w:p>
    <w:p w14:paraId="075F9AE4" w14:textId="77777777"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Understanding of the issues and challenges facing people in poverty and the trauma around this.</w:t>
      </w:r>
    </w:p>
    <w:p w14:paraId="79C5DC70" w14:textId="625CD3B8"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 xml:space="preserve">Understanding of national and local policy drivers around poverty and employability and their impact on </w:t>
      </w:r>
      <w:r w:rsidR="0076003A" w:rsidRPr="005165F3">
        <w:rPr>
          <w:rFonts w:ascii="Calibri" w:hAnsi="Calibri" w:cs="Calibri"/>
          <w:sz w:val="22"/>
          <w:szCs w:val="22"/>
        </w:rPr>
        <w:t xml:space="preserve">young people, their </w:t>
      </w:r>
      <w:r w:rsidR="008268E0" w:rsidRPr="005165F3">
        <w:rPr>
          <w:rFonts w:ascii="Calibri" w:hAnsi="Calibri" w:cs="Calibri"/>
          <w:sz w:val="22"/>
          <w:szCs w:val="22"/>
        </w:rPr>
        <w:t xml:space="preserve">rights, </w:t>
      </w:r>
      <w:proofErr w:type="gramStart"/>
      <w:r w:rsidR="0076003A" w:rsidRPr="005165F3">
        <w:rPr>
          <w:rFonts w:ascii="Calibri" w:hAnsi="Calibri" w:cs="Calibri"/>
          <w:sz w:val="22"/>
          <w:szCs w:val="22"/>
        </w:rPr>
        <w:t>welfare</w:t>
      </w:r>
      <w:proofErr w:type="gramEnd"/>
      <w:r w:rsidR="008268E0" w:rsidRPr="005165F3">
        <w:rPr>
          <w:rFonts w:ascii="Calibri" w:hAnsi="Calibri" w:cs="Calibri"/>
          <w:sz w:val="22"/>
          <w:szCs w:val="22"/>
        </w:rPr>
        <w:t xml:space="preserve"> and</w:t>
      </w:r>
      <w:r w:rsidR="0076003A" w:rsidRPr="005165F3">
        <w:rPr>
          <w:rFonts w:ascii="Calibri" w:hAnsi="Calibri" w:cs="Calibri"/>
          <w:sz w:val="22"/>
          <w:szCs w:val="22"/>
        </w:rPr>
        <w:t xml:space="preserve"> well-being</w:t>
      </w:r>
      <w:r w:rsidR="008268E0" w:rsidRPr="005165F3">
        <w:rPr>
          <w:rFonts w:ascii="Calibri" w:hAnsi="Calibri" w:cs="Calibri"/>
          <w:sz w:val="22"/>
          <w:szCs w:val="22"/>
        </w:rPr>
        <w:t xml:space="preserve">. </w:t>
      </w:r>
    </w:p>
    <w:p w14:paraId="36A6BD0F" w14:textId="77777777"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 xml:space="preserve">Understanding of the complexities faced by the BAME community in moving out of poverty and achieving better outcomes. </w:t>
      </w:r>
    </w:p>
    <w:p w14:paraId="13EAD24B" w14:textId="063408BD" w:rsidR="00F675A7" w:rsidRPr="005165F3" w:rsidRDefault="008268E0"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Understanding</w:t>
      </w:r>
      <w:r w:rsidR="00FB5A83" w:rsidRPr="005165F3">
        <w:rPr>
          <w:rFonts w:ascii="Calibri" w:hAnsi="Calibri" w:cs="Calibri"/>
          <w:sz w:val="22"/>
          <w:szCs w:val="22"/>
        </w:rPr>
        <w:t xml:space="preserve"> of community empowerment and facilitating communities to have an active role in their journey and for under-represented voices to be heard. </w:t>
      </w:r>
    </w:p>
    <w:p w14:paraId="2FA71416" w14:textId="232387A8" w:rsidR="00F675A7" w:rsidRPr="005165F3" w:rsidRDefault="00F675A7"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 xml:space="preserve">Experience of </w:t>
      </w:r>
      <w:r w:rsidR="00DD5161" w:rsidRPr="005165F3">
        <w:rPr>
          <w:rFonts w:ascii="Calibri" w:hAnsi="Calibri" w:cs="Calibri"/>
          <w:sz w:val="22"/>
          <w:szCs w:val="22"/>
        </w:rPr>
        <w:t xml:space="preserve">working with young people or </w:t>
      </w:r>
      <w:proofErr w:type="spellStart"/>
      <w:r w:rsidR="00DD5161" w:rsidRPr="005165F3">
        <w:rPr>
          <w:rFonts w:ascii="Calibri" w:hAnsi="Calibri" w:cs="Calibri"/>
          <w:sz w:val="22"/>
          <w:szCs w:val="22"/>
        </w:rPr>
        <w:t>marginalised</w:t>
      </w:r>
      <w:proofErr w:type="spellEnd"/>
      <w:r w:rsidRPr="005165F3">
        <w:rPr>
          <w:rFonts w:ascii="Calibri" w:hAnsi="Calibri" w:cs="Calibri"/>
          <w:sz w:val="22"/>
          <w:szCs w:val="22"/>
        </w:rPr>
        <w:t xml:space="preserve"> </w:t>
      </w:r>
      <w:r w:rsidR="008268E0" w:rsidRPr="005165F3">
        <w:rPr>
          <w:rFonts w:ascii="Calibri" w:hAnsi="Calibri" w:cs="Calibri"/>
          <w:sz w:val="22"/>
          <w:szCs w:val="22"/>
        </w:rPr>
        <w:t>groups</w:t>
      </w:r>
      <w:r w:rsidRPr="005165F3">
        <w:rPr>
          <w:rFonts w:ascii="Calibri" w:hAnsi="Calibri" w:cs="Calibri"/>
          <w:sz w:val="22"/>
          <w:szCs w:val="22"/>
        </w:rPr>
        <w:t xml:space="preserve"> to achieve positive outcomes and understanding the </w:t>
      </w:r>
      <w:r w:rsidR="008268E0" w:rsidRPr="005165F3">
        <w:rPr>
          <w:rFonts w:ascii="Calibri" w:hAnsi="Calibri" w:cs="Calibri"/>
          <w:sz w:val="22"/>
          <w:szCs w:val="22"/>
        </w:rPr>
        <w:t>challenges</w:t>
      </w:r>
      <w:r w:rsidRPr="005165F3">
        <w:rPr>
          <w:rFonts w:ascii="Calibri" w:hAnsi="Calibri" w:cs="Calibri"/>
          <w:sz w:val="22"/>
          <w:szCs w:val="22"/>
        </w:rPr>
        <w:t xml:space="preserve"> they often face</w:t>
      </w:r>
      <w:r w:rsidR="00DD5161" w:rsidRPr="005165F3">
        <w:rPr>
          <w:rFonts w:ascii="Calibri" w:hAnsi="Calibri" w:cs="Calibri"/>
          <w:sz w:val="22"/>
          <w:szCs w:val="22"/>
        </w:rPr>
        <w:t>.</w:t>
      </w:r>
    </w:p>
    <w:p w14:paraId="5F943C56" w14:textId="7FC77D6C" w:rsidR="00F675A7" w:rsidRPr="005165F3" w:rsidRDefault="00F675A7"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Ability to demonstrate an appropriate level of relationship building and networking to facilitate opportunities for young person to access</w:t>
      </w:r>
      <w:r w:rsidR="00DD5161" w:rsidRPr="005165F3">
        <w:rPr>
          <w:rFonts w:ascii="Calibri" w:hAnsi="Calibri" w:cs="Calibri"/>
          <w:sz w:val="22"/>
          <w:szCs w:val="22"/>
        </w:rPr>
        <w:t>.</w:t>
      </w:r>
      <w:r w:rsidRPr="005165F3">
        <w:rPr>
          <w:rFonts w:ascii="Calibri" w:hAnsi="Calibri" w:cs="Calibri"/>
          <w:sz w:val="22"/>
          <w:szCs w:val="22"/>
        </w:rPr>
        <w:t xml:space="preserve"> </w:t>
      </w:r>
    </w:p>
    <w:p w14:paraId="5844F8D0" w14:textId="7FABE044" w:rsidR="00F675A7" w:rsidRPr="005165F3" w:rsidRDefault="00F675A7"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 xml:space="preserve">Ability to work effectively within a small team of officers as well as </w:t>
      </w:r>
      <w:r w:rsidR="00DD5161" w:rsidRPr="005165F3">
        <w:rPr>
          <w:rFonts w:ascii="Calibri" w:hAnsi="Calibri" w:cs="Calibri"/>
          <w:sz w:val="22"/>
          <w:szCs w:val="22"/>
        </w:rPr>
        <w:t>independently.</w:t>
      </w:r>
    </w:p>
    <w:p w14:paraId="0D0B58E3" w14:textId="7C6311B9"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Excellent presentation, verbal, and written communication skills</w:t>
      </w:r>
      <w:r w:rsidR="00DD5161" w:rsidRPr="005165F3">
        <w:rPr>
          <w:rFonts w:ascii="Calibri" w:hAnsi="Calibri" w:cs="Calibri"/>
          <w:sz w:val="22"/>
          <w:szCs w:val="22"/>
        </w:rPr>
        <w:t>.</w:t>
      </w:r>
    </w:p>
    <w:p w14:paraId="075DC35A" w14:textId="77777777"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Understanding of website and/or MIS systems development.</w:t>
      </w:r>
    </w:p>
    <w:p w14:paraId="331C00BA" w14:textId="0ED41B6C"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Meticulous approach to record keeping and recording of information</w:t>
      </w:r>
      <w:r w:rsidR="00F675A7" w:rsidRPr="005165F3">
        <w:rPr>
          <w:rFonts w:ascii="Calibri" w:hAnsi="Calibri" w:cs="Calibri"/>
          <w:sz w:val="22"/>
          <w:szCs w:val="22"/>
        </w:rPr>
        <w:t xml:space="preserve"> including keeping young people’s files</w:t>
      </w:r>
      <w:r w:rsidRPr="005165F3">
        <w:rPr>
          <w:rFonts w:ascii="Calibri" w:hAnsi="Calibri" w:cs="Calibri"/>
          <w:sz w:val="22"/>
          <w:szCs w:val="22"/>
        </w:rPr>
        <w:t>.</w:t>
      </w:r>
    </w:p>
    <w:p w14:paraId="5454BFC7" w14:textId="02B1DC74" w:rsidR="007A0C29" w:rsidRPr="005165F3" w:rsidRDefault="00F675A7"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N</w:t>
      </w:r>
      <w:r w:rsidR="00FB5A83" w:rsidRPr="005165F3">
        <w:rPr>
          <w:rFonts w:ascii="Calibri" w:hAnsi="Calibri" w:cs="Calibri"/>
          <w:sz w:val="22"/>
          <w:szCs w:val="22"/>
        </w:rPr>
        <w:t>umeracy and excellent communication skills</w:t>
      </w:r>
      <w:r w:rsidR="00DD5161" w:rsidRPr="005165F3">
        <w:rPr>
          <w:rFonts w:ascii="Calibri" w:hAnsi="Calibri" w:cs="Calibri"/>
          <w:sz w:val="22"/>
          <w:szCs w:val="22"/>
        </w:rPr>
        <w:t>.</w:t>
      </w:r>
    </w:p>
    <w:p w14:paraId="524E17D3" w14:textId="77777777"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Confident in the use of a wide range of software packages, including MS Office.</w:t>
      </w:r>
    </w:p>
    <w:p w14:paraId="18F4CE06" w14:textId="77777777" w:rsidR="007A0C29" w:rsidRPr="005165F3" w:rsidRDefault="00FB5A83" w:rsidP="005165F3">
      <w:pPr>
        <w:pStyle w:val="ListParagraph"/>
        <w:numPr>
          <w:ilvl w:val="0"/>
          <w:numId w:val="6"/>
        </w:numPr>
        <w:spacing w:line="276" w:lineRule="auto"/>
        <w:rPr>
          <w:rFonts w:ascii="Calibri" w:hAnsi="Calibri" w:cs="Calibri"/>
          <w:sz w:val="22"/>
          <w:szCs w:val="22"/>
        </w:rPr>
      </w:pPr>
      <w:r w:rsidRPr="005165F3">
        <w:rPr>
          <w:rFonts w:ascii="Calibri" w:hAnsi="Calibri" w:cs="Calibri"/>
          <w:sz w:val="22"/>
          <w:szCs w:val="22"/>
        </w:rPr>
        <w:t>Confident in working in a COVID virtual setting if required, including use of Microsoft Teams and webinars and other software options.</w:t>
      </w:r>
    </w:p>
    <w:p w14:paraId="7D206EC8" w14:textId="268DDC4A" w:rsidR="007A0C29" w:rsidRPr="00C76679" w:rsidRDefault="00FB5A83" w:rsidP="009400CB">
      <w:pPr>
        <w:pStyle w:val="ListParagraph"/>
        <w:numPr>
          <w:ilvl w:val="0"/>
          <w:numId w:val="6"/>
        </w:numPr>
        <w:spacing w:line="276" w:lineRule="auto"/>
        <w:rPr>
          <w:rFonts w:ascii="Calibri" w:eastAsia="Calibri Light" w:hAnsi="Calibri" w:cs="Calibri"/>
          <w:sz w:val="22"/>
          <w:szCs w:val="22"/>
        </w:rPr>
      </w:pPr>
      <w:r w:rsidRPr="00C76679">
        <w:rPr>
          <w:rFonts w:ascii="Calibri" w:hAnsi="Calibri" w:cs="Calibri"/>
          <w:sz w:val="22"/>
          <w:szCs w:val="22"/>
        </w:rPr>
        <w:t>This role</w:t>
      </w:r>
      <w:r w:rsidR="00C76679" w:rsidRPr="00C76679">
        <w:rPr>
          <w:rFonts w:ascii="Calibri" w:hAnsi="Calibri" w:cs="Calibri"/>
          <w:sz w:val="22"/>
          <w:szCs w:val="22"/>
        </w:rPr>
        <w:t xml:space="preserve"> may require</w:t>
      </w:r>
      <w:r w:rsidRPr="00C76679">
        <w:rPr>
          <w:rFonts w:ascii="Calibri" w:hAnsi="Calibri" w:cs="Calibri"/>
          <w:sz w:val="22"/>
          <w:szCs w:val="22"/>
        </w:rPr>
        <w:t xml:space="preserve"> </w:t>
      </w:r>
      <w:r w:rsidR="00C76679" w:rsidRPr="00C76679">
        <w:rPr>
          <w:rFonts w:ascii="Calibri" w:hAnsi="Calibri" w:cs="Calibri"/>
          <w:sz w:val="22"/>
          <w:szCs w:val="22"/>
        </w:rPr>
        <w:t>a</w:t>
      </w:r>
      <w:r w:rsidRPr="00C76679">
        <w:rPr>
          <w:rFonts w:ascii="Calibri" w:hAnsi="Calibri" w:cs="Calibri"/>
          <w:sz w:val="22"/>
          <w:szCs w:val="22"/>
        </w:rPr>
        <w:t xml:space="preserve"> PVG</w:t>
      </w:r>
      <w:r w:rsidR="00C76679">
        <w:rPr>
          <w:rFonts w:ascii="Calibri" w:hAnsi="Calibri" w:cs="Calibri"/>
          <w:sz w:val="22"/>
          <w:szCs w:val="22"/>
        </w:rPr>
        <w:t>.</w:t>
      </w:r>
    </w:p>
    <w:p w14:paraId="2B48C798" w14:textId="77777777" w:rsidR="00C76679" w:rsidRPr="00C76679" w:rsidRDefault="00C76679" w:rsidP="00C76679">
      <w:pPr>
        <w:pStyle w:val="ListParagraph"/>
        <w:spacing w:line="276" w:lineRule="auto"/>
        <w:rPr>
          <w:rFonts w:ascii="Calibri" w:eastAsia="Calibri Light" w:hAnsi="Calibri" w:cs="Calibri"/>
          <w:sz w:val="22"/>
          <w:szCs w:val="22"/>
        </w:rPr>
      </w:pPr>
    </w:p>
    <w:p w14:paraId="6D58D9AA" w14:textId="19746144" w:rsidR="00DD5161" w:rsidRPr="005165F3" w:rsidRDefault="00FB5A83" w:rsidP="005165F3">
      <w:pPr>
        <w:pStyle w:val="Body"/>
        <w:spacing w:line="276" w:lineRule="auto"/>
        <w:rPr>
          <w:rFonts w:eastAsia="Calibri Light" w:cs="Calibri"/>
        </w:rPr>
      </w:pPr>
      <w:r w:rsidRPr="005165F3">
        <w:rPr>
          <w:rFonts w:cs="Calibri"/>
          <w:lang w:val="en-US"/>
        </w:rPr>
        <w:t>Desirable:</w:t>
      </w:r>
    </w:p>
    <w:p w14:paraId="029F8FA8" w14:textId="22397AB1" w:rsidR="00DD5161" w:rsidRPr="005165F3" w:rsidRDefault="00DD5161" w:rsidP="005165F3">
      <w:pPr>
        <w:pStyle w:val="ListParagraph"/>
        <w:numPr>
          <w:ilvl w:val="0"/>
          <w:numId w:val="8"/>
        </w:numPr>
        <w:spacing w:line="276" w:lineRule="auto"/>
        <w:rPr>
          <w:rFonts w:ascii="Calibri" w:hAnsi="Calibri" w:cs="Calibri"/>
          <w:b/>
          <w:bCs/>
          <w:sz w:val="22"/>
          <w:szCs w:val="22"/>
        </w:rPr>
      </w:pPr>
      <w:r w:rsidRPr="005165F3">
        <w:rPr>
          <w:rFonts w:ascii="Calibri" w:hAnsi="Calibri" w:cs="Calibri"/>
          <w:sz w:val="22"/>
          <w:szCs w:val="22"/>
        </w:rPr>
        <w:t>Direct experience or qualifications in youth or community work.</w:t>
      </w:r>
    </w:p>
    <w:p w14:paraId="5F41ACC7" w14:textId="12249E96" w:rsidR="007A0C29" w:rsidRPr="005165F3" w:rsidRDefault="00FB5A83" w:rsidP="005165F3">
      <w:pPr>
        <w:pStyle w:val="ListParagraph"/>
        <w:numPr>
          <w:ilvl w:val="0"/>
          <w:numId w:val="8"/>
        </w:numPr>
        <w:spacing w:line="276" w:lineRule="auto"/>
        <w:rPr>
          <w:rFonts w:ascii="Calibri" w:hAnsi="Calibri" w:cs="Calibri"/>
          <w:b/>
          <w:bCs/>
          <w:sz w:val="22"/>
          <w:szCs w:val="22"/>
        </w:rPr>
      </w:pPr>
      <w:r w:rsidRPr="005165F3">
        <w:rPr>
          <w:rFonts w:ascii="Calibri" w:hAnsi="Calibri" w:cs="Calibri"/>
          <w:sz w:val="22"/>
          <w:szCs w:val="22"/>
        </w:rPr>
        <w:t>Experience of Participatory Budgeting</w:t>
      </w:r>
      <w:r w:rsidR="00DD5161" w:rsidRPr="005165F3">
        <w:rPr>
          <w:rFonts w:ascii="Calibri" w:hAnsi="Calibri" w:cs="Calibri"/>
          <w:sz w:val="22"/>
          <w:szCs w:val="22"/>
        </w:rPr>
        <w:t>.</w:t>
      </w:r>
    </w:p>
    <w:p w14:paraId="6D55479A" w14:textId="21E4A282" w:rsidR="007A0C29" w:rsidRPr="005165F3" w:rsidRDefault="00FB5A83" w:rsidP="005165F3">
      <w:pPr>
        <w:pStyle w:val="ListParagraph"/>
        <w:numPr>
          <w:ilvl w:val="0"/>
          <w:numId w:val="8"/>
        </w:numPr>
        <w:spacing w:line="276" w:lineRule="auto"/>
        <w:rPr>
          <w:rFonts w:ascii="Calibri" w:hAnsi="Calibri" w:cs="Calibri"/>
          <w:b/>
          <w:bCs/>
          <w:sz w:val="22"/>
          <w:szCs w:val="22"/>
        </w:rPr>
      </w:pPr>
      <w:r w:rsidRPr="005165F3">
        <w:rPr>
          <w:rFonts w:ascii="Calibri" w:hAnsi="Calibri" w:cs="Calibri"/>
          <w:sz w:val="22"/>
          <w:szCs w:val="22"/>
        </w:rPr>
        <w:t>Geographical knowledge of Edinburgh and particularly areas of high deprivation</w:t>
      </w:r>
      <w:r w:rsidR="00DD5161" w:rsidRPr="005165F3">
        <w:rPr>
          <w:rFonts w:ascii="Calibri" w:hAnsi="Calibri" w:cs="Calibri"/>
          <w:sz w:val="22"/>
          <w:szCs w:val="22"/>
        </w:rPr>
        <w:t>.</w:t>
      </w:r>
    </w:p>
    <w:p w14:paraId="7BA8D5DA" w14:textId="5B3B09AD" w:rsidR="007A0C29" w:rsidRPr="005165F3" w:rsidRDefault="00FB5A83" w:rsidP="005165F3">
      <w:pPr>
        <w:pStyle w:val="ListParagraph"/>
        <w:numPr>
          <w:ilvl w:val="0"/>
          <w:numId w:val="8"/>
        </w:numPr>
        <w:spacing w:line="276" w:lineRule="auto"/>
        <w:rPr>
          <w:rFonts w:ascii="Calibri" w:hAnsi="Calibri" w:cs="Calibri"/>
          <w:b/>
          <w:bCs/>
          <w:sz w:val="22"/>
          <w:szCs w:val="22"/>
        </w:rPr>
      </w:pPr>
      <w:r w:rsidRPr="005165F3">
        <w:rPr>
          <w:rFonts w:ascii="Calibri" w:hAnsi="Calibri" w:cs="Calibri"/>
          <w:sz w:val="22"/>
          <w:szCs w:val="22"/>
        </w:rPr>
        <w:t>Experience of engaging with schools</w:t>
      </w:r>
      <w:r w:rsidR="00DD5161" w:rsidRPr="005165F3">
        <w:rPr>
          <w:rFonts w:ascii="Calibri" w:hAnsi="Calibri" w:cs="Calibri"/>
          <w:sz w:val="22"/>
          <w:szCs w:val="22"/>
        </w:rPr>
        <w:t>.</w:t>
      </w:r>
    </w:p>
    <w:p w14:paraId="17211697" w14:textId="045D19C2" w:rsidR="007A0C29" w:rsidRPr="005165F3" w:rsidRDefault="00FB5A83" w:rsidP="005165F3">
      <w:pPr>
        <w:pStyle w:val="ListParagraph"/>
        <w:numPr>
          <w:ilvl w:val="0"/>
          <w:numId w:val="8"/>
        </w:numPr>
        <w:spacing w:line="276" w:lineRule="auto"/>
        <w:rPr>
          <w:rFonts w:ascii="Calibri" w:hAnsi="Calibri" w:cs="Calibri"/>
          <w:b/>
          <w:bCs/>
          <w:sz w:val="22"/>
          <w:szCs w:val="22"/>
        </w:rPr>
      </w:pPr>
      <w:r w:rsidRPr="005165F3">
        <w:rPr>
          <w:rFonts w:ascii="Calibri" w:hAnsi="Calibri" w:cs="Calibri"/>
          <w:sz w:val="22"/>
          <w:szCs w:val="22"/>
        </w:rPr>
        <w:t xml:space="preserve">Experience of </w:t>
      </w:r>
      <w:r w:rsidR="00DD5161" w:rsidRPr="005165F3">
        <w:rPr>
          <w:rFonts w:ascii="Calibri" w:hAnsi="Calibri" w:cs="Calibri"/>
          <w:sz w:val="22"/>
          <w:szCs w:val="22"/>
        </w:rPr>
        <w:t>racialization.</w:t>
      </w:r>
    </w:p>
    <w:p w14:paraId="0FB4A177" w14:textId="77777777" w:rsidR="000911F3" w:rsidRPr="005165F3" w:rsidRDefault="00FB5A83" w:rsidP="005165F3">
      <w:pPr>
        <w:pStyle w:val="ListParagraph"/>
        <w:numPr>
          <w:ilvl w:val="0"/>
          <w:numId w:val="8"/>
        </w:numPr>
        <w:spacing w:line="276" w:lineRule="auto"/>
        <w:rPr>
          <w:rFonts w:ascii="Calibri" w:hAnsi="Calibri" w:cs="Calibri"/>
          <w:sz w:val="22"/>
          <w:szCs w:val="22"/>
        </w:rPr>
      </w:pPr>
      <w:r w:rsidRPr="005165F3">
        <w:rPr>
          <w:rFonts w:ascii="Calibri" w:hAnsi="Calibri" w:cs="Calibri"/>
          <w:sz w:val="22"/>
          <w:szCs w:val="22"/>
        </w:rPr>
        <w:t xml:space="preserve">Data analysis </w:t>
      </w:r>
      <w:r w:rsidR="0076003A" w:rsidRPr="005165F3">
        <w:rPr>
          <w:rFonts w:ascii="Calibri" w:hAnsi="Calibri" w:cs="Calibri"/>
          <w:sz w:val="22"/>
          <w:szCs w:val="22"/>
        </w:rPr>
        <w:t xml:space="preserve">and reporting </w:t>
      </w:r>
      <w:r w:rsidRPr="005165F3">
        <w:rPr>
          <w:rFonts w:ascii="Calibri" w:hAnsi="Calibri" w:cs="Calibri"/>
          <w:sz w:val="22"/>
          <w:szCs w:val="22"/>
        </w:rPr>
        <w:t>skills.</w:t>
      </w:r>
    </w:p>
    <w:p w14:paraId="4C1622D0" w14:textId="77777777" w:rsidR="000911F3" w:rsidRPr="005165F3" w:rsidRDefault="000911F3" w:rsidP="005165F3">
      <w:pPr>
        <w:pStyle w:val="ListParagraph"/>
        <w:spacing w:line="276" w:lineRule="auto"/>
        <w:rPr>
          <w:rFonts w:ascii="Calibri" w:eastAsia="Arial Unicode MS" w:hAnsi="Calibri" w:cs="Calibri"/>
          <w:sz w:val="22"/>
          <w:szCs w:val="22"/>
        </w:rPr>
      </w:pPr>
    </w:p>
    <w:p w14:paraId="771BCF86" w14:textId="77777777" w:rsidR="000911F3" w:rsidRPr="005165F3" w:rsidRDefault="000911F3" w:rsidP="005165F3">
      <w:pPr>
        <w:pStyle w:val="ListParagraph"/>
        <w:spacing w:line="276" w:lineRule="auto"/>
        <w:rPr>
          <w:rFonts w:ascii="Calibri" w:eastAsia="Arial Unicode MS" w:hAnsi="Calibri" w:cs="Calibri"/>
          <w:sz w:val="22"/>
          <w:szCs w:val="22"/>
        </w:rPr>
      </w:pPr>
    </w:p>
    <w:p w14:paraId="5C4C60DA" w14:textId="122CC31C" w:rsidR="000911F3" w:rsidRDefault="00CF176E" w:rsidP="00CF176E">
      <w:pPr>
        <w:pStyle w:val="Heading2"/>
      </w:pPr>
      <w:r>
        <w:t>Application</w:t>
      </w:r>
      <w:r w:rsidR="000911F3" w:rsidRPr="005165F3">
        <w:rPr>
          <w:rFonts w:ascii="Calibri" w:hAnsi="Calibri"/>
          <w:sz w:val="22"/>
          <w:szCs w:val="22"/>
        </w:rPr>
        <w:t xml:space="preserve"> </w:t>
      </w:r>
      <w:r w:rsidR="000911F3" w:rsidRPr="00CF176E">
        <w:t>Process</w:t>
      </w:r>
    </w:p>
    <w:p w14:paraId="10B8B985" w14:textId="77777777" w:rsidR="00F669F1" w:rsidRDefault="00CF176E" w:rsidP="005165F3">
      <w:pPr>
        <w:pStyle w:val="Body"/>
        <w:spacing w:line="276" w:lineRule="auto"/>
        <w:rPr>
          <w:rFonts w:cs="Calibri"/>
          <w:lang w:val="en-US"/>
        </w:rPr>
      </w:pPr>
      <w:r w:rsidRPr="00CF176E">
        <w:rPr>
          <w:rFonts w:cs="Calibri"/>
          <w:lang w:val="en-US"/>
        </w:rPr>
        <w:t xml:space="preserve">Completed application forms are to be sent to </w:t>
      </w:r>
      <w:hyperlink r:id="rId8" w:history="1">
        <w:r w:rsidRPr="00CF176E">
          <w:rPr>
            <w:rStyle w:val="Hyperlink"/>
            <w:rFonts w:cs="Calibri"/>
            <w:lang w:val="en-US"/>
          </w:rPr>
          <w:t>kate.kelman@capitalcitypartnership.org</w:t>
        </w:r>
      </w:hyperlink>
      <w:r w:rsidRPr="00CF176E">
        <w:rPr>
          <w:rFonts w:cs="Calibri"/>
          <w:lang w:val="en-US"/>
        </w:rPr>
        <w:t xml:space="preserve"> in </w:t>
      </w:r>
      <w:r w:rsidRPr="00CF176E">
        <w:rPr>
          <w:rFonts w:cs="Calibri"/>
          <w:b/>
          <w:bCs/>
          <w:lang w:val="en-US"/>
        </w:rPr>
        <w:t>word format</w:t>
      </w:r>
      <w:r w:rsidRPr="00CF176E">
        <w:rPr>
          <w:rFonts w:cs="Calibri"/>
          <w:lang w:val="en-US"/>
        </w:rPr>
        <w:t xml:space="preserve"> by noon, </w:t>
      </w:r>
      <w:proofErr w:type="gramStart"/>
      <w:r w:rsidRPr="00CF176E">
        <w:rPr>
          <w:rFonts w:cs="Calibri"/>
          <w:lang w:val="en-US"/>
        </w:rPr>
        <w:t>Wednesday</w:t>
      </w:r>
      <w:proofErr w:type="gramEnd"/>
      <w:r w:rsidRPr="00CF176E">
        <w:rPr>
          <w:rFonts w:cs="Calibri"/>
          <w:lang w:val="en-US"/>
        </w:rPr>
        <w:t xml:space="preserve"> 25</w:t>
      </w:r>
      <w:r w:rsidRPr="00CF176E">
        <w:rPr>
          <w:rFonts w:cs="Calibri"/>
          <w:vertAlign w:val="superscript"/>
          <w:lang w:val="en-US"/>
        </w:rPr>
        <w:t>th</w:t>
      </w:r>
      <w:r w:rsidRPr="00CF176E">
        <w:rPr>
          <w:rFonts w:cs="Calibri"/>
          <w:lang w:val="en-US"/>
        </w:rPr>
        <w:t xml:space="preserve"> May 2022.</w:t>
      </w:r>
      <w:r w:rsidR="00F669F1">
        <w:rPr>
          <w:rFonts w:cs="Calibri"/>
          <w:lang w:val="en-US"/>
        </w:rPr>
        <w:t xml:space="preserve"> </w:t>
      </w:r>
    </w:p>
    <w:p w14:paraId="4A652F35" w14:textId="59447BFE" w:rsidR="007A0C29" w:rsidRPr="00F669F1" w:rsidRDefault="00FB5A83" w:rsidP="005165F3">
      <w:pPr>
        <w:pStyle w:val="Body"/>
        <w:spacing w:line="276" w:lineRule="auto"/>
        <w:rPr>
          <w:rStyle w:val="Hyperlink0"/>
          <w:rFonts w:ascii="Calibri" w:eastAsia="Arial Unicode MS" w:hAnsi="Calibri" w:cs="Calibri"/>
          <w:color w:val="000000"/>
          <w:sz w:val="22"/>
          <w:szCs w:val="22"/>
          <w:u w:val="none" w:color="000000"/>
          <w:lang w:val="en-US"/>
        </w:rPr>
      </w:pPr>
      <w:r w:rsidRPr="005165F3">
        <w:rPr>
          <w:rFonts w:cs="Calibri"/>
          <w:lang w:val="en-US"/>
        </w:rPr>
        <w:t>Capital City Partnership will contact all applicants by email.</w:t>
      </w:r>
      <w:r w:rsidR="00F669F1">
        <w:rPr>
          <w:rFonts w:cs="Calibri"/>
          <w:lang w:val="en-US"/>
        </w:rPr>
        <w:t xml:space="preserve"> </w:t>
      </w:r>
      <w:r w:rsidRPr="005165F3">
        <w:rPr>
          <w:rFonts w:cs="Calibri"/>
          <w:lang w:val="en-US"/>
        </w:rPr>
        <w:t xml:space="preserve">If invited to interview you will be expected to give a presentation on a specific topic and to answer several competency-based interview questions. Interviews will be held via Teams. If you require help with your application or interview support please contact one of our funded organisations via this </w:t>
      </w:r>
      <w:hyperlink r:id="rId9" w:history="1">
        <w:r w:rsidRPr="005165F3">
          <w:rPr>
            <w:rStyle w:val="Hyperlink0"/>
            <w:rFonts w:ascii="Calibri" w:hAnsi="Calibri" w:cs="Calibri"/>
            <w:sz w:val="22"/>
            <w:szCs w:val="22"/>
            <w:lang w:val="nl-NL"/>
          </w:rPr>
          <w:t>link</w:t>
        </w:r>
      </w:hyperlink>
      <w:r w:rsidRPr="005165F3">
        <w:rPr>
          <w:rStyle w:val="Hyperlink0"/>
          <w:rFonts w:ascii="Calibri" w:hAnsi="Calibri" w:cs="Calibri"/>
          <w:sz w:val="22"/>
          <w:szCs w:val="22"/>
        </w:rPr>
        <w:t>.</w:t>
      </w:r>
    </w:p>
    <w:p w14:paraId="26D0F21A" w14:textId="63657C2A" w:rsidR="007A0C29" w:rsidRPr="005165F3" w:rsidRDefault="00FB5A83" w:rsidP="005165F3">
      <w:pPr>
        <w:pStyle w:val="Body"/>
        <w:spacing w:line="276" w:lineRule="auto"/>
        <w:rPr>
          <w:rFonts w:eastAsia="Calibri Light" w:cs="Calibri"/>
        </w:rPr>
      </w:pPr>
      <w:r w:rsidRPr="005165F3">
        <w:rPr>
          <w:rFonts w:cs="Calibri"/>
          <w:lang w:val="en-US"/>
        </w:rPr>
        <w:t xml:space="preserve">Interviews are expected to take place </w:t>
      </w:r>
      <w:r w:rsidR="00F61FA9" w:rsidRPr="005165F3">
        <w:rPr>
          <w:rFonts w:cs="Calibri"/>
          <w:lang w:val="en-US"/>
        </w:rPr>
        <w:t>on Thursday 2</w:t>
      </w:r>
      <w:r w:rsidR="00F61FA9" w:rsidRPr="005165F3">
        <w:rPr>
          <w:rFonts w:cs="Calibri"/>
          <w:vertAlign w:val="superscript"/>
          <w:lang w:val="en-US"/>
        </w:rPr>
        <w:t>nd</w:t>
      </w:r>
      <w:r w:rsidR="00F61FA9" w:rsidRPr="005165F3">
        <w:rPr>
          <w:rFonts w:cs="Calibri"/>
          <w:lang w:val="en-US"/>
        </w:rPr>
        <w:t xml:space="preserve"> June</w:t>
      </w:r>
      <w:r w:rsidRPr="005165F3">
        <w:rPr>
          <w:rFonts w:cs="Calibri"/>
          <w:lang w:val="en-US"/>
        </w:rPr>
        <w:t xml:space="preserve"> 2022. </w:t>
      </w:r>
    </w:p>
    <w:p w14:paraId="1EAFF465" w14:textId="759E1304" w:rsidR="00F669F1" w:rsidRDefault="00FB5A83" w:rsidP="005B5123">
      <w:pPr>
        <w:pStyle w:val="Body"/>
        <w:spacing w:line="276" w:lineRule="auto"/>
        <w:rPr>
          <w:rFonts w:cs="Calibri"/>
          <w:lang w:val="en-US"/>
        </w:rPr>
      </w:pPr>
      <w:r w:rsidRPr="005165F3">
        <w:rPr>
          <w:rFonts w:cs="Calibri"/>
          <w:lang w:val="en-US"/>
        </w:rPr>
        <w:t xml:space="preserve">If you would like an informal chat about this position, please call </w:t>
      </w:r>
      <w:r w:rsidR="0076003A" w:rsidRPr="005165F3">
        <w:rPr>
          <w:rFonts w:cs="Calibri"/>
          <w:lang w:val="en-US"/>
        </w:rPr>
        <w:t>Ying Zhang</w:t>
      </w:r>
      <w:r w:rsidRPr="005165F3">
        <w:rPr>
          <w:rFonts w:cs="Calibri"/>
          <w:lang w:val="en-US"/>
        </w:rPr>
        <w:t xml:space="preserve">, </w:t>
      </w:r>
      <w:r w:rsidR="0076003A" w:rsidRPr="005165F3">
        <w:rPr>
          <w:rFonts w:cs="Calibri"/>
          <w:lang w:val="en-US"/>
        </w:rPr>
        <w:t>Strategy and Development</w:t>
      </w:r>
      <w:r w:rsidRPr="005165F3">
        <w:rPr>
          <w:rFonts w:cs="Calibri"/>
          <w:lang w:val="en-US"/>
        </w:rPr>
        <w:t xml:space="preserve"> </w:t>
      </w:r>
      <w:r w:rsidR="000911F3" w:rsidRPr="005165F3">
        <w:rPr>
          <w:rFonts w:cs="Calibri"/>
          <w:lang w:val="en-US"/>
        </w:rPr>
        <w:t xml:space="preserve">Manager </w:t>
      </w:r>
      <w:r w:rsidRPr="005165F3">
        <w:rPr>
          <w:rFonts w:cs="Calibri"/>
          <w:lang w:val="en-US"/>
        </w:rPr>
        <w:t xml:space="preserve">on </w:t>
      </w:r>
      <w:r w:rsidR="000911F3" w:rsidRPr="005165F3">
        <w:rPr>
          <w:rFonts w:cs="Calibri"/>
          <w:lang w:val="en-US"/>
        </w:rPr>
        <w:t>07739</w:t>
      </w:r>
      <w:r w:rsidR="00CF176E">
        <w:rPr>
          <w:rFonts w:cs="Calibri"/>
          <w:lang w:val="en-US"/>
        </w:rPr>
        <w:t xml:space="preserve"> </w:t>
      </w:r>
      <w:r w:rsidR="000911F3" w:rsidRPr="005165F3">
        <w:rPr>
          <w:rFonts w:cs="Calibri"/>
          <w:lang w:val="en-US"/>
        </w:rPr>
        <w:t>932</w:t>
      </w:r>
      <w:r w:rsidR="00CF176E">
        <w:rPr>
          <w:rFonts w:cs="Calibri"/>
          <w:lang w:val="en-US"/>
        </w:rPr>
        <w:t xml:space="preserve"> </w:t>
      </w:r>
      <w:r w:rsidR="000911F3" w:rsidRPr="005165F3">
        <w:rPr>
          <w:rFonts w:cs="Calibri"/>
          <w:lang w:val="en-US"/>
        </w:rPr>
        <w:t>039</w:t>
      </w:r>
      <w:r w:rsidR="00CF176E">
        <w:rPr>
          <w:rFonts w:cs="Calibri"/>
          <w:lang w:val="en-US"/>
        </w:rPr>
        <w:t xml:space="preserve"> or Kate Kelman, Deputy CEO on 07939 156 468.</w:t>
      </w:r>
    </w:p>
    <w:p w14:paraId="4C4C6A7A" w14:textId="77777777" w:rsidR="005B5123" w:rsidRPr="005B5123" w:rsidRDefault="005B5123" w:rsidP="005B5123">
      <w:pPr>
        <w:pStyle w:val="Body"/>
        <w:spacing w:line="276" w:lineRule="auto"/>
        <w:rPr>
          <w:rFonts w:eastAsia="Calibri Light" w:cs="Calibri"/>
        </w:rPr>
      </w:pPr>
    </w:p>
    <w:p w14:paraId="33231687" w14:textId="69773EC5" w:rsidR="007A0C29" w:rsidRDefault="000911F3" w:rsidP="00CF176E">
      <w:pPr>
        <w:pStyle w:val="Heading2"/>
      </w:pPr>
      <w:r w:rsidRPr="005165F3">
        <w:t>Employee Benefit</w:t>
      </w:r>
      <w:r w:rsidR="00CF176E">
        <w:t>s</w:t>
      </w:r>
    </w:p>
    <w:p w14:paraId="55CAFBFF" w14:textId="0C369C6C" w:rsidR="00F669F1" w:rsidRDefault="00F669F1" w:rsidP="00F669F1">
      <w:pPr>
        <w:pStyle w:val="Body"/>
        <w:numPr>
          <w:ilvl w:val="0"/>
          <w:numId w:val="9"/>
        </w:numPr>
        <w:spacing w:after="0" w:line="360" w:lineRule="auto"/>
        <w:rPr>
          <w:lang w:val="en-US"/>
        </w:rPr>
      </w:pPr>
      <w:r>
        <w:rPr>
          <w:lang w:val="en-US"/>
        </w:rPr>
        <w:t>Hybrid</w:t>
      </w:r>
      <w:r w:rsidRPr="00F669F1">
        <w:rPr>
          <w:lang w:val="en-US"/>
        </w:rPr>
        <w:t xml:space="preserve"> working</w:t>
      </w:r>
    </w:p>
    <w:p w14:paraId="48F7E1D0" w14:textId="3D7BE9F4" w:rsidR="00F669F1" w:rsidRPr="00F669F1" w:rsidRDefault="00F669F1" w:rsidP="00F669F1">
      <w:pPr>
        <w:pStyle w:val="Body"/>
        <w:numPr>
          <w:ilvl w:val="0"/>
          <w:numId w:val="9"/>
        </w:numPr>
        <w:spacing w:after="0" w:line="360" w:lineRule="auto"/>
        <w:rPr>
          <w:lang w:val="en-US"/>
        </w:rPr>
      </w:pPr>
      <w:r w:rsidRPr="00F669F1">
        <w:rPr>
          <w:lang w:val="en-US"/>
        </w:rPr>
        <w:t>Flexible working (</w:t>
      </w:r>
      <w:proofErr w:type="spellStart"/>
      <w:r w:rsidRPr="00F669F1">
        <w:rPr>
          <w:lang w:val="en-US"/>
        </w:rPr>
        <w:t>flexitime</w:t>
      </w:r>
      <w:proofErr w:type="spellEnd"/>
      <w:r w:rsidRPr="00F669F1">
        <w:rPr>
          <w:lang w:val="en-US"/>
        </w:rPr>
        <w:t>)</w:t>
      </w:r>
    </w:p>
    <w:p w14:paraId="689EBCDB" w14:textId="4F1AB6C0" w:rsidR="00F669F1" w:rsidRPr="00F669F1" w:rsidRDefault="00F669F1" w:rsidP="00F669F1">
      <w:pPr>
        <w:pStyle w:val="Body"/>
        <w:numPr>
          <w:ilvl w:val="0"/>
          <w:numId w:val="9"/>
        </w:numPr>
        <w:spacing w:after="0" w:line="360" w:lineRule="auto"/>
        <w:rPr>
          <w:lang w:val="en-US"/>
        </w:rPr>
      </w:pPr>
      <w:r w:rsidRPr="00F669F1">
        <w:rPr>
          <w:lang w:val="en-US"/>
        </w:rPr>
        <w:t>25 days annual leave</w:t>
      </w:r>
    </w:p>
    <w:p w14:paraId="2CC004A9" w14:textId="47388440" w:rsidR="00F669F1" w:rsidRPr="00F669F1" w:rsidRDefault="00F669F1" w:rsidP="00F669F1">
      <w:pPr>
        <w:pStyle w:val="Body"/>
        <w:numPr>
          <w:ilvl w:val="0"/>
          <w:numId w:val="9"/>
        </w:numPr>
        <w:spacing w:after="0" w:line="360" w:lineRule="auto"/>
        <w:rPr>
          <w:lang w:val="en-US"/>
        </w:rPr>
      </w:pPr>
      <w:r w:rsidRPr="00F669F1">
        <w:rPr>
          <w:lang w:val="en-US"/>
        </w:rPr>
        <w:t>6 floating public holidays and 4 fixed public holidays</w:t>
      </w:r>
    </w:p>
    <w:p w14:paraId="5D7F9ED6" w14:textId="65D14C0C" w:rsidR="00F669F1" w:rsidRPr="00F669F1" w:rsidRDefault="00F669F1" w:rsidP="00F669F1">
      <w:pPr>
        <w:pStyle w:val="Body"/>
        <w:numPr>
          <w:ilvl w:val="0"/>
          <w:numId w:val="9"/>
        </w:numPr>
        <w:spacing w:after="0" w:line="360" w:lineRule="auto"/>
        <w:rPr>
          <w:lang w:val="en-US"/>
        </w:rPr>
      </w:pPr>
      <w:r w:rsidRPr="00F669F1">
        <w:rPr>
          <w:lang w:val="en-US"/>
        </w:rPr>
        <w:t>Employer pension contribution</w:t>
      </w:r>
    </w:p>
    <w:p w14:paraId="277F6E49" w14:textId="77777777" w:rsidR="00F669F1" w:rsidRDefault="00F669F1" w:rsidP="00F669F1">
      <w:pPr>
        <w:pStyle w:val="Body"/>
        <w:numPr>
          <w:ilvl w:val="0"/>
          <w:numId w:val="9"/>
        </w:numPr>
        <w:spacing w:after="0" w:line="360" w:lineRule="auto"/>
        <w:rPr>
          <w:lang w:val="en-US"/>
        </w:rPr>
      </w:pPr>
      <w:r w:rsidRPr="00F669F1">
        <w:rPr>
          <w:lang w:val="en-US"/>
        </w:rPr>
        <w:t>Employee assistance programme</w:t>
      </w:r>
    </w:p>
    <w:p w14:paraId="18FB8F43" w14:textId="2BDBBA1B" w:rsidR="00F669F1" w:rsidRPr="00F669F1" w:rsidRDefault="00F669F1" w:rsidP="00F669F1">
      <w:pPr>
        <w:pStyle w:val="Body"/>
        <w:numPr>
          <w:ilvl w:val="0"/>
          <w:numId w:val="9"/>
        </w:numPr>
        <w:spacing w:after="0" w:line="360" w:lineRule="auto"/>
        <w:rPr>
          <w:lang w:val="en-US"/>
        </w:rPr>
      </w:pPr>
      <w:r w:rsidRPr="00F669F1">
        <w:rPr>
          <w:lang w:val="en-US"/>
        </w:rPr>
        <w:t>Personal development opportunities.</w:t>
      </w:r>
    </w:p>
    <w:p w14:paraId="6423F835" w14:textId="091CE1B1" w:rsidR="007A0C29" w:rsidRPr="005165F3" w:rsidRDefault="00FB5A83" w:rsidP="005165F3">
      <w:pPr>
        <w:pStyle w:val="Body"/>
        <w:spacing w:line="276" w:lineRule="auto"/>
        <w:rPr>
          <w:rFonts w:eastAsia="Calibri Light" w:cs="Calibri"/>
        </w:rPr>
      </w:pPr>
      <w:r w:rsidRPr="005165F3">
        <w:rPr>
          <w:rFonts w:cs="Calibri"/>
          <w:lang w:val="en-US"/>
        </w:rPr>
        <w:t xml:space="preserve">Your workplace will be The Capital City Partnership Offices at 165a Leith Walk Edinburgh </w:t>
      </w:r>
      <w:r w:rsidR="00CF176E">
        <w:rPr>
          <w:rFonts w:cs="Calibri"/>
          <w:lang w:val="en-US"/>
        </w:rPr>
        <w:t xml:space="preserve">with an option for </w:t>
      </w:r>
      <w:r w:rsidR="00F669F1">
        <w:rPr>
          <w:rFonts w:cs="Calibri"/>
          <w:lang w:val="en-US"/>
        </w:rPr>
        <w:t>home working</w:t>
      </w:r>
      <w:r w:rsidRPr="005165F3">
        <w:rPr>
          <w:rFonts w:cs="Calibri"/>
          <w:lang w:val="en-US"/>
        </w:rPr>
        <w:t>.</w:t>
      </w:r>
    </w:p>
    <w:p w14:paraId="52F5E7D0"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The Capital City Partnership operates a 5-day, 35 </w:t>
      </w:r>
      <w:r w:rsidRPr="005165F3">
        <w:rPr>
          <w:rFonts w:cs="Calibri"/>
        </w:rPr>
        <w:t xml:space="preserve">¾ </w:t>
      </w:r>
      <w:r w:rsidRPr="005165F3">
        <w:rPr>
          <w:rFonts w:cs="Calibri"/>
          <w:lang w:val="en-US"/>
        </w:rPr>
        <w:t xml:space="preserve">hour working week. </w:t>
      </w:r>
    </w:p>
    <w:p w14:paraId="3ECAF93E"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Some evening and weekend work may be required, and the Capital City Partnership operates a </w:t>
      </w:r>
      <w:proofErr w:type="spellStart"/>
      <w:r w:rsidRPr="005165F3">
        <w:rPr>
          <w:rFonts w:cs="Calibri"/>
          <w:lang w:val="en-US"/>
        </w:rPr>
        <w:t>flexitime</w:t>
      </w:r>
      <w:proofErr w:type="spellEnd"/>
      <w:r w:rsidRPr="005165F3">
        <w:rPr>
          <w:rFonts w:cs="Calibri"/>
          <w:lang w:val="en-US"/>
        </w:rPr>
        <w:t xml:space="preserve"> and TOIL system. </w:t>
      </w:r>
    </w:p>
    <w:p w14:paraId="0BC8A1D5"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Payment of the annual salary is by twelve monthly instalments. This is subject to appropriate deductions for National Insurance, Income Tax and Superannuation. Any broken period at the </w:t>
      </w:r>
      <w:r w:rsidRPr="005165F3">
        <w:rPr>
          <w:rFonts w:cs="Calibri"/>
          <w:lang w:val="en-US"/>
        </w:rPr>
        <w:lastRenderedPageBreak/>
        <w:t xml:space="preserve">beginning or end of your service will be paid pro-rata. Payment will be made towards the end of each month by direct credit transfer to your bank or building society. </w:t>
      </w:r>
    </w:p>
    <w:p w14:paraId="2AF527D8" w14:textId="77777777" w:rsidR="007A0C29" w:rsidRPr="005165F3" w:rsidRDefault="00FB5A83" w:rsidP="005165F3">
      <w:pPr>
        <w:pStyle w:val="Body"/>
        <w:spacing w:line="276" w:lineRule="auto"/>
        <w:rPr>
          <w:rFonts w:eastAsia="Calibri Light" w:cs="Calibri"/>
        </w:rPr>
      </w:pPr>
      <w:r w:rsidRPr="005165F3">
        <w:rPr>
          <w:rFonts w:cs="Calibri"/>
          <w:lang w:val="en-US"/>
        </w:rPr>
        <w:t>The paid leave entitlement is 25 days annual leave, 6 days floating and 4 fixed public holidays. Annual leave increases by one day per year of service to a maximum of 30 days. The Capital City Partnership</w:t>
      </w:r>
      <w:r w:rsidRPr="005165F3">
        <w:rPr>
          <w:rFonts w:cs="Calibri"/>
          <w:rtl/>
        </w:rPr>
        <w:t>’</w:t>
      </w:r>
      <w:r w:rsidRPr="005165F3">
        <w:rPr>
          <w:rFonts w:cs="Calibri"/>
          <w:lang w:val="en-US"/>
        </w:rPr>
        <w:t xml:space="preserve">s leave year runs from 1st April to 31st March. </w:t>
      </w:r>
    </w:p>
    <w:p w14:paraId="1A065D8A"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013F4955"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73ECFF51" w14:textId="77777777" w:rsidR="007A0C29" w:rsidRPr="005165F3" w:rsidRDefault="00FB5A83" w:rsidP="005165F3">
      <w:pPr>
        <w:pStyle w:val="Body"/>
        <w:spacing w:line="276" w:lineRule="auto"/>
        <w:rPr>
          <w:rFonts w:eastAsia="Calibri Light" w:cs="Calibri"/>
        </w:rPr>
      </w:pPr>
      <w:r w:rsidRPr="005165F3">
        <w:rPr>
          <w:rFonts w:cs="Calibri"/>
          <w:lang w:val="en-US"/>
        </w:rPr>
        <w:t xml:space="preserve">Any procedures that have been agreed are in the CCP staff handbook. </w:t>
      </w:r>
    </w:p>
    <w:p w14:paraId="660BC487" w14:textId="77777777" w:rsidR="007A0C29" w:rsidRPr="005165F3" w:rsidRDefault="00FB5A83" w:rsidP="005165F3">
      <w:pPr>
        <w:pStyle w:val="Body"/>
        <w:spacing w:line="276" w:lineRule="auto"/>
        <w:rPr>
          <w:rFonts w:eastAsia="Calibri Light" w:cs="Calibri"/>
        </w:rPr>
      </w:pPr>
      <w:r w:rsidRPr="005165F3">
        <w:rPr>
          <w:rFonts w:cs="Calibri"/>
          <w:lang w:val="en-US"/>
        </w:rPr>
        <w:t>As of 1st May 2004, it is a requirement of the Asylum and Immigration Act 1996 that employers verify authenticity of specific documentation relating to an individual</w:t>
      </w:r>
      <w:r w:rsidRPr="005165F3">
        <w:rPr>
          <w:rFonts w:cs="Calibri"/>
          <w:rtl/>
        </w:rPr>
        <w:t>’</w:t>
      </w:r>
      <w:r w:rsidRPr="005165F3">
        <w:rPr>
          <w:rFonts w:cs="Calibri"/>
          <w:lang w:val="en-US"/>
        </w:rPr>
        <w:t>s identity and UK residency status.</w:t>
      </w:r>
    </w:p>
    <w:p w14:paraId="6FE1554C" w14:textId="0A5196E4" w:rsidR="007A0C29" w:rsidRDefault="000911F3">
      <w:pPr>
        <w:pStyle w:val="Body"/>
      </w:pPr>
      <w:r>
        <w:rPr>
          <w:noProof/>
        </w:rPr>
        <w:drawing>
          <wp:inline distT="0" distB="0" distL="0" distR="0" wp14:anchorId="77166152" wp14:editId="30A08558">
            <wp:extent cx="4451350" cy="1190832"/>
            <wp:effectExtent l="0" t="0" r="6350" b="9525"/>
            <wp:docPr id="2" name="Picture 1" descr="Diagram&#10;&#10;Description automatically generated with medium confidence">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with medium confidence">
                      <a:extLst>
                        <a:ext uri="{FF2B5EF4-FFF2-40B4-BE49-F238E27FC236}">
                          <a16:creationId xmlns:a16="http://schemas.microsoft.com/office/drawing/2014/main" id="{00000000-0008-0000-0100-000002000000}"/>
                        </a:ext>
                      </a:extLst>
                    </pic:cNvPr>
                    <pic:cNvPicPr>
                      <a:picLocks noChangeAspect="1"/>
                    </pic:cNvPicPr>
                  </pic:nvPicPr>
                  <pic:blipFill>
                    <a:blip r:embed="rId10"/>
                    <a:stretch>
                      <a:fillRect/>
                    </a:stretch>
                  </pic:blipFill>
                  <pic:spPr>
                    <a:xfrm>
                      <a:off x="0" y="0"/>
                      <a:ext cx="4451350" cy="1190832"/>
                    </a:xfrm>
                    <a:prstGeom prst="rect">
                      <a:avLst/>
                    </a:prstGeom>
                  </pic:spPr>
                </pic:pic>
              </a:graphicData>
            </a:graphic>
          </wp:inline>
        </w:drawing>
      </w:r>
      <w:r w:rsidR="00FB5A83">
        <w:rPr>
          <w:rFonts w:ascii="Calibri Light" w:hAnsi="Calibri Light"/>
          <w:sz w:val="20"/>
          <w:szCs w:val="20"/>
        </w:rPr>
        <w:t xml:space="preserve"> </w:t>
      </w:r>
    </w:p>
    <w:sectPr w:rsidR="007A0C29" w:rsidSect="005B5123">
      <w:headerReference w:type="default" r:id="rId11"/>
      <w:footerReference w:type="default" r:id="rId12"/>
      <w:pgSz w:w="11900" w:h="16840"/>
      <w:pgMar w:top="1560"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07D0" w14:textId="77777777" w:rsidR="0038318E" w:rsidRDefault="0038318E">
      <w:r>
        <w:separator/>
      </w:r>
    </w:p>
  </w:endnote>
  <w:endnote w:type="continuationSeparator" w:id="0">
    <w:p w14:paraId="1F4EC1B8" w14:textId="77777777" w:rsidR="0038318E" w:rsidRDefault="003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4393" w14:textId="77777777" w:rsidR="007A0C29" w:rsidRDefault="007A0C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5D1A" w14:textId="77777777" w:rsidR="0038318E" w:rsidRDefault="0038318E">
      <w:r>
        <w:separator/>
      </w:r>
    </w:p>
  </w:footnote>
  <w:footnote w:type="continuationSeparator" w:id="0">
    <w:p w14:paraId="733CAEE7" w14:textId="77777777" w:rsidR="0038318E" w:rsidRDefault="0038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D124" w14:textId="77777777" w:rsidR="007A0C29" w:rsidRDefault="007A0C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026"/>
    <w:multiLevelType w:val="hybridMultilevel"/>
    <w:tmpl w:val="060A2BF6"/>
    <w:styleLink w:val="ImportedStyle1"/>
    <w:lvl w:ilvl="0" w:tplc="C11618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4E7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8648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904B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5A2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0A36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867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A4AD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8E9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46493F"/>
    <w:multiLevelType w:val="hybridMultilevel"/>
    <w:tmpl w:val="7F82FAD2"/>
    <w:styleLink w:val="ImportedStyle3"/>
    <w:lvl w:ilvl="0" w:tplc="E580EA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667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444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8A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8A7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AEF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A859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3C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04C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056A22"/>
    <w:multiLevelType w:val="hybridMultilevel"/>
    <w:tmpl w:val="AE020142"/>
    <w:styleLink w:val="ImportedStyle2"/>
    <w:lvl w:ilvl="0" w:tplc="A4DAF2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3A7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6073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4CCF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021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9AF8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E3B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68FB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22DE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ED4A4B"/>
    <w:multiLevelType w:val="hybridMultilevel"/>
    <w:tmpl w:val="D420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C3FD5"/>
    <w:multiLevelType w:val="hybridMultilevel"/>
    <w:tmpl w:val="07FCC84E"/>
    <w:styleLink w:val="ImportedStyle4"/>
    <w:lvl w:ilvl="0" w:tplc="10AC1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4D9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C56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29E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2C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64C1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682E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4C5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0AC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8C2765"/>
    <w:multiLevelType w:val="hybridMultilevel"/>
    <w:tmpl w:val="7F82FAD2"/>
    <w:numStyleLink w:val="ImportedStyle3"/>
  </w:abstractNum>
  <w:abstractNum w:abstractNumId="6" w15:restartNumberingAfterBreak="0">
    <w:nsid w:val="3BBC5281"/>
    <w:multiLevelType w:val="hybridMultilevel"/>
    <w:tmpl w:val="07FCC84E"/>
    <w:numStyleLink w:val="ImportedStyle4"/>
  </w:abstractNum>
  <w:abstractNum w:abstractNumId="7" w15:restartNumberingAfterBreak="0">
    <w:nsid w:val="51DF16E9"/>
    <w:multiLevelType w:val="hybridMultilevel"/>
    <w:tmpl w:val="AE020142"/>
    <w:numStyleLink w:val="ImportedStyle2"/>
  </w:abstractNum>
  <w:abstractNum w:abstractNumId="8" w15:restartNumberingAfterBreak="0">
    <w:nsid w:val="559E45B1"/>
    <w:multiLevelType w:val="hybridMultilevel"/>
    <w:tmpl w:val="060A2BF6"/>
    <w:numStyleLink w:val="ImportedStyle1"/>
  </w:abstractNum>
  <w:num w:numId="1" w16cid:durableId="1381780035">
    <w:abstractNumId w:val="0"/>
  </w:num>
  <w:num w:numId="2" w16cid:durableId="1013341466">
    <w:abstractNumId w:val="8"/>
  </w:num>
  <w:num w:numId="3" w16cid:durableId="128061933">
    <w:abstractNumId w:val="2"/>
  </w:num>
  <w:num w:numId="4" w16cid:durableId="1787964650">
    <w:abstractNumId w:val="7"/>
  </w:num>
  <w:num w:numId="5" w16cid:durableId="665288418">
    <w:abstractNumId w:val="1"/>
  </w:num>
  <w:num w:numId="6" w16cid:durableId="984624284">
    <w:abstractNumId w:val="5"/>
  </w:num>
  <w:num w:numId="7" w16cid:durableId="1897013777">
    <w:abstractNumId w:val="4"/>
  </w:num>
  <w:num w:numId="8" w16cid:durableId="159471848">
    <w:abstractNumId w:val="6"/>
  </w:num>
  <w:num w:numId="9" w16cid:durableId="21084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29"/>
    <w:rsid w:val="0000328D"/>
    <w:rsid w:val="000911F3"/>
    <w:rsid w:val="0009681E"/>
    <w:rsid w:val="00132DE7"/>
    <w:rsid w:val="001D2D82"/>
    <w:rsid w:val="001D2E74"/>
    <w:rsid w:val="00280E1E"/>
    <w:rsid w:val="002B07AA"/>
    <w:rsid w:val="00303FC1"/>
    <w:rsid w:val="0038318E"/>
    <w:rsid w:val="00396EE6"/>
    <w:rsid w:val="003B4FC6"/>
    <w:rsid w:val="003C1247"/>
    <w:rsid w:val="003D23B4"/>
    <w:rsid w:val="003E7E7D"/>
    <w:rsid w:val="00413AF4"/>
    <w:rsid w:val="00482C74"/>
    <w:rsid w:val="00504726"/>
    <w:rsid w:val="005165F3"/>
    <w:rsid w:val="00595725"/>
    <w:rsid w:val="005A1F48"/>
    <w:rsid w:val="005B5123"/>
    <w:rsid w:val="0064262C"/>
    <w:rsid w:val="00660503"/>
    <w:rsid w:val="00744611"/>
    <w:rsid w:val="0076003A"/>
    <w:rsid w:val="00760F95"/>
    <w:rsid w:val="00767CCB"/>
    <w:rsid w:val="007A0C29"/>
    <w:rsid w:val="008268E0"/>
    <w:rsid w:val="008715E7"/>
    <w:rsid w:val="00901FBC"/>
    <w:rsid w:val="009724F9"/>
    <w:rsid w:val="00981C48"/>
    <w:rsid w:val="009B286E"/>
    <w:rsid w:val="009D48B7"/>
    <w:rsid w:val="009D6E13"/>
    <w:rsid w:val="00A06F4C"/>
    <w:rsid w:val="00A2799E"/>
    <w:rsid w:val="00A37A8D"/>
    <w:rsid w:val="00A8089E"/>
    <w:rsid w:val="00AC32E8"/>
    <w:rsid w:val="00B034DF"/>
    <w:rsid w:val="00B23CB5"/>
    <w:rsid w:val="00B51AED"/>
    <w:rsid w:val="00BA6A74"/>
    <w:rsid w:val="00BB7C32"/>
    <w:rsid w:val="00BC182A"/>
    <w:rsid w:val="00C34248"/>
    <w:rsid w:val="00C6417D"/>
    <w:rsid w:val="00C73F0A"/>
    <w:rsid w:val="00C76679"/>
    <w:rsid w:val="00CD5F96"/>
    <w:rsid w:val="00CF176E"/>
    <w:rsid w:val="00D04274"/>
    <w:rsid w:val="00D61FC9"/>
    <w:rsid w:val="00D977DC"/>
    <w:rsid w:val="00DD5161"/>
    <w:rsid w:val="00DD654D"/>
    <w:rsid w:val="00E07018"/>
    <w:rsid w:val="00E4709E"/>
    <w:rsid w:val="00E4721A"/>
    <w:rsid w:val="00EA16A7"/>
    <w:rsid w:val="00EA4F9D"/>
    <w:rsid w:val="00EC46D1"/>
    <w:rsid w:val="00F47E07"/>
    <w:rsid w:val="00F61FA9"/>
    <w:rsid w:val="00F669F1"/>
    <w:rsid w:val="00F675A7"/>
    <w:rsid w:val="00FB3B1F"/>
    <w:rsid w:val="00FB5A83"/>
    <w:rsid w:val="00FF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E52E"/>
  <w15:docId w15:val="{AEAEB1B9-8394-4B79-A6A3-9088DE2F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spacing w:after="160" w:line="259" w:lineRule="auto"/>
      <w:outlineLvl w:val="1"/>
    </w:pPr>
    <w:rPr>
      <w:rFonts w:ascii="Calibri Light" w:hAnsi="Calibri Light" w:cs="Arial Unicode MS"/>
      <w:color w:val="000000"/>
      <w:sz w:val="48"/>
      <w:szCs w:val="48"/>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3"/>
      </w:numPr>
    </w:pPr>
  </w:style>
  <w:style w:type="paragraph" w:customStyle="1" w:styleId="Heading">
    <w:name w:val="Heading"/>
    <w:next w:val="Body"/>
    <w:pPr>
      <w:keepNext/>
      <w:jc w:val="both"/>
      <w:outlineLvl w:val="0"/>
    </w:pPr>
    <w:rPr>
      <w:rFonts w:ascii="Comic Sans MS" w:hAnsi="Comic Sans MS" w:cs="Arial Unicode MS"/>
      <w:b/>
      <w:bCs/>
      <w:color w:val="000000"/>
      <w:sz w:val="22"/>
      <w:szCs w:val="22"/>
      <w:u w:val="single" w:color="000000"/>
      <w:lang w:val="en-US"/>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Light" w:eastAsia="Calibri Light" w:hAnsi="Calibri Light" w:cs="Calibri Light"/>
      <w:outline w:val="0"/>
      <w:color w:val="0563C1"/>
      <w:sz w:val="24"/>
      <w:szCs w:val="24"/>
      <w:u w:val="single" w:color="0563C1"/>
    </w:rPr>
  </w:style>
  <w:style w:type="character" w:customStyle="1" w:styleId="Hyperlink1">
    <w:name w:val="Hyperlink.1"/>
    <w:basedOn w:val="Link"/>
    <w:rPr>
      <w:rFonts w:ascii="Calibri Light" w:eastAsia="Calibri Light" w:hAnsi="Calibri Light" w:cs="Calibri Light"/>
      <w:outline w:val="0"/>
      <w:color w:val="0563C1"/>
      <w:sz w:val="20"/>
      <w:szCs w:val="20"/>
      <w:u w:val="single" w:color="0563C1"/>
    </w:rPr>
  </w:style>
  <w:style w:type="character" w:styleId="CommentReference">
    <w:name w:val="annotation reference"/>
    <w:basedOn w:val="DefaultParagraphFont"/>
    <w:uiPriority w:val="99"/>
    <w:semiHidden/>
    <w:unhideWhenUsed/>
    <w:rsid w:val="002B07AA"/>
    <w:rPr>
      <w:sz w:val="16"/>
      <w:szCs w:val="16"/>
    </w:rPr>
  </w:style>
  <w:style w:type="paragraph" w:styleId="CommentText">
    <w:name w:val="annotation text"/>
    <w:basedOn w:val="Normal"/>
    <w:link w:val="CommentTextChar"/>
    <w:uiPriority w:val="99"/>
    <w:unhideWhenUsed/>
    <w:rsid w:val="002B07AA"/>
    <w:rPr>
      <w:sz w:val="20"/>
      <w:szCs w:val="20"/>
    </w:rPr>
  </w:style>
  <w:style w:type="character" w:customStyle="1" w:styleId="CommentTextChar">
    <w:name w:val="Comment Text Char"/>
    <w:basedOn w:val="DefaultParagraphFont"/>
    <w:link w:val="CommentText"/>
    <w:uiPriority w:val="99"/>
    <w:rsid w:val="002B07AA"/>
    <w:rPr>
      <w:lang w:val="en-US" w:eastAsia="en-US"/>
    </w:rPr>
  </w:style>
  <w:style w:type="paragraph" w:styleId="CommentSubject">
    <w:name w:val="annotation subject"/>
    <w:basedOn w:val="CommentText"/>
    <w:next w:val="CommentText"/>
    <w:link w:val="CommentSubjectChar"/>
    <w:uiPriority w:val="99"/>
    <w:semiHidden/>
    <w:unhideWhenUsed/>
    <w:rsid w:val="002B07AA"/>
    <w:rPr>
      <w:b/>
      <w:bCs/>
    </w:rPr>
  </w:style>
  <w:style w:type="character" w:customStyle="1" w:styleId="CommentSubjectChar">
    <w:name w:val="Comment Subject Char"/>
    <w:basedOn w:val="CommentTextChar"/>
    <w:link w:val="CommentSubject"/>
    <w:uiPriority w:val="99"/>
    <w:semiHidden/>
    <w:rsid w:val="002B07AA"/>
    <w:rPr>
      <w:b/>
      <w:bCs/>
      <w:lang w:val="en-US" w:eastAsia="en-US"/>
    </w:rPr>
  </w:style>
  <w:style w:type="paragraph" w:customStyle="1" w:styleId="jbodytext">
    <w:name w:val="jbodytext"/>
    <w:rsid w:val="009D48B7"/>
    <w:pPr>
      <w:pBdr>
        <w:top w:val="none" w:sz="0" w:space="0" w:color="auto"/>
        <w:left w:val="none" w:sz="0" w:space="0" w:color="auto"/>
        <w:bottom w:val="none" w:sz="0" w:space="0" w:color="auto"/>
        <w:right w:val="none" w:sz="0" w:space="0" w:color="auto"/>
        <w:between w:val="none" w:sz="0" w:space="0" w:color="auto"/>
        <w:bar w:val="none" w:sz="0" w:color="auto"/>
      </w:pBdr>
      <w:spacing w:after="240" w:line="320" w:lineRule="exact"/>
    </w:pPr>
    <w:rPr>
      <w:rFonts w:ascii="Univers" w:eastAsia="Times New Roman" w:hAnsi="Univers" w:cs="Univers"/>
      <w:noProof/>
      <w:sz w:val="28"/>
      <w:szCs w:val="28"/>
      <w:bdr w:val="none" w:sz="0" w:space="0" w:color="auto"/>
      <w:lang w:eastAsia="en-US"/>
    </w:rPr>
  </w:style>
  <w:style w:type="paragraph" w:styleId="BalloonText">
    <w:name w:val="Balloon Text"/>
    <w:basedOn w:val="Normal"/>
    <w:link w:val="BalloonTextChar"/>
    <w:uiPriority w:val="99"/>
    <w:semiHidden/>
    <w:unhideWhenUsed/>
    <w:rsid w:val="009D48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ahoma" w:eastAsia="Times New Roman" w:hAnsi="Tahoma" w:cs="Tahoma"/>
      <w:sz w:val="16"/>
      <w:szCs w:val="16"/>
      <w:bdr w:val="none" w:sz="0" w:space="0" w:color="auto"/>
      <w:lang w:val="en-GB"/>
    </w:rPr>
  </w:style>
  <w:style w:type="character" w:customStyle="1" w:styleId="BalloonTextChar">
    <w:name w:val="Balloon Text Char"/>
    <w:basedOn w:val="DefaultParagraphFont"/>
    <w:link w:val="BalloonText"/>
    <w:uiPriority w:val="99"/>
    <w:semiHidden/>
    <w:rsid w:val="009D48B7"/>
    <w:rPr>
      <w:rFonts w:ascii="Tahoma" w:eastAsia="Times New Roman" w:hAnsi="Tahoma" w:cs="Tahoma"/>
      <w:sz w:val="16"/>
      <w:szCs w:val="16"/>
      <w:bdr w:val="none" w:sz="0" w:space="0" w:color="auto"/>
      <w:lang w:eastAsia="en-US"/>
    </w:rPr>
  </w:style>
  <w:style w:type="paragraph" w:styleId="NormalWeb">
    <w:name w:val="Normal (Web)"/>
    <w:basedOn w:val="Normal"/>
    <w:uiPriority w:val="99"/>
    <w:unhideWhenUsed/>
    <w:rsid w:val="00A279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UnresolvedMention">
    <w:name w:val="Unresolved Mention"/>
    <w:basedOn w:val="DefaultParagraphFont"/>
    <w:uiPriority w:val="99"/>
    <w:semiHidden/>
    <w:unhideWhenUsed/>
    <w:rsid w:val="00CF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775">
      <w:bodyDiv w:val="1"/>
      <w:marLeft w:val="0"/>
      <w:marRight w:val="0"/>
      <w:marTop w:val="0"/>
      <w:marBottom w:val="0"/>
      <w:divBdr>
        <w:top w:val="none" w:sz="0" w:space="0" w:color="auto"/>
        <w:left w:val="none" w:sz="0" w:space="0" w:color="auto"/>
        <w:bottom w:val="none" w:sz="0" w:space="0" w:color="auto"/>
        <w:right w:val="none" w:sz="0" w:space="0" w:color="auto"/>
      </w:divBdr>
    </w:div>
    <w:div w:id="117279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e.kelman@capitalcitypartnershi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dinburghguarantee.org/support-job-seekers/employability-partners?documentId=4&amp;category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Zhang</dc:creator>
  <cp:lastModifiedBy>Paige Evans</cp:lastModifiedBy>
  <cp:revision>6</cp:revision>
  <dcterms:created xsi:type="dcterms:W3CDTF">2022-05-06T09:40:00Z</dcterms:created>
  <dcterms:modified xsi:type="dcterms:W3CDTF">2022-05-06T10:12:00Z</dcterms:modified>
</cp:coreProperties>
</file>