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B07D5" w14:textId="1FDA49E5" w:rsidR="00C45308" w:rsidRPr="0073289A" w:rsidRDefault="00230D10" w:rsidP="00C45308">
      <w:pPr>
        <w:jc w:val="center"/>
        <w:rPr>
          <w:rFonts w:asciiTheme="minorHAnsi" w:hAnsiTheme="minorHAnsi" w:cstheme="minorHAnsi"/>
          <w:b/>
          <w:sz w:val="32"/>
          <w:szCs w:val="32"/>
          <w:lang w:val="en-GB"/>
        </w:rPr>
      </w:pPr>
      <w:r w:rsidRPr="0073289A">
        <w:rPr>
          <w:rFonts w:asciiTheme="minorHAnsi" w:hAnsiTheme="minorHAnsi" w:cstheme="minorHAnsi"/>
          <w:b/>
          <w:sz w:val="32"/>
          <w:szCs w:val="32"/>
          <w:lang w:val="en-GB"/>
        </w:rPr>
        <w:t>Adviser – Community Ownership Support Service</w:t>
      </w:r>
    </w:p>
    <w:p w14:paraId="42D2DE88" w14:textId="1C9E72C3" w:rsidR="00FA0036" w:rsidRPr="0073289A" w:rsidRDefault="00FA0036" w:rsidP="00FA0036">
      <w:pPr>
        <w:jc w:val="center"/>
        <w:rPr>
          <w:rFonts w:asciiTheme="minorHAnsi" w:hAnsiTheme="minorHAnsi" w:cstheme="minorHAnsi"/>
          <w:bCs/>
          <w:sz w:val="22"/>
          <w:lang w:val="en-GB"/>
        </w:rPr>
      </w:pPr>
    </w:p>
    <w:tbl>
      <w:tblPr>
        <w:tblStyle w:val="TableGrid"/>
        <w:tblW w:w="0" w:type="auto"/>
        <w:tblLook w:val="04A0" w:firstRow="1" w:lastRow="0" w:firstColumn="1" w:lastColumn="0" w:noHBand="0" w:noVBand="1"/>
      </w:tblPr>
      <w:tblGrid>
        <w:gridCol w:w="2263"/>
        <w:gridCol w:w="6752"/>
      </w:tblGrid>
      <w:tr w:rsidR="00230D10" w:rsidRPr="0073289A" w14:paraId="1254A758" w14:textId="77777777" w:rsidTr="00230D10">
        <w:trPr>
          <w:trHeight w:val="567"/>
        </w:trPr>
        <w:tc>
          <w:tcPr>
            <w:tcW w:w="2263" w:type="dxa"/>
            <w:vAlign w:val="center"/>
          </w:tcPr>
          <w:p w14:paraId="7F6B24FE" w14:textId="2A9A379D"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Post</w:t>
            </w:r>
          </w:p>
        </w:tc>
        <w:tc>
          <w:tcPr>
            <w:tcW w:w="6752" w:type="dxa"/>
            <w:vAlign w:val="center"/>
          </w:tcPr>
          <w:p w14:paraId="4C77285F" w14:textId="76AADDEB"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Adviser – Community Ownership Support Service</w:t>
            </w:r>
          </w:p>
        </w:tc>
      </w:tr>
      <w:tr w:rsidR="00230D10" w:rsidRPr="0073289A" w14:paraId="157E3BB1" w14:textId="77777777" w:rsidTr="00230D10">
        <w:trPr>
          <w:trHeight w:val="567"/>
        </w:trPr>
        <w:tc>
          <w:tcPr>
            <w:tcW w:w="2263" w:type="dxa"/>
            <w:vAlign w:val="center"/>
          </w:tcPr>
          <w:p w14:paraId="54A4A4D9" w14:textId="7B50F80B"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Location</w:t>
            </w:r>
          </w:p>
        </w:tc>
        <w:tc>
          <w:tcPr>
            <w:tcW w:w="6752" w:type="dxa"/>
            <w:vAlign w:val="center"/>
          </w:tcPr>
          <w:p w14:paraId="4B54F66B" w14:textId="43253AE3" w:rsidR="00230D10" w:rsidRPr="0073289A" w:rsidRDefault="00947E59" w:rsidP="00230D10">
            <w:pPr>
              <w:rPr>
                <w:rFonts w:asciiTheme="minorHAnsi" w:hAnsiTheme="minorHAnsi" w:cstheme="minorHAnsi"/>
                <w:bCs/>
                <w:sz w:val="22"/>
                <w:lang w:val="en-GB"/>
              </w:rPr>
            </w:pPr>
            <w:bookmarkStart w:id="0" w:name="_Hlk96697298"/>
            <w:r w:rsidRPr="0073289A">
              <w:rPr>
                <w:rFonts w:asciiTheme="minorHAnsi" w:hAnsiTheme="minorHAnsi" w:cstheme="minorHAnsi"/>
                <w:sz w:val="22"/>
                <w:lang w:val="en-GB"/>
              </w:rPr>
              <w:t xml:space="preserve">We anticipate that this role will be based in Glasgow, covering </w:t>
            </w:r>
            <w:r w:rsidR="006F07CE">
              <w:rPr>
                <w:rFonts w:asciiTheme="minorHAnsi" w:hAnsiTheme="minorHAnsi" w:cstheme="minorHAnsi"/>
                <w:sz w:val="22"/>
                <w:lang w:val="en-GB"/>
              </w:rPr>
              <w:t xml:space="preserve">West </w:t>
            </w:r>
            <w:r w:rsidRPr="0073289A">
              <w:rPr>
                <w:rFonts w:asciiTheme="minorHAnsi" w:hAnsiTheme="minorHAnsi" w:cstheme="minorHAnsi"/>
                <w:sz w:val="22"/>
                <w:lang w:val="en-GB"/>
              </w:rPr>
              <w:t>and South West Scotland.</w:t>
            </w:r>
            <w:bookmarkEnd w:id="0"/>
            <w:r w:rsidR="00D37E81">
              <w:rPr>
                <w:rFonts w:asciiTheme="minorHAnsi" w:hAnsiTheme="minorHAnsi" w:cstheme="minorHAnsi"/>
                <w:sz w:val="22"/>
                <w:lang w:val="en-GB"/>
              </w:rPr>
              <w:t xml:space="preserve"> </w:t>
            </w:r>
            <w:r w:rsidR="00D37E81" w:rsidRPr="00373CC4">
              <w:rPr>
                <w:rFonts w:asciiTheme="minorHAnsi" w:hAnsiTheme="minorHAnsi" w:cstheme="minorHAnsi"/>
                <w:sz w:val="22"/>
                <w:szCs w:val="22"/>
                <w:lang w:val="en-GB"/>
              </w:rPr>
              <w:t>It will involve hybrid working from home and office with travel.</w:t>
            </w:r>
          </w:p>
        </w:tc>
      </w:tr>
      <w:tr w:rsidR="00230D10" w:rsidRPr="0073289A" w14:paraId="653BB191" w14:textId="77777777" w:rsidTr="00230D10">
        <w:trPr>
          <w:trHeight w:val="567"/>
        </w:trPr>
        <w:tc>
          <w:tcPr>
            <w:tcW w:w="2263" w:type="dxa"/>
            <w:vAlign w:val="center"/>
          </w:tcPr>
          <w:p w14:paraId="26C4C075" w14:textId="1F2DAF41"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Responsible to</w:t>
            </w:r>
          </w:p>
        </w:tc>
        <w:tc>
          <w:tcPr>
            <w:tcW w:w="6752" w:type="dxa"/>
            <w:vAlign w:val="center"/>
          </w:tcPr>
          <w:p w14:paraId="65180319" w14:textId="51DBC89B"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Community Ownership Support Service Manager</w:t>
            </w:r>
          </w:p>
        </w:tc>
      </w:tr>
      <w:tr w:rsidR="00230D10" w:rsidRPr="0073289A" w14:paraId="49DAEFAC" w14:textId="77777777" w:rsidTr="00230D10">
        <w:trPr>
          <w:trHeight w:val="567"/>
        </w:trPr>
        <w:tc>
          <w:tcPr>
            <w:tcW w:w="2263" w:type="dxa"/>
            <w:vAlign w:val="center"/>
          </w:tcPr>
          <w:p w14:paraId="3E17FF90" w14:textId="0036C7F2"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Salary</w:t>
            </w:r>
          </w:p>
        </w:tc>
        <w:tc>
          <w:tcPr>
            <w:tcW w:w="6752" w:type="dxa"/>
            <w:vAlign w:val="center"/>
          </w:tcPr>
          <w:p w14:paraId="39B402C4" w14:textId="25B89FBF"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£34,406 - £36,298 + pension (currently 11.5% employer contribution)</w:t>
            </w:r>
          </w:p>
        </w:tc>
      </w:tr>
      <w:tr w:rsidR="00230D10" w:rsidRPr="0073289A" w14:paraId="16FB79B1" w14:textId="77777777" w:rsidTr="00230D10">
        <w:trPr>
          <w:trHeight w:val="567"/>
        </w:trPr>
        <w:tc>
          <w:tcPr>
            <w:tcW w:w="2263" w:type="dxa"/>
            <w:vAlign w:val="center"/>
          </w:tcPr>
          <w:p w14:paraId="6F29647C" w14:textId="7500C6A5"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Length of Contract</w:t>
            </w:r>
          </w:p>
        </w:tc>
        <w:tc>
          <w:tcPr>
            <w:tcW w:w="6752" w:type="dxa"/>
            <w:vAlign w:val="center"/>
          </w:tcPr>
          <w:p w14:paraId="2200E26F" w14:textId="1D9CFA75"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Permanent – subject to ongoing programme funding</w:t>
            </w:r>
          </w:p>
        </w:tc>
      </w:tr>
      <w:tr w:rsidR="00230D10" w:rsidRPr="0073289A" w14:paraId="2DBEED5F" w14:textId="77777777" w:rsidTr="00230D10">
        <w:trPr>
          <w:trHeight w:val="567"/>
        </w:trPr>
        <w:tc>
          <w:tcPr>
            <w:tcW w:w="2263" w:type="dxa"/>
            <w:vAlign w:val="center"/>
          </w:tcPr>
          <w:p w14:paraId="48784C13" w14:textId="0067BF98" w:rsidR="00230D10" w:rsidRPr="0073289A" w:rsidRDefault="00230D10" w:rsidP="00230D10">
            <w:pPr>
              <w:rPr>
                <w:rFonts w:asciiTheme="minorHAnsi" w:hAnsiTheme="minorHAnsi" w:cstheme="minorHAnsi"/>
                <w:bCs/>
                <w:sz w:val="22"/>
                <w:lang w:val="en-GB"/>
              </w:rPr>
            </w:pPr>
            <w:r w:rsidRPr="0073289A">
              <w:rPr>
                <w:rFonts w:asciiTheme="minorHAnsi" w:hAnsiTheme="minorHAnsi" w:cstheme="minorHAnsi"/>
                <w:bCs/>
                <w:sz w:val="22"/>
                <w:lang w:val="en-GB"/>
              </w:rPr>
              <w:t>Hours</w:t>
            </w:r>
          </w:p>
        </w:tc>
        <w:tc>
          <w:tcPr>
            <w:tcW w:w="6752" w:type="dxa"/>
            <w:vAlign w:val="center"/>
          </w:tcPr>
          <w:p w14:paraId="4A0B4766" w14:textId="6E4D4763" w:rsidR="00230D10" w:rsidRPr="0073289A" w:rsidRDefault="000F42A0" w:rsidP="00230D10">
            <w:pPr>
              <w:rPr>
                <w:rFonts w:asciiTheme="minorHAnsi" w:hAnsiTheme="minorHAnsi" w:cstheme="minorHAnsi"/>
                <w:bCs/>
                <w:sz w:val="22"/>
                <w:lang w:val="en-GB"/>
              </w:rPr>
            </w:pPr>
            <w:r>
              <w:rPr>
                <w:rFonts w:asciiTheme="minorHAnsi" w:hAnsiTheme="minorHAnsi" w:cstheme="minorHAnsi"/>
                <w:bCs/>
                <w:sz w:val="22"/>
                <w:lang w:val="en-GB"/>
              </w:rPr>
              <w:t>Full-time,</w:t>
            </w:r>
            <w:r w:rsidR="00C800C1" w:rsidRPr="0073289A">
              <w:rPr>
                <w:rFonts w:asciiTheme="minorHAnsi" w:hAnsiTheme="minorHAnsi" w:cstheme="minorHAnsi"/>
                <w:bCs/>
                <w:sz w:val="22"/>
                <w:lang w:val="en-GB"/>
              </w:rPr>
              <w:t xml:space="preserve"> </w:t>
            </w:r>
            <w:r>
              <w:rPr>
                <w:rFonts w:asciiTheme="minorHAnsi" w:hAnsiTheme="minorHAnsi" w:cstheme="minorHAnsi"/>
                <w:bCs/>
                <w:sz w:val="22"/>
                <w:lang w:val="en-GB"/>
              </w:rPr>
              <w:t>35</w:t>
            </w:r>
            <w:r w:rsidR="00691073" w:rsidRPr="0073289A">
              <w:rPr>
                <w:rFonts w:asciiTheme="minorHAnsi" w:hAnsiTheme="minorHAnsi" w:cstheme="minorHAnsi"/>
                <w:bCs/>
                <w:sz w:val="22"/>
                <w:lang w:val="en-GB"/>
              </w:rPr>
              <w:t xml:space="preserve"> hours per week (excluding meal breaks). No overtime paid, but time off in lieu may be taken as appropriate</w:t>
            </w:r>
          </w:p>
        </w:tc>
      </w:tr>
      <w:tr w:rsidR="00230D10" w:rsidRPr="0073289A" w14:paraId="1D6B97A8" w14:textId="77777777" w:rsidTr="00230D10">
        <w:trPr>
          <w:trHeight w:val="567"/>
        </w:trPr>
        <w:tc>
          <w:tcPr>
            <w:tcW w:w="2263" w:type="dxa"/>
            <w:vAlign w:val="center"/>
          </w:tcPr>
          <w:p w14:paraId="10A51CC6" w14:textId="093B8F94" w:rsidR="00230D10" w:rsidRPr="0073289A" w:rsidRDefault="00691073" w:rsidP="00230D10">
            <w:pPr>
              <w:rPr>
                <w:rFonts w:asciiTheme="minorHAnsi" w:hAnsiTheme="minorHAnsi" w:cstheme="minorHAnsi"/>
                <w:bCs/>
                <w:sz w:val="22"/>
                <w:lang w:val="en-GB"/>
              </w:rPr>
            </w:pPr>
            <w:r w:rsidRPr="0073289A">
              <w:rPr>
                <w:rFonts w:asciiTheme="minorHAnsi" w:hAnsiTheme="minorHAnsi" w:cstheme="minorHAnsi"/>
                <w:bCs/>
                <w:sz w:val="22"/>
                <w:lang w:val="en-GB"/>
              </w:rPr>
              <w:t>Leave entitlement</w:t>
            </w:r>
          </w:p>
        </w:tc>
        <w:tc>
          <w:tcPr>
            <w:tcW w:w="6752" w:type="dxa"/>
            <w:vAlign w:val="center"/>
          </w:tcPr>
          <w:p w14:paraId="294D8171" w14:textId="36D522C0" w:rsidR="00230D10" w:rsidRPr="0073289A" w:rsidRDefault="00691073" w:rsidP="00230D10">
            <w:pPr>
              <w:rPr>
                <w:rFonts w:asciiTheme="minorHAnsi" w:hAnsiTheme="minorHAnsi" w:cstheme="minorHAnsi"/>
                <w:bCs/>
                <w:sz w:val="22"/>
                <w:lang w:val="en-GB"/>
              </w:rPr>
            </w:pPr>
            <w:r w:rsidRPr="0073289A">
              <w:rPr>
                <w:rFonts w:asciiTheme="minorHAnsi" w:hAnsiTheme="minorHAnsi" w:cstheme="minorHAnsi"/>
                <w:bCs/>
                <w:sz w:val="22"/>
                <w:lang w:val="en-GB"/>
              </w:rPr>
              <w:t xml:space="preserve">25 days p/a plus public holidays </w:t>
            </w:r>
          </w:p>
        </w:tc>
      </w:tr>
      <w:tr w:rsidR="00230D10" w:rsidRPr="0073289A" w14:paraId="7B2A1286" w14:textId="77777777" w:rsidTr="00230D10">
        <w:trPr>
          <w:trHeight w:val="567"/>
        </w:trPr>
        <w:tc>
          <w:tcPr>
            <w:tcW w:w="2263" w:type="dxa"/>
            <w:vAlign w:val="center"/>
          </w:tcPr>
          <w:p w14:paraId="43A5C612" w14:textId="14A79827" w:rsidR="00230D10" w:rsidRPr="0073289A" w:rsidRDefault="00691073" w:rsidP="00230D10">
            <w:pPr>
              <w:rPr>
                <w:rFonts w:asciiTheme="minorHAnsi" w:hAnsiTheme="minorHAnsi" w:cstheme="minorHAnsi"/>
                <w:bCs/>
                <w:sz w:val="22"/>
                <w:lang w:val="en-GB"/>
              </w:rPr>
            </w:pPr>
            <w:r w:rsidRPr="0073289A">
              <w:rPr>
                <w:rFonts w:asciiTheme="minorHAnsi" w:hAnsiTheme="minorHAnsi" w:cstheme="minorHAnsi"/>
                <w:bCs/>
                <w:sz w:val="22"/>
                <w:lang w:val="en-GB"/>
              </w:rPr>
              <w:t>Probationary period</w:t>
            </w:r>
          </w:p>
        </w:tc>
        <w:tc>
          <w:tcPr>
            <w:tcW w:w="6752" w:type="dxa"/>
            <w:vAlign w:val="center"/>
          </w:tcPr>
          <w:p w14:paraId="49AC89AA" w14:textId="2E49A115" w:rsidR="00230D10" w:rsidRPr="0073289A" w:rsidRDefault="00691073" w:rsidP="00230D10">
            <w:pPr>
              <w:rPr>
                <w:rFonts w:asciiTheme="minorHAnsi" w:hAnsiTheme="minorHAnsi" w:cstheme="minorHAnsi"/>
                <w:bCs/>
                <w:sz w:val="22"/>
                <w:lang w:val="en-GB"/>
              </w:rPr>
            </w:pPr>
            <w:r w:rsidRPr="0073289A">
              <w:rPr>
                <w:rFonts w:asciiTheme="minorHAnsi" w:hAnsiTheme="minorHAnsi" w:cstheme="minorHAnsi"/>
                <w:bCs/>
                <w:sz w:val="22"/>
                <w:lang w:val="en-GB"/>
              </w:rPr>
              <w:t>3 months</w:t>
            </w:r>
          </w:p>
        </w:tc>
      </w:tr>
      <w:tr w:rsidR="00691073" w:rsidRPr="0073289A" w14:paraId="7B7010C0" w14:textId="77777777" w:rsidTr="00230D10">
        <w:trPr>
          <w:trHeight w:val="567"/>
        </w:trPr>
        <w:tc>
          <w:tcPr>
            <w:tcW w:w="2263" w:type="dxa"/>
            <w:vAlign w:val="center"/>
          </w:tcPr>
          <w:p w14:paraId="635277DE" w14:textId="38AD4807" w:rsidR="00691073" w:rsidRPr="0073289A" w:rsidRDefault="00691073" w:rsidP="00230D10">
            <w:pPr>
              <w:rPr>
                <w:rFonts w:asciiTheme="minorHAnsi" w:hAnsiTheme="minorHAnsi" w:cstheme="minorHAnsi"/>
                <w:bCs/>
                <w:sz w:val="22"/>
                <w:lang w:val="en-GB"/>
              </w:rPr>
            </w:pPr>
            <w:r w:rsidRPr="0073289A">
              <w:rPr>
                <w:rFonts w:asciiTheme="minorHAnsi" w:hAnsiTheme="minorHAnsi" w:cstheme="minorHAnsi"/>
                <w:bCs/>
                <w:sz w:val="22"/>
                <w:lang w:val="en-GB"/>
              </w:rPr>
              <w:t>Closing Date</w:t>
            </w:r>
          </w:p>
        </w:tc>
        <w:tc>
          <w:tcPr>
            <w:tcW w:w="6752" w:type="dxa"/>
            <w:vAlign w:val="center"/>
          </w:tcPr>
          <w:p w14:paraId="6DCD6386" w14:textId="628582A9" w:rsidR="00691073" w:rsidRPr="0073289A" w:rsidRDefault="00FD33BD" w:rsidP="00230D10">
            <w:pPr>
              <w:rPr>
                <w:rFonts w:asciiTheme="minorHAnsi" w:hAnsiTheme="minorHAnsi" w:cstheme="minorHAnsi"/>
                <w:bCs/>
                <w:sz w:val="22"/>
                <w:lang w:val="en-GB"/>
              </w:rPr>
            </w:pPr>
            <w:r w:rsidRPr="0073289A">
              <w:rPr>
                <w:rFonts w:asciiTheme="minorHAnsi" w:hAnsiTheme="minorHAnsi" w:cstheme="minorHAnsi"/>
                <w:bCs/>
                <w:sz w:val="22"/>
                <w:lang w:val="en-GB"/>
              </w:rPr>
              <w:t xml:space="preserve">12 noon on Monday </w:t>
            </w:r>
            <w:r w:rsidR="00551F11" w:rsidRPr="0073289A">
              <w:rPr>
                <w:rFonts w:asciiTheme="minorHAnsi" w:hAnsiTheme="minorHAnsi" w:cstheme="minorHAnsi"/>
                <w:bCs/>
                <w:sz w:val="22"/>
                <w:lang w:val="en-GB"/>
              </w:rPr>
              <w:t>6</w:t>
            </w:r>
            <w:r w:rsidR="00551F11" w:rsidRPr="0073289A">
              <w:rPr>
                <w:rFonts w:asciiTheme="minorHAnsi" w:hAnsiTheme="minorHAnsi" w:cstheme="minorHAnsi"/>
                <w:bCs/>
                <w:sz w:val="22"/>
                <w:vertAlign w:val="superscript"/>
                <w:lang w:val="en-GB"/>
              </w:rPr>
              <w:t>th</w:t>
            </w:r>
            <w:r w:rsidR="0073289A">
              <w:rPr>
                <w:rFonts w:asciiTheme="minorHAnsi" w:hAnsiTheme="minorHAnsi" w:cstheme="minorHAnsi"/>
                <w:bCs/>
                <w:sz w:val="22"/>
                <w:lang w:val="en-GB"/>
              </w:rPr>
              <w:t xml:space="preserve"> </w:t>
            </w:r>
            <w:r w:rsidR="00551F11" w:rsidRPr="0073289A">
              <w:rPr>
                <w:rFonts w:asciiTheme="minorHAnsi" w:hAnsiTheme="minorHAnsi" w:cstheme="minorHAnsi"/>
                <w:bCs/>
                <w:sz w:val="22"/>
                <w:lang w:val="en-GB"/>
              </w:rPr>
              <w:t>June</w:t>
            </w:r>
            <w:r w:rsidRPr="0073289A">
              <w:rPr>
                <w:rFonts w:asciiTheme="minorHAnsi" w:hAnsiTheme="minorHAnsi" w:cstheme="minorHAnsi"/>
                <w:bCs/>
                <w:sz w:val="22"/>
                <w:lang w:val="en-GB"/>
              </w:rPr>
              <w:t xml:space="preserve"> 2022</w:t>
            </w:r>
          </w:p>
        </w:tc>
      </w:tr>
      <w:tr w:rsidR="00691073" w:rsidRPr="0073289A" w14:paraId="2BBEAF39" w14:textId="77777777" w:rsidTr="00230D10">
        <w:trPr>
          <w:trHeight w:val="567"/>
        </w:trPr>
        <w:tc>
          <w:tcPr>
            <w:tcW w:w="2263" w:type="dxa"/>
            <w:vAlign w:val="center"/>
          </w:tcPr>
          <w:p w14:paraId="627AB3C2" w14:textId="43D449CA" w:rsidR="00691073" w:rsidRPr="0073289A" w:rsidRDefault="00691073" w:rsidP="00230D10">
            <w:pPr>
              <w:rPr>
                <w:rFonts w:asciiTheme="minorHAnsi" w:hAnsiTheme="minorHAnsi" w:cstheme="minorHAnsi"/>
                <w:bCs/>
                <w:sz w:val="22"/>
                <w:lang w:val="en-GB"/>
              </w:rPr>
            </w:pPr>
            <w:r w:rsidRPr="0073289A">
              <w:rPr>
                <w:rFonts w:asciiTheme="minorHAnsi" w:hAnsiTheme="minorHAnsi" w:cstheme="minorHAnsi"/>
                <w:bCs/>
                <w:sz w:val="22"/>
                <w:lang w:val="en-GB"/>
              </w:rPr>
              <w:t>Interviews</w:t>
            </w:r>
          </w:p>
        </w:tc>
        <w:tc>
          <w:tcPr>
            <w:tcW w:w="6752" w:type="dxa"/>
            <w:vAlign w:val="center"/>
          </w:tcPr>
          <w:p w14:paraId="184F0D52" w14:textId="75885884" w:rsidR="00691073" w:rsidRPr="0073289A" w:rsidRDefault="00691073" w:rsidP="00230D10">
            <w:pPr>
              <w:rPr>
                <w:rFonts w:asciiTheme="minorHAnsi" w:hAnsiTheme="minorHAnsi" w:cstheme="minorHAnsi"/>
                <w:bCs/>
                <w:sz w:val="22"/>
                <w:lang w:val="en-GB"/>
              </w:rPr>
            </w:pPr>
            <w:r w:rsidRPr="0073289A">
              <w:rPr>
                <w:rFonts w:asciiTheme="minorHAnsi" w:hAnsiTheme="minorHAnsi" w:cstheme="minorHAnsi"/>
                <w:bCs/>
                <w:sz w:val="22"/>
                <w:lang w:val="en-GB"/>
              </w:rPr>
              <w:t xml:space="preserve">Interviews will be held on </w:t>
            </w:r>
            <w:r w:rsidR="006F07CE">
              <w:rPr>
                <w:rFonts w:asciiTheme="minorHAnsi" w:hAnsiTheme="minorHAnsi" w:cstheme="minorHAnsi"/>
                <w:bCs/>
                <w:sz w:val="22"/>
                <w:lang w:val="en-GB"/>
              </w:rPr>
              <w:t>Thursday 16th</w:t>
            </w:r>
            <w:r w:rsidR="00551F11" w:rsidRPr="0073289A">
              <w:rPr>
                <w:rFonts w:asciiTheme="minorHAnsi" w:hAnsiTheme="minorHAnsi" w:cstheme="minorHAnsi"/>
                <w:bCs/>
                <w:sz w:val="22"/>
                <w:lang w:val="en-GB"/>
              </w:rPr>
              <w:t xml:space="preserve"> June </w:t>
            </w:r>
          </w:p>
        </w:tc>
      </w:tr>
    </w:tbl>
    <w:p w14:paraId="05A5580B" w14:textId="6FCB64D3" w:rsidR="00230D10" w:rsidRDefault="00230D10" w:rsidP="00230D10">
      <w:pPr>
        <w:rPr>
          <w:rFonts w:asciiTheme="minorHAnsi" w:hAnsiTheme="minorHAnsi" w:cstheme="minorHAnsi"/>
          <w:bCs/>
          <w:sz w:val="22"/>
          <w:lang w:val="en-GB"/>
        </w:rPr>
      </w:pPr>
    </w:p>
    <w:p w14:paraId="68E7F82C" w14:textId="77777777" w:rsidR="00362FA5" w:rsidRDefault="00362FA5" w:rsidP="00230D10">
      <w:pPr>
        <w:rPr>
          <w:rFonts w:asciiTheme="minorHAnsi" w:hAnsiTheme="minorHAnsi" w:cstheme="minorHAnsi"/>
          <w:bCs/>
          <w:sz w:val="22"/>
          <w:lang w:val="en-GB"/>
        </w:rPr>
      </w:pPr>
    </w:p>
    <w:p w14:paraId="010C4C5E" w14:textId="77777777" w:rsidR="0073289A" w:rsidRPr="007A389C" w:rsidRDefault="0073289A" w:rsidP="0073289A">
      <w:pPr>
        <w:rPr>
          <w:rFonts w:asciiTheme="minorHAnsi" w:hAnsiTheme="minorHAnsi" w:cstheme="minorHAnsi"/>
          <w:b/>
          <w:sz w:val="32"/>
          <w:szCs w:val="32"/>
          <w:lang w:val="en-GB"/>
        </w:rPr>
      </w:pPr>
      <w:r w:rsidRPr="007A389C">
        <w:rPr>
          <w:rFonts w:asciiTheme="minorHAnsi" w:hAnsiTheme="minorHAnsi" w:cstheme="minorHAnsi"/>
          <w:b/>
          <w:sz w:val="32"/>
          <w:szCs w:val="32"/>
          <w:lang w:val="en-GB"/>
        </w:rPr>
        <w:t xml:space="preserve">Purpose of </w:t>
      </w:r>
      <w:r>
        <w:rPr>
          <w:rFonts w:asciiTheme="minorHAnsi" w:hAnsiTheme="minorHAnsi" w:cstheme="minorHAnsi"/>
          <w:b/>
          <w:sz w:val="32"/>
          <w:szCs w:val="32"/>
          <w:lang w:val="en-GB"/>
        </w:rPr>
        <w:t>p</w:t>
      </w:r>
      <w:r w:rsidRPr="007A389C">
        <w:rPr>
          <w:rFonts w:asciiTheme="minorHAnsi" w:hAnsiTheme="minorHAnsi" w:cstheme="minorHAnsi"/>
          <w:b/>
          <w:sz w:val="32"/>
          <w:szCs w:val="32"/>
          <w:lang w:val="en-GB"/>
        </w:rPr>
        <w:t>ost:</w:t>
      </w:r>
    </w:p>
    <w:p w14:paraId="0E04883D" w14:textId="00E440FB" w:rsidR="0073289A" w:rsidRDefault="0073289A" w:rsidP="00230D10">
      <w:pPr>
        <w:rPr>
          <w:rFonts w:asciiTheme="minorHAnsi" w:hAnsiTheme="minorHAnsi" w:cstheme="minorHAnsi"/>
          <w:bCs/>
          <w:sz w:val="22"/>
          <w:lang w:val="en-GB"/>
        </w:rPr>
      </w:pPr>
    </w:p>
    <w:p w14:paraId="0AB551C8" w14:textId="6E54FE15" w:rsidR="0073289A" w:rsidRPr="0073289A" w:rsidRDefault="0073289A" w:rsidP="0073289A">
      <w:pPr>
        <w:rPr>
          <w:rFonts w:asciiTheme="minorHAnsi" w:hAnsiTheme="minorHAnsi" w:cstheme="minorHAnsi"/>
          <w:sz w:val="22"/>
          <w:szCs w:val="22"/>
          <w:lang w:val="en-GB"/>
        </w:rPr>
      </w:pPr>
      <w:bookmarkStart w:id="1" w:name="_Hlk96697216"/>
      <w:r w:rsidRPr="0073289A">
        <w:rPr>
          <w:rFonts w:asciiTheme="minorHAnsi" w:hAnsiTheme="minorHAnsi" w:cstheme="minorHAnsi"/>
          <w:sz w:val="22"/>
          <w:szCs w:val="22"/>
          <w:lang w:val="en-GB"/>
        </w:rPr>
        <w:t xml:space="preserve">We are looking for an adviser to contribute to the development and delivery of the DTAS Community Ownership Support Service, in particular supporting the community transfer, acquisition and development of assets – land and buildings. </w:t>
      </w:r>
    </w:p>
    <w:p w14:paraId="4DA45ECB" w14:textId="709873E8" w:rsidR="0073289A" w:rsidRDefault="0073289A" w:rsidP="0073289A">
      <w:pPr>
        <w:jc w:val="both"/>
        <w:rPr>
          <w:rFonts w:asciiTheme="minorHAnsi" w:hAnsiTheme="minorHAnsi" w:cstheme="minorHAnsi"/>
          <w:sz w:val="22"/>
          <w:lang w:val="en-GB"/>
        </w:rPr>
      </w:pPr>
    </w:p>
    <w:p w14:paraId="23A376BB" w14:textId="77777777" w:rsidR="0073289A" w:rsidRDefault="0073289A" w:rsidP="0073289A">
      <w:pPr>
        <w:jc w:val="both"/>
        <w:rPr>
          <w:rFonts w:asciiTheme="minorHAnsi" w:hAnsiTheme="minorHAnsi" w:cstheme="minorHAnsi"/>
          <w:sz w:val="22"/>
          <w:lang w:val="en-GB"/>
        </w:rPr>
      </w:pPr>
    </w:p>
    <w:p w14:paraId="5F4C5EE8" w14:textId="77777777" w:rsidR="0073289A" w:rsidRPr="007A389C" w:rsidRDefault="0073289A" w:rsidP="0073289A">
      <w:pPr>
        <w:rPr>
          <w:rFonts w:asciiTheme="minorHAnsi" w:hAnsiTheme="minorHAnsi" w:cstheme="minorHAnsi"/>
          <w:b/>
          <w:sz w:val="32"/>
          <w:szCs w:val="32"/>
          <w:lang w:val="en-GB"/>
        </w:rPr>
      </w:pPr>
      <w:r>
        <w:rPr>
          <w:rFonts w:asciiTheme="minorHAnsi" w:hAnsiTheme="minorHAnsi" w:cstheme="minorHAnsi"/>
          <w:b/>
          <w:sz w:val="32"/>
          <w:szCs w:val="32"/>
          <w:lang w:val="en-GB"/>
        </w:rPr>
        <w:t>Summary of main tasks</w:t>
      </w:r>
    </w:p>
    <w:p w14:paraId="2EA992D9" w14:textId="77777777" w:rsidR="0073289A" w:rsidRPr="0073289A" w:rsidRDefault="0073289A" w:rsidP="0073289A">
      <w:pPr>
        <w:jc w:val="both"/>
        <w:rPr>
          <w:rFonts w:asciiTheme="minorHAnsi" w:hAnsiTheme="minorHAnsi" w:cstheme="minorHAnsi"/>
          <w:sz w:val="22"/>
          <w:lang w:val="en-GB"/>
        </w:rPr>
      </w:pPr>
    </w:p>
    <w:bookmarkEnd w:id="1"/>
    <w:p w14:paraId="7BA80513" w14:textId="08C79730" w:rsidR="0073289A" w:rsidRPr="0073289A" w:rsidRDefault="0073289A" w:rsidP="0073289A">
      <w:pPr>
        <w:jc w:val="both"/>
        <w:rPr>
          <w:rFonts w:asciiTheme="minorHAnsi" w:hAnsiTheme="minorHAnsi" w:cstheme="minorHAnsi"/>
          <w:b/>
          <w:sz w:val="22"/>
          <w:lang w:val="en-GB"/>
        </w:rPr>
      </w:pPr>
      <w:r w:rsidRPr="0073289A">
        <w:rPr>
          <w:rFonts w:asciiTheme="minorHAnsi" w:hAnsiTheme="minorHAnsi" w:cstheme="minorHAnsi"/>
          <w:b/>
          <w:sz w:val="22"/>
          <w:lang w:val="en-GB"/>
        </w:rPr>
        <w:t>Community Organisations</w:t>
      </w:r>
      <w:r w:rsidR="00B64BB6">
        <w:rPr>
          <w:rFonts w:asciiTheme="minorHAnsi" w:hAnsiTheme="minorHAnsi" w:cstheme="minorHAnsi"/>
          <w:b/>
          <w:sz w:val="22"/>
          <w:lang w:val="en-GB"/>
        </w:rPr>
        <w:t>:</w:t>
      </w:r>
    </w:p>
    <w:p w14:paraId="77D793FF" w14:textId="77777777" w:rsidR="0073289A" w:rsidRPr="0073289A" w:rsidRDefault="0073289A" w:rsidP="0073289A">
      <w:pPr>
        <w:jc w:val="both"/>
        <w:rPr>
          <w:rFonts w:asciiTheme="minorHAnsi" w:hAnsiTheme="minorHAnsi" w:cstheme="minorHAnsi"/>
          <w:lang w:val="en-GB"/>
        </w:rPr>
      </w:pPr>
    </w:p>
    <w:p w14:paraId="2455A5A2" w14:textId="7777777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Respond to enquiries from community organisations interested in acquiring or taking on an asset, provide information and advice, as appropriate</w:t>
      </w:r>
    </w:p>
    <w:p w14:paraId="04C00568" w14:textId="7777777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Attend and speak at relevant public meetings and board / management committee meetings</w:t>
      </w:r>
    </w:p>
    <w:p w14:paraId="559C1A2E" w14:textId="7777777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Tap into relevant resources, providing access to support or training opportunities and signposting to other relevant agencies</w:t>
      </w:r>
    </w:p>
    <w:p w14:paraId="73BA6680" w14:textId="114DA88E" w:rsidR="00B64BB6" w:rsidRPr="00B64BB6" w:rsidRDefault="0073289A" w:rsidP="00B64BB6">
      <w:pPr>
        <w:pStyle w:val="ListParagraph"/>
        <w:numPr>
          <w:ilvl w:val="0"/>
          <w:numId w:val="1"/>
        </w:numPr>
        <w:tabs>
          <w:tab w:val="clear" w:pos="720"/>
        </w:tabs>
        <w:ind w:left="567" w:hanging="567"/>
        <w:rPr>
          <w:rFonts w:asciiTheme="minorHAnsi" w:hAnsiTheme="minorHAnsi" w:cstheme="minorHAnsi"/>
          <w:sz w:val="22"/>
          <w:szCs w:val="22"/>
          <w:lang w:val="en-GB"/>
        </w:rPr>
      </w:pPr>
      <w:r w:rsidRPr="00B64BB6">
        <w:rPr>
          <w:rFonts w:asciiTheme="minorHAnsi" w:hAnsiTheme="minorHAnsi" w:cstheme="minorHAnsi"/>
          <w:sz w:val="22"/>
          <w:lang w:val="en-GB"/>
        </w:rPr>
        <w:t>Assist organisations assess viability of proposed acquisitions; assisting with options appraisals and early-stage feasibility</w:t>
      </w:r>
      <w:r w:rsidR="00B64BB6">
        <w:rPr>
          <w:rFonts w:asciiTheme="minorHAnsi" w:hAnsiTheme="minorHAnsi" w:cstheme="minorHAnsi"/>
          <w:sz w:val="22"/>
          <w:lang w:val="en-GB"/>
        </w:rPr>
        <w:t>;</w:t>
      </w:r>
      <w:r w:rsidR="00B64BB6" w:rsidRPr="00B64BB6">
        <w:rPr>
          <w:rFonts w:asciiTheme="minorHAnsi" w:hAnsiTheme="minorHAnsi" w:cstheme="minorHAnsi"/>
          <w:sz w:val="22"/>
          <w:lang w:val="en-GB"/>
        </w:rPr>
        <w:t xml:space="preserve"> provide developmental and business support </w:t>
      </w:r>
    </w:p>
    <w:p w14:paraId="3FBF7ACE" w14:textId="7777777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Provide a critical friend role with participating community organisations with regard to business plans, funding applications, etc</w:t>
      </w:r>
    </w:p>
    <w:p w14:paraId="2FD6FEB0" w14:textId="7777777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Provide facilitation / brokerage role between community organisation and relevant authority</w:t>
      </w:r>
    </w:p>
    <w:p w14:paraId="65F57536" w14:textId="7777777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lastRenderedPageBreak/>
        <w:t>Assist community organisations access legal and other technical advice and support</w:t>
      </w:r>
    </w:p>
    <w:p w14:paraId="149E7934" w14:textId="7777777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Identify and analyse barriers to progress and seek opportunities to facilitate change</w:t>
      </w:r>
    </w:p>
    <w:p w14:paraId="1E9C788A" w14:textId="7777777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Encourage and support the sharing of learning and information</w:t>
      </w:r>
    </w:p>
    <w:p w14:paraId="73C905E5" w14:textId="77777777" w:rsidR="0073289A" w:rsidRPr="0073289A" w:rsidRDefault="0073289A" w:rsidP="0073289A">
      <w:pPr>
        <w:jc w:val="both"/>
        <w:rPr>
          <w:rFonts w:asciiTheme="minorHAnsi" w:hAnsiTheme="minorHAnsi" w:cstheme="minorHAnsi"/>
          <w:sz w:val="22"/>
          <w:lang w:val="en-GB"/>
        </w:rPr>
      </w:pPr>
    </w:p>
    <w:p w14:paraId="01F41223" w14:textId="77777777" w:rsidR="0073289A" w:rsidRPr="0073289A" w:rsidRDefault="0073289A" w:rsidP="0073289A">
      <w:pPr>
        <w:jc w:val="both"/>
        <w:rPr>
          <w:rFonts w:asciiTheme="minorHAnsi" w:hAnsiTheme="minorHAnsi" w:cstheme="minorHAnsi"/>
          <w:b/>
          <w:sz w:val="22"/>
          <w:lang w:val="en-GB"/>
        </w:rPr>
      </w:pPr>
      <w:r w:rsidRPr="0073289A">
        <w:rPr>
          <w:rFonts w:asciiTheme="minorHAnsi" w:hAnsiTheme="minorHAnsi" w:cstheme="minorHAnsi"/>
          <w:b/>
          <w:sz w:val="22"/>
          <w:lang w:val="en-GB"/>
        </w:rPr>
        <w:t>Relevant Authorities</w:t>
      </w:r>
    </w:p>
    <w:p w14:paraId="0B688A95" w14:textId="77777777" w:rsidR="0073289A" w:rsidRPr="0073289A" w:rsidRDefault="0073289A" w:rsidP="0073289A">
      <w:pPr>
        <w:jc w:val="both"/>
        <w:rPr>
          <w:rFonts w:asciiTheme="minorHAnsi" w:hAnsiTheme="minorHAnsi" w:cstheme="minorHAnsi"/>
          <w:b/>
          <w:sz w:val="22"/>
          <w:lang w:val="en-GB"/>
        </w:rPr>
      </w:pPr>
    </w:p>
    <w:p w14:paraId="44991CA5" w14:textId="1D35E7A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Promote the service with relevant authorities and encourage uptake</w:t>
      </w:r>
      <w:r w:rsidR="00B64BB6">
        <w:rPr>
          <w:rFonts w:asciiTheme="minorHAnsi" w:hAnsiTheme="minorHAnsi" w:cstheme="minorHAnsi"/>
          <w:sz w:val="22"/>
          <w:lang w:val="en-GB"/>
        </w:rPr>
        <w:t xml:space="preserve"> </w:t>
      </w:r>
      <w:r w:rsidRPr="0073289A">
        <w:rPr>
          <w:rFonts w:asciiTheme="minorHAnsi" w:hAnsiTheme="minorHAnsi" w:cstheme="minorHAnsi"/>
          <w:sz w:val="22"/>
          <w:lang w:val="en-GB"/>
        </w:rPr>
        <w:t>/ engagement</w:t>
      </w:r>
    </w:p>
    <w:p w14:paraId="40ECBE59" w14:textId="7777777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 xml:space="preserve">Develop relationships with relevant authorities and identify asset transfer ‘champions’ </w:t>
      </w:r>
    </w:p>
    <w:p w14:paraId="554F33C6" w14:textId="7777777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Field enquiries from Officers and Elected Members re asset transfer</w:t>
      </w:r>
    </w:p>
    <w:p w14:paraId="5A820BCB" w14:textId="7777777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Respond appropriately to requests for information and support regarding the development or review of asset transfer strategies</w:t>
      </w:r>
    </w:p>
    <w:p w14:paraId="4A0B54EB" w14:textId="33B01AB1"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Encourage and support the development and improvement of asset transfer practice</w:t>
      </w:r>
      <w:r w:rsidR="00B64BB6">
        <w:rPr>
          <w:rFonts w:asciiTheme="minorHAnsi" w:hAnsiTheme="minorHAnsi" w:cstheme="minorHAnsi"/>
          <w:sz w:val="22"/>
          <w:lang w:val="en-GB"/>
        </w:rPr>
        <w:t xml:space="preserve"> and p</w:t>
      </w:r>
      <w:r w:rsidR="00B64BB6" w:rsidRPr="0073289A">
        <w:rPr>
          <w:rFonts w:asciiTheme="minorHAnsi" w:hAnsiTheme="minorHAnsi" w:cstheme="minorHAnsi"/>
          <w:sz w:val="22"/>
          <w:lang w:val="en-GB"/>
        </w:rPr>
        <w:t>rovide information and support to relevant authorities</w:t>
      </w:r>
    </w:p>
    <w:p w14:paraId="2FC5A3F9" w14:textId="7777777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Deliver training to Elected Members or groups of Officers (departmental or inter-departmental)</w:t>
      </w:r>
    </w:p>
    <w:p w14:paraId="4C3050D0" w14:textId="7777777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Facilitate or assist with specific asset transfers</w:t>
      </w:r>
    </w:p>
    <w:p w14:paraId="74990EBB" w14:textId="7777777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Encourage and facilitate peer support across relevant authorities on asset transfer</w:t>
      </w:r>
    </w:p>
    <w:p w14:paraId="2ED70D9A" w14:textId="77777777" w:rsidR="0073289A" w:rsidRPr="0073289A" w:rsidRDefault="0073289A" w:rsidP="0073289A">
      <w:pPr>
        <w:jc w:val="both"/>
        <w:rPr>
          <w:rFonts w:asciiTheme="minorHAnsi" w:hAnsiTheme="minorHAnsi" w:cstheme="minorHAnsi"/>
          <w:sz w:val="22"/>
          <w:lang w:val="en-GB"/>
        </w:rPr>
      </w:pPr>
    </w:p>
    <w:p w14:paraId="0B31958E" w14:textId="77777777" w:rsidR="0073289A" w:rsidRPr="0073289A" w:rsidRDefault="0073289A" w:rsidP="0073289A">
      <w:pPr>
        <w:jc w:val="both"/>
        <w:rPr>
          <w:rFonts w:asciiTheme="minorHAnsi" w:hAnsiTheme="minorHAnsi" w:cstheme="minorHAnsi"/>
          <w:b/>
          <w:sz w:val="22"/>
          <w:lang w:val="en-GB"/>
        </w:rPr>
      </w:pPr>
      <w:r w:rsidRPr="0073289A">
        <w:rPr>
          <w:rFonts w:asciiTheme="minorHAnsi" w:hAnsiTheme="minorHAnsi" w:cstheme="minorHAnsi"/>
          <w:b/>
          <w:sz w:val="22"/>
          <w:lang w:val="en-GB"/>
        </w:rPr>
        <w:t>General</w:t>
      </w:r>
    </w:p>
    <w:p w14:paraId="08431C71" w14:textId="77777777" w:rsidR="0073289A" w:rsidRPr="0073289A" w:rsidRDefault="0073289A" w:rsidP="0073289A">
      <w:pPr>
        <w:jc w:val="both"/>
        <w:rPr>
          <w:rFonts w:asciiTheme="minorHAnsi" w:hAnsiTheme="minorHAnsi" w:cstheme="minorHAnsi"/>
          <w:sz w:val="22"/>
          <w:lang w:val="en-GB"/>
        </w:rPr>
      </w:pPr>
    </w:p>
    <w:p w14:paraId="11A6C2D7" w14:textId="3458290D"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Assist with the organisation and where appropriate the delivery of training events</w:t>
      </w:r>
      <w:r w:rsidR="00B64BB6">
        <w:rPr>
          <w:rFonts w:asciiTheme="minorHAnsi" w:hAnsiTheme="minorHAnsi" w:cstheme="minorHAnsi"/>
          <w:sz w:val="22"/>
          <w:lang w:val="en-GB"/>
        </w:rPr>
        <w:t>, seminars and conferences</w:t>
      </w:r>
    </w:p>
    <w:p w14:paraId="5F16D8ED" w14:textId="29491A58"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Maintain up-to-date and accurate records within the DTAS</w:t>
      </w:r>
      <w:r w:rsidR="00B64BB6">
        <w:rPr>
          <w:rFonts w:asciiTheme="minorHAnsi" w:hAnsiTheme="minorHAnsi" w:cstheme="minorHAnsi"/>
          <w:sz w:val="22"/>
          <w:lang w:val="en-GB"/>
        </w:rPr>
        <w:t xml:space="preserve"> </w:t>
      </w:r>
      <w:r w:rsidRPr="0073289A">
        <w:rPr>
          <w:rFonts w:asciiTheme="minorHAnsi" w:hAnsiTheme="minorHAnsi" w:cstheme="minorHAnsi"/>
          <w:sz w:val="22"/>
          <w:lang w:val="en-GB"/>
        </w:rPr>
        <w:t>/ COSS information systems for both internal operational use and to support the provision of reports to funders and other stakeholders</w:t>
      </w:r>
    </w:p>
    <w:p w14:paraId="0A8CDC9C" w14:textId="7777777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Foster strong working relationships with key regional and national public agencies</w:t>
      </w:r>
    </w:p>
    <w:p w14:paraId="58F7FE59" w14:textId="7777777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Contribute to the development of new information sheets and practical resources</w:t>
      </w:r>
    </w:p>
    <w:p w14:paraId="4C68CB55" w14:textId="77777777" w:rsidR="0073289A" w:rsidRPr="0073289A"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 xml:space="preserve">Contribute to earned income activities as appropriate, including the delivery of paid training, appropriate consultancy activities and participation in delivery of relevant programmes </w:t>
      </w:r>
    </w:p>
    <w:p w14:paraId="72650A4D" w14:textId="77777777" w:rsidR="00B64BB6" w:rsidRDefault="0073289A" w:rsidP="00B64BB6">
      <w:pPr>
        <w:pStyle w:val="ListParagraph"/>
        <w:numPr>
          <w:ilvl w:val="0"/>
          <w:numId w:val="1"/>
        </w:numPr>
        <w:tabs>
          <w:tab w:val="clear" w:pos="720"/>
        </w:tabs>
        <w:ind w:left="567" w:hanging="567"/>
        <w:rPr>
          <w:rFonts w:asciiTheme="minorHAnsi" w:hAnsiTheme="minorHAnsi" w:cstheme="minorHAnsi"/>
          <w:sz w:val="22"/>
          <w:lang w:val="en-GB"/>
        </w:rPr>
      </w:pPr>
      <w:r w:rsidRPr="0073289A">
        <w:rPr>
          <w:rFonts w:asciiTheme="minorHAnsi" w:hAnsiTheme="minorHAnsi" w:cstheme="minorHAnsi"/>
          <w:sz w:val="22"/>
          <w:lang w:val="en-GB"/>
        </w:rPr>
        <w:t>Carry out other activities in line with current and future operational policies of COSS and undertake any other duties relevant to the post.</w:t>
      </w:r>
    </w:p>
    <w:p w14:paraId="62A017FF" w14:textId="2EB1B477" w:rsidR="00B64BB6" w:rsidRPr="00B64BB6" w:rsidRDefault="00B64BB6" w:rsidP="00B64BB6">
      <w:pPr>
        <w:pStyle w:val="ListParagraph"/>
        <w:numPr>
          <w:ilvl w:val="0"/>
          <w:numId w:val="1"/>
        </w:numPr>
        <w:tabs>
          <w:tab w:val="clear" w:pos="720"/>
        </w:tabs>
        <w:ind w:left="567" w:hanging="567"/>
        <w:rPr>
          <w:rFonts w:asciiTheme="minorHAnsi" w:hAnsiTheme="minorHAnsi" w:cstheme="minorHAnsi"/>
          <w:sz w:val="22"/>
          <w:lang w:val="en-GB"/>
        </w:rPr>
      </w:pPr>
      <w:r w:rsidRPr="00B64BB6">
        <w:rPr>
          <w:rFonts w:asciiTheme="minorHAnsi" w:hAnsiTheme="minorHAnsi" w:cstheme="minorHAnsi"/>
          <w:sz w:val="22"/>
          <w:lang w:val="en-GB"/>
        </w:rPr>
        <w:t xml:space="preserve">Promote the Community Ownership Support Service, DTA Scotland and where appropriate, the development trust approach. </w:t>
      </w:r>
    </w:p>
    <w:p w14:paraId="4F9D81E6" w14:textId="0C4EB16D" w:rsidR="0073289A" w:rsidRDefault="0073289A" w:rsidP="00230D10">
      <w:pPr>
        <w:rPr>
          <w:rFonts w:asciiTheme="minorHAnsi" w:hAnsiTheme="minorHAnsi" w:cstheme="minorHAnsi"/>
          <w:bCs/>
          <w:sz w:val="22"/>
          <w:lang w:val="en-GB"/>
        </w:rPr>
      </w:pPr>
    </w:p>
    <w:p w14:paraId="41F95EEA" w14:textId="77777777" w:rsidR="00F465CD" w:rsidRPr="0073289A" w:rsidRDefault="00F465CD" w:rsidP="00230D10">
      <w:pPr>
        <w:rPr>
          <w:rFonts w:asciiTheme="minorHAnsi" w:hAnsiTheme="minorHAnsi" w:cstheme="minorHAnsi"/>
          <w:bCs/>
          <w:sz w:val="22"/>
          <w:lang w:val="en-GB"/>
        </w:rPr>
      </w:pPr>
    </w:p>
    <w:p w14:paraId="5815B308" w14:textId="77777777" w:rsidR="00F465CD" w:rsidRDefault="00F465CD">
      <w:pPr>
        <w:widowControl/>
        <w:suppressAutoHyphens w:val="0"/>
        <w:rPr>
          <w:rFonts w:asciiTheme="minorHAnsi" w:hAnsiTheme="minorHAnsi" w:cstheme="minorHAnsi"/>
          <w:b/>
          <w:sz w:val="36"/>
          <w:szCs w:val="36"/>
          <w:lang w:val="en-GB"/>
        </w:rPr>
      </w:pPr>
      <w:r>
        <w:rPr>
          <w:rFonts w:asciiTheme="minorHAnsi" w:hAnsiTheme="minorHAnsi" w:cstheme="minorHAnsi"/>
          <w:b/>
          <w:sz w:val="36"/>
          <w:szCs w:val="36"/>
          <w:lang w:val="en-GB"/>
        </w:rPr>
        <w:br w:type="page"/>
      </w:r>
    </w:p>
    <w:p w14:paraId="4F1259C4" w14:textId="2703CE7F" w:rsidR="00B64BB6" w:rsidRPr="00D736F8" w:rsidRDefault="00B64BB6" w:rsidP="00B64BB6">
      <w:pPr>
        <w:rPr>
          <w:rFonts w:asciiTheme="minorHAnsi" w:hAnsiTheme="minorHAnsi" w:cstheme="minorHAnsi"/>
          <w:b/>
          <w:sz w:val="36"/>
          <w:szCs w:val="36"/>
          <w:lang w:val="en-GB"/>
        </w:rPr>
      </w:pPr>
      <w:r w:rsidRPr="00D736F8">
        <w:rPr>
          <w:rFonts w:asciiTheme="minorHAnsi" w:hAnsiTheme="minorHAnsi" w:cstheme="minorHAnsi"/>
          <w:b/>
          <w:sz w:val="36"/>
          <w:szCs w:val="36"/>
          <w:lang w:val="en-GB"/>
        </w:rPr>
        <w:lastRenderedPageBreak/>
        <w:t>Person Specification</w:t>
      </w:r>
    </w:p>
    <w:p w14:paraId="588035A0" w14:textId="23072B1C" w:rsidR="00FA0036" w:rsidRPr="0073289A" w:rsidRDefault="00FA0036" w:rsidP="00CC79E8">
      <w:pPr>
        <w:jc w:val="both"/>
        <w:rPr>
          <w:rFonts w:asciiTheme="minorHAnsi" w:hAnsiTheme="minorHAnsi" w:cstheme="minorHAnsi"/>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4729"/>
        <w:gridCol w:w="1405"/>
      </w:tblGrid>
      <w:tr w:rsidR="005B6D3D" w:rsidRPr="0073289A" w14:paraId="3239BFE8" w14:textId="77777777" w:rsidTr="00F465CD">
        <w:trPr>
          <w:trHeight w:val="454"/>
          <w:tblHeader/>
        </w:trPr>
        <w:tc>
          <w:tcPr>
            <w:tcW w:w="2426" w:type="dxa"/>
            <w:shd w:val="clear" w:color="auto" w:fill="auto"/>
            <w:vAlign w:val="center"/>
          </w:tcPr>
          <w:p w14:paraId="75D2EF3C"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3830D7BE" w14:textId="77777777" w:rsidR="005B6D3D" w:rsidRPr="0073289A" w:rsidRDefault="005B6D3D" w:rsidP="00EC1DE2">
            <w:pPr>
              <w:jc w:val="both"/>
              <w:rPr>
                <w:rFonts w:asciiTheme="minorHAnsi" w:hAnsiTheme="minorHAnsi" w:cstheme="minorHAnsi"/>
                <w:sz w:val="22"/>
                <w:lang w:val="en-GB"/>
              </w:rPr>
            </w:pPr>
          </w:p>
        </w:tc>
        <w:tc>
          <w:tcPr>
            <w:tcW w:w="1405" w:type="dxa"/>
            <w:shd w:val="clear" w:color="auto" w:fill="auto"/>
            <w:vAlign w:val="center"/>
          </w:tcPr>
          <w:p w14:paraId="44D1731C"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Essential or Desirable</w:t>
            </w:r>
          </w:p>
        </w:tc>
      </w:tr>
      <w:tr w:rsidR="005B6D3D" w:rsidRPr="0073289A" w14:paraId="42080A92" w14:textId="77777777" w:rsidTr="00517F71">
        <w:trPr>
          <w:trHeight w:val="454"/>
        </w:trPr>
        <w:tc>
          <w:tcPr>
            <w:tcW w:w="2426" w:type="dxa"/>
            <w:shd w:val="clear" w:color="auto" w:fill="auto"/>
            <w:vAlign w:val="center"/>
          </w:tcPr>
          <w:p w14:paraId="449DCF1A" w14:textId="4493BA7A" w:rsidR="005B6D3D" w:rsidRPr="0073289A" w:rsidRDefault="005B6D3D" w:rsidP="00517F71">
            <w:pPr>
              <w:jc w:val="both"/>
              <w:rPr>
                <w:rFonts w:asciiTheme="minorHAnsi" w:hAnsiTheme="minorHAnsi" w:cstheme="minorHAnsi"/>
                <w:b/>
                <w:sz w:val="22"/>
                <w:lang w:val="en-GB"/>
              </w:rPr>
            </w:pPr>
            <w:r w:rsidRPr="0073289A">
              <w:rPr>
                <w:rFonts w:asciiTheme="minorHAnsi" w:hAnsiTheme="minorHAnsi" w:cstheme="minorHAnsi"/>
                <w:b/>
                <w:sz w:val="22"/>
                <w:lang w:val="en-GB"/>
              </w:rPr>
              <w:t xml:space="preserve">Qualifications </w:t>
            </w:r>
          </w:p>
        </w:tc>
        <w:tc>
          <w:tcPr>
            <w:tcW w:w="4729" w:type="dxa"/>
            <w:shd w:val="clear" w:color="auto" w:fill="auto"/>
            <w:vAlign w:val="center"/>
          </w:tcPr>
          <w:p w14:paraId="4194B16C"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 xml:space="preserve">Qualification to degree level or equivalent </w:t>
            </w:r>
          </w:p>
        </w:tc>
        <w:tc>
          <w:tcPr>
            <w:tcW w:w="1405" w:type="dxa"/>
            <w:shd w:val="clear" w:color="auto" w:fill="auto"/>
            <w:vAlign w:val="center"/>
          </w:tcPr>
          <w:p w14:paraId="15F3B8DF"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B6D3D" w:rsidRPr="0073289A" w14:paraId="57CAA700" w14:textId="77777777" w:rsidTr="00517F71">
        <w:trPr>
          <w:trHeight w:val="454"/>
        </w:trPr>
        <w:tc>
          <w:tcPr>
            <w:tcW w:w="2426" w:type="dxa"/>
            <w:vMerge w:val="restart"/>
            <w:shd w:val="clear" w:color="auto" w:fill="auto"/>
            <w:vAlign w:val="center"/>
          </w:tcPr>
          <w:p w14:paraId="5B3067EF" w14:textId="77777777" w:rsidR="005B6D3D" w:rsidRPr="0073289A" w:rsidRDefault="005B6D3D" w:rsidP="00EC1DE2">
            <w:pPr>
              <w:jc w:val="both"/>
              <w:rPr>
                <w:rFonts w:asciiTheme="minorHAnsi" w:hAnsiTheme="minorHAnsi" w:cstheme="minorHAnsi"/>
                <w:b/>
                <w:sz w:val="22"/>
                <w:lang w:val="en-GB"/>
              </w:rPr>
            </w:pPr>
            <w:r w:rsidRPr="0073289A">
              <w:rPr>
                <w:rFonts w:asciiTheme="minorHAnsi" w:hAnsiTheme="minorHAnsi" w:cstheme="minorHAnsi"/>
                <w:b/>
                <w:sz w:val="22"/>
                <w:lang w:val="en-GB"/>
              </w:rPr>
              <w:t>Practical Experience</w:t>
            </w:r>
          </w:p>
        </w:tc>
        <w:tc>
          <w:tcPr>
            <w:tcW w:w="4729" w:type="dxa"/>
            <w:shd w:val="clear" w:color="auto" w:fill="auto"/>
            <w:vAlign w:val="center"/>
          </w:tcPr>
          <w:p w14:paraId="6B1032E2" w14:textId="1A34A9F1" w:rsidR="005B6D3D" w:rsidRPr="0073289A" w:rsidRDefault="005B6D3D" w:rsidP="005A3130">
            <w:pPr>
              <w:rPr>
                <w:rFonts w:asciiTheme="minorHAnsi" w:hAnsiTheme="minorHAnsi" w:cstheme="minorHAnsi"/>
                <w:sz w:val="22"/>
                <w:lang w:val="en-GB"/>
              </w:rPr>
            </w:pPr>
            <w:r w:rsidRPr="0073289A">
              <w:rPr>
                <w:rFonts w:asciiTheme="minorHAnsi" w:hAnsiTheme="minorHAnsi" w:cstheme="minorHAnsi"/>
                <w:sz w:val="22"/>
                <w:lang w:val="en-GB"/>
              </w:rPr>
              <w:t>Providing business planning</w:t>
            </w:r>
            <w:r w:rsidR="009C2168" w:rsidRPr="0073289A">
              <w:rPr>
                <w:rFonts w:asciiTheme="minorHAnsi" w:hAnsiTheme="minorHAnsi" w:cstheme="minorHAnsi"/>
                <w:sz w:val="22"/>
                <w:lang w:val="en-GB"/>
              </w:rPr>
              <w:t xml:space="preserve"> or</w:t>
            </w:r>
            <w:r w:rsidRPr="0073289A">
              <w:rPr>
                <w:rFonts w:asciiTheme="minorHAnsi" w:hAnsiTheme="minorHAnsi" w:cstheme="minorHAnsi"/>
                <w:sz w:val="22"/>
                <w:lang w:val="en-GB"/>
              </w:rPr>
              <w:t xml:space="preserve"> </w:t>
            </w:r>
            <w:r w:rsidR="00660DCB" w:rsidRPr="0073289A">
              <w:rPr>
                <w:rFonts w:asciiTheme="minorHAnsi" w:hAnsiTheme="minorHAnsi" w:cstheme="minorHAnsi"/>
                <w:sz w:val="22"/>
                <w:lang w:val="en-GB"/>
              </w:rPr>
              <w:t>financial</w:t>
            </w:r>
            <w:r w:rsidR="009C2168" w:rsidRPr="0073289A">
              <w:rPr>
                <w:rFonts w:asciiTheme="minorHAnsi" w:hAnsiTheme="minorHAnsi" w:cstheme="minorHAnsi"/>
                <w:sz w:val="22"/>
                <w:lang w:val="en-GB"/>
              </w:rPr>
              <w:t xml:space="preserve"> or</w:t>
            </w:r>
            <w:r w:rsidR="00660DCB" w:rsidRPr="0073289A">
              <w:rPr>
                <w:rFonts w:asciiTheme="minorHAnsi" w:hAnsiTheme="minorHAnsi" w:cstheme="minorHAnsi"/>
                <w:sz w:val="22"/>
                <w:lang w:val="en-GB"/>
              </w:rPr>
              <w:t xml:space="preserve"> </w:t>
            </w:r>
            <w:r w:rsidRPr="0073289A">
              <w:rPr>
                <w:rFonts w:asciiTheme="minorHAnsi" w:hAnsiTheme="minorHAnsi" w:cstheme="minorHAnsi"/>
                <w:sz w:val="22"/>
                <w:lang w:val="en-GB"/>
              </w:rPr>
              <w:t>operational and governance advice to organisations at different stages of their development</w:t>
            </w:r>
          </w:p>
        </w:tc>
        <w:tc>
          <w:tcPr>
            <w:tcW w:w="1405" w:type="dxa"/>
            <w:shd w:val="clear" w:color="auto" w:fill="auto"/>
            <w:vAlign w:val="center"/>
          </w:tcPr>
          <w:p w14:paraId="408F62B6"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B6D3D" w:rsidRPr="0073289A" w14:paraId="01D2DA71" w14:textId="77777777" w:rsidTr="00517F71">
        <w:trPr>
          <w:trHeight w:val="454"/>
        </w:trPr>
        <w:tc>
          <w:tcPr>
            <w:tcW w:w="2426" w:type="dxa"/>
            <w:vMerge/>
            <w:shd w:val="clear" w:color="auto" w:fill="auto"/>
            <w:vAlign w:val="center"/>
          </w:tcPr>
          <w:p w14:paraId="14757E66"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7A7EC8E5"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Experience of income generation and fundraising</w:t>
            </w:r>
          </w:p>
        </w:tc>
        <w:tc>
          <w:tcPr>
            <w:tcW w:w="1405" w:type="dxa"/>
            <w:shd w:val="clear" w:color="auto" w:fill="auto"/>
            <w:vAlign w:val="center"/>
          </w:tcPr>
          <w:p w14:paraId="6CEE0215"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D</w:t>
            </w:r>
          </w:p>
        </w:tc>
      </w:tr>
      <w:tr w:rsidR="005B6D3D" w:rsidRPr="0073289A" w14:paraId="0A0A9BBD" w14:textId="77777777" w:rsidTr="00517F71">
        <w:trPr>
          <w:trHeight w:val="454"/>
        </w:trPr>
        <w:tc>
          <w:tcPr>
            <w:tcW w:w="2426" w:type="dxa"/>
            <w:vMerge/>
            <w:shd w:val="clear" w:color="auto" w:fill="auto"/>
            <w:vAlign w:val="center"/>
          </w:tcPr>
          <w:p w14:paraId="1112C971"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18C6A3DC"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Mentoring organisations/ groups through the various stages of their development</w:t>
            </w:r>
          </w:p>
        </w:tc>
        <w:tc>
          <w:tcPr>
            <w:tcW w:w="1405" w:type="dxa"/>
            <w:shd w:val="clear" w:color="auto" w:fill="auto"/>
            <w:vAlign w:val="center"/>
          </w:tcPr>
          <w:p w14:paraId="7C2DF485"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D</w:t>
            </w:r>
          </w:p>
        </w:tc>
      </w:tr>
      <w:tr w:rsidR="005B6D3D" w:rsidRPr="0073289A" w14:paraId="1E8BFA3D" w14:textId="77777777" w:rsidTr="00517F71">
        <w:trPr>
          <w:trHeight w:val="454"/>
        </w:trPr>
        <w:tc>
          <w:tcPr>
            <w:tcW w:w="2426" w:type="dxa"/>
            <w:vMerge/>
            <w:shd w:val="clear" w:color="auto" w:fill="auto"/>
            <w:vAlign w:val="center"/>
          </w:tcPr>
          <w:p w14:paraId="54055A3B"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6C636897" w14:textId="77777777" w:rsidR="005B6D3D" w:rsidRPr="0073289A" w:rsidRDefault="005B6D3D" w:rsidP="0089569B">
            <w:pPr>
              <w:rPr>
                <w:rFonts w:asciiTheme="minorHAnsi" w:hAnsiTheme="minorHAnsi" w:cstheme="minorHAnsi"/>
                <w:sz w:val="22"/>
                <w:lang w:val="en-GB"/>
              </w:rPr>
            </w:pPr>
            <w:r w:rsidRPr="0073289A">
              <w:rPr>
                <w:rFonts w:asciiTheme="minorHAnsi" w:hAnsiTheme="minorHAnsi" w:cstheme="minorHAnsi"/>
                <w:sz w:val="22"/>
                <w:lang w:val="en-GB"/>
              </w:rPr>
              <w:t>Working in partnership with a wide range of other organisations, including public bodies</w:t>
            </w:r>
          </w:p>
        </w:tc>
        <w:tc>
          <w:tcPr>
            <w:tcW w:w="1405" w:type="dxa"/>
            <w:shd w:val="clear" w:color="auto" w:fill="auto"/>
            <w:vAlign w:val="center"/>
          </w:tcPr>
          <w:p w14:paraId="54E98B25" w14:textId="77777777" w:rsidR="005B6D3D" w:rsidRPr="0073289A" w:rsidRDefault="0089569B"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B6D3D" w:rsidRPr="0073289A" w14:paraId="24587D04" w14:textId="77777777" w:rsidTr="00517F71">
        <w:trPr>
          <w:trHeight w:val="454"/>
        </w:trPr>
        <w:tc>
          <w:tcPr>
            <w:tcW w:w="2426" w:type="dxa"/>
            <w:vMerge/>
            <w:shd w:val="clear" w:color="auto" w:fill="auto"/>
            <w:vAlign w:val="center"/>
          </w:tcPr>
          <w:p w14:paraId="2FB760F1"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290EB885"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Organising/ managing events</w:t>
            </w:r>
          </w:p>
        </w:tc>
        <w:tc>
          <w:tcPr>
            <w:tcW w:w="1405" w:type="dxa"/>
            <w:shd w:val="clear" w:color="auto" w:fill="auto"/>
            <w:vAlign w:val="center"/>
          </w:tcPr>
          <w:p w14:paraId="35CA1370" w14:textId="50CB2001" w:rsidR="005B6D3D" w:rsidRPr="0073289A" w:rsidRDefault="005B6D3D" w:rsidP="00517F71">
            <w:pPr>
              <w:jc w:val="both"/>
              <w:rPr>
                <w:rFonts w:asciiTheme="minorHAnsi" w:hAnsiTheme="minorHAnsi" w:cstheme="minorHAnsi"/>
                <w:sz w:val="22"/>
                <w:lang w:val="en-GB"/>
              </w:rPr>
            </w:pPr>
            <w:r w:rsidRPr="0073289A">
              <w:rPr>
                <w:rFonts w:asciiTheme="minorHAnsi" w:hAnsiTheme="minorHAnsi" w:cstheme="minorHAnsi"/>
                <w:sz w:val="22"/>
                <w:lang w:val="en-GB"/>
              </w:rPr>
              <w:t>D</w:t>
            </w:r>
          </w:p>
        </w:tc>
      </w:tr>
      <w:tr w:rsidR="005B6D3D" w:rsidRPr="0073289A" w14:paraId="6B686D0A" w14:textId="77777777" w:rsidTr="00517F71">
        <w:trPr>
          <w:trHeight w:val="454"/>
        </w:trPr>
        <w:tc>
          <w:tcPr>
            <w:tcW w:w="2426" w:type="dxa"/>
            <w:vMerge w:val="restart"/>
            <w:shd w:val="clear" w:color="auto" w:fill="auto"/>
            <w:vAlign w:val="center"/>
          </w:tcPr>
          <w:p w14:paraId="0BAB1F22" w14:textId="77777777" w:rsidR="005B6D3D" w:rsidRPr="0073289A" w:rsidRDefault="005B6D3D" w:rsidP="00EC1DE2">
            <w:pPr>
              <w:jc w:val="both"/>
              <w:rPr>
                <w:rFonts w:asciiTheme="minorHAnsi" w:hAnsiTheme="minorHAnsi" w:cstheme="minorHAnsi"/>
                <w:b/>
                <w:sz w:val="22"/>
                <w:lang w:val="en-GB"/>
              </w:rPr>
            </w:pPr>
            <w:r w:rsidRPr="0073289A">
              <w:rPr>
                <w:rFonts w:asciiTheme="minorHAnsi" w:hAnsiTheme="minorHAnsi" w:cstheme="minorHAnsi"/>
                <w:b/>
                <w:sz w:val="22"/>
                <w:lang w:val="en-GB"/>
              </w:rPr>
              <w:t xml:space="preserve">Knowledge </w:t>
            </w:r>
          </w:p>
        </w:tc>
        <w:tc>
          <w:tcPr>
            <w:tcW w:w="4729" w:type="dxa"/>
            <w:shd w:val="clear" w:color="auto" w:fill="auto"/>
            <w:vAlign w:val="center"/>
          </w:tcPr>
          <w:p w14:paraId="3ED61186"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Experience of the community</w:t>
            </w:r>
            <w:r w:rsidR="00660DCB" w:rsidRPr="0073289A">
              <w:rPr>
                <w:rFonts w:asciiTheme="minorHAnsi" w:hAnsiTheme="minorHAnsi" w:cstheme="minorHAnsi"/>
                <w:sz w:val="22"/>
                <w:lang w:val="en-GB"/>
              </w:rPr>
              <w:t>-</w:t>
            </w:r>
            <w:r w:rsidRPr="0073289A">
              <w:rPr>
                <w:rFonts w:asciiTheme="minorHAnsi" w:hAnsiTheme="minorHAnsi" w:cstheme="minorHAnsi"/>
                <w:sz w:val="22"/>
                <w:lang w:val="en-GB"/>
              </w:rPr>
              <w:t>based regeneration sector</w:t>
            </w:r>
          </w:p>
        </w:tc>
        <w:tc>
          <w:tcPr>
            <w:tcW w:w="1405" w:type="dxa"/>
            <w:shd w:val="clear" w:color="auto" w:fill="auto"/>
            <w:vAlign w:val="center"/>
          </w:tcPr>
          <w:p w14:paraId="6AEB9963"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D</w:t>
            </w:r>
          </w:p>
        </w:tc>
      </w:tr>
      <w:tr w:rsidR="005B6D3D" w:rsidRPr="0073289A" w14:paraId="533D98AD" w14:textId="77777777" w:rsidTr="00517F71">
        <w:trPr>
          <w:trHeight w:val="454"/>
        </w:trPr>
        <w:tc>
          <w:tcPr>
            <w:tcW w:w="2426" w:type="dxa"/>
            <w:vMerge/>
            <w:shd w:val="clear" w:color="auto" w:fill="auto"/>
            <w:vAlign w:val="center"/>
          </w:tcPr>
          <w:p w14:paraId="202BFF10"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52E4C7FA"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Experience / knowledge of the relevant Community Ownership/ Land Reform policy and legislative framework</w:t>
            </w:r>
          </w:p>
        </w:tc>
        <w:tc>
          <w:tcPr>
            <w:tcW w:w="1405" w:type="dxa"/>
            <w:shd w:val="clear" w:color="auto" w:fill="auto"/>
            <w:vAlign w:val="center"/>
          </w:tcPr>
          <w:p w14:paraId="6A8D8BEB"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D</w:t>
            </w:r>
          </w:p>
        </w:tc>
      </w:tr>
      <w:tr w:rsidR="005B6D3D" w:rsidRPr="0073289A" w14:paraId="0F17D96C" w14:textId="77777777" w:rsidTr="00517F71">
        <w:trPr>
          <w:trHeight w:val="454"/>
        </w:trPr>
        <w:tc>
          <w:tcPr>
            <w:tcW w:w="2426" w:type="dxa"/>
            <w:vMerge w:val="restart"/>
            <w:shd w:val="clear" w:color="auto" w:fill="auto"/>
            <w:vAlign w:val="center"/>
          </w:tcPr>
          <w:p w14:paraId="780162EA" w14:textId="77777777" w:rsidR="005B6D3D" w:rsidRPr="0073289A" w:rsidRDefault="005B6D3D" w:rsidP="00EC1DE2">
            <w:pPr>
              <w:jc w:val="both"/>
              <w:rPr>
                <w:rFonts w:asciiTheme="minorHAnsi" w:hAnsiTheme="minorHAnsi" w:cstheme="minorHAnsi"/>
                <w:b/>
                <w:sz w:val="22"/>
                <w:lang w:val="en-GB"/>
              </w:rPr>
            </w:pPr>
            <w:r w:rsidRPr="0073289A">
              <w:rPr>
                <w:rFonts w:asciiTheme="minorHAnsi" w:hAnsiTheme="minorHAnsi" w:cstheme="minorHAnsi"/>
                <w:b/>
                <w:sz w:val="22"/>
                <w:lang w:val="en-GB"/>
              </w:rPr>
              <w:t xml:space="preserve">Skills </w:t>
            </w:r>
          </w:p>
        </w:tc>
        <w:tc>
          <w:tcPr>
            <w:tcW w:w="4729" w:type="dxa"/>
            <w:shd w:val="clear" w:color="auto" w:fill="auto"/>
            <w:vAlign w:val="center"/>
          </w:tcPr>
          <w:p w14:paraId="683CA3B7"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Excellent verbal and written communication skills</w:t>
            </w:r>
          </w:p>
        </w:tc>
        <w:tc>
          <w:tcPr>
            <w:tcW w:w="1405" w:type="dxa"/>
            <w:shd w:val="clear" w:color="auto" w:fill="auto"/>
            <w:vAlign w:val="center"/>
          </w:tcPr>
          <w:p w14:paraId="2FA95B14"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B6D3D" w:rsidRPr="0073289A" w14:paraId="14007057" w14:textId="77777777" w:rsidTr="00517F71">
        <w:trPr>
          <w:trHeight w:val="454"/>
        </w:trPr>
        <w:tc>
          <w:tcPr>
            <w:tcW w:w="2426" w:type="dxa"/>
            <w:vMerge/>
            <w:shd w:val="clear" w:color="auto" w:fill="auto"/>
            <w:vAlign w:val="center"/>
          </w:tcPr>
          <w:p w14:paraId="20FCBED5"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1B31A681" w14:textId="77777777" w:rsidR="005B6D3D" w:rsidRPr="0073289A" w:rsidRDefault="005B6D3D" w:rsidP="00CB350E">
            <w:pPr>
              <w:rPr>
                <w:rFonts w:asciiTheme="minorHAnsi" w:hAnsiTheme="minorHAnsi" w:cstheme="minorHAnsi"/>
                <w:sz w:val="22"/>
                <w:lang w:val="en-GB"/>
              </w:rPr>
            </w:pPr>
            <w:r w:rsidRPr="0073289A">
              <w:rPr>
                <w:rFonts w:asciiTheme="minorHAnsi" w:hAnsiTheme="minorHAnsi" w:cstheme="minorHAnsi"/>
                <w:sz w:val="22"/>
                <w:lang w:val="en-GB"/>
              </w:rPr>
              <w:t>Strong presentational skills and the confidence to represent COSS in external stakeholder forums</w:t>
            </w:r>
          </w:p>
        </w:tc>
        <w:tc>
          <w:tcPr>
            <w:tcW w:w="1405" w:type="dxa"/>
            <w:shd w:val="clear" w:color="auto" w:fill="auto"/>
            <w:vAlign w:val="center"/>
          </w:tcPr>
          <w:p w14:paraId="16F6C56C"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D</w:t>
            </w:r>
          </w:p>
        </w:tc>
      </w:tr>
      <w:tr w:rsidR="005B6D3D" w:rsidRPr="0073289A" w14:paraId="587AF9B5" w14:textId="77777777" w:rsidTr="00517F71">
        <w:trPr>
          <w:trHeight w:val="454"/>
        </w:trPr>
        <w:tc>
          <w:tcPr>
            <w:tcW w:w="2426" w:type="dxa"/>
            <w:vMerge/>
            <w:shd w:val="clear" w:color="auto" w:fill="auto"/>
            <w:vAlign w:val="center"/>
          </w:tcPr>
          <w:p w14:paraId="6FE2849B"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600627B1"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Ability to work proactively and professionally to deliver a work programme</w:t>
            </w:r>
          </w:p>
        </w:tc>
        <w:tc>
          <w:tcPr>
            <w:tcW w:w="1405" w:type="dxa"/>
            <w:shd w:val="clear" w:color="auto" w:fill="auto"/>
            <w:vAlign w:val="center"/>
          </w:tcPr>
          <w:p w14:paraId="5ABB24AD"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B6D3D" w:rsidRPr="0073289A" w14:paraId="60DBD68A" w14:textId="77777777" w:rsidTr="00517F71">
        <w:trPr>
          <w:trHeight w:val="454"/>
        </w:trPr>
        <w:tc>
          <w:tcPr>
            <w:tcW w:w="2426" w:type="dxa"/>
            <w:vMerge/>
            <w:shd w:val="clear" w:color="auto" w:fill="auto"/>
            <w:vAlign w:val="center"/>
          </w:tcPr>
          <w:p w14:paraId="00CA6E13"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5FE6B4FC" w14:textId="3A0F2155" w:rsidR="006D1C3E" w:rsidRPr="0073289A" w:rsidRDefault="005B6D3D" w:rsidP="00517F71">
            <w:pPr>
              <w:rPr>
                <w:rFonts w:asciiTheme="minorHAnsi" w:hAnsiTheme="minorHAnsi" w:cstheme="minorHAnsi"/>
                <w:sz w:val="22"/>
                <w:lang w:val="en-GB"/>
              </w:rPr>
            </w:pPr>
            <w:r w:rsidRPr="0073289A">
              <w:rPr>
                <w:rFonts w:asciiTheme="minorHAnsi" w:hAnsiTheme="minorHAnsi" w:cstheme="minorHAnsi"/>
                <w:sz w:val="22"/>
                <w:lang w:val="en-GB"/>
              </w:rPr>
              <w:t xml:space="preserve">Strong IT skills including Microsoft Office </w:t>
            </w:r>
          </w:p>
        </w:tc>
        <w:tc>
          <w:tcPr>
            <w:tcW w:w="1405" w:type="dxa"/>
            <w:shd w:val="clear" w:color="auto" w:fill="auto"/>
            <w:vAlign w:val="center"/>
          </w:tcPr>
          <w:p w14:paraId="6A6C894A" w14:textId="77777777" w:rsidR="005B6D3D" w:rsidRPr="0073289A" w:rsidRDefault="005B6D3D"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B6D3D" w:rsidRPr="0073289A" w14:paraId="2C34D022" w14:textId="77777777" w:rsidTr="00517F71">
        <w:trPr>
          <w:trHeight w:val="454"/>
        </w:trPr>
        <w:tc>
          <w:tcPr>
            <w:tcW w:w="2426" w:type="dxa"/>
            <w:vMerge/>
            <w:shd w:val="clear" w:color="auto" w:fill="auto"/>
            <w:vAlign w:val="center"/>
          </w:tcPr>
          <w:p w14:paraId="6CC2533B" w14:textId="77777777" w:rsidR="005B6D3D" w:rsidRPr="0073289A"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75FFFC3C" w14:textId="77777777" w:rsidR="005B6D3D" w:rsidRPr="0073289A" w:rsidRDefault="005B6D3D" w:rsidP="00350E97">
            <w:pPr>
              <w:rPr>
                <w:rFonts w:asciiTheme="minorHAnsi" w:hAnsiTheme="minorHAnsi" w:cstheme="minorHAnsi"/>
                <w:sz w:val="22"/>
                <w:lang w:val="en-GB"/>
              </w:rPr>
            </w:pPr>
            <w:r w:rsidRPr="0073289A">
              <w:rPr>
                <w:rFonts w:asciiTheme="minorHAnsi" w:hAnsiTheme="minorHAnsi" w:cstheme="minorHAnsi"/>
                <w:sz w:val="22"/>
                <w:lang w:val="en-GB"/>
              </w:rPr>
              <w:t>Ability to work well as a team</w:t>
            </w:r>
          </w:p>
        </w:tc>
        <w:tc>
          <w:tcPr>
            <w:tcW w:w="1405" w:type="dxa"/>
            <w:shd w:val="clear" w:color="auto" w:fill="auto"/>
            <w:vAlign w:val="center"/>
          </w:tcPr>
          <w:p w14:paraId="5CA4754C" w14:textId="1B97A9E8" w:rsidR="006D1C3E" w:rsidRPr="0073289A" w:rsidRDefault="006D1C3E" w:rsidP="00517F71">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17F71" w:rsidRPr="0073289A" w14:paraId="6B371379" w14:textId="77777777" w:rsidTr="00517F71">
        <w:trPr>
          <w:trHeight w:val="454"/>
        </w:trPr>
        <w:tc>
          <w:tcPr>
            <w:tcW w:w="2426" w:type="dxa"/>
            <w:vMerge w:val="restart"/>
            <w:shd w:val="clear" w:color="auto" w:fill="auto"/>
            <w:vAlign w:val="center"/>
          </w:tcPr>
          <w:p w14:paraId="012174EF" w14:textId="77777777" w:rsidR="00517F71" w:rsidRPr="0073289A" w:rsidRDefault="00517F71" w:rsidP="00EC1DE2">
            <w:pPr>
              <w:jc w:val="both"/>
              <w:rPr>
                <w:rFonts w:asciiTheme="minorHAnsi" w:hAnsiTheme="minorHAnsi" w:cstheme="minorHAnsi"/>
                <w:b/>
                <w:sz w:val="22"/>
                <w:lang w:val="en-GB"/>
              </w:rPr>
            </w:pPr>
            <w:r w:rsidRPr="0073289A">
              <w:rPr>
                <w:rFonts w:asciiTheme="minorHAnsi" w:hAnsiTheme="minorHAnsi" w:cstheme="minorHAnsi"/>
                <w:b/>
                <w:sz w:val="22"/>
                <w:lang w:val="en-GB"/>
              </w:rPr>
              <w:t>Personal Attributes</w:t>
            </w:r>
          </w:p>
        </w:tc>
        <w:tc>
          <w:tcPr>
            <w:tcW w:w="4729" w:type="dxa"/>
            <w:shd w:val="clear" w:color="auto" w:fill="auto"/>
            <w:vAlign w:val="center"/>
          </w:tcPr>
          <w:p w14:paraId="7B8F9A5C" w14:textId="77777777" w:rsidR="00517F71" w:rsidRPr="0073289A" w:rsidRDefault="00517F71" w:rsidP="00350E97">
            <w:pPr>
              <w:rPr>
                <w:rFonts w:asciiTheme="minorHAnsi" w:hAnsiTheme="minorHAnsi" w:cstheme="minorHAnsi"/>
                <w:sz w:val="22"/>
                <w:lang w:val="en-GB"/>
              </w:rPr>
            </w:pPr>
            <w:r w:rsidRPr="0073289A">
              <w:rPr>
                <w:rFonts w:asciiTheme="minorHAnsi" w:hAnsiTheme="minorHAnsi" w:cstheme="minorHAnsi"/>
                <w:sz w:val="22"/>
                <w:lang w:val="en-GB"/>
              </w:rPr>
              <w:t>A strong commitment to development trusts and community-led enterprise</w:t>
            </w:r>
          </w:p>
        </w:tc>
        <w:tc>
          <w:tcPr>
            <w:tcW w:w="1405" w:type="dxa"/>
            <w:shd w:val="clear" w:color="auto" w:fill="auto"/>
            <w:vAlign w:val="center"/>
          </w:tcPr>
          <w:p w14:paraId="5C2AA634" w14:textId="77777777" w:rsidR="00517F71" w:rsidRPr="0073289A" w:rsidRDefault="00517F71" w:rsidP="00EC1DE2">
            <w:pPr>
              <w:jc w:val="both"/>
              <w:rPr>
                <w:rFonts w:asciiTheme="minorHAnsi" w:hAnsiTheme="minorHAnsi" w:cstheme="minorHAnsi"/>
                <w:sz w:val="22"/>
                <w:lang w:val="en-GB"/>
              </w:rPr>
            </w:pPr>
            <w:r w:rsidRPr="0073289A">
              <w:rPr>
                <w:rFonts w:asciiTheme="minorHAnsi" w:hAnsiTheme="minorHAnsi" w:cstheme="minorHAnsi"/>
                <w:sz w:val="22"/>
                <w:lang w:val="en-GB"/>
              </w:rPr>
              <w:t>D</w:t>
            </w:r>
          </w:p>
        </w:tc>
      </w:tr>
      <w:tr w:rsidR="00517F71" w:rsidRPr="0073289A" w14:paraId="09728672" w14:textId="77777777" w:rsidTr="00517F71">
        <w:trPr>
          <w:trHeight w:val="454"/>
        </w:trPr>
        <w:tc>
          <w:tcPr>
            <w:tcW w:w="2426" w:type="dxa"/>
            <w:vMerge/>
            <w:shd w:val="clear" w:color="auto" w:fill="auto"/>
            <w:vAlign w:val="center"/>
          </w:tcPr>
          <w:p w14:paraId="3AF2E917" w14:textId="77777777" w:rsidR="00517F71" w:rsidRPr="0073289A" w:rsidRDefault="00517F71" w:rsidP="00EC1DE2">
            <w:pPr>
              <w:jc w:val="both"/>
              <w:rPr>
                <w:rFonts w:asciiTheme="minorHAnsi" w:hAnsiTheme="minorHAnsi" w:cstheme="minorHAnsi"/>
                <w:b/>
                <w:sz w:val="22"/>
                <w:lang w:val="en-GB"/>
              </w:rPr>
            </w:pPr>
          </w:p>
        </w:tc>
        <w:tc>
          <w:tcPr>
            <w:tcW w:w="4729" w:type="dxa"/>
            <w:shd w:val="clear" w:color="auto" w:fill="auto"/>
            <w:vAlign w:val="center"/>
          </w:tcPr>
          <w:p w14:paraId="13E4F2FF" w14:textId="77777777" w:rsidR="00517F71" w:rsidRPr="0073289A" w:rsidRDefault="00517F71" w:rsidP="00350E97">
            <w:pPr>
              <w:rPr>
                <w:rFonts w:asciiTheme="minorHAnsi" w:hAnsiTheme="minorHAnsi" w:cstheme="minorHAnsi"/>
                <w:sz w:val="22"/>
                <w:lang w:val="en-GB"/>
              </w:rPr>
            </w:pPr>
            <w:r w:rsidRPr="0073289A">
              <w:rPr>
                <w:rFonts w:asciiTheme="minorHAnsi" w:hAnsiTheme="minorHAnsi" w:cstheme="minorHAnsi"/>
                <w:sz w:val="22"/>
                <w:lang w:val="en-GB"/>
              </w:rPr>
              <w:t xml:space="preserve">Self-motivated, able to work unsupervised, to take the initiative and meet deadlines </w:t>
            </w:r>
          </w:p>
        </w:tc>
        <w:tc>
          <w:tcPr>
            <w:tcW w:w="1405" w:type="dxa"/>
            <w:shd w:val="clear" w:color="auto" w:fill="auto"/>
            <w:vAlign w:val="center"/>
          </w:tcPr>
          <w:p w14:paraId="3F8FC482" w14:textId="77777777" w:rsidR="00517F71" w:rsidRPr="0073289A" w:rsidRDefault="00517F71"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17F71" w:rsidRPr="0073289A" w14:paraId="4DA03004" w14:textId="77777777" w:rsidTr="00517F71">
        <w:trPr>
          <w:trHeight w:val="454"/>
        </w:trPr>
        <w:tc>
          <w:tcPr>
            <w:tcW w:w="2426" w:type="dxa"/>
            <w:vMerge/>
            <w:shd w:val="clear" w:color="auto" w:fill="auto"/>
            <w:vAlign w:val="center"/>
          </w:tcPr>
          <w:p w14:paraId="099C8761" w14:textId="77777777" w:rsidR="00517F71" w:rsidRPr="0073289A" w:rsidRDefault="00517F71" w:rsidP="00EC1DE2">
            <w:pPr>
              <w:jc w:val="both"/>
              <w:rPr>
                <w:rFonts w:asciiTheme="minorHAnsi" w:hAnsiTheme="minorHAnsi" w:cstheme="minorHAnsi"/>
                <w:b/>
                <w:sz w:val="22"/>
                <w:lang w:val="en-GB"/>
              </w:rPr>
            </w:pPr>
          </w:p>
        </w:tc>
        <w:tc>
          <w:tcPr>
            <w:tcW w:w="4729" w:type="dxa"/>
            <w:shd w:val="clear" w:color="auto" w:fill="auto"/>
            <w:vAlign w:val="center"/>
          </w:tcPr>
          <w:p w14:paraId="55023E0C" w14:textId="77777777" w:rsidR="00517F71" w:rsidRPr="0073289A" w:rsidRDefault="00517F71" w:rsidP="00350E97">
            <w:pPr>
              <w:rPr>
                <w:rFonts w:asciiTheme="minorHAnsi" w:hAnsiTheme="minorHAnsi" w:cstheme="minorHAnsi"/>
                <w:sz w:val="22"/>
                <w:lang w:val="en-GB"/>
              </w:rPr>
            </w:pPr>
            <w:r w:rsidRPr="0073289A">
              <w:rPr>
                <w:rFonts w:asciiTheme="minorHAnsi" w:hAnsiTheme="minorHAnsi" w:cstheme="minorHAnsi"/>
                <w:sz w:val="22"/>
                <w:lang w:val="en-GB"/>
              </w:rPr>
              <w:t>Highly organised with good time management</w:t>
            </w:r>
          </w:p>
        </w:tc>
        <w:tc>
          <w:tcPr>
            <w:tcW w:w="1405" w:type="dxa"/>
            <w:shd w:val="clear" w:color="auto" w:fill="auto"/>
            <w:vAlign w:val="center"/>
          </w:tcPr>
          <w:p w14:paraId="469E9AA9" w14:textId="245DFBDB" w:rsidR="00517F71" w:rsidRPr="0073289A" w:rsidRDefault="00517F71" w:rsidP="00517F71">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17F71" w:rsidRPr="0073289A" w14:paraId="21CB7A99" w14:textId="77777777" w:rsidTr="00517F71">
        <w:trPr>
          <w:trHeight w:val="454"/>
        </w:trPr>
        <w:tc>
          <w:tcPr>
            <w:tcW w:w="2426" w:type="dxa"/>
            <w:vMerge/>
            <w:shd w:val="clear" w:color="auto" w:fill="auto"/>
            <w:vAlign w:val="center"/>
          </w:tcPr>
          <w:p w14:paraId="155EF581" w14:textId="77777777" w:rsidR="00517F71" w:rsidRPr="0073289A" w:rsidRDefault="00517F71" w:rsidP="00EC1DE2">
            <w:pPr>
              <w:jc w:val="both"/>
              <w:rPr>
                <w:rFonts w:asciiTheme="minorHAnsi" w:hAnsiTheme="minorHAnsi" w:cstheme="minorHAnsi"/>
                <w:b/>
                <w:sz w:val="22"/>
                <w:lang w:val="en-GB"/>
              </w:rPr>
            </w:pPr>
          </w:p>
        </w:tc>
        <w:tc>
          <w:tcPr>
            <w:tcW w:w="4729" w:type="dxa"/>
            <w:shd w:val="clear" w:color="auto" w:fill="auto"/>
            <w:vAlign w:val="center"/>
          </w:tcPr>
          <w:p w14:paraId="76FD067D" w14:textId="77777777" w:rsidR="00517F71" w:rsidRPr="0073289A" w:rsidRDefault="00517F71" w:rsidP="00350E97">
            <w:pPr>
              <w:rPr>
                <w:rFonts w:asciiTheme="minorHAnsi" w:hAnsiTheme="minorHAnsi" w:cstheme="minorHAnsi"/>
                <w:sz w:val="22"/>
                <w:lang w:val="en-GB"/>
              </w:rPr>
            </w:pPr>
            <w:r w:rsidRPr="0073289A">
              <w:rPr>
                <w:rFonts w:asciiTheme="minorHAnsi" w:hAnsiTheme="minorHAnsi" w:cstheme="minorHAnsi"/>
                <w:sz w:val="22"/>
                <w:lang w:val="en-GB"/>
              </w:rPr>
              <w:t>Ability and willingness to travel throughout the country</w:t>
            </w:r>
          </w:p>
        </w:tc>
        <w:tc>
          <w:tcPr>
            <w:tcW w:w="1405" w:type="dxa"/>
            <w:shd w:val="clear" w:color="auto" w:fill="auto"/>
            <w:vAlign w:val="center"/>
          </w:tcPr>
          <w:p w14:paraId="5EDB6556" w14:textId="77777777" w:rsidR="00517F71" w:rsidRPr="0073289A" w:rsidRDefault="00517F71"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r w:rsidR="00517F71" w:rsidRPr="0073289A" w14:paraId="6D83EFD2" w14:textId="77777777" w:rsidTr="00517F71">
        <w:trPr>
          <w:trHeight w:val="454"/>
        </w:trPr>
        <w:tc>
          <w:tcPr>
            <w:tcW w:w="2426" w:type="dxa"/>
            <w:vMerge/>
            <w:shd w:val="clear" w:color="auto" w:fill="auto"/>
            <w:vAlign w:val="center"/>
          </w:tcPr>
          <w:p w14:paraId="162AF7B5" w14:textId="77777777" w:rsidR="00517F71" w:rsidRPr="0073289A" w:rsidRDefault="00517F71" w:rsidP="00EC1DE2">
            <w:pPr>
              <w:jc w:val="both"/>
              <w:rPr>
                <w:rFonts w:asciiTheme="minorHAnsi" w:hAnsiTheme="minorHAnsi" w:cstheme="minorHAnsi"/>
                <w:b/>
                <w:sz w:val="22"/>
                <w:lang w:val="en-GB"/>
              </w:rPr>
            </w:pPr>
          </w:p>
        </w:tc>
        <w:tc>
          <w:tcPr>
            <w:tcW w:w="4729" w:type="dxa"/>
            <w:shd w:val="clear" w:color="auto" w:fill="auto"/>
            <w:vAlign w:val="center"/>
          </w:tcPr>
          <w:p w14:paraId="096D901B" w14:textId="77777777" w:rsidR="00517F71" w:rsidRPr="0073289A" w:rsidRDefault="00517F71" w:rsidP="00350E97">
            <w:pPr>
              <w:rPr>
                <w:rFonts w:asciiTheme="minorHAnsi" w:hAnsiTheme="minorHAnsi" w:cstheme="minorHAnsi"/>
                <w:sz w:val="22"/>
                <w:lang w:val="en-GB"/>
              </w:rPr>
            </w:pPr>
            <w:r w:rsidRPr="0073289A">
              <w:rPr>
                <w:rFonts w:asciiTheme="minorHAnsi" w:hAnsiTheme="minorHAnsi" w:cstheme="minorHAnsi"/>
                <w:sz w:val="22"/>
                <w:lang w:val="en-GB"/>
              </w:rPr>
              <w:t>Willing to work some evenings and weekends with occasional overnight stays</w:t>
            </w:r>
          </w:p>
        </w:tc>
        <w:tc>
          <w:tcPr>
            <w:tcW w:w="1405" w:type="dxa"/>
            <w:shd w:val="clear" w:color="auto" w:fill="auto"/>
            <w:vAlign w:val="center"/>
          </w:tcPr>
          <w:p w14:paraId="28C01F77" w14:textId="77777777" w:rsidR="00517F71" w:rsidRPr="0073289A" w:rsidRDefault="00517F71" w:rsidP="00EC1DE2">
            <w:pPr>
              <w:jc w:val="both"/>
              <w:rPr>
                <w:rFonts w:asciiTheme="minorHAnsi" w:hAnsiTheme="minorHAnsi" w:cstheme="minorHAnsi"/>
                <w:sz w:val="22"/>
                <w:lang w:val="en-GB"/>
              </w:rPr>
            </w:pPr>
            <w:r w:rsidRPr="0073289A">
              <w:rPr>
                <w:rFonts w:asciiTheme="minorHAnsi" w:hAnsiTheme="minorHAnsi" w:cstheme="minorHAnsi"/>
                <w:sz w:val="22"/>
                <w:lang w:val="en-GB"/>
              </w:rPr>
              <w:t>E</w:t>
            </w:r>
          </w:p>
        </w:tc>
      </w:tr>
    </w:tbl>
    <w:p w14:paraId="71F9A28E" w14:textId="16BB1951" w:rsidR="00B64BB6" w:rsidRDefault="00B64BB6" w:rsidP="00B64BB6">
      <w:pPr>
        <w:rPr>
          <w:rFonts w:asciiTheme="minorHAnsi" w:hAnsiTheme="minorHAnsi" w:cstheme="minorHAnsi"/>
          <w:b/>
          <w:szCs w:val="24"/>
          <w:lang w:val="en-GB"/>
        </w:rPr>
      </w:pPr>
    </w:p>
    <w:p w14:paraId="22C6F7E4" w14:textId="77777777" w:rsidR="00F465CD" w:rsidRDefault="00F465CD" w:rsidP="00B64BB6">
      <w:pPr>
        <w:rPr>
          <w:rFonts w:asciiTheme="minorHAnsi" w:hAnsiTheme="minorHAnsi" w:cstheme="minorHAnsi"/>
          <w:b/>
          <w:szCs w:val="24"/>
          <w:lang w:val="en-GB"/>
        </w:rPr>
      </w:pPr>
    </w:p>
    <w:p w14:paraId="0C40A4ED" w14:textId="77777777" w:rsidR="00F465CD" w:rsidRDefault="00F465CD">
      <w:pPr>
        <w:widowControl/>
        <w:suppressAutoHyphens w:val="0"/>
        <w:rPr>
          <w:rFonts w:asciiTheme="minorHAnsi" w:hAnsiTheme="minorHAnsi" w:cstheme="minorHAnsi"/>
          <w:b/>
          <w:sz w:val="36"/>
          <w:szCs w:val="36"/>
          <w:lang w:val="en-GB"/>
        </w:rPr>
      </w:pPr>
      <w:r>
        <w:rPr>
          <w:rFonts w:asciiTheme="minorHAnsi" w:hAnsiTheme="minorHAnsi" w:cstheme="minorHAnsi"/>
          <w:b/>
          <w:sz w:val="36"/>
          <w:szCs w:val="36"/>
          <w:lang w:val="en-GB"/>
        </w:rPr>
        <w:br w:type="page"/>
      </w:r>
    </w:p>
    <w:p w14:paraId="0093E115" w14:textId="2D96C642" w:rsidR="00947E59" w:rsidRPr="00D736F8" w:rsidRDefault="00947E59" w:rsidP="00947E59">
      <w:pPr>
        <w:rPr>
          <w:rFonts w:asciiTheme="minorHAnsi" w:hAnsiTheme="minorHAnsi" w:cstheme="minorHAnsi"/>
          <w:sz w:val="36"/>
          <w:szCs w:val="36"/>
          <w:lang w:val="en-GB"/>
        </w:rPr>
      </w:pPr>
      <w:r w:rsidRPr="00D736F8">
        <w:rPr>
          <w:rFonts w:asciiTheme="minorHAnsi" w:hAnsiTheme="minorHAnsi" w:cstheme="minorHAnsi"/>
          <w:b/>
          <w:sz w:val="36"/>
          <w:szCs w:val="36"/>
          <w:lang w:val="en-GB"/>
        </w:rPr>
        <w:lastRenderedPageBreak/>
        <w:t>To Apply for the Post</w:t>
      </w:r>
      <w:r w:rsidRPr="00D736F8">
        <w:rPr>
          <w:rFonts w:asciiTheme="minorHAnsi" w:hAnsiTheme="minorHAnsi" w:cstheme="minorHAnsi"/>
          <w:sz w:val="36"/>
          <w:szCs w:val="36"/>
          <w:lang w:val="en-GB"/>
        </w:rPr>
        <w:t>:</w:t>
      </w:r>
    </w:p>
    <w:p w14:paraId="442E84DF" w14:textId="77777777" w:rsidR="00947E59" w:rsidRPr="00D736F8" w:rsidRDefault="00947E59" w:rsidP="00947E59">
      <w:pPr>
        <w:rPr>
          <w:rFonts w:asciiTheme="minorHAnsi" w:hAnsiTheme="minorHAnsi" w:cstheme="minorHAnsi"/>
          <w:sz w:val="22"/>
          <w:szCs w:val="22"/>
          <w:lang w:val="en-GB"/>
        </w:rPr>
      </w:pPr>
    </w:p>
    <w:p w14:paraId="47AC393A" w14:textId="7CC1B056" w:rsidR="00947E59" w:rsidRPr="00D736F8" w:rsidRDefault="00947E59" w:rsidP="00947E59">
      <w:pPr>
        <w:rPr>
          <w:rFonts w:asciiTheme="minorHAnsi" w:hAnsiTheme="minorHAnsi" w:cstheme="minorHAnsi"/>
          <w:sz w:val="22"/>
          <w:szCs w:val="22"/>
          <w:lang w:val="en-GB"/>
        </w:rPr>
      </w:pPr>
      <w:r w:rsidRPr="00882A51">
        <w:rPr>
          <w:rFonts w:asciiTheme="minorHAnsi" w:hAnsiTheme="minorHAnsi" w:cstheme="minorHAnsi"/>
          <w:sz w:val="22"/>
          <w:szCs w:val="22"/>
          <w:lang w:val="en-GB"/>
        </w:rPr>
        <w:t xml:space="preserve">If you are keen to be considered for this opportunity, please email </w:t>
      </w:r>
      <w:hyperlink r:id="rId8" w:history="1">
        <w:r w:rsidRPr="00882A51">
          <w:rPr>
            <w:rStyle w:val="Hyperlink"/>
            <w:rFonts w:asciiTheme="minorHAnsi" w:hAnsiTheme="minorHAnsi" w:cstheme="minorHAnsi"/>
            <w:sz w:val="22"/>
            <w:szCs w:val="22"/>
            <w:lang w:val="en-GB"/>
          </w:rPr>
          <w:t>kay@dtascot.org.uk</w:t>
        </w:r>
      </w:hyperlink>
      <w:r w:rsidRPr="00882A51">
        <w:rPr>
          <w:rFonts w:asciiTheme="minorHAnsi" w:hAnsiTheme="minorHAnsi" w:cstheme="minorHAnsi"/>
          <w:sz w:val="22"/>
          <w:szCs w:val="22"/>
          <w:lang w:val="en-GB"/>
        </w:rPr>
        <w:t xml:space="preserve"> with your CV and a covering letter detailing your reasons for applying and specific experience to match the criteria above by no later than 12 noon on </w:t>
      </w:r>
      <w:r w:rsidRPr="00882A51">
        <w:rPr>
          <w:rFonts w:asciiTheme="minorHAnsi" w:hAnsiTheme="minorHAnsi" w:cstheme="minorHAnsi"/>
          <w:bCs/>
          <w:sz w:val="22"/>
          <w:szCs w:val="22"/>
          <w:lang w:val="en-GB"/>
        </w:rPr>
        <w:t xml:space="preserve">Monday </w:t>
      </w:r>
      <w:r w:rsidR="00F465CD">
        <w:rPr>
          <w:rFonts w:asciiTheme="minorHAnsi" w:hAnsiTheme="minorHAnsi" w:cstheme="minorHAnsi"/>
          <w:bCs/>
          <w:sz w:val="22"/>
          <w:szCs w:val="22"/>
          <w:lang w:val="en-GB"/>
        </w:rPr>
        <w:t>6</w:t>
      </w:r>
      <w:r w:rsidR="00F465CD" w:rsidRPr="00F465CD">
        <w:rPr>
          <w:rFonts w:asciiTheme="minorHAnsi" w:hAnsiTheme="minorHAnsi" w:cstheme="minorHAnsi"/>
          <w:bCs/>
          <w:sz w:val="22"/>
          <w:szCs w:val="22"/>
          <w:vertAlign w:val="superscript"/>
          <w:lang w:val="en-GB"/>
        </w:rPr>
        <w:t>th</w:t>
      </w:r>
      <w:r w:rsidR="00F465CD">
        <w:rPr>
          <w:rFonts w:asciiTheme="minorHAnsi" w:hAnsiTheme="minorHAnsi" w:cstheme="minorHAnsi"/>
          <w:bCs/>
          <w:sz w:val="22"/>
          <w:szCs w:val="22"/>
          <w:lang w:val="en-GB"/>
        </w:rPr>
        <w:t xml:space="preserve"> June</w:t>
      </w:r>
      <w:r w:rsidRPr="00882A51">
        <w:rPr>
          <w:rFonts w:asciiTheme="minorHAnsi" w:hAnsiTheme="minorHAnsi" w:cstheme="minorHAnsi"/>
          <w:sz w:val="22"/>
          <w:szCs w:val="22"/>
          <w:lang w:val="en-GB"/>
        </w:rPr>
        <w:t>.</w:t>
      </w:r>
      <w:r w:rsidR="00F465CD">
        <w:rPr>
          <w:rFonts w:asciiTheme="minorHAnsi" w:hAnsiTheme="minorHAnsi" w:cstheme="minorHAnsi"/>
          <w:sz w:val="22"/>
          <w:szCs w:val="22"/>
          <w:lang w:val="en-GB"/>
        </w:rPr>
        <w:t xml:space="preserve"> Interviews will be held on Thursday 16</w:t>
      </w:r>
      <w:r w:rsidR="00F465CD" w:rsidRPr="00F465CD">
        <w:rPr>
          <w:rFonts w:asciiTheme="minorHAnsi" w:hAnsiTheme="minorHAnsi" w:cstheme="minorHAnsi"/>
          <w:sz w:val="22"/>
          <w:szCs w:val="22"/>
          <w:vertAlign w:val="superscript"/>
          <w:lang w:val="en-GB"/>
        </w:rPr>
        <w:t>th</w:t>
      </w:r>
      <w:r w:rsidR="00F465CD">
        <w:rPr>
          <w:rFonts w:asciiTheme="minorHAnsi" w:hAnsiTheme="minorHAnsi" w:cstheme="minorHAnsi"/>
          <w:sz w:val="22"/>
          <w:szCs w:val="22"/>
          <w:lang w:val="en-GB"/>
        </w:rPr>
        <w:t xml:space="preserve"> June.</w:t>
      </w:r>
    </w:p>
    <w:p w14:paraId="351C3FAF" w14:textId="77777777" w:rsidR="00947E59" w:rsidRPr="00D736F8" w:rsidRDefault="00947E59" w:rsidP="00947E59">
      <w:pPr>
        <w:rPr>
          <w:rFonts w:asciiTheme="minorHAnsi" w:hAnsiTheme="minorHAnsi" w:cstheme="minorHAnsi"/>
          <w:sz w:val="22"/>
          <w:szCs w:val="22"/>
          <w:lang w:val="en-GB"/>
        </w:rPr>
      </w:pPr>
    </w:p>
    <w:p w14:paraId="17C3FFB5" w14:textId="4AFCED8F" w:rsidR="00947E59" w:rsidRPr="00D736F8" w:rsidRDefault="00947E59" w:rsidP="00947E59">
      <w:pPr>
        <w:pStyle w:val="NoSpacing"/>
        <w:rPr>
          <w:rStyle w:val="Hyperlink"/>
          <w:rFonts w:asciiTheme="minorHAnsi" w:hAnsiTheme="minorHAnsi" w:cstheme="minorHAnsi"/>
        </w:rPr>
      </w:pPr>
      <w:r w:rsidRPr="00D736F8">
        <w:rPr>
          <w:rFonts w:asciiTheme="minorHAnsi" w:hAnsiTheme="minorHAnsi" w:cstheme="minorHAnsi"/>
        </w:rPr>
        <w:t xml:space="preserve">If you have any questions regarding your application, please contact </w:t>
      </w:r>
      <w:hyperlink r:id="rId9" w:history="1">
        <w:r w:rsidR="00F465CD" w:rsidRPr="000D7C8A">
          <w:rPr>
            <w:rStyle w:val="Hyperlink"/>
            <w:rFonts w:asciiTheme="minorHAnsi" w:hAnsiTheme="minorHAnsi" w:cstheme="minorHAnsi"/>
          </w:rPr>
          <w:t>linda@dtascot.org.uk</w:t>
        </w:r>
      </w:hyperlink>
      <w:r w:rsidR="00F465CD">
        <w:rPr>
          <w:rFonts w:asciiTheme="minorHAnsi" w:hAnsiTheme="minorHAnsi" w:cstheme="minorHAnsi"/>
        </w:rPr>
        <w:t xml:space="preserve">. </w:t>
      </w:r>
    </w:p>
    <w:p w14:paraId="55358224" w14:textId="77777777" w:rsidR="00947E59" w:rsidRPr="00D736F8" w:rsidRDefault="00947E59" w:rsidP="00947E59">
      <w:pPr>
        <w:jc w:val="both"/>
        <w:rPr>
          <w:rFonts w:asciiTheme="minorHAnsi" w:hAnsiTheme="minorHAnsi" w:cstheme="minorHAnsi"/>
          <w:sz w:val="22"/>
          <w:szCs w:val="22"/>
          <w:lang w:val="en-GB"/>
        </w:rPr>
      </w:pPr>
    </w:p>
    <w:p w14:paraId="00CE928C" w14:textId="77777777" w:rsidR="00947E59" w:rsidRPr="00D736F8" w:rsidRDefault="00947E59" w:rsidP="00947E59">
      <w:pPr>
        <w:jc w:val="both"/>
        <w:rPr>
          <w:rFonts w:asciiTheme="minorHAnsi" w:hAnsiTheme="minorHAnsi" w:cstheme="minorHAnsi"/>
          <w:sz w:val="22"/>
          <w:szCs w:val="22"/>
          <w:lang w:val="en-GB"/>
        </w:rPr>
      </w:pPr>
    </w:p>
    <w:p w14:paraId="0FD8B4D1" w14:textId="77777777" w:rsidR="00947E59" w:rsidRPr="00D736F8" w:rsidRDefault="00947E59" w:rsidP="00947E59">
      <w:pPr>
        <w:jc w:val="both"/>
        <w:rPr>
          <w:rFonts w:asciiTheme="minorHAnsi" w:hAnsiTheme="minorHAnsi" w:cstheme="minorHAnsi"/>
          <w:b/>
          <w:sz w:val="22"/>
          <w:szCs w:val="22"/>
          <w:lang w:val="en-GB"/>
        </w:rPr>
      </w:pPr>
      <w:r w:rsidRPr="00D736F8">
        <w:rPr>
          <w:rFonts w:asciiTheme="minorHAnsi" w:hAnsiTheme="minorHAnsi" w:cstheme="minorHAnsi"/>
          <w:b/>
          <w:sz w:val="22"/>
          <w:szCs w:val="22"/>
          <w:lang w:val="en-GB"/>
        </w:rPr>
        <w:t>DTAS is committed to a policy of equality &amp; diversity.</w:t>
      </w:r>
    </w:p>
    <w:p w14:paraId="079D72FF" w14:textId="77777777" w:rsidR="00947E59" w:rsidRPr="00D736F8" w:rsidRDefault="00947E59" w:rsidP="00947E59">
      <w:pPr>
        <w:rPr>
          <w:rStyle w:val="Hyperlink"/>
          <w:rFonts w:asciiTheme="minorHAnsi" w:hAnsiTheme="minorHAnsi" w:cstheme="minorHAnsi"/>
          <w:b/>
          <w:sz w:val="22"/>
          <w:szCs w:val="22"/>
          <w:lang w:val="en-GB"/>
        </w:rPr>
      </w:pPr>
      <w:r w:rsidRPr="00D736F8">
        <w:rPr>
          <w:rFonts w:asciiTheme="minorHAnsi" w:hAnsiTheme="minorHAnsi" w:cstheme="minorHAnsi"/>
          <w:b/>
          <w:sz w:val="22"/>
          <w:szCs w:val="22"/>
          <w:lang w:val="en-GB"/>
        </w:rPr>
        <w:t xml:space="preserve">We take the collection and use of your data seriously, please see link to the </w:t>
      </w:r>
      <w:hyperlink r:id="rId10" w:history="1">
        <w:r w:rsidRPr="00D736F8">
          <w:rPr>
            <w:rStyle w:val="Hyperlink"/>
            <w:rFonts w:asciiTheme="minorHAnsi" w:hAnsiTheme="minorHAnsi" w:cstheme="minorHAnsi"/>
            <w:b/>
            <w:sz w:val="22"/>
            <w:szCs w:val="22"/>
            <w:lang w:val="en-GB"/>
          </w:rPr>
          <w:t>DTAS Recruitment Privacy Statement</w:t>
        </w:r>
      </w:hyperlink>
    </w:p>
    <w:p w14:paraId="3E51610A" w14:textId="77777777" w:rsidR="00947E59" w:rsidRPr="00D736F8" w:rsidRDefault="00947E59" w:rsidP="00947E59">
      <w:pPr>
        <w:rPr>
          <w:rFonts w:asciiTheme="minorHAnsi" w:hAnsiTheme="minorHAnsi" w:cstheme="minorHAnsi"/>
          <w:sz w:val="22"/>
          <w:szCs w:val="22"/>
          <w:lang w:val="en-GB"/>
        </w:rPr>
      </w:pPr>
    </w:p>
    <w:p w14:paraId="530487E6" w14:textId="77777777" w:rsidR="00947E59" w:rsidRPr="00D736F8" w:rsidRDefault="00947E59" w:rsidP="00947E59">
      <w:pPr>
        <w:rPr>
          <w:rFonts w:asciiTheme="minorHAnsi" w:hAnsiTheme="minorHAnsi" w:cstheme="minorHAnsi"/>
          <w:sz w:val="22"/>
          <w:szCs w:val="22"/>
          <w:lang w:val="en-GB"/>
        </w:rPr>
      </w:pPr>
    </w:p>
    <w:p w14:paraId="6FDE5AD1" w14:textId="77777777" w:rsidR="00947E59" w:rsidRDefault="00947E59" w:rsidP="00947E59">
      <w:pPr>
        <w:jc w:val="center"/>
        <w:rPr>
          <w:rFonts w:asciiTheme="minorHAnsi" w:hAnsiTheme="minorHAnsi" w:cstheme="minorHAnsi"/>
          <w:sz w:val="22"/>
          <w:szCs w:val="22"/>
          <w:lang w:val="en-GB"/>
        </w:rPr>
      </w:pPr>
      <w:r w:rsidRPr="00D736F8">
        <w:rPr>
          <w:rFonts w:asciiTheme="minorHAnsi" w:hAnsiTheme="minorHAnsi" w:cstheme="minorHAnsi"/>
          <w:sz w:val="22"/>
          <w:szCs w:val="22"/>
          <w:lang w:val="en-GB"/>
        </w:rPr>
        <w:t>This position is funded by:</w:t>
      </w:r>
    </w:p>
    <w:p w14:paraId="404F0314" w14:textId="77777777" w:rsidR="00947E59" w:rsidRDefault="00947E59" w:rsidP="00947E59">
      <w:pPr>
        <w:jc w:val="center"/>
        <w:rPr>
          <w:rFonts w:asciiTheme="minorHAnsi" w:hAnsiTheme="minorHAnsi" w:cstheme="minorHAnsi"/>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5"/>
      </w:tblGrid>
      <w:tr w:rsidR="00947E59" w14:paraId="063F1F4D" w14:textId="77777777" w:rsidTr="004D6985">
        <w:tc>
          <w:tcPr>
            <w:tcW w:w="9015" w:type="dxa"/>
          </w:tcPr>
          <w:p w14:paraId="5BB33D2F" w14:textId="5331E2D3" w:rsidR="00947E59" w:rsidRDefault="00947E59" w:rsidP="007E2A82">
            <w:pPr>
              <w:jc w:val="center"/>
              <w:rPr>
                <w:rFonts w:asciiTheme="minorHAnsi" w:hAnsiTheme="minorHAnsi" w:cstheme="minorHAnsi"/>
                <w:sz w:val="22"/>
                <w:szCs w:val="22"/>
                <w:lang w:val="en-GB"/>
              </w:rPr>
            </w:pPr>
            <w:r w:rsidRPr="00D736F8">
              <w:rPr>
                <w:rFonts w:asciiTheme="minorHAnsi" w:hAnsiTheme="minorHAnsi" w:cstheme="minorHAnsi"/>
                <w:noProof/>
                <w:sz w:val="20"/>
                <w:lang w:val="en-GB"/>
              </w:rPr>
              <w:drawing>
                <wp:inline distT="0" distB="0" distL="0" distR="0" wp14:anchorId="6FAC50EE" wp14:editId="40A9A7EE">
                  <wp:extent cx="26670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0" cy="552450"/>
                          </a:xfrm>
                          <a:prstGeom prst="rect">
                            <a:avLst/>
                          </a:prstGeom>
                          <a:noFill/>
                          <a:ln>
                            <a:noFill/>
                          </a:ln>
                        </pic:spPr>
                      </pic:pic>
                    </a:graphicData>
                  </a:graphic>
                </wp:inline>
              </w:drawing>
            </w:r>
          </w:p>
        </w:tc>
      </w:tr>
    </w:tbl>
    <w:p w14:paraId="3EA07DAD" w14:textId="77777777" w:rsidR="00947E59" w:rsidRPr="00282D13" w:rsidRDefault="00947E59" w:rsidP="00947E59">
      <w:pPr>
        <w:jc w:val="both"/>
        <w:rPr>
          <w:rFonts w:asciiTheme="minorHAnsi" w:hAnsiTheme="minorHAnsi" w:cstheme="minorHAnsi"/>
          <w:sz w:val="22"/>
          <w:szCs w:val="22"/>
          <w:lang w:val="en-GB"/>
        </w:rPr>
      </w:pPr>
    </w:p>
    <w:p w14:paraId="2E02323C" w14:textId="77777777" w:rsidR="00947E59" w:rsidRPr="00282D13" w:rsidRDefault="00947E59" w:rsidP="00947E59">
      <w:pPr>
        <w:rPr>
          <w:rFonts w:asciiTheme="minorHAnsi" w:hAnsiTheme="minorHAnsi" w:cstheme="minorHAnsi"/>
          <w:sz w:val="22"/>
          <w:szCs w:val="22"/>
          <w:lang w:val="en-GB"/>
        </w:rPr>
      </w:pPr>
    </w:p>
    <w:p w14:paraId="254E0037" w14:textId="77777777" w:rsidR="00947E59" w:rsidRPr="00D217B0" w:rsidRDefault="00947E59" w:rsidP="00947E59">
      <w:pPr>
        <w:rPr>
          <w:rFonts w:asciiTheme="minorHAnsi" w:hAnsiTheme="minorHAnsi" w:cstheme="minorHAnsi"/>
          <w:b/>
          <w:sz w:val="32"/>
          <w:szCs w:val="32"/>
          <w:lang w:val="en-GB"/>
        </w:rPr>
      </w:pPr>
      <w:r w:rsidRPr="00D217B0">
        <w:rPr>
          <w:rFonts w:asciiTheme="minorHAnsi" w:hAnsiTheme="minorHAnsi" w:cstheme="minorHAnsi"/>
          <w:b/>
          <w:sz w:val="32"/>
          <w:szCs w:val="32"/>
          <w:lang w:val="en-GB"/>
        </w:rPr>
        <w:t>Background information</w:t>
      </w:r>
      <w:r>
        <w:rPr>
          <w:rFonts w:asciiTheme="minorHAnsi" w:hAnsiTheme="minorHAnsi" w:cstheme="minorHAnsi"/>
          <w:b/>
          <w:sz w:val="32"/>
          <w:szCs w:val="32"/>
          <w:lang w:val="en-GB"/>
        </w:rPr>
        <w:t>:</w:t>
      </w:r>
    </w:p>
    <w:p w14:paraId="3C6AFE58" w14:textId="77777777" w:rsidR="00947E59" w:rsidRDefault="00947E59" w:rsidP="00947E59">
      <w:pPr>
        <w:rPr>
          <w:rFonts w:asciiTheme="minorHAnsi" w:hAnsiTheme="minorHAnsi" w:cstheme="minorHAnsi"/>
          <w:sz w:val="22"/>
          <w:szCs w:val="22"/>
          <w:lang w:val="en-GB"/>
        </w:rPr>
      </w:pPr>
    </w:p>
    <w:p w14:paraId="09084FE0" w14:textId="77777777" w:rsidR="00B64BB6" w:rsidRPr="0073289A" w:rsidRDefault="00B64BB6" w:rsidP="00B64BB6">
      <w:pPr>
        <w:jc w:val="both"/>
        <w:rPr>
          <w:rFonts w:asciiTheme="minorHAnsi" w:hAnsiTheme="minorHAnsi" w:cstheme="minorHAnsi"/>
          <w:sz w:val="22"/>
          <w:szCs w:val="22"/>
          <w:lang w:val="en-GB"/>
        </w:rPr>
      </w:pPr>
      <w:r w:rsidRPr="0073289A">
        <w:rPr>
          <w:rFonts w:asciiTheme="minorHAnsi" w:hAnsiTheme="minorHAnsi" w:cstheme="minorHAnsi"/>
          <w:sz w:val="22"/>
          <w:szCs w:val="22"/>
          <w:lang w:val="en-GB"/>
        </w:rPr>
        <w:t xml:space="preserve">The </w:t>
      </w:r>
      <w:hyperlink r:id="rId12" w:history="1">
        <w:r w:rsidRPr="0073289A">
          <w:rPr>
            <w:rStyle w:val="Hyperlink"/>
            <w:rFonts w:asciiTheme="minorHAnsi" w:hAnsiTheme="minorHAnsi" w:cstheme="minorHAnsi"/>
            <w:sz w:val="22"/>
            <w:szCs w:val="22"/>
            <w:lang w:val="en-GB"/>
          </w:rPr>
          <w:t>Community Ownership Support Service</w:t>
        </w:r>
      </w:hyperlink>
      <w:r w:rsidRPr="0073289A">
        <w:rPr>
          <w:rFonts w:asciiTheme="minorHAnsi" w:hAnsiTheme="minorHAnsi" w:cstheme="minorHAnsi"/>
          <w:sz w:val="22"/>
          <w:szCs w:val="22"/>
          <w:lang w:val="en-GB"/>
        </w:rPr>
        <w:t>, delivered by the Development Trusts Association Scotland, is funded by the Scottish Government to support local authorities, other public bodies and communities in the sustainable transfer of assets into community ownership. This adviser-led service covers Scotland, providing a range of services for communities from one-to-one advice at every stage of the asset transfer process, access to Expert Help, networking and training opportunities and access to a comprehensive web resource.  The support provided to public bodies includes providing information and feedback on asset transfer processes, facilitating cross departmental meetings and providing ongoing CPD workshops on community ownership.</w:t>
      </w:r>
    </w:p>
    <w:p w14:paraId="1EECF71B" w14:textId="77777777" w:rsidR="00B64BB6" w:rsidRPr="0073289A" w:rsidRDefault="00B64BB6" w:rsidP="00B64BB6">
      <w:pPr>
        <w:jc w:val="both"/>
        <w:rPr>
          <w:rFonts w:asciiTheme="minorHAnsi" w:hAnsiTheme="minorHAnsi" w:cstheme="minorHAnsi"/>
          <w:sz w:val="22"/>
          <w:lang w:val="en-GB"/>
        </w:rPr>
      </w:pPr>
    </w:p>
    <w:p w14:paraId="03D0792A" w14:textId="77777777" w:rsidR="00B64BB6" w:rsidRPr="0073289A" w:rsidRDefault="00B64BB6" w:rsidP="00B64BB6">
      <w:pPr>
        <w:jc w:val="both"/>
        <w:rPr>
          <w:rFonts w:asciiTheme="minorHAnsi" w:hAnsiTheme="minorHAnsi" w:cstheme="minorHAnsi"/>
          <w:sz w:val="22"/>
          <w:lang w:val="en-GB"/>
        </w:rPr>
      </w:pPr>
      <w:r w:rsidRPr="0073289A">
        <w:rPr>
          <w:rFonts w:asciiTheme="minorHAnsi" w:hAnsiTheme="minorHAnsi" w:cstheme="minorHAnsi"/>
          <w:sz w:val="22"/>
          <w:lang w:val="en-GB"/>
        </w:rPr>
        <w:t>With the enactment of the Community Empowerment (Scotland) Act 2015 and the Land Reform (Scotland) Act 2016, community ownership is increasingly being recognised as a powerful tool in developing strong, independent and resilient communities.  This was particularly true during COVID where asset owning community anchor organisations were seen to have played a key role in the resilience of their communities throughout the pandemic.</w:t>
      </w:r>
    </w:p>
    <w:p w14:paraId="6FC4F621" w14:textId="77777777" w:rsidR="00B64BB6" w:rsidRPr="0073289A" w:rsidRDefault="00B64BB6" w:rsidP="00B64BB6">
      <w:pPr>
        <w:rPr>
          <w:rFonts w:asciiTheme="minorHAnsi" w:hAnsiTheme="minorHAnsi" w:cstheme="minorHAnsi"/>
          <w:sz w:val="22"/>
          <w:lang w:val="en-GB"/>
        </w:rPr>
      </w:pPr>
    </w:p>
    <w:p w14:paraId="722340D4" w14:textId="1B44C396" w:rsidR="00B64BB6" w:rsidRDefault="00B64BB6" w:rsidP="00B64BB6">
      <w:pPr>
        <w:jc w:val="both"/>
        <w:rPr>
          <w:rFonts w:asciiTheme="minorHAnsi" w:hAnsiTheme="minorHAnsi" w:cstheme="minorHAnsi"/>
          <w:sz w:val="22"/>
          <w:lang w:val="en-GB"/>
        </w:rPr>
      </w:pPr>
      <w:r w:rsidRPr="0073289A">
        <w:rPr>
          <w:rFonts w:asciiTheme="minorHAnsi" w:hAnsiTheme="minorHAnsi" w:cstheme="minorHAnsi"/>
          <w:sz w:val="22"/>
          <w:lang w:val="en-GB"/>
        </w:rPr>
        <w:t>With tightening public spending the opportunities to take on publicly owned assets has never been greater. Community ownership and management of assets is not however without its challenges. There is a real need to support community groups through the asset transfer process from forming appropriate governance structures, building their capacity and crucially developing sustainable operating models that will support their facilities into the future.</w:t>
      </w:r>
    </w:p>
    <w:p w14:paraId="3810098A" w14:textId="77777777" w:rsidR="00947E59" w:rsidRPr="0073289A" w:rsidRDefault="00947E59" w:rsidP="00B64BB6">
      <w:pPr>
        <w:jc w:val="both"/>
        <w:rPr>
          <w:rFonts w:asciiTheme="minorHAnsi" w:hAnsiTheme="minorHAnsi" w:cstheme="minorHAnsi"/>
          <w:sz w:val="22"/>
          <w:lang w:val="en-GB"/>
        </w:rPr>
      </w:pPr>
    </w:p>
    <w:p w14:paraId="4D7AF422" w14:textId="77777777" w:rsidR="00B64BB6" w:rsidRPr="0073289A" w:rsidRDefault="00B64BB6" w:rsidP="00B64BB6">
      <w:pPr>
        <w:jc w:val="both"/>
        <w:rPr>
          <w:rFonts w:asciiTheme="minorHAnsi" w:hAnsiTheme="minorHAnsi" w:cstheme="minorHAnsi"/>
          <w:sz w:val="22"/>
          <w:lang w:val="en-GB"/>
        </w:rPr>
      </w:pPr>
      <w:r w:rsidRPr="0073289A">
        <w:rPr>
          <w:rFonts w:asciiTheme="minorHAnsi" w:hAnsiTheme="minorHAnsi" w:cstheme="minorHAnsi"/>
          <w:sz w:val="22"/>
          <w:lang w:val="en-GB"/>
        </w:rPr>
        <w:t xml:space="preserve">The COSS team comes from a wide range of backgrounds including community development, training and development, business and regeneration.  For this post we are happy to consider applicants with experience of community development or business development and/ or finance; either as an adviser or with practical experience of developing community enterprises.  </w:t>
      </w:r>
    </w:p>
    <w:p w14:paraId="4169F6C3" w14:textId="77777777" w:rsidR="00B64BB6" w:rsidRPr="0073289A" w:rsidRDefault="00B64BB6" w:rsidP="00B64BB6">
      <w:pPr>
        <w:jc w:val="both"/>
        <w:rPr>
          <w:rFonts w:asciiTheme="minorHAnsi" w:hAnsiTheme="minorHAnsi" w:cstheme="minorHAnsi"/>
          <w:b/>
          <w:szCs w:val="24"/>
          <w:lang w:val="en-GB"/>
        </w:rPr>
      </w:pPr>
      <w:r w:rsidRPr="0073289A">
        <w:rPr>
          <w:rFonts w:asciiTheme="minorHAnsi" w:hAnsiTheme="minorHAnsi" w:cstheme="minorHAnsi"/>
          <w:b/>
          <w:szCs w:val="24"/>
          <w:lang w:val="en-GB"/>
        </w:rPr>
        <w:lastRenderedPageBreak/>
        <w:t>About the Development Trusts Association Scotland</w:t>
      </w:r>
    </w:p>
    <w:p w14:paraId="192C73AE" w14:textId="77777777" w:rsidR="00B64BB6" w:rsidRPr="0073289A" w:rsidRDefault="00B64BB6" w:rsidP="00B64BB6">
      <w:pPr>
        <w:jc w:val="both"/>
        <w:rPr>
          <w:rFonts w:asciiTheme="minorHAnsi" w:hAnsiTheme="minorHAnsi" w:cstheme="minorHAnsi"/>
          <w:b/>
          <w:sz w:val="22"/>
          <w:lang w:val="en-GB"/>
        </w:rPr>
      </w:pPr>
    </w:p>
    <w:p w14:paraId="15071B14" w14:textId="77777777" w:rsidR="00947E59" w:rsidRDefault="0014767C" w:rsidP="00947E59">
      <w:pPr>
        <w:rPr>
          <w:rFonts w:asciiTheme="minorHAnsi" w:hAnsiTheme="minorHAnsi" w:cstheme="minorHAnsi"/>
          <w:sz w:val="22"/>
          <w:szCs w:val="22"/>
          <w:lang w:val="en-GB"/>
        </w:rPr>
      </w:pPr>
      <w:hyperlink r:id="rId13" w:history="1">
        <w:r w:rsidR="00947E59" w:rsidRPr="00D217B0">
          <w:rPr>
            <w:rStyle w:val="Hyperlink"/>
            <w:rFonts w:asciiTheme="minorHAnsi" w:hAnsiTheme="minorHAnsi" w:cstheme="minorHAnsi"/>
            <w:sz w:val="22"/>
            <w:szCs w:val="22"/>
            <w:lang w:val="en-GB"/>
          </w:rPr>
          <w:t>Development Trusts Association Scotland</w:t>
        </w:r>
      </w:hyperlink>
      <w:r w:rsidR="00947E59" w:rsidRPr="00D217B0">
        <w:rPr>
          <w:rFonts w:asciiTheme="minorHAnsi" w:hAnsiTheme="minorHAnsi" w:cstheme="minorHAnsi"/>
          <w:sz w:val="22"/>
          <w:szCs w:val="22"/>
          <w:lang w:val="en-GB"/>
        </w:rPr>
        <w:t xml:space="preserve"> (DTA</w:t>
      </w:r>
      <w:r w:rsidR="00947E59">
        <w:rPr>
          <w:rFonts w:asciiTheme="minorHAnsi" w:hAnsiTheme="minorHAnsi" w:cstheme="minorHAnsi"/>
          <w:sz w:val="22"/>
          <w:szCs w:val="22"/>
          <w:lang w:val="en-GB"/>
        </w:rPr>
        <w:t xml:space="preserve"> </w:t>
      </w:r>
      <w:r w:rsidR="00947E59" w:rsidRPr="00D217B0">
        <w:rPr>
          <w:rFonts w:asciiTheme="minorHAnsi" w:hAnsiTheme="minorHAnsi" w:cstheme="minorHAnsi"/>
          <w:sz w:val="22"/>
          <w:szCs w:val="22"/>
          <w:lang w:val="en-GB"/>
        </w:rPr>
        <w:t>S</w:t>
      </w:r>
      <w:r w:rsidR="00947E59">
        <w:rPr>
          <w:rFonts w:asciiTheme="minorHAnsi" w:hAnsiTheme="minorHAnsi" w:cstheme="minorHAnsi"/>
          <w:sz w:val="22"/>
          <w:szCs w:val="22"/>
          <w:lang w:val="en-GB"/>
        </w:rPr>
        <w:t>cotland</w:t>
      </w:r>
      <w:r w:rsidR="00947E59" w:rsidRPr="00D217B0">
        <w:rPr>
          <w:rFonts w:asciiTheme="minorHAnsi" w:hAnsiTheme="minorHAnsi" w:cstheme="minorHAnsi"/>
          <w:sz w:val="22"/>
          <w:szCs w:val="22"/>
          <w:lang w:val="en-GB"/>
        </w:rPr>
        <w:t xml:space="preserve">) is an independent, member-led organisation which aims to promote, support and represent development trusts in Scotland. </w:t>
      </w:r>
      <w:r w:rsidR="00947E59" w:rsidRPr="00553BAE">
        <w:rPr>
          <w:rFonts w:asciiTheme="minorHAnsi" w:hAnsiTheme="minorHAnsi" w:cstheme="minorHAnsi"/>
          <w:sz w:val="22"/>
          <w:szCs w:val="22"/>
          <w:lang w:val="en-GB"/>
        </w:rPr>
        <w:t>Established in 2003, DTA Scotland now has over 3</w:t>
      </w:r>
      <w:r w:rsidR="00947E59">
        <w:rPr>
          <w:rFonts w:asciiTheme="minorHAnsi" w:hAnsiTheme="minorHAnsi" w:cstheme="minorHAnsi"/>
          <w:sz w:val="22"/>
          <w:szCs w:val="22"/>
          <w:lang w:val="en-GB"/>
        </w:rPr>
        <w:t>3</w:t>
      </w:r>
      <w:r w:rsidR="00947E59" w:rsidRPr="00553BAE">
        <w:rPr>
          <w:rFonts w:asciiTheme="minorHAnsi" w:hAnsiTheme="minorHAnsi" w:cstheme="minorHAnsi"/>
          <w:sz w:val="22"/>
          <w:szCs w:val="22"/>
          <w:lang w:val="en-GB"/>
        </w:rPr>
        <w:t>0 development trust members</w:t>
      </w:r>
      <w:r w:rsidR="00947E59">
        <w:rPr>
          <w:rFonts w:asciiTheme="minorHAnsi" w:hAnsiTheme="minorHAnsi" w:cstheme="minorHAnsi"/>
          <w:sz w:val="22"/>
          <w:szCs w:val="22"/>
          <w:lang w:val="en-GB"/>
        </w:rPr>
        <w:t>,</w:t>
      </w:r>
      <w:r w:rsidR="00947E59" w:rsidRPr="00553BAE">
        <w:rPr>
          <w:rFonts w:asciiTheme="minorHAnsi" w:hAnsiTheme="minorHAnsi" w:cstheme="minorHAnsi"/>
          <w:sz w:val="22"/>
          <w:szCs w:val="22"/>
          <w:lang w:val="en-GB"/>
        </w:rPr>
        <w:t xml:space="preserve"> </w:t>
      </w:r>
      <w:r w:rsidR="00947E59" w:rsidRPr="002D3C34">
        <w:rPr>
          <w:rFonts w:asciiTheme="minorHAnsi" w:hAnsiTheme="minorHAnsi" w:cstheme="minorHAnsi"/>
          <w:sz w:val="22"/>
          <w:szCs w:val="22"/>
          <w:lang w:val="en-GB"/>
        </w:rPr>
        <w:t>which makes it one of Scotland’s largest and most dynamic community-led regeneration networks</w:t>
      </w:r>
      <w:r w:rsidR="00947E59" w:rsidRPr="00553BAE">
        <w:rPr>
          <w:rFonts w:asciiTheme="minorHAnsi" w:hAnsiTheme="minorHAnsi" w:cstheme="minorHAnsi"/>
          <w:sz w:val="22"/>
          <w:szCs w:val="22"/>
          <w:lang w:val="en-GB"/>
        </w:rPr>
        <w:t xml:space="preserve">. </w:t>
      </w:r>
    </w:p>
    <w:p w14:paraId="4CA685F0" w14:textId="77777777" w:rsidR="00947E59" w:rsidRDefault="00947E59" w:rsidP="00947E59">
      <w:pPr>
        <w:rPr>
          <w:rFonts w:asciiTheme="minorHAnsi" w:hAnsiTheme="minorHAnsi" w:cstheme="minorHAnsi"/>
          <w:sz w:val="22"/>
          <w:szCs w:val="22"/>
          <w:lang w:val="en-GB"/>
        </w:rPr>
      </w:pPr>
    </w:p>
    <w:p w14:paraId="2B6D2074" w14:textId="77777777" w:rsidR="00947E59" w:rsidRDefault="00947E59" w:rsidP="00947E59">
      <w:pPr>
        <w:rPr>
          <w:rFonts w:asciiTheme="minorHAnsi" w:hAnsiTheme="minorHAnsi" w:cstheme="minorHAnsi"/>
          <w:sz w:val="22"/>
          <w:szCs w:val="22"/>
          <w:lang w:val="en-GB"/>
        </w:rPr>
      </w:pPr>
      <w:r w:rsidRPr="002D3C34">
        <w:rPr>
          <w:rFonts w:asciiTheme="minorHAnsi" w:hAnsiTheme="minorHAnsi" w:cstheme="minorHAnsi"/>
          <w:sz w:val="22"/>
          <w:szCs w:val="22"/>
          <w:lang w:val="en-GB"/>
        </w:rPr>
        <w:t>A development trust is a community-owned and led organisation, working to combine community-led action with an enterprising approach to address and tackle local needs and issues.</w:t>
      </w:r>
      <w:r>
        <w:rPr>
          <w:rFonts w:asciiTheme="minorHAnsi" w:hAnsiTheme="minorHAnsi" w:cstheme="minorHAnsi"/>
          <w:sz w:val="22"/>
          <w:szCs w:val="22"/>
          <w:lang w:val="en-GB"/>
        </w:rPr>
        <w:t xml:space="preserve"> </w:t>
      </w:r>
      <w:r w:rsidRPr="002D3C34">
        <w:rPr>
          <w:rFonts w:asciiTheme="minorHAnsi" w:hAnsiTheme="minorHAnsi" w:cstheme="minorHAnsi"/>
          <w:sz w:val="22"/>
          <w:szCs w:val="22"/>
          <w:lang w:val="en-GB"/>
        </w:rPr>
        <w:t>The aim of a development trust is to create social, economic and environmental renewal in a defined geographical area, creating wealth within that area and keeping it there.</w:t>
      </w:r>
      <w:r>
        <w:rPr>
          <w:rFonts w:asciiTheme="minorHAnsi" w:hAnsiTheme="minorHAnsi" w:cstheme="minorHAnsi"/>
          <w:sz w:val="22"/>
          <w:szCs w:val="22"/>
          <w:lang w:val="en-GB"/>
        </w:rPr>
        <w:t xml:space="preserve"> </w:t>
      </w:r>
      <w:r w:rsidRPr="002D3C34">
        <w:rPr>
          <w:rFonts w:asciiTheme="minorHAnsi" w:hAnsiTheme="minorHAnsi" w:cstheme="minorHAnsi"/>
          <w:sz w:val="22"/>
          <w:szCs w:val="22"/>
          <w:lang w:val="en-GB"/>
        </w:rPr>
        <w:t>Across the country, in city, town, rural and island locations, development trusts are enabling communities to make their own plans and aspirations a reality.</w:t>
      </w:r>
    </w:p>
    <w:p w14:paraId="1482DAEF" w14:textId="77777777" w:rsidR="00947E59" w:rsidRDefault="00947E59" w:rsidP="00947E59">
      <w:pPr>
        <w:rPr>
          <w:rFonts w:asciiTheme="minorHAnsi" w:hAnsiTheme="minorHAnsi" w:cstheme="minorHAnsi"/>
          <w:sz w:val="22"/>
          <w:szCs w:val="22"/>
          <w:lang w:val="en-GB"/>
        </w:rPr>
      </w:pPr>
    </w:p>
    <w:p w14:paraId="7B15BFAA" w14:textId="77777777" w:rsidR="00947E59" w:rsidRDefault="00947E59" w:rsidP="00947E59">
      <w:pPr>
        <w:rPr>
          <w:rFonts w:asciiTheme="minorHAnsi" w:hAnsiTheme="minorHAnsi" w:cstheme="minorHAnsi"/>
          <w:sz w:val="22"/>
          <w:szCs w:val="22"/>
          <w:lang w:val="en-GB"/>
        </w:rPr>
      </w:pPr>
      <w:r w:rsidRPr="002D3C34">
        <w:rPr>
          <w:rFonts w:asciiTheme="minorHAnsi" w:hAnsiTheme="minorHAnsi" w:cstheme="minorHAnsi"/>
          <w:sz w:val="22"/>
          <w:szCs w:val="22"/>
          <w:lang w:val="en-GB"/>
        </w:rPr>
        <w:t>Through the provision of information, advice and support, and the effective facilitation of our inspiring development trust network, DTA Scotland seeks to contribute to the building of independent, enterprising and resilient communities. This work includes an annual conference which regularly attracts over 200 delegates, a wide range of publications and resources, and a suite of training and support interventions.</w:t>
      </w:r>
    </w:p>
    <w:p w14:paraId="54D3F583" w14:textId="77777777" w:rsidR="00B64BB6" w:rsidRPr="0073289A" w:rsidRDefault="00B64BB6" w:rsidP="00B64BB6">
      <w:pPr>
        <w:rPr>
          <w:rFonts w:asciiTheme="minorHAnsi" w:hAnsiTheme="minorHAnsi" w:cstheme="minorHAnsi"/>
          <w:sz w:val="22"/>
          <w:lang w:val="en-GB"/>
        </w:rPr>
      </w:pPr>
    </w:p>
    <w:p w14:paraId="79943216" w14:textId="3B28A3A7" w:rsidR="00FA0036" w:rsidRPr="0073289A" w:rsidRDefault="00947E59" w:rsidP="00947E59">
      <w:pPr>
        <w:rPr>
          <w:rFonts w:asciiTheme="minorHAnsi" w:hAnsiTheme="minorHAnsi" w:cstheme="minorHAnsi"/>
          <w:sz w:val="22"/>
          <w:lang w:val="en-GB"/>
        </w:rPr>
      </w:pPr>
      <w:r w:rsidRPr="00D217B0">
        <w:rPr>
          <w:rFonts w:asciiTheme="minorHAnsi" w:hAnsiTheme="minorHAnsi" w:cstheme="minorHAnsi"/>
          <w:sz w:val="22"/>
          <w:szCs w:val="22"/>
          <w:lang w:val="en-GB"/>
        </w:rPr>
        <w:t xml:space="preserve">Our office is based in the </w:t>
      </w:r>
      <w:proofErr w:type="spellStart"/>
      <w:r w:rsidRPr="00D217B0">
        <w:rPr>
          <w:rFonts w:asciiTheme="minorHAnsi" w:hAnsiTheme="minorHAnsi" w:cstheme="minorHAnsi"/>
          <w:sz w:val="22"/>
          <w:szCs w:val="22"/>
          <w:lang w:val="en-GB"/>
        </w:rPr>
        <w:t>Dalry</w:t>
      </w:r>
      <w:proofErr w:type="spellEnd"/>
      <w:r w:rsidRPr="00D217B0">
        <w:rPr>
          <w:rFonts w:asciiTheme="minorHAnsi" w:hAnsiTheme="minorHAnsi" w:cstheme="minorHAnsi"/>
          <w:sz w:val="22"/>
          <w:szCs w:val="22"/>
          <w:lang w:val="en-GB"/>
        </w:rPr>
        <w:t xml:space="preserve"> area of Edinburgh, a short walk from Haymarket Station. </w:t>
      </w:r>
    </w:p>
    <w:sectPr w:rsidR="00FA0036" w:rsidRPr="0073289A" w:rsidSect="00AB0689">
      <w:headerReference w:type="default" r:id="rId14"/>
      <w:footerReference w:type="even" r:id="rId15"/>
      <w:footerReference w:type="default" r:id="rId16"/>
      <w:footnotePr>
        <w:pos w:val="beneathText"/>
      </w:footnotePr>
      <w:pgSz w:w="11905" w:h="16837"/>
      <w:pgMar w:top="1985"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2FB43" w14:textId="77777777" w:rsidR="0014767C" w:rsidRDefault="0014767C">
      <w:r>
        <w:separator/>
      </w:r>
    </w:p>
  </w:endnote>
  <w:endnote w:type="continuationSeparator" w:id="0">
    <w:p w14:paraId="3FA41285" w14:textId="77777777" w:rsidR="0014767C" w:rsidRDefault="0014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D6A5" w14:textId="77777777" w:rsidR="00D73F06" w:rsidRDefault="00D73F06" w:rsidP="00D73F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D01F21" w14:textId="77777777" w:rsidR="00D73F06" w:rsidRDefault="00D73F06" w:rsidP="00D73F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CCD1" w14:textId="77777777" w:rsidR="00D73F06" w:rsidRPr="00691073" w:rsidRDefault="00D73F06" w:rsidP="00D73F06">
    <w:pPr>
      <w:pStyle w:val="Footer"/>
      <w:framePr w:wrap="around" w:vAnchor="text" w:hAnchor="margin" w:xAlign="right" w:y="1"/>
      <w:rPr>
        <w:rStyle w:val="PageNumber"/>
        <w:lang w:val="en-GB"/>
      </w:rPr>
    </w:pPr>
    <w:r w:rsidRPr="00691073">
      <w:rPr>
        <w:rStyle w:val="PageNumber"/>
        <w:lang w:val="en-GB"/>
      </w:rPr>
      <w:fldChar w:fldCharType="begin"/>
    </w:r>
    <w:r w:rsidRPr="00691073">
      <w:rPr>
        <w:rStyle w:val="PageNumber"/>
        <w:lang w:val="en-GB"/>
      </w:rPr>
      <w:instrText xml:space="preserve">PAGE  </w:instrText>
    </w:r>
    <w:r w:rsidRPr="00691073">
      <w:rPr>
        <w:rStyle w:val="PageNumber"/>
        <w:lang w:val="en-GB"/>
      </w:rPr>
      <w:fldChar w:fldCharType="separate"/>
    </w:r>
    <w:r w:rsidR="007B4095" w:rsidRPr="00691073">
      <w:rPr>
        <w:rStyle w:val="PageNumber"/>
        <w:noProof/>
        <w:lang w:val="en-GB"/>
      </w:rPr>
      <w:t>4</w:t>
    </w:r>
    <w:r w:rsidRPr="00691073">
      <w:rPr>
        <w:rStyle w:val="PageNumber"/>
        <w:lang w:val="en-GB"/>
      </w:rPr>
      <w:fldChar w:fldCharType="end"/>
    </w:r>
  </w:p>
  <w:p w14:paraId="2330499C" w14:textId="77777777" w:rsidR="00691073" w:rsidRPr="002F7097" w:rsidRDefault="00691073" w:rsidP="00691073">
    <w:pPr>
      <w:rPr>
        <w:rFonts w:ascii="Arial" w:hAnsi="Arial" w:cs="Arial"/>
        <w:sz w:val="16"/>
        <w:szCs w:val="16"/>
        <w:lang w:val="en-GB"/>
      </w:rPr>
    </w:pPr>
    <w:r w:rsidRPr="002F7097">
      <w:rPr>
        <w:rFonts w:ascii="Arial" w:hAnsi="Arial" w:cs="Arial"/>
        <w:sz w:val="16"/>
        <w:szCs w:val="16"/>
        <w:lang w:val="en-GB"/>
      </w:rPr>
      <w:t>DTA Scotland is committed to a policy of equality &amp; diversity</w:t>
    </w:r>
  </w:p>
  <w:p w14:paraId="26774B83" w14:textId="5BF08F12" w:rsidR="00D73F06" w:rsidRPr="00691073" w:rsidRDefault="0089569B" w:rsidP="00D73F06">
    <w:pPr>
      <w:pStyle w:val="Footer"/>
      <w:ind w:right="360"/>
      <w:rPr>
        <w:rFonts w:ascii="Calibri" w:hAnsi="Calibri" w:cs="Calibri"/>
        <w:sz w:val="16"/>
        <w:szCs w:val="16"/>
        <w:lang w:val="en-GB"/>
      </w:rPr>
    </w:pPr>
    <w:r w:rsidRPr="00691073">
      <w:rPr>
        <w:rFonts w:ascii="Arial" w:hAnsi="Arial" w:cs="Arial"/>
        <w:sz w:val="16"/>
        <w:szCs w:val="16"/>
        <w:shd w:val="clear" w:color="auto" w:fill="FFFFFF"/>
        <w:lang w:val="en-GB"/>
      </w:rPr>
      <w:t>DTA Scotland is a Scottish Charitable Incorporated Organisation (SCIO) No.SC034231</w:t>
    </w:r>
    <w:r w:rsidR="005657A3" w:rsidRPr="00691073">
      <w:rPr>
        <w:rFonts w:ascii="Calibri" w:hAnsi="Calibri" w:cs="Calibri"/>
        <w:sz w:val="16"/>
        <w:szCs w:val="16"/>
        <w:lang w:val="en-GB"/>
      </w:rPr>
      <w:tab/>
    </w:r>
    <w:r w:rsidR="0073289A">
      <w:rPr>
        <w:rFonts w:ascii="Calibri" w:hAnsi="Calibri" w:cs="Calibri"/>
        <w:sz w:val="16"/>
        <w:szCs w:val="16"/>
        <w:lang w:val="en-GB"/>
      </w:rPr>
      <w:t>May</w:t>
    </w:r>
    <w:r w:rsidR="00691073" w:rsidRPr="00691073">
      <w:rPr>
        <w:rFonts w:ascii="Calibri" w:hAnsi="Calibri" w:cs="Calibri"/>
        <w:sz w:val="16"/>
        <w:szCs w:val="16"/>
        <w:lang w:val="en-GB"/>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0D5B8" w14:textId="77777777" w:rsidR="0014767C" w:rsidRDefault="0014767C">
      <w:r>
        <w:separator/>
      </w:r>
    </w:p>
  </w:footnote>
  <w:footnote w:type="continuationSeparator" w:id="0">
    <w:p w14:paraId="2084822E" w14:textId="77777777" w:rsidR="0014767C" w:rsidRDefault="00147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761C" w14:textId="22D0173E" w:rsidR="00C45308" w:rsidRDefault="00C45308">
    <w:pPr>
      <w:pStyle w:val="Header"/>
    </w:pPr>
    <w:r w:rsidRPr="00CC79E8">
      <w:rPr>
        <w:noProof/>
      </w:rPr>
      <w:drawing>
        <wp:inline distT="0" distB="0" distL="0" distR="0" wp14:anchorId="241872EE" wp14:editId="58FDD0ED">
          <wp:extent cx="2247900"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79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firstLine="0"/>
      </w:pPr>
      <w:rPr>
        <w:rFonts w:ascii="Symbol" w:hAnsi="Symbol"/>
      </w:rPr>
    </w:lvl>
    <w:lvl w:ilvl="1">
      <w:start w:val="1"/>
      <w:numFmt w:val="decimal"/>
      <w:lvlText w:val="%2."/>
      <w:lvlJc w:val="left"/>
      <w:pPr>
        <w:tabs>
          <w:tab w:val="num" w:pos="1287"/>
        </w:tabs>
        <w:ind w:left="1287" w:hanging="283"/>
      </w:pPr>
    </w:lvl>
    <w:lvl w:ilvl="2">
      <w:start w:val="1"/>
      <w:numFmt w:val="decimal"/>
      <w:lvlText w:val="%3."/>
      <w:lvlJc w:val="left"/>
      <w:pPr>
        <w:tabs>
          <w:tab w:val="num" w:pos="1570"/>
        </w:tabs>
        <w:ind w:left="1570" w:hanging="283"/>
      </w:pPr>
    </w:lvl>
    <w:lvl w:ilvl="3">
      <w:start w:val="1"/>
      <w:numFmt w:val="decimal"/>
      <w:lvlText w:val="%4."/>
      <w:lvlJc w:val="left"/>
      <w:pPr>
        <w:tabs>
          <w:tab w:val="num" w:pos="1854"/>
        </w:tabs>
        <w:ind w:left="1854" w:hanging="283"/>
      </w:pPr>
    </w:lvl>
    <w:lvl w:ilvl="4">
      <w:start w:val="1"/>
      <w:numFmt w:val="decimal"/>
      <w:lvlText w:val="%5."/>
      <w:lvlJc w:val="left"/>
      <w:pPr>
        <w:tabs>
          <w:tab w:val="num" w:pos="2137"/>
        </w:tabs>
        <w:ind w:left="2137" w:hanging="283"/>
      </w:pPr>
    </w:lvl>
    <w:lvl w:ilvl="5">
      <w:start w:val="1"/>
      <w:numFmt w:val="decimal"/>
      <w:lvlText w:val="%6."/>
      <w:lvlJc w:val="left"/>
      <w:pPr>
        <w:tabs>
          <w:tab w:val="num" w:pos="2421"/>
        </w:tabs>
        <w:ind w:left="2421" w:hanging="283"/>
      </w:pPr>
    </w:lvl>
    <w:lvl w:ilvl="6">
      <w:start w:val="1"/>
      <w:numFmt w:val="decimal"/>
      <w:lvlText w:val="%7."/>
      <w:lvlJc w:val="left"/>
      <w:pPr>
        <w:tabs>
          <w:tab w:val="num" w:pos="2704"/>
        </w:tabs>
        <w:ind w:left="2704" w:hanging="283"/>
      </w:pPr>
    </w:lvl>
    <w:lvl w:ilvl="7">
      <w:start w:val="1"/>
      <w:numFmt w:val="decimal"/>
      <w:lvlText w:val="%8."/>
      <w:lvlJc w:val="left"/>
      <w:pPr>
        <w:tabs>
          <w:tab w:val="num" w:pos="2988"/>
        </w:tabs>
        <w:ind w:left="2988" w:hanging="283"/>
      </w:pPr>
    </w:lvl>
    <w:lvl w:ilvl="8">
      <w:start w:val="1"/>
      <w:numFmt w:val="decimal"/>
      <w:lvlText w:val="%9."/>
      <w:lvlJc w:val="left"/>
      <w:pPr>
        <w:tabs>
          <w:tab w:val="num" w:pos="3271"/>
        </w:tabs>
        <w:ind w:left="3271" w:hanging="283"/>
      </w:pPr>
    </w:lvl>
  </w:abstractNum>
  <w:abstractNum w:abstractNumId="1" w15:restartNumberingAfterBreak="0">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D1F0739"/>
    <w:multiLevelType w:val="hybridMultilevel"/>
    <w:tmpl w:val="61E2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6777D"/>
    <w:multiLevelType w:val="hybridMultilevel"/>
    <w:tmpl w:val="7ADE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B6B31"/>
    <w:multiLevelType w:val="hybridMultilevel"/>
    <w:tmpl w:val="EBA0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E55DB"/>
    <w:multiLevelType w:val="hybridMultilevel"/>
    <w:tmpl w:val="FEB4C4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7F217E3"/>
    <w:multiLevelType w:val="hybridMultilevel"/>
    <w:tmpl w:val="0C50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45A7D"/>
    <w:multiLevelType w:val="hybridMultilevel"/>
    <w:tmpl w:val="637ADB90"/>
    <w:lvl w:ilvl="0" w:tplc="08090001">
      <w:start w:val="1"/>
      <w:numFmt w:val="bullet"/>
      <w:pStyle w:val="Heading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Heading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91C5F"/>
    <w:multiLevelType w:val="hybridMultilevel"/>
    <w:tmpl w:val="6058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C2FB3"/>
    <w:multiLevelType w:val="hybridMultilevel"/>
    <w:tmpl w:val="52305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C82C00"/>
    <w:multiLevelType w:val="hybridMultilevel"/>
    <w:tmpl w:val="5358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84738"/>
    <w:multiLevelType w:val="hybridMultilevel"/>
    <w:tmpl w:val="F3CE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D76CE"/>
    <w:multiLevelType w:val="hybridMultilevel"/>
    <w:tmpl w:val="2FD6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3F0B17"/>
    <w:multiLevelType w:val="hybridMultilevel"/>
    <w:tmpl w:val="30A81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F13C62"/>
    <w:multiLevelType w:val="hybridMultilevel"/>
    <w:tmpl w:val="9ACC1FB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16cid:durableId="559093324">
    <w:abstractNumId w:val="0"/>
  </w:num>
  <w:num w:numId="2" w16cid:durableId="2141876190">
    <w:abstractNumId w:val="1"/>
  </w:num>
  <w:num w:numId="3" w16cid:durableId="853420806">
    <w:abstractNumId w:val="6"/>
  </w:num>
  <w:num w:numId="4" w16cid:durableId="1411776521">
    <w:abstractNumId w:val="7"/>
  </w:num>
  <w:num w:numId="5" w16cid:durableId="2030914479">
    <w:abstractNumId w:val="8"/>
  </w:num>
  <w:num w:numId="6" w16cid:durableId="111557994">
    <w:abstractNumId w:val="14"/>
  </w:num>
  <w:num w:numId="7" w16cid:durableId="1881742629">
    <w:abstractNumId w:val="2"/>
  </w:num>
  <w:num w:numId="8" w16cid:durableId="1482311590">
    <w:abstractNumId w:val="10"/>
  </w:num>
  <w:num w:numId="9" w16cid:durableId="2002655400">
    <w:abstractNumId w:val="9"/>
  </w:num>
  <w:num w:numId="10" w16cid:durableId="59139789">
    <w:abstractNumId w:val="13"/>
  </w:num>
  <w:num w:numId="11" w16cid:durableId="913320219">
    <w:abstractNumId w:val="5"/>
  </w:num>
  <w:num w:numId="12" w16cid:durableId="471021789">
    <w:abstractNumId w:val="12"/>
  </w:num>
  <w:num w:numId="13" w16cid:durableId="1191063676">
    <w:abstractNumId w:val="11"/>
  </w:num>
  <w:num w:numId="14" w16cid:durableId="1641301164">
    <w:abstractNumId w:val="3"/>
  </w:num>
  <w:num w:numId="15" w16cid:durableId="360672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36"/>
    <w:rsid w:val="000221EC"/>
    <w:rsid w:val="000B382C"/>
    <w:rsid w:val="000F42A0"/>
    <w:rsid w:val="0013152C"/>
    <w:rsid w:val="0014767C"/>
    <w:rsid w:val="001739F2"/>
    <w:rsid w:val="001C3752"/>
    <w:rsid w:val="002276AB"/>
    <w:rsid w:val="00230D10"/>
    <w:rsid w:val="00242D6D"/>
    <w:rsid w:val="002825BD"/>
    <w:rsid w:val="002B36D7"/>
    <w:rsid w:val="002C2F1B"/>
    <w:rsid w:val="002C5C42"/>
    <w:rsid w:val="003151EC"/>
    <w:rsid w:val="00344956"/>
    <w:rsid w:val="00350E97"/>
    <w:rsid w:val="00362FA5"/>
    <w:rsid w:val="0038013A"/>
    <w:rsid w:val="003B0E27"/>
    <w:rsid w:val="004168B0"/>
    <w:rsid w:val="00423940"/>
    <w:rsid w:val="00484DBF"/>
    <w:rsid w:val="004D5AA4"/>
    <w:rsid w:val="00517F71"/>
    <w:rsid w:val="00542060"/>
    <w:rsid w:val="00551451"/>
    <w:rsid w:val="00551F11"/>
    <w:rsid w:val="005657A3"/>
    <w:rsid w:val="00584FE5"/>
    <w:rsid w:val="00591F98"/>
    <w:rsid w:val="005A3130"/>
    <w:rsid w:val="005B6D3D"/>
    <w:rsid w:val="00605762"/>
    <w:rsid w:val="006160BB"/>
    <w:rsid w:val="00660DCB"/>
    <w:rsid w:val="00691073"/>
    <w:rsid w:val="006C2EC8"/>
    <w:rsid w:val="006C64A4"/>
    <w:rsid w:val="006D1C3E"/>
    <w:rsid w:val="006F07CE"/>
    <w:rsid w:val="00717A50"/>
    <w:rsid w:val="0073289A"/>
    <w:rsid w:val="007B0EC9"/>
    <w:rsid w:val="007B11BC"/>
    <w:rsid w:val="007B4095"/>
    <w:rsid w:val="007C393E"/>
    <w:rsid w:val="00812E29"/>
    <w:rsid w:val="00846427"/>
    <w:rsid w:val="00863718"/>
    <w:rsid w:val="00865290"/>
    <w:rsid w:val="008810A1"/>
    <w:rsid w:val="0089569B"/>
    <w:rsid w:val="008A236C"/>
    <w:rsid w:val="008A70BD"/>
    <w:rsid w:val="008C5377"/>
    <w:rsid w:val="00900288"/>
    <w:rsid w:val="009378AD"/>
    <w:rsid w:val="00947E59"/>
    <w:rsid w:val="009A20E7"/>
    <w:rsid w:val="009C2168"/>
    <w:rsid w:val="009F1C9F"/>
    <w:rsid w:val="00A128F7"/>
    <w:rsid w:val="00A772F7"/>
    <w:rsid w:val="00A82E29"/>
    <w:rsid w:val="00A84C10"/>
    <w:rsid w:val="00A92811"/>
    <w:rsid w:val="00AA47F3"/>
    <w:rsid w:val="00AB0689"/>
    <w:rsid w:val="00AD1019"/>
    <w:rsid w:val="00AF048A"/>
    <w:rsid w:val="00B23401"/>
    <w:rsid w:val="00B64BB6"/>
    <w:rsid w:val="00BD057B"/>
    <w:rsid w:val="00C125A9"/>
    <w:rsid w:val="00C20806"/>
    <w:rsid w:val="00C314A9"/>
    <w:rsid w:val="00C45308"/>
    <w:rsid w:val="00C6230D"/>
    <w:rsid w:val="00C800C1"/>
    <w:rsid w:val="00C971DB"/>
    <w:rsid w:val="00CB350E"/>
    <w:rsid w:val="00CC79E8"/>
    <w:rsid w:val="00CC7A20"/>
    <w:rsid w:val="00CC7EF5"/>
    <w:rsid w:val="00CD3D04"/>
    <w:rsid w:val="00CE157F"/>
    <w:rsid w:val="00D06964"/>
    <w:rsid w:val="00D14F88"/>
    <w:rsid w:val="00D31B39"/>
    <w:rsid w:val="00D37E81"/>
    <w:rsid w:val="00D73F06"/>
    <w:rsid w:val="00DC1EA8"/>
    <w:rsid w:val="00DD2894"/>
    <w:rsid w:val="00DE4060"/>
    <w:rsid w:val="00DE7BB0"/>
    <w:rsid w:val="00E27237"/>
    <w:rsid w:val="00E61C23"/>
    <w:rsid w:val="00EC1DE2"/>
    <w:rsid w:val="00EF3865"/>
    <w:rsid w:val="00F36139"/>
    <w:rsid w:val="00F36E1B"/>
    <w:rsid w:val="00F465CD"/>
    <w:rsid w:val="00FA0036"/>
    <w:rsid w:val="00FA47B3"/>
    <w:rsid w:val="00FB7311"/>
    <w:rsid w:val="00FC2CD4"/>
    <w:rsid w:val="00FD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D22B"/>
  <w15:chartTrackingRefBased/>
  <w15:docId w15:val="{267730DD-08C6-4A18-829B-13CD26B9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036"/>
    <w:pPr>
      <w:widowControl w:val="0"/>
      <w:suppressAutoHyphens/>
    </w:pPr>
    <w:rPr>
      <w:rFonts w:ascii="Times New Roman" w:eastAsia="Times New Roman" w:hAnsi="Times New Roman"/>
      <w:sz w:val="24"/>
      <w:lang w:val="en-US"/>
    </w:rPr>
  </w:style>
  <w:style w:type="paragraph" w:styleId="Heading1">
    <w:name w:val="heading 1"/>
    <w:basedOn w:val="Normal"/>
    <w:next w:val="Normal"/>
    <w:link w:val="Heading1Char"/>
    <w:qFormat/>
    <w:rsid w:val="00FA0036"/>
    <w:pPr>
      <w:keepNext/>
      <w:numPr>
        <w:numId w:val="4"/>
      </w:numPr>
      <w:jc w:val="center"/>
      <w:outlineLvl w:val="0"/>
    </w:pPr>
    <w:rPr>
      <w:rFonts w:ascii="Book Antiqua" w:hAnsi="Book Antiqua"/>
      <w:b/>
      <w:sz w:val="22"/>
    </w:rPr>
  </w:style>
  <w:style w:type="paragraph" w:styleId="Heading3">
    <w:name w:val="heading 3"/>
    <w:basedOn w:val="Normal"/>
    <w:next w:val="Normal"/>
    <w:link w:val="Heading3Char"/>
    <w:qFormat/>
    <w:rsid w:val="00FA0036"/>
    <w:pPr>
      <w:keepNext/>
      <w:numPr>
        <w:ilvl w:val="2"/>
        <w:numId w:val="4"/>
      </w:numPr>
      <w:jc w:val="center"/>
      <w:outlineLvl w:val="2"/>
    </w:pPr>
    <w:rPr>
      <w:rFonts w:ascii="Book Antiqua" w:hAnsi="Book Antiqua"/>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0036"/>
    <w:rPr>
      <w:rFonts w:ascii="Book Antiqua" w:eastAsia="Times New Roman" w:hAnsi="Book Antiqua" w:cs="Times New Roman"/>
      <w:b/>
      <w:szCs w:val="20"/>
    </w:rPr>
  </w:style>
  <w:style w:type="character" w:customStyle="1" w:styleId="Heading3Char">
    <w:name w:val="Heading 3 Char"/>
    <w:link w:val="Heading3"/>
    <w:rsid w:val="00FA0036"/>
    <w:rPr>
      <w:rFonts w:ascii="Book Antiqua" w:eastAsia="Times New Roman" w:hAnsi="Book Antiqua" w:cs="Times New Roman"/>
      <w:b/>
      <w:sz w:val="28"/>
      <w:szCs w:val="20"/>
      <w:u w:val="single"/>
    </w:rPr>
  </w:style>
  <w:style w:type="paragraph" w:styleId="BodyText">
    <w:name w:val="Body Text"/>
    <w:basedOn w:val="Normal"/>
    <w:link w:val="BodyTextChar"/>
    <w:rsid w:val="00FA0036"/>
    <w:pPr>
      <w:ind w:firstLine="1"/>
    </w:pPr>
    <w:rPr>
      <w:rFonts w:ascii="Book Antiqua" w:hAnsi="Book Antiqua"/>
      <w:sz w:val="22"/>
    </w:rPr>
  </w:style>
  <w:style w:type="character" w:customStyle="1" w:styleId="BodyTextChar">
    <w:name w:val="Body Text Char"/>
    <w:link w:val="BodyText"/>
    <w:rsid w:val="00FA0036"/>
    <w:rPr>
      <w:rFonts w:ascii="Book Antiqua" w:eastAsia="Times New Roman" w:hAnsi="Book Antiqua" w:cs="Times New Roman"/>
      <w:szCs w:val="20"/>
    </w:rPr>
  </w:style>
  <w:style w:type="paragraph" w:customStyle="1" w:styleId="WW-BodyText2">
    <w:name w:val="WW-Body Text 2"/>
    <w:basedOn w:val="Normal"/>
    <w:rsid w:val="00FA0036"/>
    <w:pPr>
      <w:ind w:firstLine="1"/>
      <w:jc w:val="both"/>
    </w:pPr>
  </w:style>
  <w:style w:type="paragraph" w:styleId="Footer">
    <w:name w:val="footer"/>
    <w:basedOn w:val="Normal"/>
    <w:link w:val="FooterChar"/>
    <w:rsid w:val="00FA0036"/>
    <w:pPr>
      <w:tabs>
        <w:tab w:val="center" w:pos="4320"/>
        <w:tab w:val="right" w:pos="8640"/>
      </w:tabs>
    </w:pPr>
  </w:style>
  <w:style w:type="character" w:customStyle="1" w:styleId="FooterChar">
    <w:name w:val="Footer Char"/>
    <w:link w:val="Footer"/>
    <w:rsid w:val="00FA0036"/>
    <w:rPr>
      <w:rFonts w:ascii="Times New Roman" w:eastAsia="Times New Roman" w:hAnsi="Times New Roman" w:cs="Times New Roman"/>
      <w:sz w:val="24"/>
      <w:szCs w:val="20"/>
    </w:rPr>
  </w:style>
  <w:style w:type="character" w:styleId="PageNumber">
    <w:name w:val="page number"/>
    <w:basedOn w:val="DefaultParagraphFont"/>
    <w:rsid w:val="00FA0036"/>
  </w:style>
  <w:style w:type="paragraph" w:styleId="BalloonText">
    <w:name w:val="Balloon Text"/>
    <w:basedOn w:val="Normal"/>
    <w:link w:val="BalloonTextChar"/>
    <w:uiPriority w:val="99"/>
    <w:semiHidden/>
    <w:unhideWhenUsed/>
    <w:rsid w:val="00FA0036"/>
    <w:rPr>
      <w:rFonts w:ascii="Tahoma" w:hAnsi="Tahoma" w:cs="Tahoma"/>
      <w:sz w:val="16"/>
      <w:szCs w:val="16"/>
    </w:rPr>
  </w:style>
  <w:style w:type="character" w:customStyle="1" w:styleId="BalloonTextChar">
    <w:name w:val="Balloon Text Char"/>
    <w:link w:val="BalloonText"/>
    <w:uiPriority w:val="99"/>
    <w:semiHidden/>
    <w:rsid w:val="00FA0036"/>
    <w:rPr>
      <w:rFonts w:ascii="Tahoma" w:eastAsia="Times New Roman" w:hAnsi="Tahoma" w:cs="Tahoma"/>
      <w:sz w:val="16"/>
      <w:szCs w:val="16"/>
    </w:rPr>
  </w:style>
  <w:style w:type="paragraph" w:styleId="ListParagraph">
    <w:name w:val="List Paragraph"/>
    <w:basedOn w:val="Normal"/>
    <w:uiPriority w:val="34"/>
    <w:qFormat/>
    <w:rsid w:val="00A772F7"/>
    <w:pPr>
      <w:ind w:left="720"/>
      <w:contextualSpacing/>
    </w:pPr>
  </w:style>
  <w:style w:type="paragraph" w:styleId="Header">
    <w:name w:val="header"/>
    <w:basedOn w:val="Normal"/>
    <w:link w:val="HeaderChar"/>
    <w:uiPriority w:val="99"/>
    <w:unhideWhenUsed/>
    <w:rsid w:val="0013152C"/>
    <w:pPr>
      <w:tabs>
        <w:tab w:val="center" w:pos="4513"/>
        <w:tab w:val="right" w:pos="9026"/>
      </w:tabs>
    </w:pPr>
  </w:style>
  <w:style w:type="character" w:customStyle="1" w:styleId="HeaderChar">
    <w:name w:val="Header Char"/>
    <w:link w:val="Header"/>
    <w:uiPriority w:val="99"/>
    <w:rsid w:val="0013152C"/>
    <w:rPr>
      <w:rFonts w:ascii="Times New Roman" w:eastAsia="Times New Roman" w:hAnsi="Times New Roman"/>
      <w:sz w:val="24"/>
      <w:lang w:val="en-US"/>
    </w:rPr>
  </w:style>
  <w:style w:type="table" w:styleId="TableGrid">
    <w:name w:val="Table Grid"/>
    <w:basedOn w:val="TableNormal"/>
    <w:uiPriority w:val="59"/>
    <w:rsid w:val="00C62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D3D04"/>
  </w:style>
  <w:style w:type="character" w:styleId="Hyperlink">
    <w:name w:val="Hyperlink"/>
    <w:uiPriority w:val="99"/>
    <w:unhideWhenUsed/>
    <w:rsid w:val="00CD3D04"/>
    <w:rPr>
      <w:color w:val="0000FF"/>
      <w:u w:val="single"/>
    </w:rPr>
  </w:style>
  <w:style w:type="character" w:styleId="UnresolvedMention">
    <w:name w:val="Unresolved Mention"/>
    <w:basedOn w:val="DefaultParagraphFont"/>
    <w:uiPriority w:val="99"/>
    <w:semiHidden/>
    <w:unhideWhenUsed/>
    <w:rsid w:val="00517F71"/>
    <w:rPr>
      <w:color w:val="605E5C"/>
      <w:shd w:val="clear" w:color="auto" w:fill="E1DFDD"/>
    </w:rPr>
  </w:style>
  <w:style w:type="paragraph" w:styleId="NoSpacing">
    <w:name w:val="No Spacing"/>
    <w:uiPriority w:val="1"/>
    <w:qFormat/>
    <w:rsid w:val="00947E5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y@dtascot.org.uk" TargetMode="External"/><Relationship Id="rId13" Type="http://schemas.openxmlformats.org/officeDocument/2006/relationships/hyperlink" Target="http://www.dtascot.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tascommunityownership.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tascot.org.uk/sites/default/files/DTAS%20Recruitment%20Privacy%20Notice%20%202019.pdf" TargetMode="External"/><Relationship Id="rId4" Type="http://schemas.openxmlformats.org/officeDocument/2006/relationships/settings" Target="settings.xml"/><Relationship Id="rId9" Type="http://schemas.openxmlformats.org/officeDocument/2006/relationships/hyperlink" Target="mailto:linda@dtascot.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5C061-D55D-4B43-9C97-C66A4A26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DTAS</Company>
  <LinksUpToDate>false</LinksUpToDate>
  <CharactersWithSpaces>9509</CharactersWithSpaces>
  <SharedDoc>false</SharedDoc>
  <HLinks>
    <vt:vector size="6" baseType="variant">
      <vt:variant>
        <vt:i4>7012385</vt:i4>
      </vt:variant>
      <vt:variant>
        <vt:i4>0</vt:i4>
      </vt:variant>
      <vt:variant>
        <vt:i4>0</vt:i4>
      </vt:variant>
      <vt:variant>
        <vt:i4>5</vt:i4>
      </vt:variant>
      <vt:variant>
        <vt:lpwstr>http://www.dtascot.org.uk/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Kay</cp:lastModifiedBy>
  <cp:revision>4</cp:revision>
  <dcterms:created xsi:type="dcterms:W3CDTF">2022-05-16T14:16:00Z</dcterms:created>
  <dcterms:modified xsi:type="dcterms:W3CDTF">2022-05-16T14:40:00Z</dcterms:modified>
</cp:coreProperties>
</file>