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A3BF" w14:textId="0E971810" w:rsidR="008B2E10" w:rsidRPr="00F07CDD" w:rsidRDefault="00D6144D" w:rsidP="008B2E10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Forth Valley Top Toes </w:t>
      </w:r>
      <w:r w:rsidR="008B2E10" w:rsidRPr="00F07CDD">
        <w:rPr>
          <w:rFonts w:asciiTheme="minorHAnsi" w:hAnsiTheme="minorHAnsi" w:cstheme="minorHAnsi"/>
          <w:sz w:val="24"/>
        </w:rPr>
        <w:t>Co-Ordinator</w:t>
      </w:r>
    </w:p>
    <w:p w14:paraId="08009D77" w14:textId="77777777" w:rsidR="008B2E10" w:rsidRPr="00F07CDD" w:rsidRDefault="008B2E10" w:rsidP="008B2E10">
      <w:pPr>
        <w:pStyle w:val="HTMLPreformatted"/>
        <w:ind w:right="-7"/>
        <w:rPr>
          <w:rFonts w:asciiTheme="minorHAnsi" w:hAnsiTheme="minorHAnsi" w:cstheme="minorHAnsi"/>
          <w:b/>
          <w:sz w:val="24"/>
          <w:szCs w:val="24"/>
        </w:rPr>
      </w:pPr>
    </w:p>
    <w:p w14:paraId="1AA59C20" w14:textId="31DE0375" w:rsidR="008B2E10" w:rsidRPr="00F07CDD" w:rsidRDefault="00D6144D" w:rsidP="008B2E10">
      <w:pPr>
        <w:pStyle w:val="HTMLPreformatted"/>
        <w:ind w:right="-7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Forth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Valley</w:t>
      </w:r>
      <w:r w:rsidR="004149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6912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b/>
          <w:sz w:val="24"/>
          <w:szCs w:val="24"/>
        </w:rPr>
        <w:t>op Toes</w:t>
      </w:r>
      <w:r w:rsidR="008B2E10" w:rsidRPr="00F07CDD">
        <w:rPr>
          <w:rFonts w:asciiTheme="minorHAnsi" w:hAnsiTheme="minorHAnsi" w:cstheme="minorHAnsi"/>
          <w:b/>
          <w:sz w:val="24"/>
          <w:szCs w:val="24"/>
        </w:rPr>
        <w:t xml:space="preserve"> Co-Ordinator (30 hours per week) </w:t>
      </w:r>
    </w:p>
    <w:p w14:paraId="5E632C73" w14:textId="77777777" w:rsidR="008B2E10" w:rsidRPr="00F07CDD" w:rsidRDefault="008B2E10" w:rsidP="008B2E10">
      <w:pPr>
        <w:pStyle w:val="HTMLPreformatted"/>
        <w:ind w:right="-7"/>
        <w:rPr>
          <w:rFonts w:asciiTheme="minorHAnsi" w:hAnsiTheme="minorHAnsi" w:cstheme="minorHAnsi"/>
          <w:sz w:val="24"/>
          <w:szCs w:val="24"/>
        </w:rPr>
      </w:pPr>
      <w:r w:rsidRPr="00414955">
        <w:rPr>
          <w:rFonts w:asciiTheme="minorHAnsi" w:hAnsiTheme="minorHAnsi" w:cstheme="minorHAnsi"/>
          <w:b/>
          <w:bCs/>
          <w:sz w:val="24"/>
          <w:szCs w:val="24"/>
        </w:rPr>
        <w:t>Salary:</w:t>
      </w:r>
      <w:r w:rsidRPr="00F07CDD">
        <w:rPr>
          <w:rFonts w:asciiTheme="minorHAnsi" w:hAnsiTheme="minorHAnsi" w:cstheme="minorHAnsi"/>
          <w:sz w:val="24"/>
          <w:szCs w:val="24"/>
        </w:rPr>
        <w:t xml:space="preserve"> £27,300 per annum (£21,840 pro-rata)</w:t>
      </w:r>
    </w:p>
    <w:p w14:paraId="1DAD13CB" w14:textId="77777777" w:rsidR="008B2E10" w:rsidRPr="00F07CDD" w:rsidRDefault="008B2E10" w:rsidP="008B2E10">
      <w:pPr>
        <w:pStyle w:val="HTMLPreformatted"/>
        <w:ind w:right="-7"/>
        <w:rPr>
          <w:rFonts w:asciiTheme="minorHAnsi" w:hAnsiTheme="minorHAnsi" w:cstheme="minorHAnsi"/>
          <w:sz w:val="24"/>
          <w:szCs w:val="24"/>
        </w:rPr>
      </w:pPr>
      <w:r w:rsidRPr="00414955">
        <w:rPr>
          <w:rFonts w:asciiTheme="minorHAnsi" w:hAnsiTheme="minorHAnsi" w:cstheme="minorHAnsi"/>
          <w:b/>
          <w:bCs/>
          <w:sz w:val="24"/>
          <w:szCs w:val="24"/>
        </w:rPr>
        <w:t>Location</w:t>
      </w:r>
      <w:r w:rsidRPr="00F07CDD">
        <w:rPr>
          <w:rFonts w:asciiTheme="minorHAnsi" w:hAnsiTheme="minorHAnsi" w:cstheme="minorHAnsi"/>
          <w:sz w:val="24"/>
          <w:szCs w:val="24"/>
        </w:rPr>
        <w:t>: Falkirk</w:t>
      </w:r>
    </w:p>
    <w:p w14:paraId="6D311990" w14:textId="75832CC3" w:rsidR="008B2E10" w:rsidRDefault="008B2E10" w:rsidP="008B2E10">
      <w:pPr>
        <w:pStyle w:val="HTMLPreformatted"/>
        <w:ind w:right="-7"/>
        <w:rPr>
          <w:rFonts w:asciiTheme="minorHAnsi" w:hAnsiTheme="minorHAnsi" w:cstheme="minorHAnsi"/>
          <w:sz w:val="24"/>
          <w:szCs w:val="24"/>
        </w:rPr>
      </w:pPr>
      <w:r w:rsidRPr="00414955">
        <w:rPr>
          <w:rFonts w:asciiTheme="minorHAnsi" w:hAnsiTheme="minorHAnsi" w:cstheme="minorHAnsi"/>
          <w:b/>
          <w:bCs/>
          <w:sz w:val="24"/>
          <w:szCs w:val="24"/>
        </w:rPr>
        <w:t>Reporting to</w:t>
      </w:r>
      <w:r w:rsidRPr="00F07CDD">
        <w:rPr>
          <w:rFonts w:asciiTheme="minorHAnsi" w:hAnsiTheme="minorHAnsi" w:cstheme="minorHAnsi"/>
          <w:sz w:val="24"/>
          <w:szCs w:val="24"/>
        </w:rPr>
        <w:t>: General Manager and the Board of The Braveheart Association</w:t>
      </w:r>
      <w:r w:rsidRPr="00F07CDD">
        <w:rPr>
          <w:rFonts w:asciiTheme="minorHAnsi" w:hAnsiTheme="minorHAnsi" w:cstheme="minorHAnsi"/>
          <w:sz w:val="24"/>
          <w:szCs w:val="24"/>
        </w:rPr>
        <w:br/>
      </w:r>
      <w:r w:rsidRPr="00414955">
        <w:rPr>
          <w:rFonts w:asciiTheme="minorHAnsi" w:hAnsiTheme="minorHAnsi" w:cstheme="minorHAnsi"/>
          <w:b/>
          <w:bCs/>
          <w:sz w:val="24"/>
          <w:szCs w:val="24"/>
        </w:rPr>
        <w:t>Responsible for</w:t>
      </w:r>
      <w:r w:rsidRPr="00F07CDD">
        <w:rPr>
          <w:rFonts w:asciiTheme="minorHAnsi" w:hAnsiTheme="minorHAnsi" w:cstheme="minorHAnsi"/>
          <w:sz w:val="24"/>
          <w:szCs w:val="24"/>
        </w:rPr>
        <w:t>: Staff and Volunteers of Forth Valley top Toes</w:t>
      </w:r>
    </w:p>
    <w:p w14:paraId="445919FE" w14:textId="43FA1C40" w:rsidR="00414955" w:rsidRPr="00F07CDD" w:rsidRDefault="00414955" w:rsidP="008B2E10">
      <w:pPr>
        <w:pStyle w:val="HTMLPreformatted"/>
        <w:ind w:right="-7"/>
        <w:rPr>
          <w:rFonts w:asciiTheme="minorHAnsi" w:hAnsiTheme="minorHAnsi" w:cstheme="minorHAnsi"/>
          <w:sz w:val="24"/>
          <w:szCs w:val="24"/>
        </w:rPr>
      </w:pPr>
      <w:r w:rsidRPr="00414955">
        <w:rPr>
          <w:rFonts w:asciiTheme="minorHAnsi" w:hAnsiTheme="minorHAnsi" w:cstheme="minorHAnsi"/>
          <w:b/>
          <w:bCs/>
          <w:sz w:val="24"/>
          <w:szCs w:val="24"/>
        </w:rPr>
        <w:t>Closing date:</w:t>
      </w:r>
      <w:r>
        <w:rPr>
          <w:rFonts w:asciiTheme="minorHAnsi" w:hAnsiTheme="minorHAnsi" w:cstheme="minorHAnsi"/>
          <w:sz w:val="24"/>
          <w:szCs w:val="24"/>
        </w:rPr>
        <w:t xml:space="preserve"> 22 June 22</w:t>
      </w:r>
    </w:p>
    <w:p w14:paraId="0FAEA865" w14:textId="77777777" w:rsidR="008B2E10" w:rsidRPr="00F07CDD" w:rsidRDefault="008B2E10" w:rsidP="008B2E10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8C5E2B1" w14:textId="6E8FA6C6" w:rsidR="00F07CDD" w:rsidRPr="00D22784" w:rsidRDefault="00F07CDD" w:rsidP="00D22784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F07CDD">
        <w:rPr>
          <w:rFonts w:asciiTheme="minorHAnsi" w:hAnsiTheme="minorHAnsi" w:cstheme="minorHAnsi"/>
          <w:bCs/>
          <w:iCs/>
          <w:sz w:val="24"/>
          <w:szCs w:val="24"/>
        </w:rPr>
        <w:t>Forth</w:t>
      </w:r>
      <w:proofErr w:type="spellEnd"/>
      <w:r w:rsidRPr="00F07CDD">
        <w:rPr>
          <w:rFonts w:asciiTheme="minorHAnsi" w:hAnsiTheme="minorHAnsi" w:cstheme="minorHAnsi"/>
          <w:bCs/>
          <w:iCs/>
          <w:sz w:val="24"/>
          <w:szCs w:val="24"/>
        </w:rPr>
        <w:t xml:space="preserve"> Valley Top Toes is </w:t>
      </w:r>
      <w:r w:rsidR="00D22784">
        <w:rPr>
          <w:rFonts w:asciiTheme="minorHAnsi" w:hAnsiTheme="minorHAnsi" w:cstheme="minorHAnsi"/>
          <w:bCs/>
          <w:iCs/>
          <w:sz w:val="24"/>
          <w:szCs w:val="24"/>
        </w:rPr>
        <w:t xml:space="preserve">a social enterprise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hosted by The Braveheart Association </w:t>
      </w:r>
      <w:r w:rsidR="00D22784">
        <w:rPr>
          <w:rFonts w:asciiTheme="minorHAnsi" w:hAnsiTheme="minorHAnsi" w:cstheme="minorHAnsi"/>
          <w:bCs/>
          <w:iCs/>
          <w:sz w:val="24"/>
          <w:szCs w:val="24"/>
        </w:rPr>
        <w:t xml:space="preserve">covering NHS Forth Valley based in Falkirk.  </w:t>
      </w:r>
      <w:proofErr w:type="spellStart"/>
      <w:r w:rsidR="00D22784">
        <w:rPr>
          <w:rFonts w:asciiTheme="minorHAnsi" w:hAnsiTheme="minorHAnsi" w:cstheme="minorHAnsi"/>
          <w:bCs/>
          <w:iCs/>
          <w:sz w:val="24"/>
          <w:szCs w:val="24"/>
        </w:rPr>
        <w:t>Forth</w:t>
      </w:r>
      <w:proofErr w:type="spellEnd"/>
      <w:r w:rsidR="00D22784">
        <w:rPr>
          <w:rFonts w:asciiTheme="minorHAnsi" w:hAnsiTheme="minorHAnsi" w:cstheme="minorHAnsi"/>
          <w:bCs/>
          <w:iCs/>
          <w:sz w:val="24"/>
          <w:szCs w:val="24"/>
        </w:rPr>
        <w:t xml:space="preserve"> Valley Top Toes operate</w:t>
      </w:r>
      <w:r w:rsidR="00E46BF8">
        <w:rPr>
          <w:rFonts w:asciiTheme="minorHAnsi" w:hAnsiTheme="minorHAnsi" w:cstheme="minorHAnsi"/>
          <w:bCs/>
          <w:iCs/>
          <w:sz w:val="24"/>
          <w:szCs w:val="24"/>
        </w:rPr>
        <w:t xml:space="preserve">s </w:t>
      </w:r>
      <w:r w:rsidR="00D22784">
        <w:rPr>
          <w:rFonts w:asciiTheme="minorHAnsi" w:hAnsiTheme="minorHAnsi" w:cstheme="minorHAnsi"/>
          <w:bCs/>
          <w:iCs/>
          <w:sz w:val="24"/>
          <w:szCs w:val="24"/>
        </w:rPr>
        <w:t>thirteen clinics at nine facilities throughout Forth Valley</w:t>
      </w:r>
      <w:r w:rsidRPr="00F07CDD">
        <w:rPr>
          <w:rFonts w:asciiTheme="minorHAnsi" w:hAnsiTheme="minorHAnsi" w:cstheme="minorHAnsi"/>
          <w:bCs/>
          <w:iCs/>
          <w:sz w:val="24"/>
          <w:szCs w:val="24"/>
        </w:rPr>
        <w:t xml:space="preserve"> offering a toenail cutting service to adults who can no longer cut their own toenails</w:t>
      </w:r>
      <w:r w:rsidR="00D22784">
        <w:rPr>
          <w:rFonts w:asciiTheme="minorHAnsi" w:hAnsiTheme="minorHAnsi" w:cstheme="minorHAnsi"/>
          <w:bCs/>
          <w:iCs/>
          <w:sz w:val="24"/>
          <w:szCs w:val="24"/>
        </w:rPr>
        <w:t xml:space="preserve">.  </w:t>
      </w:r>
      <w:proofErr w:type="spellStart"/>
      <w:r w:rsidR="00E46BF8">
        <w:rPr>
          <w:rFonts w:asciiTheme="minorHAnsi" w:hAnsiTheme="minorHAnsi" w:cstheme="minorHAnsi"/>
          <w:sz w:val="24"/>
          <w:szCs w:val="24"/>
          <w:shd w:val="clear" w:color="auto" w:fill="FFFFFF"/>
        </w:rPr>
        <w:t>Forth</w:t>
      </w:r>
      <w:proofErr w:type="spellEnd"/>
      <w:r w:rsidR="00E46B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Valley Top Toes </w:t>
      </w:r>
      <w:r w:rsidRPr="00F07CDD">
        <w:rPr>
          <w:rFonts w:asciiTheme="minorHAnsi" w:hAnsiTheme="minorHAnsi" w:cstheme="minorHAnsi"/>
          <w:sz w:val="24"/>
          <w:szCs w:val="24"/>
          <w:shd w:val="clear" w:color="auto" w:fill="FFFFFF"/>
        </w:rPr>
        <w:t>understand</w:t>
      </w:r>
      <w:r w:rsidR="00E46BF8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Pr="00F07CD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>that many</w:t>
      </w:r>
      <w:r w:rsidRPr="00F07CD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people have been shielding 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due to the recent pandemic </w:t>
      </w:r>
      <w:r w:rsidRPr="00F07CDD">
        <w:rPr>
          <w:rFonts w:asciiTheme="minorHAnsi" w:hAnsiTheme="minorHAnsi" w:cstheme="minorHAnsi"/>
          <w:sz w:val="24"/>
          <w:szCs w:val="24"/>
          <w:shd w:val="clear" w:color="auto" w:fill="FFFFFF"/>
        </w:rPr>
        <w:t>and have been impacted negatively by the results of the lockdowns over the past two years.  Lockdowns have seen an increase in obesity and a decrease in p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>hysical activity</w:t>
      </w:r>
      <w:r w:rsidRPr="00F07CD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due to the various </w:t>
      </w:r>
      <w:r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restrictions during the pandemic.  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>As a result of both lockdowns m</w:t>
      </w:r>
      <w:r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any older people could not access podiatry services either via NHS and this has </w:t>
      </w:r>
      <w:r w:rsidR="003E2D8A"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>r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esulted in a significant </w:t>
      </w:r>
      <w:r w:rsidR="008E557C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8E557C"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ncrease </w:t>
      </w:r>
      <w:r w:rsidR="008E557C">
        <w:rPr>
          <w:rFonts w:asciiTheme="minorHAnsi" w:hAnsiTheme="minorHAnsi" w:cstheme="minorHAnsi"/>
          <w:sz w:val="24"/>
          <w:szCs w:val="24"/>
          <w:shd w:val="clear" w:color="auto" w:fill="FFFFFF"/>
        </w:rPr>
        <w:t>in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demand </w:t>
      </w:r>
      <w:r w:rsidR="003E2D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for the service </w:t>
      </w:r>
      <w:r w:rsidRPr="00D22784">
        <w:rPr>
          <w:rFonts w:asciiTheme="minorHAnsi" w:hAnsiTheme="minorHAnsi" w:cstheme="minorHAnsi"/>
          <w:sz w:val="24"/>
          <w:szCs w:val="24"/>
          <w:shd w:val="clear" w:color="auto" w:fill="FFFFFF"/>
        </w:rPr>
        <w:t>during 2021/22.</w:t>
      </w:r>
    </w:p>
    <w:p w14:paraId="4F58F823" w14:textId="77777777" w:rsidR="008B2E10" w:rsidRPr="00D22784" w:rsidRDefault="008B2E10" w:rsidP="008B2E10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860E0DC" w14:textId="77777777" w:rsidR="004B2AAE" w:rsidRDefault="008B2E10" w:rsidP="004B2AAE">
      <w:pPr>
        <w:rPr>
          <w:rFonts w:asciiTheme="minorHAnsi" w:hAnsiTheme="minorHAnsi" w:cstheme="minorHAnsi"/>
          <w:b/>
        </w:rPr>
      </w:pPr>
      <w:r w:rsidRPr="00D22784">
        <w:rPr>
          <w:rFonts w:asciiTheme="minorHAnsi" w:hAnsiTheme="minorHAnsi" w:cstheme="minorHAnsi"/>
          <w:b/>
        </w:rPr>
        <w:t>Organisation’s Vision</w:t>
      </w:r>
    </w:p>
    <w:p w14:paraId="526CEA31" w14:textId="77777777" w:rsidR="004B2AAE" w:rsidRDefault="004B2AAE" w:rsidP="004B2AAE">
      <w:pPr>
        <w:rPr>
          <w:rFonts w:asciiTheme="minorHAnsi" w:hAnsiTheme="minorHAnsi" w:cstheme="minorHAnsi"/>
          <w:b/>
        </w:rPr>
      </w:pPr>
    </w:p>
    <w:p w14:paraId="2DCF6333" w14:textId="179F397B" w:rsidR="00CF068D" w:rsidRPr="00CF068D" w:rsidRDefault="00CF068D" w:rsidP="004B2AAE">
      <w:pPr>
        <w:rPr>
          <w:rFonts w:asciiTheme="minorHAnsi" w:hAnsiTheme="minorHAnsi" w:cstheme="minorHAnsi"/>
          <w:shd w:val="clear" w:color="auto" w:fill="FFFFFF"/>
        </w:rPr>
      </w:pPr>
      <w:r w:rsidRPr="00CF068D">
        <w:rPr>
          <w:rFonts w:asciiTheme="minorHAnsi" w:hAnsiTheme="minorHAnsi" w:cstheme="minorHAnsi"/>
          <w:shd w:val="clear" w:color="auto" w:fill="FFFFFF"/>
        </w:rPr>
        <w:t>The Objects of the Association shall be to provide a framework of active support and encouragement for adults and their families with any long term condition and those at risk of developing a long term condition and, to promote their current and future wellbeing.</w:t>
      </w:r>
      <w:r w:rsidRPr="00CF068D">
        <w:rPr>
          <w:rFonts w:asciiTheme="minorHAnsi" w:hAnsiTheme="minorHAnsi" w:cstheme="minorHAnsi"/>
          <w:shd w:val="clear" w:color="auto" w:fill="FFFFFF"/>
        </w:rPr>
        <w:br/>
      </w:r>
    </w:p>
    <w:p w14:paraId="4C8CE6E2" w14:textId="52A2BB2C" w:rsidR="008B2E10" w:rsidRPr="00CF068D" w:rsidRDefault="00F07CDD" w:rsidP="008B2E10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F068D">
        <w:rPr>
          <w:rFonts w:asciiTheme="minorHAnsi" w:hAnsiTheme="minorHAnsi" w:cstheme="minorHAnsi"/>
          <w:sz w:val="24"/>
          <w:szCs w:val="24"/>
          <w:shd w:val="clear" w:color="auto" w:fill="FFFFFF"/>
        </w:rPr>
        <w:t>Braveheart</w:t>
      </w:r>
      <w:r w:rsidR="0058779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has </w:t>
      </w:r>
      <w:r w:rsidRPr="00CF068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 excellent reputation and track record of providing community-based health services in Falkirk Stirling and </w:t>
      </w:r>
      <w:proofErr w:type="spellStart"/>
      <w:r w:rsidRPr="00CF068D">
        <w:rPr>
          <w:rFonts w:asciiTheme="minorHAnsi" w:hAnsiTheme="minorHAnsi" w:cstheme="minorHAnsi"/>
          <w:sz w:val="24"/>
          <w:szCs w:val="24"/>
          <w:shd w:val="clear" w:color="auto" w:fill="FFFFFF"/>
        </w:rPr>
        <w:t>Alloa</w:t>
      </w:r>
      <w:proofErr w:type="spellEnd"/>
      <w:r w:rsidRPr="00CF068D">
        <w:rPr>
          <w:rFonts w:asciiTheme="minorHAnsi" w:hAnsiTheme="minorHAnsi" w:cstheme="minorHAnsi"/>
          <w:sz w:val="24"/>
          <w:szCs w:val="24"/>
          <w:shd w:val="clear" w:color="auto" w:fill="FFFFFF"/>
        </w:rPr>
        <w:t>.  Our client group are older adults and people with a limiting long-term health condition or disability and those at risk of ill health.</w:t>
      </w:r>
    </w:p>
    <w:p w14:paraId="28039AB8" w14:textId="77777777" w:rsidR="008B2E10" w:rsidRPr="00CF068D" w:rsidRDefault="008B2E10" w:rsidP="008B2E10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D535864" w14:textId="77777777" w:rsidR="008B2E10" w:rsidRPr="00F07CDD" w:rsidRDefault="008B2E10" w:rsidP="008B2E10">
      <w:pPr>
        <w:pStyle w:val="HTMLPreformatted"/>
        <w:tabs>
          <w:tab w:val="clear" w:pos="9160"/>
          <w:tab w:val="left" w:pos="8280"/>
        </w:tabs>
        <w:ind w:right="-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7CDD">
        <w:rPr>
          <w:rFonts w:asciiTheme="minorHAnsi" w:hAnsiTheme="minorHAnsi" w:cstheme="minorHAnsi"/>
          <w:b/>
          <w:sz w:val="24"/>
          <w:szCs w:val="24"/>
          <w:u w:val="single"/>
        </w:rPr>
        <w:t>Specifics of the role include:</w:t>
      </w:r>
    </w:p>
    <w:p w14:paraId="7172BC1B" w14:textId="77777777" w:rsidR="008B2E10" w:rsidRPr="00F07CDD" w:rsidRDefault="008B2E10" w:rsidP="008B2E10">
      <w:pPr>
        <w:rPr>
          <w:rFonts w:asciiTheme="minorHAnsi" w:hAnsiTheme="minorHAnsi" w:cstheme="minorHAnsi"/>
          <w:b/>
        </w:rPr>
      </w:pPr>
    </w:p>
    <w:p w14:paraId="59A75876" w14:textId="77777777" w:rsidR="008B2E10" w:rsidRPr="00F07CDD" w:rsidRDefault="008B2E10" w:rsidP="008B2E10">
      <w:pPr>
        <w:rPr>
          <w:rFonts w:asciiTheme="minorHAnsi" w:hAnsiTheme="minorHAnsi" w:cstheme="minorHAnsi"/>
          <w:b/>
        </w:rPr>
      </w:pPr>
      <w:r w:rsidRPr="00F07CDD">
        <w:rPr>
          <w:rFonts w:asciiTheme="minorHAnsi" w:hAnsiTheme="minorHAnsi" w:cstheme="minorHAnsi"/>
          <w:b/>
        </w:rPr>
        <w:t>Organisational Management</w:t>
      </w:r>
    </w:p>
    <w:p w14:paraId="03F97C11" w14:textId="1F6B0953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Support the Board of Directors in strategically planning for the </w:t>
      </w:r>
      <w:proofErr w:type="spellStart"/>
      <w:r w:rsidRPr="00F07CDD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F07CDD">
        <w:rPr>
          <w:rFonts w:asciiTheme="minorHAnsi" w:hAnsiTheme="minorHAnsi" w:cstheme="minorHAnsi"/>
          <w:sz w:val="24"/>
          <w:szCs w:val="24"/>
        </w:rPr>
        <w:t xml:space="preserve"> and in their work in developing new </w:t>
      </w:r>
      <w:r w:rsidR="002B4E6E">
        <w:rPr>
          <w:rFonts w:asciiTheme="minorHAnsi" w:hAnsiTheme="minorHAnsi" w:cstheme="minorHAnsi"/>
          <w:sz w:val="24"/>
          <w:szCs w:val="24"/>
        </w:rPr>
        <w:t xml:space="preserve">clinics </w:t>
      </w:r>
      <w:r w:rsidRPr="00F07CDD">
        <w:rPr>
          <w:rFonts w:asciiTheme="minorHAnsi" w:hAnsiTheme="minorHAnsi" w:cstheme="minorHAnsi"/>
          <w:sz w:val="24"/>
          <w:szCs w:val="24"/>
        </w:rPr>
        <w:t>and links with partners</w:t>
      </w:r>
      <w:r w:rsidR="006E549C">
        <w:rPr>
          <w:rFonts w:asciiTheme="minorHAnsi" w:hAnsiTheme="minorHAnsi" w:cstheme="minorHAnsi"/>
          <w:sz w:val="24"/>
          <w:szCs w:val="24"/>
        </w:rPr>
        <w:t>.</w:t>
      </w:r>
    </w:p>
    <w:p w14:paraId="15193972" w14:textId="4A5415EF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>Day to day management of all the operation</w:t>
      </w:r>
      <w:r w:rsidR="00A141C6">
        <w:rPr>
          <w:rFonts w:asciiTheme="minorHAnsi" w:hAnsiTheme="minorHAnsi" w:cstheme="minorHAnsi"/>
          <w:sz w:val="24"/>
          <w:szCs w:val="24"/>
        </w:rPr>
        <w:t>s of Top Toe</w:t>
      </w:r>
      <w:r w:rsidRPr="00F07CDD">
        <w:rPr>
          <w:rFonts w:asciiTheme="minorHAnsi" w:hAnsiTheme="minorHAnsi" w:cstheme="minorHAnsi"/>
          <w:sz w:val="24"/>
          <w:szCs w:val="24"/>
        </w:rPr>
        <w:t>s</w:t>
      </w:r>
      <w:r w:rsidR="00933788">
        <w:rPr>
          <w:rFonts w:asciiTheme="minorHAnsi" w:hAnsiTheme="minorHAnsi" w:cstheme="minorHAnsi"/>
          <w:sz w:val="24"/>
          <w:szCs w:val="24"/>
        </w:rPr>
        <w:t>.</w:t>
      </w:r>
    </w:p>
    <w:p w14:paraId="1B4DBA91" w14:textId="565E0E23" w:rsidR="008B2E10" w:rsidRPr="002B4E6E" w:rsidRDefault="008B2E10" w:rsidP="002B4E6E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Ensure </w:t>
      </w:r>
      <w:r w:rsidR="00FD0E3A">
        <w:rPr>
          <w:rFonts w:asciiTheme="minorHAnsi" w:hAnsiTheme="minorHAnsi" w:cstheme="minorHAnsi"/>
          <w:sz w:val="24"/>
          <w:szCs w:val="24"/>
        </w:rPr>
        <w:t xml:space="preserve">compliance with </w:t>
      </w:r>
      <w:r w:rsidRPr="00F07CDD">
        <w:rPr>
          <w:rFonts w:asciiTheme="minorHAnsi" w:hAnsiTheme="minorHAnsi" w:cstheme="minorHAnsi"/>
          <w:sz w:val="24"/>
          <w:szCs w:val="24"/>
        </w:rPr>
        <w:t xml:space="preserve">all legal, employment, insurance and Health &amp; Safety </w:t>
      </w:r>
      <w:r w:rsidR="00FD0E3A">
        <w:rPr>
          <w:rFonts w:asciiTheme="minorHAnsi" w:hAnsiTheme="minorHAnsi" w:cstheme="minorHAnsi"/>
          <w:sz w:val="24"/>
          <w:szCs w:val="24"/>
        </w:rPr>
        <w:t>with regards to the op</w:t>
      </w:r>
      <w:r w:rsidR="00566A62">
        <w:rPr>
          <w:rFonts w:asciiTheme="minorHAnsi" w:hAnsiTheme="minorHAnsi" w:cstheme="minorHAnsi"/>
          <w:sz w:val="24"/>
          <w:szCs w:val="24"/>
        </w:rPr>
        <w:t>eration of Top Toes.</w:t>
      </w:r>
    </w:p>
    <w:p w14:paraId="0FFB0C98" w14:textId="5DDA804C" w:rsidR="008B2E10" w:rsidRPr="00F07CDD" w:rsidRDefault="00566A62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Advice the board of any </w:t>
      </w:r>
      <w:r w:rsidR="00897923">
        <w:rPr>
          <w:rFonts w:asciiTheme="minorHAnsi" w:hAnsiTheme="minorHAnsi" w:cstheme="minorHAnsi"/>
          <w:bCs/>
          <w:sz w:val="24"/>
          <w:szCs w:val="24"/>
        </w:rPr>
        <w:t xml:space="preserve">requirements to </w:t>
      </w:r>
      <w:r>
        <w:rPr>
          <w:rFonts w:asciiTheme="minorHAnsi" w:hAnsiTheme="minorHAnsi" w:cstheme="minorHAnsi"/>
          <w:bCs/>
          <w:sz w:val="24"/>
          <w:szCs w:val="24"/>
        </w:rPr>
        <w:t>amend</w:t>
      </w:r>
      <w:r w:rsidR="008979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66B9">
        <w:rPr>
          <w:rFonts w:asciiTheme="minorHAnsi" w:hAnsiTheme="minorHAnsi" w:cstheme="minorHAnsi"/>
          <w:bCs/>
          <w:sz w:val="24"/>
          <w:szCs w:val="24"/>
        </w:rPr>
        <w:t>current</w:t>
      </w:r>
      <w:r w:rsidR="008B2E10" w:rsidRPr="00F07CDD">
        <w:rPr>
          <w:rFonts w:asciiTheme="minorHAnsi" w:hAnsiTheme="minorHAnsi" w:cstheme="minorHAnsi"/>
          <w:bCs/>
          <w:sz w:val="24"/>
          <w:szCs w:val="24"/>
        </w:rPr>
        <w:t xml:space="preserve"> policies and procedures</w:t>
      </w:r>
      <w:r w:rsidR="000C66B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1ED460" w14:textId="77777777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bCs/>
          <w:sz w:val="24"/>
          <w:szCs w:val="24"/>
        </w:rPr>
        <w:t>Maintain relationships with potential sponsors, partners or funders</w:t>
      </w:r>
    </w:p>
    <w:p w14:paraId="12C62059" w14:textId="60BB720A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bCs/>
          <w:sz w:val="24"/>
          <w:szCs w:val="24"/>
        </w:rPr>
        <w:t xml:space="preserve">Create and implement a monitoring and evaluation process to monitor and assess the impact of </w:t>
      </w:r>
      <w:r w:rsidR="002B4E6E">
        <w:rPr>
          <w:rFonts w:asciiTheme="minorHAnsi" w:hAnsiTheme="minorHAnsi" w:cstheme="minorHAnsi"/>
          <w:bCs/>
          <w:sz w:val="24"/>
          <w:szCs w:val="24"/>
        </w:rPr>
        <w:t>services and ass</w:t>
      </w:r>
      <w:r w:rsidRPr="00F07CDD">
        <w:rPr>
          <w:rFonts w:asciiTheme="minorHAnsi" w:hAnsiTheme="minorHAnsi" w:cstheme="minorHAnsi"/>
          <w:bCs/>
          <w:sz w:val="24"/>
          <w:szCs w:val="24"/>
        </w:rPr>
        <w:t>ist in reporting to funders</w:t>
      </w:r>
    </w:p>
    <w:p w14:paraId="35FAC6CB" w14:textId="7B99EFFF" w:rsidR="008B2E10" w:rsidRPr="002B4E6E" w:rsidRDefault="008B2E10" w:rsidP="002B4E6E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bCs/>
          <w:sz w:val="24"/>
          <w:szCs w:val="24"/>
        </w:rPr>
        <w:t>Report monthly to the Board on progress and liaise with lead Board members for specific areas of operation</w:t>
      </w:r>
    </w:p>
    <w:p w14:paraId="70A91F94" w14:textId="77777777" w:rsidR="008B2E10" w:rsidRPr="00F07CDD" w:rsidRDefault="008B2E10" w:rsidP="008B2E10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14:paraId="232D55B2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Staff and Volunteer Management</w:t>
      </w:r>
    </w:p>
    <w:p w14:paraId="1D3D5AEB" w14:textId="4018F070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Lead and manage the staff of </w:t>
      </w:r>
      <w:r w:rsidR="002B4E6E">
        <w:rPr>
          <w:rFonts w:asciiTheme="minorHAnsi" w:hAnsiTheme="minorHAnsi" w:cstheme="minorHAnsi"/>
          <w:sz w:val="24"/>
          <w:szCs w:val="24"/>
        </w:rPr>
        <w:t>Forth Valley Top Toes</w:t>
      </w:r>
      <w:r w:rsidRPr="00F07CDD">
        <w:rPr>
          <w:rFonts w:asciiTheme="minorHAnsi" w:hAnsiTheme="minorHAnsi" w:cstheme="minorHAnsi"/>
          <w:sz w:val="24"/>
          <w:szCs w:val="24"/>
        </w:rPr>
        <w:t xml:space="preserve">, including day to day HR matters, </w:t>
      </w:r>
    </w:p>
    <w:p w14:paraId="55D5A743" w14:textId="4CDA2EEB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Appoint and manage the necessary </w:t>
      </w:r>
      <w:r w:rsidR="002B4E6E">
        <w:rPr>
          <w:rFonts w:asciiTheme="minorHAnsi" w:hAnsiTheme="minorHAnsi" w:cstheme="minorHAnsi"/>
          <w:sz w:val="24"/>
          <w:szCs w:val="24"/>
        </w:rPr>
        <w:t xml:space="preserve">volunteers to ensure the smooth running of the </w:t>
      </w:r>
      <w:r w:rsidR="00DA26D1">
        <w:rPr>
          <w:rFonts w:asciiTheme="minorHAnsi" w:hAnsiTheme="minorHAnsi" w:cstheme="minorHAnsi"/>
          <w:sz w:val="24"/>
          <w:szCs w:val="24"/>
        </w:rPr>
        <w:t>clinics</w:t>
      </w:r>
    </w:p>
    <w:p w14:paraId="007E9088" w14:textId="3D83F72E" w:rsidR="008B2E10" w:rsidRPr="00F07CDD" w:rsidRDefault="008B2E10" w:rsidP="008B2E10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lastRenderedPageBreak/>
        <w:t xml:space="preserve">Engage with, </w:t>
      </w:r>
      <w:r w:rsidR="00DA26D1" w:rsidRPr="00F07CDD">
        <w:rPr>
          <w:rFonts w:asciiTheme="minorHAnsi" w:hAnsiTheme="minorHAnsi" w:cstheme="minorHAnsi"/>
          <w:sz w:val="24"/>
          <w:szCs w:val="24"/>
        </w:rPr>
        <w:t>recruit,</w:t>
      </w:r>
      <w:r w:rsidRPr="00F07CDD">
        <w:rPr>
          <w:rFonts w:asciiTheme="minorHAnsi" w:hAnsiTheme="minorHAnsi" w:cstheme="minorHAnsi"/>
          <w:sz w:val="24"/>
          <w:szCs w:val="24"/>
        </w:rPr>
        <w:t xml:space="preserve"> and manage volunteers, together with project staff </w:t>
      </w:r>
    </w:p>
    <w:p w14:paraId="614C1579" w14:textId="77777777" w:rsidR="00DA26D1" w:rsidRDefault="008B2E10" w:rsidP="008B2E10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Ensure volunteers of the </w:t>
      </w:r>
      <w:proofErr w:type="spellStart"/>
      <w:r w:rsidRPr="00F07CDD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F07CDD">
        <w:rPr>
          <w:rFonts w:asciiTheme="minorHAnsi" w:hAnsiTheme="minorHAnsi" w:cstheme="minorHAnsi"/>
          <w:sz w:val="24"/>
          <w:szCs w:val="24"/>
        </w:rPr>
        <w:t xml:space="preserve"> are well supported and have equipment and PPE necessary for their work. </w:t>
      </w:r>
    </w:p>
    <w:p w14:paraId="127B670F" w14:textId="0AAE71B0" w:rsidR="008B2E10" w:rsidRPr="00F07CDD" w:rsidRDefault="008B2E10" w:rsidP="008B2E10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>Develop pathways to qualifications or certificated acknowledgment of their services, as well as celebration and thank you events</w:t>
      </w:r>
    </w:p>
    <w:p w14:paraId="232D6007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</w:p>
    <w:p w14:paraId="1EC9A6A7" w14:textId="56AE8339" w:rsidR="008B2E10" w:rsidRPr="00F07CDD" w:rsidRDefault="00DA26D1" w:rsidP="008B2E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Clinic</w:t>
      </w:r>
      <w:r w:rsidR="008B2E10" w:rsidRPr="00F07CDD">
        <w:rPr>
          <w:rFonts w:asciiTheme="minorHAnsi" w:hAnsiTheme="minorHAnsi" w:cstheme="minorHAnsi"/>
          <w:b/>
          <w:bCs/>
        </w:rPr>
        <w:t xml:space="preserve"> Management</w:t>
      </w:r>
    </w:p>
    <w:p w14:paraId="390B160B" w14:textId="6C71EE9F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</w:rPr>
        <w:t xml:space="preserve">Develop new </w:t>
      </w:r>
      <w:r w:rsidR="00DA26D1">
        <w:rPr>
          <w:rFonts w:asciiTheme="minorHAnsi" w:hAnsiTheme="minorHAnsi" w:cstheme="minorHAnsi"/>
        </w:rPr>
        <w:t>clinics to meet the needs of local communities and partners</w:t>
      </w:r>
      <w:r w:rsidRPr="00F07CDD">
        <w:rPr>
          <w:rFonts w:asciiTheme="minorHAnsi" w:hAnsiTheme="minorHAnsi" w:cstheme="minorHAnsi"/>
        </w:rPr>
        <w:t xml:space="preserve"> </w:t>
      </w:r>
    </w:p>
    <w:p w14:paraId="79597D1F" w14:textId="35C0F812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Write and submit funding applications </w:t>
      </w:r>
      <w:r w:rsidR="00DA26D1">
        <w:rPr>
          <w:rFonts w:asciiTheme="minorHAnsi" w:hAnsiTheme="minorHAnsi" w:cstheme="minorHAnsi"/>
          <w:bCs/>
        </w:rPr>
        <w:t>when necessary</w:t>
      </w:r>
    </w:p>
    <w:p w14:paraId="7921FD9A" w14:textId="7777777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Engage and communicate with </w:t>
      </w:r>
      <w:r w:rsidRPr="00F07CDD">
        <w:rPr>
          <w:rFonts w:asciiTheme="minorHAnsi" w:hAnsiTheme="minorHAnsi" w:cstheme="minorHAnsi"/>
        </w:rPr>
        <w:t xml:space="preserve">local people and organisations to inform them as our work progresses, and ensure buy in of all key stakeholders </w:t>
      </w:r>
    </w:p>
    <w:p w14:paraId="280AFA27" w14:textId="5E9461B0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Manage and co-ordinate c</w:t>
      </w:r>
      <w:r w:rsidR="00DA26D1">
        <w:rPr>
          <w:rFonts w:asciiTheme="minorHAnsi" w:hAnsiTheme="minorHAnsi" w:cstheme="minorHAnsi"/>
          <w:bCs/>
        </w:rPr>
        <w:t>linic appointments and volunteers</w:t>
      </w:r>
    </w:p>
    <w:p w14:paraId="482B71B9" w14:textId="7777777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Report to funders, as required</w:t>
      </w:r>
    </w:p>
    <w:p w14:paraId="45B6B1F4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0CD5BF20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Enterprise and Marketing</w:t>
      </w:r>
    </w:p>
    <w:p w14:paraId="7F11EE29" w14:textId="7BD495BB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Develop income generating opportunities to ensure the </w:t>
      </w:r>
      <w:r w:rsidR="00DA26D1" w:rsidRPr="00F07CDD">
        <w:rPr>
          <w:rFonts w:asciiTheme="minorHAnsi" w:hAnsiTheme="minorHAnsi" w:cstheme="minorHAnsi"/>
          <w:bCs/>
        </w:rPr>
        <w:t>longer-term</w:t>
      </w:r>
      <w:r w:rsidRPr="00F07CDD">
        <w:rPr>
          <w:rFonts w:asciiTheme="minorHAnsi" w:hAnsiTheme="minorHAnsi" w:cstheme="minorHAnsi"/>
          <w:bCs/>
        </w:rPr>
        <w:t xml:space="preserve"> sustainability of the organisation</w:t>
      </w:r>
    </w:p>
    <w:p w14:paraId="6DEA9C4B" w14:textId="7F9878E8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F07CDD">
        <w:rPr>
          <w:rFonts w:asciiTheme="minorHAnsi" w:hAnsiTheme="minorHAnsi" w:cstheme="minorHAnsi"/>
          <w:bCs/>
          <w:sz w:val="24"/>
          <w:szCs w:val="24"/>
        </w:rPr>
        <w:t xml:space="preserve">Create and manage a marketing strategy and promotion of </w:t>
      </w:r>
      <w:r w:rsidR="00DA26D1">
        <w:rPr>
          <w:rFonts w:asciiTheme="minorHAnsi" w:hAnsiTheme="minorHAnsi" w:cstheme="minorHAnsi"/>
          <w:bCs/>
          <w:sz w:val="24"/>
          <w:szCs w:val="24"/>
        </w:rPr>
        <w:t xml:space="preserve">Forth Valley Top Toe’s </w:t>
      </w:r>
      <w:r w:rsidRPr="00F07CDD">
        <w:rPr>
          <w:rFonts w:asciiTheme="minorHAnsi" w:hAnsiTheme="minorHAnsi" w:cstheme="minorHAnsi"/>
          <w:bCs/>
          <w:sz w:val="24"/>
          <w:szCs w:val="24"/>
        </w:rPr>
        <w:t>activities</w:t>
      </w:r>
    </w:p>
    <w:p w14:paraId="5C7ADDC2" w14:textId="77777777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07CDD">
        <w:rPr>
          <w:rFonts w:asciiTheme="minorHAnsi" w:hAnsiTheme="minorHAnsi" w:cstheme="minorHAnsi"/>
          <w:sz w:val="24"/>
          <w:szCs w:val="24"/>
        </w:rPr>
        <w:t xml:space="preserve">Oversee marketing activity and manage the </w:t>
      </w:r>
      <w:proofErr w:type="spellStart"/>
      <w:r w:rsidRPr="00F07CDD">
        <w:rPr>
          <w:rFonts w:asciiTheme="minorHAnsi" w:hAnsiTheme="minorHAnsi" w:cstheme="minorHAnsi"/>
          <w:sz w:val="24"/>
          <w:szCs w:val="24"/>
        </w:rPr>
        <w:t>organisation’s</w:t>
      </w:r>
      <w:proofErr w:type="spellEnd"/>
      <w:r w:rsidRPr="00F07CDD">
        <w:rPr>
          <w:rFonts w:asciiTheme="minorHAnsi" w:hAnsiTheme="minorHAnsi" w:cstheme="minorHAnsi"/>
          <w:sz w:val="24"/>
          <w:szCs w:val="24"/>
        </w:rPr>
        <w:t xml:space="preserve"> social media channels</w:t>
      </w:r>
    </w:p>
    <w:p w14:paraId="709A46B2" w14:textId="05197BC0" w:rsidR="008B2E10" w:rsidRPr="00F07CDD" w:rsidRDefault="008B2E10" w:rsidP="008B2E10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07CDD">
        <w:rPr>
          <w:rFonts w:asciiTheme="minorHAnsi" w:hAnsiTheme="minorHAnsi" w:cstheme="minorHAnsi"/>
          <w:bCs/>
          <w:sz w:val="24"/>
          <w:szCs w:val="24"/>
        </w:rPr>
        <w:t xml:space="preserve">Promote </w:t>
      </w:r>
      <w:r w:rsidR="00DA26D1">
        <w:rPr>
          <w:rFonts w:asciiTheme="minorHAnsi" w:hAnsiTheme="minorHAnsi" w:cstheme="minorHAnsi"/>
          <w:bCs/>
          <w:sz w:val="24"/>
          <w:szCs w:val="24"/>
        </w:rPr>
        <w:t>Forth Valley Top Toes</w:t>
      </w:r>
      <w:r w:rsidRPr="00F07CDD">
        <w:rPr>
          <w:rFonts w:asciiTheme="minorHAnsi" w:hAnsiTheme="minorHAnsi" w:cstheme="minorHAnsi"/>
          <w:bCs/>
          <w:sz w:val="24"/>
          <w:szCs w:val="24"/>
        </w:rPr>
        <w:t xml:space="preserve"> through networking and liaison with all relevant stakeholders and potential collaborators</w:t>
      </w:r>
    </w:p>
    <w:p w14:paraId="69971818" w14:textId="77777777" w:rsidR="008B2E10" w:rsidRPr="00F07CDD" w:rsidRDefault="008B2E10" w:rsidP="008B2E10">
      <w:pPr>
        <w:pStyle w:val="HTMLPreformatte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F07C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842D41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Financial management</w:t>
      </w:r>
    </w:p>
    <w:p w14:paraId="3DC8FCF7" w14:textId="7777777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07CDD">
        <w:rPr>
          <w:rFonts w:asciiTheme="minorHAnsi" w:hAnsiTheme="minorHAnsi" w:cstheme="minorHAnsi"/>
        </w:rPr>
        <w:t>Manage organisational finances and work with the Treasurer to produce financial reports and budgets</w:t>
      </w:r>
    </w:p>
    <w:p w14:paraId="629D6E37" w14:textId="38419D0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07CDD">
        <w:rPr>
          <w:rFonts w:asciiTheme="minorHAnsi" w:hAnsiTheme="minorHAnsi" w:cstheme="minorHAnsi"/>
          <w:bCs/>
        </w:rPr>
        <w:t xml:space="preserve">Oversee </w:t>
      </w:r>
      <w:r w:rsidR="00DA26D1">
        <w:rPr>
          <w:rFonts w:asciiTheme="minorHAnsi" w:hAnsiTheme="minorHAnsi" w:cstheme="minorHAnsi"/>
          <w:bCs/>
        </w:rPr>
        <w:t xml:space="preserve">Forth Valley  </w:t>
      </w:r>
      <w:r w:rsidR="00211D7C">
        <w:rPr>
          <w:rFonts w:asciiTheme="minorHAnsi" w:hAnsiTheme="minorHAnsi" w:cstheme="minorHAnsi"/>
          <w:bCs/>
        </w:rPr>
        <w:t>Toes</w:t>
      </w:r>
      <w:r w:rsidR="00211D7C" w:rsidRPr="00F07CDD">
        <w:rPr>
          <w:rFonts w:asciiTheme="minorHAnsi" w:hAnsiTheme="minorHAnsi" w:cstheme="minorHAnsi"/>
          <w:bCs/>
        </w:rPr>
        <w:t>’</w:t>
      </w:r>
      <w:r w:rsidRPr="00F07CDD">
        <w:rPr>
          <w:rFonts w:asciiTheme="minorHAnsi" w:hAnsiTheme="minorHAnsi" w:cstheme="minorHAnsi"/>
          <w:bCs/>
        </w:rPr>
        <w:t xml:space="preserve"> banking, finances and computerised accounting system </w:t>
      </w:r>
    </w:p>
    <w:p w14:paraId="4C9A0FB1" w14:textId="7777777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07CDD">
        <w:rPr>
          <w:rFonts w:asciiTheme="minorHAnsi" w:hAnsiTheme="minorHAnsi" w:cstheme="minorHAnsi"/>
          <w:bCs/>
        </w:rPr>
        <w:t>Ensure accurate records of project financial activities and financial reports are available for funders and the Board</w:t>
      </w:r>
    </w:p>
    <w:p w14:paraId="4D58DFBA" w14:textId="504AEB64" w:rsidR="008B2E10" w:rsidRPr="00F07CDD" w:rsidRDefault="00211D7C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8B2E10" w:rsidRPr="00F07CDD">
        <w:rPr>
          <w:rFonts w:asciiTheme="minorHAnsi" w:hAnsiTheme="minorHAnsi" w:cstheme="minorHAnsi"/>
          <w:bCs/>
        </w:rPr>
        <w:t>roduce monthly management accounts for the Board</w:t>
      </w:r>
    </w:p>
    <w:p w14:paraId="658BC805" w14:textId="77777777" w:rsidR="008B2E10" w:rsidRPr="00F07CDD" w:rsidRDefault="008B2E10" w:rsidP="008B2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07CDD">
        <w:rPr>
          <w:rFonts w:asciiTheme="minorHAnsi" w:hAnsiTheme="minorHAnsi" w:cstheme="minorHAnsi"/>
          <w:bCs/>
        </w:rPr>
        <w:t>Work with the company’s auditors and Treasurer to prepare annual accounts</w:t>
      </w:r>
    </w:p>
    <w:p w14:paraId="3E8565C5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</w:p>
    <w:p w14:paraId="1E9E1D5F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  <w:u w:val="single"/>
        </w:rPr>
      </w:pPr>
      <w:r w:rsidRPr="00F07CDD">
        <w:rPr>
          <w:rFonts w:asciiTheme="minorHAnsi" w:hAnsiTheme="minorHAnsi" w:cstheme="minorHAnsi"/>
          <w:b/>
          <w:bCs/>
          <w:u w:val="single"/>
        </w:rPr>
        <w:t>Person Specification</w:t>
      </w:r>
    </w:p>
    <w:p w14:paraId="32D98115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5D39C59D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Personal skills and attitudes</w:t>
      </w:r>
    </w:p>
    <w:p w14:paraId="0C5F00B7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  <w:u w:val="single"/>
        </w:rPr>
      </w:pPr>
    </w:p>
    <w:p w14:paraId="33AB1671" w14:textId="4F0B47DA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</w:t>
      </w:r>
      <w:r w:rsidR="00BA0BC1" w:rsidRPr="00F07CDD">
        <w:rPr>
          <w:rFonts w:asciiTheme="minorHAnsi" w:hAnsiTheme="minorHAnsi" w:cstheme="minorHAnsi"/>
          <w:bCs/>
        </w:rPr>
        <w:t>w</w:t>
      </w:r>
      <w:r w:rsidR="00BA0BC1">
        <w:rPr>
          <w:rFonts w:asciiTheme="minorHAnsi" w:hAnsiTheme="minorHAnsi" w:cstheme="minorHAnsi"/>
          <w:bCs/>
        </w:rPr>
        <w:t xml:space="preserve">ill be able to </w:t>
      </w:r>
      <w:r w:rsidR="00707EF5" w:rsidRPr="00F07CDD">
        <w:rPr>
          <w:rFonts w:asciiTheme="minorHAnsi" w:hAnsiTheme="minorHAnsi" w:cstheme="minorHAnsi"/>
          <w:bCs/>
        </w:rPr>
        <w:t>demons</w:t>
      </w:r>
      <w:r w:rsidR="00707EF5">
        <w:rPr>
          <w:rFonts w:asciiTheme="minorHAnsi" w:hAnsiTheme="minorHAnsi" w:cstheme="minorHAnsi"/>
          <w:bCs/>
        </w:rPr>
        <w:t>tr</w:t>
      </w:r>
      <w:r w:rsidR="00707EF5" w:rsidRPr="00F07CDD">
        <w:rPr>
          <w:rFonts w:asciiTheme="minorHAnsi" w:hAnsiTheme="minorHAnsi" w:cstheme="minorHAnsi"/>
          <w:bCs/>
        </w:rPr>
        <w:t>a</w:t>
      </w:r>
      <w:r w:rsidR="00707EF5">
        <w:rPr>
          <w:rFonts w:asciiTheme="minorHAnsi" w:hAnsiTheme="minorHAnsi" w:cstheme="minorHAnsi"/>
          <w:bCs/>
        </w:rPr>
        <w:t>te</w:t>
      </w:r>
      <w:r w:rsidR="00BA0BC1">
        <w:rPr>
          <w:rFonts w:asciiTheme="minorHAnsi" w:hAnsiTheme="minorHAnsi" w:cstheme="minorHAnsi"/>
          <w:bCs/>
        </w:rPr>
        <w:t xml:space="preserve"> an</w:t>
      </w:r>
      <w:r w:rsidRPr="00F07CDD">
        <w:rPr>
          <w:rFonts w:asciiTheme="minorHAnsi" w:hAnsiTheme="minorHAnsi" w:cstheme="minorHAnsi"/>
          <w:bCs/>
        </w:rPr>
        <w:t xml:space="preserve"> entrepreneurial </w:t>
      </w:r>
      <w:r w:rsidR="00BA0BC1">
        <w:rPr>
          <w:rFonts w:asciiTheme="minorHAnsi" w:hAnsiTheme="minorHAnsi" w:cstheme="minorHAnsi"/>
          <w:bCs/>
        </w:rPr>
        <w:t>attitude</w:t>
      </w:r>
    </w:p>
    <w:p w14:paraId="29A4FD20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You should have excellent interpersonal and communication skills</w:t>
      </w:r>
    </w:p>
    <w:p w14:paraId="22912A74" w14:textId="77777777" w:rsidR="00197D75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You will be able to lead, support and manage a</w:t>
      </w:r>
      <w:r w:rsidR="00197D75">
        <w:rPr>
          <w:rFonts w:asciiTheme="minorHAnsi" w:hAnsiTheme="minorHAnsi" w:cstheme="minorHAnsi"/>
          <w:bCs/>
        </w:rPr>
        <w:t xml:space="preserve"> team of</w:t>
      </w:r>
      <w:r w:rsidRPr="00F07CDD">
        <w:rPr>
          <w:rFonts w:asciiTheme="minorHAnsi" w:hAnsiTheme="minorHAnsi" w:cstheme="minorHAnsi"/>
          <w:bCs/>
        </w:rPr>
        <w:t xml:space="preserve"> staff</w:t>
      </w:r>
    </w:p>
    <w:p w14:paraId="087DE38F" w14:textId="4E4AB1BB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are confident, </w:t>
      </w:r>
      <w:r w:rsidR="00211D7C" w:rsidRPr="00F07CDD">
        <w:rPr>
          <w:rFonts w:asciiTheme="minorHAnsi" w:hAnsiTheme="minorHAnsi" w:cstheme="minorHAnsi"/>
          <w:bCs/>
        </w:rPr>
        <w:t>approachable,</w:t>
      </w:r>
      <w:r w:rsidRPr="00F07CDD">
        <w:rPr>
          <w:rFonts w:asciiTheme="minorHAnsi" w:hAnsiTheme="minorHAnsi" w:cstheme="minorHAnsi"/>
          <w:bCs/>
        </w:rPr>
        <w:t xml:space="preserve"> and considerate of others</w:t>
      </w:r>
    </w:p>
    <w:p w14:paraId="608F9E45" w14:textId="1F5B596B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have a flexible approach to the job combining energy, </w:t>
      </w:r>
      <w:r w:rsidR="00211D7C" w:rsidRPr="00F07CDD">
        <w:rPr>
          <w:rFonts w:asciiTheme="minorHAnsi" w:hAnsiTheme="minorHAnsi" w:cstheme="minorHAnsi"/>
          <w:bCs/>
        </w:rPr>
        <w:t>enthusiasm,</w:t>
      </w:r>
      <w:r w:rsidRPr="00F07CDD">
        <w:rPr>
          <w:rFonts w:asciiTheme="minorHAnsi" w:hAnsiTheme="minorHAnsi" w:cstheme="minorHAnsi"/>
          <w:bCs/>
        </w:rPr>
        <w:t xml:space="preserve"> and a will to succeed</w:t>
      </w:r>
    </w:p>
    <w:p w14:paraId="00B79530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You are resourceful and proactive</w:t>
      </w:r>
    </w:p>
    <w:p w14:paraId="2727CD8C" w14:textId="7D5F5C9F" w:rsidR="008B2E10" w:rsidRPr="00F07CDD" w:rsidRDefault="008B2E10" w:rsidP="001574F2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You are methodical and well-organised</w:t>
      </w:r>
    </w:p>
    <w:p w14:paraId="3D0544F8" w14:textId="6232F266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will have the experience to sell and market </w:t>
      </w:r>
      <w:r w:rsidR="00DA26D1">
        <w:rPr>
          <w:rFonts w:asciiTheme="minorHAnsi" w:hAnsiTheme="minorHAnsi" w:cstheme="minorHAnsi"/>
          <w:bCs/>
        </w:rPr>
        <w:t>Forth Valley Top Toes</w:t>
      </w:r>
      <w:r w:rsidRPr="00F07CDD">
        <w:rPr>
          <w:rFonts w:asciiTheme="minorHAnsi" w:hAnsiTheme="minorHAnsi" w:cstheme="minorHAnsi"/>
          <w:bCs/>
        </w:rPr>
        <w:t xml:space="preserve"> to c</w:t>
      </w:r>
      <w:r w:rsidR="00211D7C">
        <w:rPr>
          <w:rFonts w:asciiTheme="minorHAnsi" w:hAnsiTheme="minorHAnsi" w:cstheme="minorHAnsi"/>
          <w:bCs/>
        </w:rPr>
        <w:t>lients</w:t>
      </w:r>
      <w:r w:rsidRPr="00F07CDD">
        <w:rPr>
          <w:rFonts w:asciiTheme="minorHAnsi" w:hAnsiTheme="minorHAnsi" w:cstheme="minorHAnsi"/>
          <w:bCs/>
        </w:rPr>
        <w:t xml:space="preserve">, </w:t>
      </w:r>
      <w:r w:rsidR="00BA6B03">
        <w:rPr>
          <w:rFonts w:asciiTheme="minorHAnsi" w:hAnsiTheme="minorHAnsi" w:cstheme="minorHAnsi"/>
          <w:bCs/>
        </w:rPr>
        <w:t xml:space="preserve">other </w:t>
      </w:r>
      <w:r w:rsidRPr="00F07CDD">
        <w:rPr>
          <w:rFonts w:asciiTheme="minorHAnsi" w:hAnsiTheme="minorHAnsi" w:cstheme="minorHAnsi"/>
          <w:bCs/>
        </w:rPr>
        <w:t>organisations and supporters</w:t>
      </w:r>
    </w:p>
    <w:p w14:paraId="0E33BCC5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Knowledge and experience of good practice in staff management is essential</w:t>
      </w:r>
    </w:p>
    <w:p w14:paraId="5A48A88A" w14:textId="7000518A" w:rsidR="008B2E10" w:rsidRPr="00F07CDD" w:rsidRDefault="008B2E10" w:rsidP="00211D7C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lastRenderedPageBreak/>
        <w:t> Financial management and business planning experience is essential</w:t>
      </w:r>
    </w:p>
    <w:p w14:paraId="30768B7A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Excellent administration skills are essential</w:t>
      </w:r>
    </w:p>
    <w:p w14:paraId="4ED19CE3" w14:textId="4CE78851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should have prior experience of helping to develop commercial and social projects that will help </w:t>
      </w:r>
      <w:r w:rsidR="00DA26D1">
        <w:rPr>
          <w:rFonts w:asciiTheme="minorHAnsi" w:hAnsiTheme="minorHAnsi" w:cstheme="minorHAnsi"/>
          <w:bCs/>
        </w:rPr>
        <w:t>Forth Valley Top Toes</w:t>
      </w:r>
      <w:r w:rsidRPr="00F07CDD">
        <w:rPr>
          <w:rFonts w:asciiTheme="minorHAnsi" w:hAnsiTheme="minorHAnsi" w:cstheme="minorHAnsi"/>
          <w:bCs/>
        </w:rPr>
        <w:t xml:space="preserve"> realise its mission</w:t>
      </w:r>
    </w:p>
    <w:p w14:paraId="5A7C9AF0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An understanding of social enterprise is essential, and experience of managing a social enterprise would be desirable.</w:t>
      </w:r>
    </w:p>
    <w:p w14:paraId="7950C74B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  <w:u w:val="single"/>
        </w:rPr>
      </w:pPr>
    </w:p>
    <w:p w14:paraId="2AFA8DD8" w14:textId="77777777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Work skills</w:t>
      </w:r>
    </w:p>
    <w:p w14:paraId="69206C36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1BE43E2B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You will be able to demonstrate excellent organisational skills and be able to manage your work to meet targets using your own initiative</w:t>
      </w:r>
    </w:p>
    <w:p w14:paraId="1E31B657" w14:textId="7432391E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 You have the skills to negotiate deals on behalf of </w:t>
      </w:r>
      <w:r w:rsidR="00DA26D1">
        <w:rPr>
          <w:rFonts w:asciiTheme="minorHAnsi" w:hAnsiTheme="minorHAnsi" w:cstheme="minorHAnsi"/>
          <w:bCs/>
        </w:rPr>
        <w:t>Forth Valley Top Toes</w:t>
      </w:r>
    </w:p>
    <w:p w14:paraId="742CDC5A" w14:textId="491B7AC8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Essential requirements for the post are computer literacy and a sound working knowledge of office systems.</w:t>
      </w:r>
      <w:r w:rsidR="00593116">
        <w:rPr>
          <w:rFonts w:asciiTheme="minorHAnsi" w:hAnsiTheme="minorHAnsi" w:cstheme="minorHAnsi"/>
          <w:bCs/>
        </w:rPr>
        <w:t xml:space="preserve"> </w:t>
      </w:r>
      <w:r w:rsidRPr="00F07CDD">
        <w:rPr>
          <w:rFonts w:asciiTheme="minorHAnsi" w:hAnsiTheme="minorHAnsi" w:cstheme="minorHAnsi"/>
          <w:bCs/>
        </w:rPr>
        <w:t xml:space="preserve"> Previous experience of working with administrative systems is essential</w:t>
      </w:r>
    </w:p>
    <w:p w14:paraId="5B231994" w14:textId="18BA70E8" w:rsidR="008B2E10" w:rsidRPr="00F07CDD" w:rsidRDefault="008B2E10" w:rsidP="00211D7C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 Financial skills are essential</w:t>
      </w:r>
    </w:p>
    <w:p w14:paraId="6C991E67" w14:textId="2E9EC476" w:rsidR="008B2E10" w:rsidRPr="00F07CDD" w:rsidRDefault="008B2E10" w:rsidP="008B2E10">
      <w:pPr>
        <w:rPr>
          <w:rFonts w:asciiTheme="minorHAnsi" w:hAnsiTheme="minorHAnsi" w:cstheme="minorHAnsi"/>
          <w:b/>
          <w:bCs/>
          <w:u w:val="single"/>
        </w:rPr>
      </w:pPr>
    </w:p>
    <w:p w14:paraId="493034E0" w14:textId="2ED63AE0" w:rsidR="008B2E10" w:rsidRPr="00F07CDD" w:rsidRDefault="008B2E10" w:rsidP="008B2E10">
      <w:pPr>
        <w:rPr>
          <w:rFonts w:asciiTheme="minorHAnsi" w:hAnsiTheme="minorHAnsi" w:cstheme="minorHAnsi"/>
          <w:b/>
          <w:bCs/>
        </w:rPr>
      </w:pPr>
      <w:r w:rsidRPr="00F07CDD">
        <w:rPr>
          <w:rFonts w:asciiTheme="minorHAnsi" w:hAnsiTheme="minorHAnsi" w:cstheme="minorHAnsi"/>
          <w:b/>
          <w:bCs/>
        </w:rPr>
        <w:t>Competences required for the post</w:t>
      </w:r>
    </w:p>
    <w:p w14:paraId="59695F19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3A72273C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Entrepreneurial </w:t>
      </w:r>
    </w:p>
    <w:p w14:paraId="48580AE1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Spots opportunities for commercial development</w:t>
      </w:r>
    </w:p>
    <w:p w14:paraId="74A62AA8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Displays creative thinking</w:t>
      </w:r>
    </w:p>
    <w:p w14:paraId="25BF75D4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Has the drive to follow through on ideas</w:t>
      </w:r>
    </w:p>
    <w:p w14:paraId="3D18172A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address financial issues by developing new income streams</w:t>
      </w:r>
    </w:p>
    <w:p w14:paraId="603D753B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find new partners</w:t>
      </w:r>
    </w:p>
    <w:p w14:paraId="30C74382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67759B5B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Marketing and promotions</w:t>
      </w:r>
    </w:p>
    <w:p w14:paraId="25D5D6B0" w14:textId="60D4EF1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Sells </w:t>
      </w:r>
      <w:r w:rsidR="00DA26D1">
        <w:rPr>
          <w:rFonts w:asciiTheme="minorHAnsi" w:hAnsiTheme="minorHAnsi" w:cstheme="minorHAnsi"/>
          <w:bCs/>
        </w:rPr>
        <w:t>Forth Valley Top Toes</w:t>
      </w:r>
      <w:r w:rsidRPr="00F07CDD">
        <w:rPr>
          <w:rFonts w:asciiTheme="minorHAnsi" w:hAnsiTheme="minorHAnsi" w:cstheme="minorHAnsi"/>
          <w:bCs/>
        </w:rPr>
        <w:t xml:space="preserve"> effectively to its markets</w:t>
      </w:r>
    </w:p>
    <w:p w14:paraId="1799F59B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Maintains high standards of customer care</w:t>
      </w:r>
    </w:p>
    <w:p w14:paraId="087002B8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Has the ability to develop promotional campaigns</w:t>
      </w:r>
    </w:p>
    <w:p w14:paraId="4C25044A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Can maintain organisation’s website</w:t>
      </w:r>
    </w:p>
    <w:p w14:paraId="4322749B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Can use social media to support activities</w:t>
      </w:r>
    </w:p>
    <w:p w14:paraId="1BE04377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0588E7F4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People management</w:t>
      </w:r>
    </w:p>
    <w:p w14:paraId="70372633" w14:textId="608214D9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Manages performance of staff</w:t>
      </w:r>
      <w:r w:rsidR="00E46BF8">
        <w:rPr>
          <w:rFonts w:asciiTheme="minorHAnsi" w:hAnsiTheme="minorHAnsi" w:cstheme="minorHAnsi"/>
          <w:bCs/>
        </w:rPr>
        <w:t xml:space="preserve"> and volunteers</w:t>
      </w:r>
      <w:r w:rsidRPr="00F07CDD">
        <w:rPr>
          <w:rFonts w:asciiTheme="minorHAnsi" w:hAnsiTheme="minorHAnsi" w:cstheme="minorHAnsi"/>
          <w:bCs/>
        </w:rPr>
        <w:t xml:space="preserve"> to give of their best</w:t>
      </w:r>
    </w:p>
    <w:p w14:paraId="0EC152F7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Communicates with the staff team to maintain clear focus, clarity of purpose, roles and responsibilities</w:t>
      </w:r>
    </w:p>
    <w:p w14:paraId="29987884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Identifies training needs and addresses them</w:t>
      </w:r>
    </w:p>
    <w:p w14:paraId="59542EED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0D99252C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Planning and financial management</w:t>
      </w:r>
    </w:p>
    <w:p w14:paraId="4733D21D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maintain a clear focus on business planning</w:t>
      </w:r>
    </w:p>
    <w:p w14:paraId="2A10872A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Identify operational problems and find solutions</w:t>
      </w:r>
    </w:p>
    <w:p w14:paraId="571E2DEC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Pay attention to detail</w:t>
      </w:r>
    </w:p>
    <w:p w14:paraId="3BD4A481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be aware of the financial position at all times</w:t>
      </w:r>
    </w:p>
    <w:p w14:paraId="67B7C6AC" w14:textId="1C1F50B5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Make the best financial decisions according to </w:t>
      </w:r>
      <w:r w:rsidR="00DA26D1">
        <w:rPr>
          <w:rFonts w:asciiTheme="minorHAnsi" w:hAnsiTheme="minorHAnsi" w:cstheme="minorHAnsi"/>
          <w:bCs/>
        </w:rPr>
        <w:t>Forth Valley Top Toes</w:t>
      </w:r>
      <w:r w:rsidR="00E46BF8">
        <w:rPr>
          <w:rFonts w:asciiTheme="minorHAnsi" w:hAnsiTheme="minorHAnsi" w:cstheme="minorHAnsi"/>
          <w:bCs/>
        </w:rPr>
        <w:t xml:space="preserve"> </w:t>
      </w:r>
      <w:r w:rsidRPr="00F07CDD">
        <w:rPr>
          <w:rFonts w:asciiTheme="minorHAnsi" w:hAnsiTheme="minorHAnsi" w:cstheme="minorHAnsi"/>
          <w:bCs/>
        </w:rPr>
        <w:t>resources</w:t>
      </w:r>
    </w:p>
    <w:p w14:paraId="104D9E36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meet deadlines</w:t>
      </w:r>
    </w:p>
    <w:p w14:paraId="0CBB3C69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Will involve staff in forward planning</w:t>
      </w:r>
    </w:p>
    <w:p w14:paraId="060943DE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lastRenderedPageBreak/>
        <w:t> Will be self-managing</w:t>
      </w:r>
    </w:p>
    <w:p w14:paraId="2C7D4636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5CFB3FAF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Strategic development</w:t>
      </w:r>
    </w:p>
    <w:p w14:paraId="2DC71403" w14:textId="5BFD0C26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Understands </w:t>
      </w:r>
      <w:r w:rsidR="00E46BF8">
        <w:rPr>
          <w:rFonts w:asciiTheme="minorHAnsi" w:hAnsiTheme="minorHAnsi" w:cstheme="minorHAnsi"/>
          <w:bCs/>
        </w:rPr>
        <w:t>The Braveheart Associations</w:t>
      </w:r>
      <w:r w:rsidRPr="00F07CDD">
        <w:rPr>
          <w:rFonts w:asciiTheme="minorHAnsi" w:hAnsiTheme="minorHAnsi" w:cstheme="minorHAnsi"/>
          <w:bCs/>
        </w:rPr>
        <w:t xml:space="preserve"> values and priorities</w:t>
      </w:r>
    </w:p>
    <w:p w14:paraId="49577F18" w14:textId="7777777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Supports the Board in developing new projects by providing impartial and evidenced information</w:t>
      </w:r>
    </w:p>
    <w:p w14:paraId="3CB3AAEA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Creates strategic directions in partnership with the Board and other staff</w:t>
      </w:r>
    </w:p>
    <w:p w14:paraId="53B09BC3" w14:textId="54EF975F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Can create a viable long-term plan for </w:t>
      </w:r>
      <w:r w:rsidR="00DA26D1">
        <w:rPr>
          <w:rFonts w:asciiTheme="minorHAnsi" w:hAnsiTheme="minorHAnsi" w:cstheme="minorHAnsi"/>
          <w:bCs/>
        </w:rPr>
        <w:t>Forth Valley Top Toes</w:t>
      </w:r>
    </w:p>
    <w:p w14:paraId="39546FFE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7759292E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Communication and negotiation</w:t>
      </w:r>
    </w:p>
    <w:p w14:paraId="328DB59C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Writes clear and concise reports</w:t>
      </w:r>
    </w:p>
    <w:p w14:paraId="017CEABB" w14:textId="38F84B63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Can speak clearly, confidently and persuasively about </w:t>
      </w:r>
      <w:r w:rsidR="00DA26D1">
        <w:rPr>
          <w:rFonts w:asciiTheme="minorHAnsi" w:hAnsiTheme="minorHAnsi" w:cstheme="minorHAnsi"/>
          <w:bCs/>
        </w:rPr>
        <w:t>Forth Valley Top Toes</w:t>
      </w:r>
    </w:p>
    <w:p w14:paraId="3045BF3B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Understands how to find win-win situations with others</w:t>
      </w:r>
    </w:p>
    <w:p w14:paraId="7EC61638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Maintains effective relationships with stakeholders</w:t>
      </w:r>
    </w:p>
    <w:p w14:paraId="104F5B3E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4F6C232D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Leadership </w:t>
      </w:r>
    </w:p>
    <w:p w14:paraId="028E6465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Understands the importance of listening to and consulting others</w:t>
      </w:r>
    </w:p>
    <w:p w14:paraId="2BAE3183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Can develop the respect, loyalty and commitment of all stakeholders</w:t>
      </w:r>
    </w:p>
    <w:p w14:paraId="54AE389F" w14:textId="44CF27A6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Accepts responsibility for ensuring </w:t>
      </w:r>
      <w:r w:rsidR="00DA26D1">
        <w:rPr>
          <w:rFonts w:asciiTheme="minorHAnsi" w:hAnsiTheme="minorHAnsi" w:cstheme="minorHAnsi"/>
          <w:bCs/>
        </w:rPr>
        <w:t>Forth Valley Top Toes</w:t>
      </w:r>
      <w:r w:rsidR="00E46BF8">
        <w:rPr>
          <w:rFonts w:asciiTheme="minorHAnsi" w:hAnsiTheme="minorHAnsi" w:cstheme="minorHAnsi"/>
          <w:bCs/>
        </w:rPr>
        <w:t xml:space="preserve"> </w:t>
      </w:r>
      <w:r w:rsidRPr="00F07CDD">
        <w:rPr>
          <w:rFonts w:asciiTheme="minorHAnsi" w:hAnsiTheme="minorHAnsi" w:cstheme="minorHAnsi"/>
          <w:bCs/>
        </w:rPr>
        <w:t>success</w:t>
      </w:r>
    </w:p>
    <w:p w14:paraId="3ABF07ED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4D9FD29C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Decision-making</w:t>
      </w:r>
    </w:p>
    <w:p w14:paraId="075F7767" w14:textId="77777777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Maintains an evidence-based approach to making decisions</w:t>
      </w:r>
    </w:p>
    <w:p w14:paraId="22CD8742" w14:textId="14032DCA" w:rsidR="00E54D74" w:rsidRPr="00F07CDD" w:rsidRDefault="008B2E10" w:rsidP="00B32626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> Can judge priorities when making decision</w:t>
      </w:r>
    </w:p>
    <w:p w14:paraId="2F42EBDD" w14:textId="06672A87" w:rsidR="008B2E10" w:rsidRPr="00F07CDD" w:rsidRDefault="008B2E10" w:rsidP="008B2E10">
      <w:pPr>
        <w:ind w:left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</w:t>
      </w:r>
      <w:r w:rsidR="00894A60">
        <w:rPr>
          <w:rFonts w:asciiTheme="minorHAnsi" w:hAnsiTheme="minorHAnsi" w:cstheme="minorHAnsi"/>
          <w:bCs/>
        </w:rPr>
        <w:t>Able</w:t>
      </w:r>
      <w:r w:rsidR="00F9654A">
        <w:rPr>
          <w:rFonts w:asciiTheme="minorHAnsi" w:hAnsiTheme="minorHAnsi" w:cstheme="minorHAnsi"/>
          <w:bCs/>
        </w:rPr>
        <w:t xml:space="preserve"> to recognise </w:t>
      </w:r>
      <w:r w:rsidR="00E263AB">
        <w:rPr>
          <w:rFonts w:asciiTheme="minorHAnsi" w:hAnsiTheme="minorHAnsi" w:cstheme="minorHAnsi"/>
          <w:bCs/>
        </w:rPr>
        <w:t>the scope of authority and refer to others where necessary</w:t>
      </w:r>
    </w:p>
    <w:p w14:paraId="355F56D3" w14:textId="0F897DFE" w:rsidR="008B2E10" w:rsidRPr="00F07CDD" w:rsidRDefault="008B2E10" w:rsidP="008B2E10">
      <w:pPr>
        <w:ind w:firstLine="720"/>
        <w:rPr>
          <w:rFonts w:asciiTheme="minorHAnsi" w:hAnsiTheme="minorHAnsi" w:cstheme="minorHAnsi"/>
          <w:bCs/>
        </w:rPr>
      </w:pPr>
      <w:r w:rsidRPr="00F07CDD">
        <w:rPr>
          <w:rFonts w:asciiTheme="minorHAnsi" w:hAnsiTheme="minorHAnsi" w:cstheme="minorHAnsi"/>
          <w:bCs/>
        </w:rPr>
        <w:t xml:space="preserve"> </w:t>
      </w:r>
      <w:r w:rsidR="00B32626">
        <w:rPr>
          <w:rFonts w:asciiTheme="minorHAnsi" w:hAnsiTheme="minorHAnsi" w:cstheme="minorHAnsi"/>
          <w:bCs/>
        </w:rPr>
        <w:t xml:space="preserve">Involves relevant members of the team in </w:t>
      </w:r>
      <w:r w:rsidR="00040961">
        <w:rPr>
          <w:rFonts w:asciiTheme="minorHAnsi" w:hAnsiTheme="minorHAnsi" w:cstheme="minorHAnsi"/>
          <w:bCs/>
        </w:rPr>
        <w:t>making d</w:t>
      </w:r>
      <w:r w:rsidRPr="00F07CDD">
        <w:rPr>
          <w:rFonts w:asciiTheme="minorHAnsi" w:hAnsiTheme="minorHAnsi" w:cstheme="minorHAnsi"/>
          <w:bCs/>
        </w:rPr>
        <w:t>ecisions</w:t>
      </w:r>
    </w:p>
    <w:p w14:paraId="2592B8D1" w14:textId="77777777" w:rsidR="008B2E10" w:rsidRPr="00F07CDD" w:rsidRDefault="008B2E10" w:rsidP="008B2E10">
      <w:pPr>
        <w:rPr>
          <w:rFonts w:asciiTheme="minorHAnsi" w:hAnsiTheme="minorHAnsi" w:cstheme="minorHAnsi"/>
          <w:bCs/>
        </w:rPr>
      </w:pPr>
    </w:p>
    <w:p w14:paraId="686D73F3" w14:textId="77777777" w:rsidR="009734FC" w:rsidRPr="00F07CDD" w:rsidRDefault="009734FC">
      <w:pPr>
        <w:rPr>
          <w:rFonts w:asciiTheme="minorHAnsi" w:hAnsiTheme="minorHAnsi" w:cstheme="minorHAnsi"/>
        </w:rPr>
      </w:pPr>
    </w:p>
    <w:sectPr w:rsidR="009734FC" w:rsidRPr="00F07CDD" w:rsidSect="003D794F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B39C" w14:textId="77777777" w:rsidR="00BF486A" w:rsidRDefault="00BF486A">
      <w:r>
        <w:separator/>
      </w:r>
    </w:p>
  </w:endnote>
  <w:endnote w:type="continuationSeparator" w:id="0">
    <w:p w14:paraId="2AE31561" w14:textId="77777777" w:rsidR="00BF486A" w:rsidRDefault="00B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64E8" w14:textId="4A1F3F22" w:rsidR="00931719" w:rsidRPr="009D131F" w:rsidRDefault="007736BB" w:rsidP="009D131F">
    <w:pPr>
      <w:pStyle w:val="Footer"/>
      <w:jc w:val="center"/>
      <w:rPr>
        <w:sz w:val="20"/>
        <w:szCs w:val="20"/>
      </w:rPr>
    </w:pPr>
    <w:r w:rsidRPr="009D131F">
      <w:rPr>
        <w:sz w:val="20"/>
        <w:szCs w:val="20"/>
      </w:rPr>
      <w:t>The Braveheart Association is a Scottish Charity Incorporated Organisation; SCO 3</w:t>
    </w:r>
    <w:r w:rsidR="009D131F" w:rsidRPr="009D131F">
      <w:rPr>
        <w:sz w:val="20"/>
        <w:szCs w:val="20"/>
      </w:rPr>
      <w:t>4617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606C" w14:textId="77777777" w:rsidR="00BF486A" w:rsidRDefault="00BF486A">
      <w:r>
        <w:separator/>
      </w:r>
    </w:p>
  </w:footnote>
  <w:footnote w:type="continuationSeparator" w:id="0">
    <w:p w14:paraId="3269ADE5" w14:textId="77777777" w:rsidR="00BF486A" w:rsidRDefault="00B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89C1" w14:textId="5499AD3E" w:rsidR="00854E52" w:rsidRDefault="00D35697" w:rsidP="003840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80CF3" wp14:editId="23114DF7">
          <wp:simplePos x="0" y="0"/>
          <wp:positionH relativeFrom="column">
            <wp:posOffset>4030980</wp:posOffset>
          </wp:positionH>
          <wp:positionV relativeFrom="paragraph">
            <wp:posOffset>-328295</wp:posOffset>
          </wp:positionV>
          <wp:extent cx="2270760" cy="778510"/>
          <wp:effectExtent l="0" t="0" r="0" b="2540"/>
          <wp:wrapTight wrapText="bothSides">
            <wp:wrapPolygon edited="0">
              <wp:start x="7067" y="0"/>
              <wp:lineTo x="906" y="2114"/>
              <wp:lineTo x="0" y="3171"/>
              <wp:lineTo x="0" y="17971"/>
              <wp:lineTo x="7973" y="21142"/>
              <wp:lineTo x="9966" y="21142"/>
              <wp:lineTo x="11054" y="21142"/>
              <wp:lineTo x="11235" y="21142"/>
              <wp:lineTo x="12685" y="16914"/>
              <wp:lineTo x="21383" y="13742"/>
              <wp:lineTo x="21383" y="4228"/>
              <wp:lineTo x="14134" y="0"/>
              <wp:lineTo x="7067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3B5"/>
    <w:multiLevelType w:val="hybridMultilevel"/>
    <w:tmpl w:val="A774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268D"/>
    <w:multiLevelType w:val="multilevel"/>
    <w:tmpl w:val="F10CD990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116497"/>
        <w:sz w:val="22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116497"/>
        <w:sz w:val="22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b w:val="0"/>
        <w:i w:val="0"/>
        <w:vanish w:val="0"/>
        <w:color w:val="116497"/>
        <w:sz w:val="22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28912593">
    <w:abstractNumId w:val="0"/>
  </w:num>
  <w:num w:numId="2" w16cid:durableId="111728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0"/>
    <w:rsid w:val="00006E6B"/>
    <w:rsid w:val="00040961"/>
    <w:rsid w:val="000B04FA"/>
    <w:rsid w:val="000C66B9"/>
    <w:rsid w:val="001574F2"/>
    <w:rsid w:val="00160310"/>
    <w:rsid w:val="00197D75"/>
    <w:rsid w:val="00211D7C"/>
    <w:rsid w:val="00244D6B"/>
    <w:rsid w:val="002B4E6E"/>
    <w:rsid w:val="002B598E"/>
    <w:rsid w:val="002C4590"/>
    <w:rsid w:val="00302F86"/>
    <w:rsid w:val="00392FC7"/>
    <w:rsid w:val="003E2D8A"/>
    <w:rsid w:val="00414955"/>
    <w:rsid w:val="00447E39"/>
    <w:rsid w:val="004B2AAE"/>
    <w:rsid w:val="004D2857"/>
    <w:rsid w:val="005667D8"/>
    <w:rsid w:val="00566A62"/>
    <w:rsid w:val="0058779C"/>
    <w:rsid w:val="00593116"/>
    <w:rsid w:val="00690A76"/>
    <w:rsid w:val="006E549C"/>
    <w:rsid w:val="00707EF5"/>
    <w:rsid w:val="007426D1"/>
    <w:rsid w:val="007454DB"/>
    <w:rsid w:val="007647AB"/>
    <w:rsid w:val="007736BB"/>
    <w:rsid w:val="00776EBD"/>
    <w:rsid w:val="00806183"/>
    <w:rsid w:val="00894A60"/>
    <w:rsid w:val="00897923"/>
    <w:rsid w:val="008B2E10"/>
    <w:rsid w:val="008C0FAA"/>
    <w:rsid w:val="008E557C"/>
    <w:rsid w:val="009301CB"/>
    <w:rsid w:val="00931719"/>
    <w:rsid w:val="00933788"/>
    <w:rsid w:val="00946C04"/>
    <w:rsid w:val="009644A2"/>
    <w:rsid w:val="009734FC"/>
    <w:rsid w:val="009B00DF"/>
    <w:rsid w:val="009D131F"/>
    <w:rsid w:val="00A141C6"/>
    <w:rsid w:val="00AB216F"/>
    <w:rsid w:val="00AD540E"/>
    <w:rsid w:val="00B0691F"/>
    <w:rsid w:val="00B32626"/>
    <w:rsid w:val="00B60BA1"/>
    <w:rsid w:val="00B84789"/>
    <w:rsid w:val="00BA0BC1"/>
    <w:rsid w:val="00BA6B03"/>
    <w:rsid w:val="00BC0028"/>
    <w:rsid w:val="00BE0C53"/>
    <w:rsid w:val="00BF486A"/>
    <w:rsid w:val="00C373E6"/>
    <w:rsid w:val="00C41A7E"/>
    <w:rsid w:val="00C524B9"/>
    <w:rsid w:val="00CF068D"/>
    <w:rsid w:val="00D22784"/>
    <w:rsid w:val="00D35697"/>
    <w:rsid w:val="00D6144D"/>
    <w:rsid w:val="00D81263"/>
    <w:rsid w:val="00D96912"/>
    <w:rsid w:val="00DA26D1"/>
    <w:rsid w:val="00DD2016"/>
    <w:rsid w:val="00E17CDF"/>
    <w:rsid w:val="00E263AB"/>
    <w:rsid w:val="00E46BF8"/>
    <w:rsid w:val="00E54D74"/>
    <w:rsid w:val="00E71F38"/>
    <w:rsid w:val="00EA78DD"/>
    <w:rsid w:val="00F07CDD"/>
    <w:rsid w:val="00F34C15"/>
    <w:rsid w:val="00F9654A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7F54"/>
  <w15:chartTrackingRefBased/>
  <w15:docId w15:val="{2E5CD95E-B6AB-4601-93A3-572CCC84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10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B2E10"/>
    <w:pPr>
      <w:keepNext/>
      <w:outlineLvl w:val="0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E10"/>
    <w:rPr>
      <w:rFonts w:ascii="Arial" w:eastAsia="Times New Roman" w:hAnsi="Arial" w:cs="Arial"/>
      <w:b/>
      <w:bCs/>
      <w:szCs w:val="24"/>
    </w:rPr>
  </w:style>
  <w:style w:type="paragraph" w:styleId="Footer">
    <w:name w:val="footer"/>
    <w:basedOn w:val="Normal"/>
    <w:link w:val="FooterChar"/>
    <w:rsid w:val="008B2E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2E10"/>
    <w:rPr>
      <w:rFonts w:ascii="Tahoma" w:eastAsia="Times New Roman" w:hAnsi="Tahoma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rsid w:val="008B2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B2E10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B2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10"/>
    <w:rPr>
      <w:rFonts w:ascii="Tahoma" w:eastAsia="Times New Roman" w:hAnsi="Tahoma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07CDD"/>
    <w:pPr>
      <w:spacing w:after="0" w:line="240" w:lineRule="auto"/>
    </w:pPr>
  </w:style>
  <w:style w:type="paragraph" w:customStyle="1" w:styleId="BurnessNumbering1">
    <w:name w:val="BurnessNumbering1"/>
    <w:basedOn w:val="Normal"/>
    <w:rsid w:val="00B0691F"/>
    <w:pPr>
      <w:numPr>
        <w:numId w:val="2"/>
      </w:numPr>
      <w:spacing w:after="240"/>
      <w:jc w:val="both"/>
    </w:pPr>
    <w:rPr>
      <w:rFonts w:ascii="Times New Roman" w:hAnsi="Times New Roman"/>
      <w:lang w:eastAsia="en-US"/>
    </w:rPr>
  </w:style>
  <w:style w:type="paragraph" w:customStyle="1" w:styleId="BurnessNumbering2">
    <w:name w:val="BurnessNumbering2"/>
    <w:basedOn w:val="BurnessNumbering1"/>
    <w:rsid w:val="00B0691F"/>
    <w:pPr>
      <w:numPr>
        <w:ilvl w:val="1"/>
      </w:numPr>
    </w:pPr>
  </w:style>
  <w:style w:type="paragraph" w:customStyle="1" w:styleId="BurnessNumbering3">
    <w:name w:val="BurnessNumbering3"/>
    <w:basedOn w:val="BurnessNumbering2"/>
    <w:rsid w:val="00B0691F"/>
    <w:pPr>
      <w:numPr>
        <w:ilvl w:val="2"/>
      </w:numPr>
    </w:pPr>
  </w:style>
  <w:style w:type="paragraph" w:customStyle="1" w:styleId="BurnessNumbering4">
    <w:name w:val="BurnessNumbering4"/>
    <w:basedOn w:val="Normal"/>
    <w:rsid w:val="00B0691F"/>
    <w:pPr>
      <w:numPr>
        <w:ilvl w:val="3"/>
        <w:numId w:val="2"/>
      </w:numPr>
      <w:spacing w:after="24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Hill</dc:creator>
  <cp:keywords/>
  <dc:description/>
  <cp:lastModifiedBy>Maureen Forbes</cp:lastModifiedBy>
  <cp:revision>38</cp:revision>
  <dcterms:created xsi:type="dcterms:W3CDTF">2022-04-28T09:54:00Z</dcterms:created>
  <dcterms:modified xsi:type="dcterms:W3CDTF">2022-06-01T13:34:00Z</dcterms:modified>
</cp:coreProperties>
</file>