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158"/>
      </w:tblGrid>
      <w:tr w:rsidR="00293C3C" w:rsidRPr="000D295D" w:rsidTr="00D703DD">
        <w:tc>
          <w:tcPr>
            <w:tcW w:w="2620"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158" w:type="dxa"/>
            <w:shd w:val="clear" w:color="auto" w:fill="auto"/>
          </w:tcPr>
          <w:p w:rsidR="006B444D" w:rsidRPr="00F70639" w:rsidRDefault="004966E2" w:rsidP="00293C3C">
            <w:pPr>
              <w:rPr>
                <w:rFonts w:ascii="Verdana" w:hAnsi="Verdana"/>
                <w:b/>
                <w:szCs w:val="24"/>
              </w:rPr>
            </w:pPr>
            <w:r>
              <w:rPr>
                <w:rFonts w:ascii="Verdana" w:hAnsi="Verdana"/>
                <w:b/>
                <w:szCs w:val="24"/>
              </w:rPr>
              <w:t>Children’s Worker – HMP Addiewell</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4966E2" w:rsidP="00E85F55">
            <w:pPr>
              <w:jc w:val="both"/>
              <w:rPr>
                <w:rFonts w:ascii="Verdana" w:hAnsi="Verdana"/>
                <w:snapToGrid w:val="0"/>
                <w:sz w:val="28"/>
                <w:szCs w:val="22"/>
              </w:rPr>
            </w:pPr>
            <w:r>
              <w:rPr>
                <w:rFonts w:ascii="Verdana" w:hAnsi="Verdana"/>
                <w:b/>
                <w:szCs w:val="24"/>
              </w:rPr>
              <w:t>Children’s Worker – HMP Addiewell</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r>
        <w:rPr>
          <w:rFonts w:ascii="Verdana" w:hAnsi="Verdana"/>
          <w:sz w:val="22"/>
          <w:szCs w:val="22"/>
        </w:rPr>
        <w:t>recruitment@cyrenians.scot</w:t>
      </w:r>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6E2"/>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3DD"/>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840A8AA"/>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8E619-6C63-4941-B5F0-42FCEE4C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967</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2022-06-24T14:22:00Z</dcterms:created>
  <dcterms:modified xsi:type="dcterms:W3CDTF">2022-06-24T14:22:00Z</dcterms:modified>
</cp:coreProperties>
</file>