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F128" w14:textId="77777777" w:rsidR="00D154E0" w:rsidRPr="00D154E0" w:rsidRDefault="00D154E0" w:rsidP="00D154E0">
      <w:pPr>
        <w:shd w:val="clear" w:color="auto" w:fill="FFFFFF"/>
        <w:spacing w:after="0" w:line="240" w:lineRule="auto"/>
        <w:outlineLvl w:val="1"/>
        <w:rPr>
          <w:rFonts w:ascii="Noto Sans" w:eastAsia="Times New Roman" w:hAnsi="Noto Sans" w:cs="Noto Sans"/>
          <w:b/>
          <w:bCs/>
          <w:color w:val="2D2D2D"/>
          <w:sz w:val="36"/>
          <w:szCs w:val="36"/>
          <w:lang w:eastAsia="en-GB"/>
        </w:rPr>
      </w:pPr>
      <w:r w:rsidRPr="00D154E0">
        <w:rPr>
          <w:rFonts w:ascii="Noto Sans" w:eastAsia="Times New Roman" w:hAnsi="Noto Sans" w:cs="Noto Sans"/>
          <w:b/>
          <w:bCs/>
          <w:color w:val="2D2D2D"/>
          <w:sz w:val="36"/>
          <w:szCs w:val="36"/>
          <w:lang w:eastAsia="en-GB"/>
        </w:rPr>
        <w:t>Job description</w:t>
      </w:r>
    </w:p>
    <w:p w14:paraId="48FC9660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i/>
          <w:iCs/>
          <w:color w:val="424242"/>
          <w:sz w:val="24"/>
          <w:szCs w:val="24"/>
          <w:shd w:val="clear" w:color="auto" w:fill="FFFFFF"/>
          <w:lang w:eastAsia="en-GB"/>
        </w:rPr>
        <w:t xml:space="preserve">Assistant Team Leader </w:t>
      </w:r>
      <w:proofErr w:type="spellStart"/>
      <w:r w:rsidRPr="00D154E0">
        <w:rPr>
          <w:rFonts w:ascii="Noto Sans" w:eastAsia="Times New Roman" w:hAnsi="Noto Sans" w:cs="Noto Sans"/>
          <w:i/>
          <w:iCs/>
          <w:color w:val="424242"/>
          <w:sz w:val="24"/>
          <w:szCs w:val="24"/>
          <w:shd w:val="clear" w:color="auto" w:fill="FFFFFF"/>
          <w:lang w:eastAsia="en-GB"/>
        </w:rPr>
        <w:t>Tiphereth</w:t>
      </w:r>
      <w:proofErr w:type="spellEnd"/>
      <w:r w:rsidRPr="00D154E0">
        <w:rPr>
          <w:rFonts w:ascii="Noto Sans" w:eastAsia="Times New Roman" w:hAnsi="Noto Sans" w:cs="Noto Sans"/>
          <w:i/>
          <w:iCs/>
          <w:color w:val="424242"/>
          <w:sz w:val="24"/>
          <w:szCs w:val="24"/>
          <w:shd w:val="clear" w:color="auto" w:fill="FFFFFF"/>
          <w:lang w:eastAsia="en-GB"/>
        </w:rPr>
        <w:t xml:space="preserve"> Supported Living Service</w:t>
      </w:r>
    </w:p>
    <w:p w14:paraId="1D21AAAF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>Introduction</w:t>
      </w:r>
    </w:p>
    <w:p w14:paraId="2F9DABD4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proofErr w:type="spellStart"/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>Tiphereth</w:t>
      </w:r>
      <w:proofErr w:type="spellEnd"/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 xml:space="preserve"> as a Community</w:t>
      </w:r>
    </w:p>
    <w:p w14:paraId="4ED5BCF4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proofErr w:type="spellStart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Tiphereth</w:t>
      </w:r>
      <w:proofErr w:type="spellEnd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 xml:space="preserve"> Camphill in Edinburgh, is a community that supports adults with learning disabilities and Autism to live, work and grow together. </w:t>
      </w:r>
      <w:proofErr w:type="spellStart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Tiphereth</w:t>
      </w:r>
      <w:proofErr w:type="spellEnd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 xml:space="preserve"> is home to 50 people, who live in a blend of family homes and their own tenancies. We work together across a range of social enterprises and day service workshops with a focus on providing meaningful work activity and skill development.</w:t>
      </w:r>
    </w:p>
    <w:p w14:paraId="78BECDC7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proofErr w:type="spellStart"/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>Tiphereth</w:t>
      </w:r>
      <w:proofErr w:type="spellEnd"/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 xml:space="preserve"> Supported Living</w:t>
      </w:r>
    </w:p>
    <w:p w14:paraId="4AE95622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proofErr w:type="spellStart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Tiphereth</w:t>
      </w:r>
      <w:proofErr w:type="spellEnd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 xml:space="preserve"> launched its Supported Living Service in 2018 and provides a blend of single and shared tenancies that are rented by our members. With support provided on an individual and shared basis based on the person-centred requirements and needs of the tenant. The service is provided across two sites, located within </w:t>
      </w:r>
      <w:proofErr w:type="spellStart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Tiphereth</w:t>
      </w:r>
      <w:proofErr w:type="spellEnd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 xml:space="preserve"> and the village of Colinton.</w:t>
      </w:r>
    </w:p>
    <w:p w14:paraId="749A4684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>Our Guiding Mission Statement</w:t>
      </w:r>
    </w:p>
    <w:p w14:paraId="5D9032EF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 xml:space="preserve">· We are </w:t>
      </w:r>
      <w:proofErr w:type="spellStart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Tiphereth</w:t>
      </w:r>
      <w:proofErr w:type="spellEnd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 xml:space="preserve"> Camphill, a vocational community that values each person equally.</w:t>
      </w:r>
    </w:p>
    <w:p w14:paraId="7FFED3C3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· We aspire to live a life full of meaning, work associatively and grow together based on a rich cultural and spiritual foundation.</w:t>
      </w:r>
    </w:p>
    <w:p w14:paraId="6E0ED0FB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· We strengthen and nurture our common purpose and individual potential through authentic relationships and shared life experiences</w:t>
      </w:r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>.</w:t>
      </w:r>
    </w:p>
    <w:p w14:paraId="497411D0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>JOB DESCRIPTION:</w:t>
      </w:r>
    </w:p>
    <w:p w14:paraId="04DC304F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>Job Title:</w:t>
      </w:r>
    </w:p>
    <w:p w14:paraId="0E35EEB7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Assistant Team Leader.</w:t>
      </w:r>
    </w:p>
    <w:p w14:paraId="461395CE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>Main Purpose of Job:</w:t>
      </w:r>
    </w:p>
    <w:p w14:paraId="7866E9EE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 xml:space="preserve">To support the Team Leaders and Supported Living Manager to lead, manage and coordinate the day to day running of supported living at </w:t>
      </w:r>
      <w:proofErr w:type="spellStart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Tiphereth</w:t>
      </w:r>
      <w:proofErr w:type="spellEnd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.</w:t>
      </w:r>
    </w:p>
    <w:p w14:paraId="1F295775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lastRenderedPageBreak/>
        <w:t>Responsible to:</w:t>
      </w:r>
    </w:p>
    <w:p w14:paraId="100CF10F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Supported Living Manager</w:t>
      </w:r>
    </w:p>
    <w:p w14:paraId="5B887FD9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>Responsible for:</w:t>
      </w:r>
    </w:p>
    <w:p w14:paraId="1E9D98E7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Allocated tasks in supporting the effective running of the houses within supported living – this may include some of the staff team and key- working members.</w:t>
      </w:r>
    </w:p>
    <w:p w14:paraId="1EFF8D11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>Main Tasks of Job:</w:t>
      </w:r>
    </w:p>
    <w:p w14:paraId="4CD39307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 xml:space="preserve">1) Uphold and implement </w:t>
      </w:r>
      <w:proofErr w:type="spellStart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Tiphereth’s</w:t>
      </w:r>
      <w:proofErr w:type="spellEnd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 xml:space="preserve"> mission, </w:t>
      </w:r>
      <w:proofErr w:type="gramStart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values</w:t>
      </w:r>
      <w:proofErr w:type="gramEnd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 xml:space="preserve"> and ethos.</w:t>
      </w:r>
    </w:p>
    <w:p w14:paraId="6BBC42D1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 xml:space="preserve">2) Support the team leaders to manage and coordinate the care and support in line with aims and objectives and promote the welfare, safety, personal </w:t>
      </w:r>
      <w:proofErr w:type="gramStart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development</w:t>
      </w:r>
      <w:proofErr w:type="gramEnd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 xml:space="preserve"> and wellbeing of Members receiving care and support from </w:t>
      </w:r>
      <w:proofErr w:type="spellStart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Tiphereth</w:t>
      </w:r>
      <w:proofErr w:type="spellEnd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.</w:t>
      </w:r>
    </w:p>
    <w:p w14:paraId="305C2C82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3) Support the team leaders in rota coordination through using the software in place – providing reports of staffing for review purposes and for payroll.</w:t>
      </w:r>
    </w:p>
    <w:p w14:paraId="5B24564F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4) Supervise and support staff development, support the team leaders to monitor development and training.</w:t>
      </w:r>
    </w:p>
    <w:p w14:paraId="1C1001CC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5) Be able to communicate with families and support relationships with the members living in supported living when required.</w:t>
      </w:r>
    </w:p>
    <w:p w14:paraId="2D21B492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6) Provide direct support to members using a Practice Leadership approach with staff – acting as a role model for good practice.</w:t>
      </w:r>
    </w:p>
    <w:p w14:paraId="01190721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7) Step in for Team Leaders when required for internal/external meetings – such as reviews and health meetings.</w:t>
      </w:r>
    </w:p>
    <w:p w14:paraId="38333868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8) Provide auditing support for the team leaders when needed.</w:t>
      </w:r>
    </w:p>
    <w:p w14:paraId="2007C932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9) Support Team Leaders to maintain health and safety within the houses and staff team working practice.</w:t>
      </w:r>
    </w:p>
    <w:p w14:paraId="65BE592E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10) Support members and staff to maintain an aesthetically pleasing and safe home environment.</w:t>
      </w:r>
    </w:p>
    <w:p w14:paraId="527027A1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 xml:space="preserve">11) To work in line with </w:t>
      </w:r>
      <w:proofErr w:type="spellStart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Tiphereth’s</w:t>
      </w:r>
      <w:proofErr w:type="spellEnd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 xml:space="preserve"> Policies and Procedures.</w:t>
      </w:r>
    </w:p>
    <w:p w14:paraId="33AD373C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lastRenderedPageBreak/>
        <w:t xml:space="preserve">12) To support the team to participate in the celebration of festivals with the community – this rich cultural life is central to </w:t>
      </w:r>
      <w:proofErr w:type="spellStart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Tiphereth</w:t>
      </w:r>
      <w:proofErr w:type="spellEnd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 xml:space="preserve"> as a Camphill Community.</w:t>
      </w:r>
    </w:p>
    <w:p w14:paraId="172CDA48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13) Work within the ‘On Call’ team, covering on call as part of an agreed rota.</w:t>
      </w:r>
    </w:p>
    <w:p w14:paraId="2EBEBBB2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 xml:space="preserve">The above is not an exhaustive list of </w:t>
      </w:r>
      <w:proofErr w:type="gramStart"/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>duties</w:t>
      </w:r>
      <w:proofErr w:type="gramEnd"/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 xml:space="preserve"> and you will be expected to perform different tasks as necessitated by your changing role within the organisation and the overall objectives of the organisation.</w:t>
      </w:r>
    </w:p>
    <w:p w14:paraId="663376B3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>PERSON SPECIFICATION:</w:t>
      </w:r>
    </w:p>
    <w:p w14:paraId="5F5DA577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>Values</w:t>
      </w:r>
    </w:p>
    <w:p w14:paraId="26A1AA69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i/>
          <w:iCs/>
          <w:color w:val="424242"/>
          <w:sz w:val="24"/>
          <w:szCs w:val="24"/>
          <w:shd w:val="clear" w:color="auto" w:fill="FFFFFF"/>
          <w:lang w:eastAsia="en-GB"/>
        </w:rPr>
        <w:t>Essential:</w:t>
      </w:r>
    </w:p>
    <w:p w14:paraId="2313525E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· An interest in being part of an equal environment, supporting shared experiences and relationships within community.</w:t>
      </w:r>
    </w:p>
    <w:p w14:paraId="374B99EB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· An appreciation of the uniqueness of the people we support.</w:t>
      </w:r>
    </w:p>
    <w:p w14:paraId="6A5CA7EE" w14:textId="77777777" w:rsidR="00D154E0" w:rsidRPr="00D154E0" w:rsidRDefault="00D154E0" w:rsidP="00D15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An openness to using the principles of social therapy and social pedagogy</w:t>
      </w:r>
    </w:p>
    <w:p w14:paraId="7FA35450" w14:textId="77777777" w:rsidR="00D154E0" w:rsidRPr="00D154E0" w:rsidRDefault="00D154E0" w:rsidP="00D15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Understanding of and commitment to person-centred care practice</w:t>
      </w:r>
    </w:p>
    <w:p w14:paraId="37E66EC2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>Experience</w:t>
      </w:r>
    </w:p>
    <w:p w14:paraId="1E33DF52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i/>
          <w:iCs/>
          <w:color w:val="424242"/>
          <w:sz w:val="24"/>
          <w:szCs w:val="24"/>
          <w:shd w:val="clear" w:color="auto" w:fill="FFFFFF"/>
          <w:lang w:eastAsia="en-GB"/>
        </w:rPr>
        <w:t>Essential:</w:t>
      </w:r>
    </w:p>
    <w:p w14:paraId="470B1445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At least 1 years’ experience working in a supportive setting with people with additional support needs.</w:t>
      </w:r>
    </w:p>
    <w:p w14:paraId="0F157FD9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i/>
          <w:iCs/>
          <w:color w:val="424242"/>
          <w:sz w:val="24"/>
          <w:szCs w:val="24"/>
          <w:shd w:val="clear" w:color="auto" w:fill="FFFFFF"/>
          <w:lang w:eastAsia="en-GB"/>
        </w:rPr>
        <w:t>Desirable:</w:t>
      </w:r>
    </w:p>
    <w:p w14:paraId="46D66712" w14:textId="77777777" w:rsidR="00D154E0" w:rsidRPr="00D154E0" w:rsidRDefault="00D154E0" w:rsidP="00D154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Experience in a range of additional needs, such as autism, learning disability, epilepsy, mental health.</w:t>
      </w:r>
    </w:p>
    <w:p w14:paraId="2A3D0312" w14:textId="77777777" w:rsidR="00D154E0" w:rsidRPr="00D154E0" w:rsidRDefault="00D154E0" w:rsidP="00D154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Experience in or able to demonstrate co-ordination and organisational skills.</w:t>
      </w:r>
    </w:p>
    <w:p w14:paraId="01AB81BD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>Qualifications</w:t>
      </w:r>
    </w:p>
    <w:p w14:paraId="2B9CEBFB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i/>
          <w:iCs/>
          <w:color w:val="424242"/>
          <w:sz w:val="24"/>
          <w:szCs w:val="24"/>
          <w:shd w:val="clear" w:color="auto" w:fill="FFFFFF"/>
          <w:lang w:eastAsia="en-GB"/>
        </w:rPr>
        <w:t>Essential:</w:t>
      </w:r>
    </w:p>
    <w:p w14:paraId="3E15B821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lastRenderedPageBreak/>
        <w:t>· Achieved or willing to work towards suitable qualification to comply with SSSC registration requirement – SVQ3 in Health and Social Care as a minimum.</w:t>
      </w:r>
    </w:p>
    <w:p w14:paraId="6245A074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· Maintain SSSC registration and Continuous Professional Development requirements</w:t>
      </w:r>
    </w:p>
    <w:p w14:paraId="24297382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i/>
          <w:iCs/>
          <w:color w:val="424242"/>
          <w:sz w:val="24"/>
          <w:szCs w:val="24"/>
          <w:shd w:val="clear" w:color="auto" w:fill="FFFFFF"/>
          <w:lang w:eastAsia="en-GB"/>
        </w:rPr>
        <w:t>Desirable</w:t>
      </w:r>
    </w:p>
    <w:p w14:paraId="6541153F" w14:textId="77777777" w:rsidR="00D154E0" w:rsidRPr="00D154E0" w:rsidRDefault="00D154E0" w:rsidP="00D154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Registration with SSSC</w:t>
      </w:r>
    </w:p>
    <w:p w14:paraId="0CD8F59F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· SVQ3</w:t>
      </w:r>
    </w:p>
    <w:p w14:paraId="7A537F2B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· Driving licence.</w:t>
      </w:r>
    </w:p>
    <w:p w14:paraId="70428D7A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>Knowledge</w:t>
      </w:r>
    </w:p>
    <w:p w14:paraId="443A8113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i/>
          <w:iCs/>
          <w:color w:val="424242"/>
          <w:sz w:val="24"/>
          <w:szCs w:val="24"/>
          <w:shd w:val="clear" w:color="auto" w:fill="FFFFFF"/>
          <w:lang w:eastAsia="en-GB"/>
        </w:rPr>
        <w:t>Essential:</w:t>
      </w:r>
    </w:p>
    <w:p w14:paraId="13768435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· Understanding of Supported Living.</w:t>
      </w:r>
    </w:p>
    <w:p w14:paraId="44BA919D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 xml:space="preserve">· Interest in community living and/or Camphill </w:t>
      </w:r>
      <w:proofErr w:type="gramStart"/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communities .</w:t>
      </w:r>
      <w:proofErr w:type="gramEnd"/>
    </w:p>
    <w:p w14:paraId="4470FBE4" w14:textId="77777777" w:rsidR="00D154E0" w:rsidRPr="00D154E0" w:rsidRDefault="00D154E0" w:rsidP="00D15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Ability to demonstrate good practice and a good underpinning awareness of support approaches.</w:t>
      </w:r>
    </w:p>
    <w:p w14:paraId="3D7C3B16" w14:textId="77777777" w:rsidR="00D154E0" w:rsidRPr="00D154E0" w:rsidRDefault="00D154E0" w:rsidP="00D15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 xml:space="preserve">Knowledge of communication strategies and </w:t>
      </w:r>
      <w:proofErr w:type="gramStart"/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person centred</w:t>
      </w:r>
      <w:proofErr w:type="gramEnd"/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 xml:space="preserve"> approaches used with people with learning disabilities or autism.</w:t>
      </w:r>
    </w:p>
    <w:p w14:paraId="61F38BFD" w14:textId="77777777" w:rsidR="00D154E0" w:rsidRPr="00D154E0" w:rsidRDefault="00D154E0" w:rsidP="00D15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Knowledge of legislation and requirements applicable to working in the social care sector.</w:t>
      </w:r>
    </w:p>
    <w:p w14:paraId="574E504F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t>Skills</w:t>
      </w:r>
    </w:p>
    <w:p w14:paraId="726BDA03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i/>
          <w:iCs/>
          <w:color w:val="424242"/>
          <w:sz w:val="24"/>
          <w:szCs w:val="24"/>
          <w:shd w:val="clear" w:color="auto" w:fill="FFFFFF"/>
          <w:lang w:eastAsia="en-GB"/>
        </w:rPr>
        <w:t>Essential:</w:t>
      </w:r>
    </w:p>
    <w:p w14:paraId="2E9793D6" w14:textId="77777777" w:rsidR="00D154E0" w:rsidRPr="00D154E0" w:rsidRDefault="00D154E0" w:rsidP="00D154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Excellent communication skills, ability to adapt communication in a variety of settings and with different people.</w:t>
      </w:r>
    </w:p>
    <w:p w14:paraId="080F3E34" w14:textId="77777777" w:rsidR="00D154E0" w:rsidRPr="00D154E0" w:rsidRDefault="00D154E0" w:rsidP="00D154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 xml:space="preserve">Interest in supporting people to develop skills, </w:t>
      </w:r>
      <w:proofErr w:type="gramStart"/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purpose</w:t>
      </w:r>
      <w:proofErr w:type="gramEnd"/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 xml:space="preserve"> and wellbeing.</w:t>
      </w:r>
    </w:p>
    <w:p w14:paraId="4BD212FA" w14:textId="77777777" w:rsidR="00D154E0" w:rsidRPr="00D154E0" w:rsidRDefault="00D154E0" w:rsidP="00D154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Good standard of IT skills, ability to use Microsoft Excel, Word and confident in managing email communication.</w:t>
      </w:r>
    </w:p>
    <w:p w14:paraId="552EE29A" w14:textId="77777777" w:rsidR="00D154E0" w:rsidRPr="00D154E0" w:rsidRDefault="00D154E0" w:rsidP="00D154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 xml:space="preserve">Ability to use software to co-ordinate staff – good communication and </w:t>
      </w:r>
      <w:proofErr w:type="gramStart"/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problem solving</w:t>
      </w:r>
      <w:proofErr w:type="gramEnd"/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 xml:space="preserve"> skills.</w:t>
      </w:r>
    </w:p>
    <w:p w14:paraId="02B8095D" w14:textId="77777777" w:rsidR="00D154E0" w:rsidRPr="00D154E0" w:rsidRDefault="00D154E0" w:rsidP="00D154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Ability to understand supervision theory and be able to be supported to take on supervisions and support staff development.</w:t>
      </w:r>
    </w:p>
    <w:p w14:paraId="694BD8F9" w14:textId="77777777" w:rsidR="00D154E0" w:rsidRPr="00D154E0" w:rsidRDefault="00D154E0" w:rsidP="00D154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Able to produce work and reports in a timely manner.</w:t>
      </w:r>
    </w:p>
    <w:p w14:paraId="1DCFBE66" w14:textId="77777777" w:rsidR="00D154E0" w:rsidRPr="00D154E0" w:rsidRDefault="00D154E0" w:rsidP="00D154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Problem solving skills.</w:t>
      </w:r>
    </w:p>
    <w:p w14:paraId="45C815C9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b/>
          <w:bCs/>
          <w:color w:val="424242"/>
          <w:sz w:val="24"/>
          <w:szCs w:val="24"/>
          <w:shd w:val="clear" w:color="auto" w:fill="FFFFFF"/>
          <w:lang w:eastAsia="en-GB"/>
        </w:rPr>
        <w:lastRenderedPageBreak/>
        <w:t>Attributes</w:t>
      </w:r>
    </w:p>
    <w:p w14:paraId="27F8ABD8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i/>
          <w:iCs/>
          <w:color w:val="424242"/>
          <w:sz w:val="24"/>
          <w:szCs w:val="24"/>
          <w:shd w:val="clear" w:color="auto" w:fill="FFFFFF"/>
          <w:lang w:eastAsia="en-GB"/>
        </w:rPr>
        <w:t>Essential:</w:t>
      </w:r>
    </w:p>
    <w:p w14:paraId="09E53F8F" w14:textId="77777777" w:rsidR="00D154E0" w:rsidRPr="00D154E0" w:rsidRDefault="00D154E0" w:rsidP="00D154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Flexibility</w:t>
      </w:r>
    </w:p>
    <w:p w14:paraId="3AC40C5E" w14:textId="77777777" w:rsidR="00D154E0" w:rsidRPr="00D154E0" w:rsidRDefault="00D154E0" w:rsidP="00D154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Able to work with instruction, complete tasks and use initiative when needed.</w:t>
      </w:r>
    </w:p>
    <w:p w14:paraId="0E1B4D90" w14:textId="77777777" w:rsidR="00D154E0" w:rsidRPr="00D154E0" w:rsidRDefault="00D154E0" w:rsidP="00D154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Empathy and a compassionate approach</w:t>
      </w:r>
    </w:p>
    <w:p w14:paraId="487B57DE" w14:textId="77777777" w:rsidR="00D154E0" w:rsidRPr="00D154E0" w:rsidRDefault="00D154E0" w:rsidP="00D154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Willingness and capacity to work indoors and outdoors</w:t>
      </w:r>
    </w:p>
    <w:p w14:paraId="3EE6AF39" w14:textId="77777777" w:rsidR="00D154E0" w:rsidRPr="00D154E0" w:rsidRDefault="00D154E0" w:rsidP="00D154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595959"/>
          <w:sz w:val="24"/>
          <w:szCs w:val="24"/>
          <w:shd w:val="clear" w:color="auto" w:fill="FFFFFF"/>
          <w:lang w:eastAsia="en-GB"/>
        </w:rPr>
        <w:t>Willingness to learn and continuously develop</w:t>
      </w:r>
    </w:p>
    <w:p w14:paraId="32DCF3CD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i/>
          <w:iCs/>
          <w:color w:val="424242"/>
          <w:sz w:val="24"/>
          <w:szCs w:val="24"/>
          <w:shd w:val="clear" w:color="auto" w:fill="FFFFFF"/>
          <w:lang w:eastAsia="en-GB"/>
        </w:rPr>
        <w:t>Related keywords: team leader, personal assistant, executive assistant</w:t>
      </w:r>
    </w:p>
    <w:p w14:paraId="6181CDFF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Job Types: Full-time, Permanent</w:t>
      </w:r>
    </w:p>
    <w:p w14:paraId="4BC89743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Salary: £26,006.00-£28,437.00 per year</w:t>
      </w:r>
    </w:p>
    <w:p w14:paraId="695FC732" w14:textId="77777777" w:rsidR="00D154E0" w:rsidRPr="00D154E0" w:rsidRDefault="00D154E0" w:rsidP="00D154E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</w:pP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t>COVID-19 considerations:</w:t>
      </w:r>
      <w:r w:rsidRPr="00D154E0">
        <w:rPr>
          <w:rFonts w:ascii="Noto Sans" w:eastAsia="Times New Roman" w:hAnsi="Noto Sans" w:cs="Noto Sans"/>
          <w:color w:val="424242"/>
          <w:sz w:val="24"/>
          <w:szCs w:val="24"/>
          <w:shd w:val="clear" w:color="auto" w:fill="FFFFFF"/>
          <w:lang w:eastAsia="en-GB"/>
        </w:rPr>
        <w:br/>
        <w:t>Weekly COVID testing measures are in place.</w:t>
      </w:r>
    </w:p>
    <w:p w14:paraId="32741638" w14:textId="77777777" w:rsidR="00AE56D7" w:rsidRDefault="00AE56D7"/>
    <w:sectPr w:rsidR="00AE56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18C"/>
    <w:multiLevelType w:val="multilevel"/>
    <w:tmpl w:val="D2B0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60B9E"/>
    <w:multiLevelType w:val="multilevel"/>
    <w:tmpl w:val="BD18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53D9B"/>
    <w:multiLevelType w:val="multilevel"/>
    <w:tmpl w:val="46CC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638E7"/>
    <w:multiLevelType w:val="multilevel"/>
    <w:tmpl w:val="7E32B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A64FB"/>
    <w:multiLevelType w:val="multilevel"/>
    <w:tmpl w:val="64A0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5420B4"/>
    <w:multiLevelType w:val="multilevel"/>
    <w:tmpl w:val="8B5A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114214">
    <w:abstractNumId w:val="1"/>
  </w:num>
  <w:num w:numId="2" w16cid:durableId="1312178020">
    <w:abstractNumId w:val="5"/>
  </w:num>
  <w:num w:numId="3" w16cid:durableId="493301268">
    <w:abstractNumId w:val="2"/>
  </w:num>
  <w:num w:numId="4" w16cid:durableId="1599485026">
    <w:abstractNumId w:val="4"/>
  </w:num>
  <w:num w:numId="5" w16cid:durableId="1337540391">
    <w:abstractNumId w:val="3"/>
  </w:num>
  <w:num w:numId="6" w16cid:durableId="181437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E0"/>
    <w:rsid w:val="00AE56D7"/>
    <w:rsid w:val="00D1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6519D"/>
  <w15:chartTrackingRefBased/>
  <w15:docId w15:val="{A0F371B1-BAFA-4261-A51E-47B63F84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Mackintosh</dc:creator>
  <cp:keywords/>
  <dc:description/>
  <cp:lastModifiedBy>Nikki Mackintosh</cp:lastModifiedBy>
  <cp:revision>1</cp:revision>
  <dcterms:created xsi:type="dcterms:W3CDTF">2022-07-05T14:46:00Z</dcterms:created>
  <dcterms:modified xsi:type="dcterms:W3CDTF">2022-07-05T14:48:00Z</dcterms:modified>
</cp:coreProperties>
</file>