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7FE9" w14:textId="516E4898"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 xml:space="preserve">Right There </w:t>
      </w:r>
    </w:p>
    <w:p w14:paraId="4CB8D247"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For People. At Home. In the Community.</w:t>
      </w:r>
    </w:p>
    <w:p w14:paraId="6967D651"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Our People Team is recruiting for a part time Psychologist to work closely with our Operational Teams throughout the organisation to develop psychological awareness across our programmes.</w:t>
      </w:r>
    </w:p>
    <w:p w14:paraId="4F95CA2D"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We are a PIE organisation, and your role will be crucial to the ongoing development of our Psychologically Informed Environment (PIE).</w:t>
      </w:r>
    </w:p>
    <w:p w14:paraId="4079F7A4"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You will support student Psychologists (Clinical or Counselling) to engage with our teams and the people we support by offering consultation, trauma informed approaches and increased psychological awareness across our organisation.</w:t>
      </w:r>
    </w:p>
    <w:p w14:paraId="221E1982"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We offer flexible working with a blend of office and home-based working.</w:t>
      </w:r>
    </w:p>
    <w:p w14:paraId="77C55C47"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What does the role look like?</w:t>
      </w:r>
    </w:p>
    <w:p w14:paraId="6971F7A4" w14:textId="77777777" w:rsidR="005050E2" w:rsidRPr="005050E2" w:rsidRDefault="005050E2" w:rsidP="005050E2">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Advise support staff on evidence-based current good practice.</w:t>
      </w:r>
    </w:p>
    <w:p w14:paraId="5436457D" w14:textId="77777777" w:rsidR="005050E2" w:rsidRPr="005050E2" w:rsidRDefault="005050E2" w:rsidP="005050E2">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Build the capacity of those providing direct support to people facing homelessness and/or who have survived a range of difficult and traumatic experiences, including the capacity to understand the psychology of situations</w:t>
      </w:r>
    </w:p>
    <w:p w14:paraId="4114B05D" w14:textId="77777777" w:rsidR="005050E2" w:rsidRPr="005050E2" w:rsidRDefault="005050E2" w:rsidP="005050E2">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Practice applied psychology as an autonomous Health and Care Professionals Council (HCPC) registrant, employing methods drawn from evidence-based practice</w:t>
      </w:r>
    </w:p>
    <w:p w14:paraId="51BEC576" w14:textId="77777777" w:rsidR="005050E2" w:rsidRPr="005050E2" w:rsidRDefault="005050E2" w:rsidP="005050E2">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Formulate and monitor plans with teams that support the improvement of supported individuals’ mental health and well-being</w:t>
      </w:r>
    </w:p>
    <w:p w14:paraId="1EAA2C5E" w14:textId="77777777" w:rsidR="005050E2" w:rsidRPr="005050E2" w:rsidRDefault="005050E2" w:rsidP="005050E2">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Review how PIE is developed and evolved throughout the different programme areas</w:t>
      </w:r>
    </w:p>
    <w:p w14:paraId="0174C63A" w14:textId="77777777" w:rsidR="005050E2" w:rsidRPr="005050E2" w:rsidRDefault="005050E2" w:rsidP="005050E2">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Support risk assessment and risk management for people we support and provide general advice to other professionals on psychological aspects of risk assessment and management.</w:t>
      </w:r>
    </w:p>
    <w:p w14:paraId="77E55BC2"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Full details can be found in the Job &amp; Person Specification on our website.</w:t>
      </w:r>
    </w:p>
    <w:p w14:paraId="34FE26A0"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What we expect from you</w:t>
      </w:r>
    </w:p>
    <w:p w14:paraId="151CA4F7"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Our values make us who we are and define our actions and behaviours every day. We’d expect the post-holder to uphold and represent our organisation in a way that reflects our values and person-centred way of working.</w:t>
      </w:r>
    </w:p>
    <w:p w14:paraId="06F14D3C"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Salary: SCP 44-48 (£42,534-£46,607 per annum) pro-rata</w:t>
      </w:r>
    </w:p>
    <w:p w14:paraId="722C9E6E"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What you can expect from us</w:t>
      </w:r>
    </w:p>
    <w:p w14:paraId="34C6E589"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We value our staff as our greatest asset and will provide the following working conditions:</w:t>
      </w:r>
    </w:p>
    <w:p w14:paraId="4D60911C"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color w:val="424242"/>
          <w:sz w:val="24"/>
          <w:szCs w:val="24"/>
          <w:lang w:eastAsia="en-GB"/>
        </w:rPr>
        <w:t>.</w:t>
      </w:r>
    </w:p>
    <w:p w14:paraId="0CABBEEF"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lastRenderedPageBreak/>
        <w:t>The post holder will report to our Wellbeing Manager</w:t>
      </w:r>
    </w:p>
    <w:p w14:paraId="33C88F8C"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Your normal working hours are 17.5 per week, Monday to Friday</w:t>
      </w:r>
    </w:p>
    <w:p w14:paraId="3037B498"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Your usual place of work will be 15 Dava Street, Glasgow, G51 2JA. Alternatively, you may also choose to work remotely from your home address.</w:t>
      </w:r>
    </w:p>
    <w:p w14:paraId="6417F0AD"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Working arrangements must be agreed with your line manager, based on the needs of the service.</w:t>
      </w:r>
    </w:p>
    <w:p w14:paraId="0579054D"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Annual leave entitlement of 210 hours holiday (equivalent to 6 weeks) pro rata per year in the first year rising to 280 hours (equivalent to 8 weeks) pro rata per year in the second. This includes public holidays</w:t>
      </w:r>
    </w:p>
    <w:p w14:paraId="0ECD1665"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You will be automatically enrolled into the People’s Pension following successful completion of your probationary period, provided you meet the auto-enrolment criteria</w:t>
      </w:r>
    </w:p>
    <w:p w14:paraId="6CE0D5BD"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Option to purchase additional leave</w:t>
      </w:r>
    </w:p>
    <w:p w14:paraId="0874A495"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Wellness programmes</w:t>
      </w:r>
    </w:p>
    <w:p w14:paraId="7DDA9169" w14:textId="77777777" w:rsidR="005050E2" w:rsidRPr="005050E2" w:rsidRDefault="005050E2" w:rsidP="005050E2">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en-GB"/>
        </w:rPr>
      </w:pPr>
      <w:r w:rsidRPr="005050E2">
        <w:rPr>
          <w:rFonts w:ascii="Helvetica" w:eastAsia="Times New Roman" w:hAnsi="Helvetica" w:cs="Helvetica"/>
          <w:color w:val="595959"/>
          <w:sz w:val="24"/>
          <w:szCs w:val="24"/>
          <w:lang w:eastAsia="en-GB"/>
        </w:rPr>
        <w:t>Ongoing learning and development</w:t>
      </w:r>
    </w:p>
    <w:p w14:paraId="45096C92"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Interested in applying?</w:t>
      </w:r>
    </w:p>
    <w:p w14:paraId="1596E798"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Click apply and you will be redirected to our website for further details.</w:t>
      </w:r>
    </w:p>
    <w:p w14:paraId="593F81CB" w14:textId="77777777" w:rsidR="005050E2" w:rsidRPr="005050E2" w:rsidRDefault="005050E2" w:rsidP="005050E2">
      <w:pPr>
        <w:shd w:val="clear" w:color="auto" w:fill="FFFFFF"/>
        <w:spacing w:before="100" w:beforeAutospacing="1" w:after="100" w:afterAutospacing="1" w:line="240" w:lineRule="auto"/>
        <w:rPr>
          <w:rFonts w:ascii="Helvetica" w:eastAsia="Times New Roman" w:hAnsi="Helvetica" w:cs="Helvetica"/>
          <w:color w:val="424242"/>
          <w:sz w:val="24"/>
          <w:szCs w:val="24"/>
          <w:lang w:eastAsia="en-GB"/>
        </w:rPr>
      </w:pPr>
      <w:r w:rsidRPr="005050E2">
        <w:rPr>
          <w:rFonts w:ascii="Helvetica" w:eastAsia="Times New Roman" w:hAnsi="Helvetica" w:cs="Helvetica"/>
          <w:b/>
          <w:bCs/>
          <w:color w:val="424242"/>
          <w:sz w:val="24"/>
          <w:szCs w:val="24"/>
          <w:lang w:eastAsia="en-GB"/>
        </w:rPr>
        <w:t>Thanks and good luck!</w:t>
      </w:r>
    </w:p>
    <w:p w14:paraId="46DF8983" w14:textId="77777777" w:rsidR="00CD095C" w:rsidRDefault="00CD095C"/>
    <w:sectPr w:rsidR="00CD0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K Lausanne 350">
    <w:panose1 w:val="02000503040000020004"/>
    <w:charset w:val="00"/>
    <w:family w:val="modern"/>
    <w:notTrueType/>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BA"/>
    <w:multiLevelType w:val="multilevel"/>
    <w:tmpl w:val="3748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0064F"/>
    <w:multiLevelType w:val="multilevel"/>
    <w:tmpl w:val="7BF0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586146">
    <w:abstractNumId w:val="0"/>
  </w:num>
  <w:num w:numId="2" w16cid:durableId="442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E2"/>
    <w:rsid w:val="00183B2C"/>
    <w:rsid w:val="005050E2"/>
    <w:rsid w:val="005D1BF3"/>
    <w:rsid w:val="00CD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8021"/>
  <w15:chartTrackingRefBased/>
  <w15:docId w15:val="{1488D6B5-BAA2-4391-964C-E4C44C6F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K Lausanne 350" w:eastAsiaTheme="minorHAnsi" w:hAnsi="TWK Lausanne 350"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Bradley</dc:creator>
  <cp:keywords/>
  <dc:description/>
  <cp:lastModifiedBy>Ainslie Bradley</cp:lastModifiedBy>
  <cp:revision>1</cp:revision>
  <dcterms:created xsi:type="dcterms:W3CDTF">2022-07-30T10:05:00Z</dcterms:created>
  <dcterms:modified xsi:type="dcterms:W3CDTF">2022-07-30T10:06:00Z</dcterms:modified>
</cp:coreProperties>
</file>