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A2456" w:rsidRDefault="008A2456" w14:paraId="672A6659" wp14:textId="77777777"/>
    <w:p xmlns:wp14="http://schemas.microsoft.com/office/word/2010/wordml" w:rsidR="008A2456" w:rsidRDefault="008A2456" w14:paraId="0A37501D" wp14:textId="77777777"/>
    <w:p xmlns:wp14="http://schemas.microsoft.com/office/word/2010/wordml" w:rsidR="00862C7C" w:rsidP="00032707" w:rsidRDefault="00032707" w14:paraId="1288AECF" wp14:textId="77777777">
      <w:pPr>
        <w:autoSpaceDE w:val="0"/>
        <w:autoSpaceDN w:val="0"/>
        <w:adjustRightInd w:val="0"/>
        <w:rPr>
          <w:rFonts w:ascii="DIN-Regular" w:hAnsi="DIN-Regular" w:cs="DIN-Regular"/>
          <w:sz w:val="20"/>
          <w:szCs w:val="20"/>
        </w:rPr>
      </w:pPr>
      <w:r>
        <w:rPr>
          <w:rFonts w:ascii="DIN-Bold" w:hAnsi="DIN-Bold" w:cs="DIN-Bold"/>
          <w:b/>
          <w:bCs/>
          <w:color w:val="9D9EA0"/>
        </w:rPr>
        <w:t xml:space="preserve">                                 </w:t>
      </w:r>
      <w:r w:rsidR="006D6135">
        <w:rPr>
          <w:rFonts w:ascii="DIN-Bold" w:hAnsi="DIN-Bold" w:cs="DIN-Bold"/>
          <w:b/>
          <w:bCs/>
          <w:color w:val="9D9EA0"/>
        </w:rPr>
        <w:t xml:space="preserve"> </w:t>
      </w:r>
      <w:r>
        <w:rPr>
          <w:rFonts w:ascii="DIN-Bold" w:hAnsi="DIN-Bold" w:cs="DIN-Bold"/>
          <w:b/>
          <w:bCs/>
          <w:color w:val="9D9EA0"/>
        </w:rPr>
        <w:t xml:space="preserve">  S</w:t>
      </w:r>
      <w:r>
        <w:rPr>
          <w:rFonts w:ascii="DIN-Regular" w:hAnsi="DIN-Regular" w:cs="DIN-Regular"/>
          <w:color w:val="9D9EA0"/>
        </w:rPr>
        <w:t xml:space="preserve">trengthening </w:t>
      </w:r>
      <w:r>
        <w:rPr>
          <w:rFonts w:ascii="DIN-Bold" w:hAnsi="DIN-Bold" w:cs="DIN-Bold"/>
          <w:b/>
          <w:bCs/>
          <w:color w:val="9D9EA0"/>
        </w:rPr>
        <w:t>C</w:t>
      </w:r>
      <w:r>
        <w:rPr>
          <w:rFonts w:ascii="DIN-Regular" w:hAnsi="DIN-Regular" w:cs="DIN-Regular"/>
          <w:color w:val="9D9EA0"/>
        </w:rPr>
        <w:t xml:space="preserve">ommunities for </w:t>
      </w:r>
      <w:r>
        <w:rPr>
          <w:rFonts w:ascii="DIN-Bold" w:hAnsi="DIN-Bold" w:cs="DIN-Bold"/>
          <w:b/>
          <w:bCs/>
          <w:color w:val="9D9EA0"/>
        </w:rPr>
        <w:t>R</w:t>
      </w:r>
      <w:r>
        <w:rPr>
          <w:rFonts w:ascii="DIN-Regular" w:hAnsi="DIN-Regular" w:cs="DIN-Regular"/>
          <w:color w:val="9D9EA0"/>
        </w:rPr>
        <w:t xml:space="preserve">ace </w:t>
      </w:r>
      <w:r>
        <w:rPr>
          <w:rFonts w:ascii="DIN-Bold" w:hAnsi="DIN-Bold" w:cs="DIN-Bold"/>
          <w:b/>
          <w:bCs/>
          <w:color w:val="9D9EA0"/>
        </w:rPr>
        <w:t>E</w:t>
      </w:r>
      <w:r>
        <w:rPr>
          <w:rFonts w:ascii="DIN-Regular" w:hAnsi="DIN-Regular" w:cs="DIN-Regular"/>
          <w:color w:val="9D9EA0"/>
        </w:rPr>
        <w:t xml:space="preserve">quality </w:t>
      </w:r>
      <w:r w:rsidRPr="00032707" w:rsidR="00DD3C7D">
        <w:rPr>
          <w:rFonts w:ascii="DIN-Bold" w:hAnsi="DIN-Bold" w:cs="DIN-Bold"/>
          <w:noProof/>
          <w:color w:val="000000"/>
          <w:sz w:val="20"/>
          <w:szCs w:val="20"/>
        </w:rPr>
        <w:drawing>
          <wp:inline xmlns:wp14="http://schemas.microsoft.com/office/word/2010/wordprocessingDrawing" distT="0" distB="0" distL="0" distR="0" wp14:anchorId="675142A7" wp14:editId="7777777">
            <wp:extent cx="311467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619125"/>
                    </a:xfrm>
                    <a:prstGeom prst="rect">
                      <a:avLst/>
                    </a:prstGeom>
                    <a:noFill/>
                    <a:ln>
                      <a:noFill/>
                    </a:ln>
                  </pic:spPr>
                </pic:pic>
              </a:graphicData>
            </a:graphic>
          </wp:inline>
        </w:drawing>
      </w:r>
      <w:r w:rsidRPr="000755BB" w:rsidR="00862C7C">
        <w:fldChar w:fldCharType="begin"/>
      </w:r>
      <w:r w:rsidRPr="000755BB" w:rsidR="00862C7C">
        <w:instrText xml:space="preserve"> HYPERLINK "http://www.SCOREscotland.org.uk" </w:instrText>
      </w:r>
      <w:r w:rsidRPr="000755BB" w:rsidR="00862C7C">
        <w:fldChar w:fldCharType="separate"/>
      </w:r>
      <w:r w:rsidRPr="000755BB" w:rsidR="00862C7C">
        <w:rPr>
          <w:rStyle w:val="Hyperlink"/>
        </w:rPr>
        <w:t>www.SCOREscotland.org.uk</w:t>
      </w:r>
      <w:r w:rsidRPr="000755BB" w:rsidR="00862C7C">
        <w:fldChar w:fldCharType="end"/>
      </w:r>
      <w:r w:rsidR="00862C7C">
        <w:rPr>
          <w:rFonts w:ascii="DIN-Regular" w:hAnsi="DIN-Regular" w:cs="DIN-Regular"/>
          <w:sz w:val="20"/>
          <w:szCs w:val="20"/>
        </w:rPr>
        <w:t xml:space="preserve"> </w:t>
      </w:r>
    </w:p>
    <w:p xmlns:wp14="http://schemas.microsoft.com/office/word/2010/wordml" w:rsidR="00862C7C" w:rsidP="00032707" w:rsidRDefault="00862C7C" w14:paraId="5DAB6C7B" wp14:textId="77777777">
      <w:pPr>
        <w:autoSpaceDE w:val="0"/>
        <w:autoSpaceDN w:val="0"/>
        <w:adjustRightInd w:val="0"/>
        <w:rPr>
          <w:rFonts w:ascii="DIN-Bold" w:hAnsi="DIN-Bold" w:cs="DIN-Bold"/>
          <w:color w:val="000000"/>
          <w:sz w:val="20"/>
          <w:szCs w:val="20"/>
        </w:rPr>
      </w:pPr>
    </w:p>
    <w:p xmlns:wp14="http://schemas.microsoft.com/office/word/2010/wordml" w:rsidRPr="000755BB" w:rsidR="0055019C" w:rsidP="00862C7C" w:rsidRDefault="00032707" w14:paraId="374107C4" wp14:textId="77777777">
      <w:pPr>
        <w:autoSpaceDE w:val="0"/>
        <w:autoSpaceDN w:val="0"/>
        <w:adjustRightInd w:val="0"/>
      </w:pPr>
      <w:r w:rsidRPr="000755BB">
        <w:t>WHALE Learning Centre</w:t>
      </w:r>
      <w:r w:rsidRPr="000755BB" w:rsidR="00862C7C">
        <w:t xml:space="preserve">, </w:t>
      </w:r>
      <w:r w:rsidRPr="000755BB">
        <w:t xml:space="preserve">30 </w:t>
      </w:r>
      <w:proofErr w:type="spellStart"/>
      <w:r w:rsidRPr="000755BB">
        <w:t>Westburn</w:t>
      </w:r>
      <w:proofErr w:type="spellEnd"/>
      <w:r w:rsidRPr="000755BB">
        <w:t xml:space="preserve"> Grove</w:t>
      </w:r>
      <w:r w:rsidRPr="000755BB" w:rsidR="00862C7C">
        <w:rPr>
          <w:color w:val="9D9EA0"/>
        </w:rPr>
        <w:t xml:space="preserve">, </w:t>
      </w:r>
      <w:r w:rsidRPr="000755BB">
        <w:t>Edinburgh EH14 2SA</w:t>
      </w:r>
      <w:r w:rsidRPr="000755BB" w:rsidR="00862C7C">
        <w:t xml:space="preserve"> </w:t>
      </w:r>
      <w:r w:rsidRPr="000755BB">
        <w:rPr>
          <w:b/>
          <w:bCs/>
          <w:color w:val="993366"/>
        </w:rPr>
        <w:t>T</w:t>
      </w:r>
      <w:r w:rsidRPr="000755BB" w:rsidR="00762FC5">
        <w:t>: 0131 442 2341</w:t>
      </w:r>
      <w:r w:rsidRPr="000755BB" w:rsidR="00862C7C">
        <w:t xml:space="preserve"> </w:t>
      </w:r>
    </w:p>
    <w:p xmlns:wp14="http://schemas.microsoft.com/office/word/2010/wordml" w:rsidRPr="000755BB" w:rsidR="00862C7C" w:rsidP="00862C7C" w:rsidRDefault="00862C7C" w14:paraId="02EB378F" wp14:textId="77777777">
      <w:pPr>
        <w:autoSpaceDE w:val="0"/>
        <w:autoSpaceDN w:val="0"/>
        <w:adjustRightInd w:val="0"/>
        <w:rPr>
          <w:color w:val="9D9EA0"/>
        </w:rPr>
      </w:pPr>
    </w:p>
    <w:p xmlns:wp14="http://schemas.microsoft.com/office/word/2010/wordml" w:rsidR="00862C7C" w:rsidP="00862C7C" w:rsidRDefault="00862C7C" w14:paraId="49D77EC3" wp14:textId="77777777">
      <w:pPr>
        <w:pBdr>
          <w:top w:val="nil"/>
          <w:left w:val="nil"/>
          <w:bottom w:val="nil"/>
          <w:right w:val="nil"/>
          <w:between w:val="nil"/>
        </w:pBdr>
      </w:pPr>
      <w:proofErr w:type="spellStart"/>
      <w:r w:rsidRPr="002004C0">
        <w:rPr>
          <w:b/>
        </w:rPr>
        <w:t>SCOREscotland</w:t>
      </w:r>
      <w:proofErr w:type="spellEnd"/>
      <w:r w:rsidRPr="00E14C0F">
        <w:t xml:space="preserve"> </w:t>
      </w:r>
      <w:r>
        <w:t xml:space="preserve">(Strengthening Communities for Race Equality Scotland - </w:t>
      </w:r>
      <w:proofErr w:type="spellStart"/>
      <w:r>
        <w:t>SCOREscotland</w:t>
      </w:r>
      <w:proofErr w:type="spellEnd"/>
      <w:r>
        <w:t xml:space="preserve">) is a voluntary organisation serving the black and minority ethnic communities in the West of Edinburgh, based in Wester </w:t>
      </w:r>
      <w:proofErr w:type="spellStart"/>
      <w:r>
        <w:t>Hailes</w:t>
      </w:r>
      <w:proofErr w:type="spellEnd"/>
      <w:r>
        <w:t xml:space="preserve">.  The organisation strives to eliminate racism in our society by working (ideally with partners) for and with those who are affected by racial discrimination. Our goal is to strengthen communities and to enable people to take an active and full part in community life. In response to Covid-19 and the resultant lockdown measures, we understand communities’ needs will change and develop, and we are committed to continually assessing, understanding and meeting these changing needs. </w:t>
      </w:r>
    </w:p>
    <w:p xmlns:wp14="http://schemas.microsoft.com/office/word/2010/wordml" w:rsidR="00862C7C" w:rsidP="00862C7C" w:rsidRDefault="00862C7C" w14:paraId="3564DB56" wp14:textId="77777777">
      <w:pPr>
        <w:pBdr>
          <w:top w:val="nil"/>
          <w:left w:val="nil"/>
          <w:bottom w:val="nil"/>
          <w:right w:val="nil"/>
          <w:between w:val="nil"/>
        </w:pBdr>
      </w:pPr>
      <w:r>
        <w:t>While our focus is clearly on members of BAME (Black and Minority Ethnic) communities, we are inclusive and provide services to any who need them.</w:t>
      </w:r>
    </w:p>
    <w:p xmlns:wp14="http://schemas.microsoft.com/office/word/2010/wordml" w:rsidR="00862C7C" w:rsidP="00862C7C" w:rsidRDefault="00862C7C" w14:paraId="6A05A809" wp14:textId="77777777">
      <w:pPr>
        <w:pBdr>
          <w:top w:val="nil"/>
          <w:left w:val="nil"/>
          <w:bottom w:val="nil"/>
          <w:right w:val="nil"/>
          <w:between w:val="nil"/>
        </w:pBdr>
      </w:pPr>
    </w:p>
    <w:p xmlns:wp14="http://schemas.microsoft.com/office/word/2010/wordml" w:rsidR="00862C7C" w:rsidP="00862C7C" w:rsidRDefault="00862C7C" w14:paraId="3F5F9C69" wp14:textId="77777777">
      <w:pPr>
        <w:pBdr>
          <w:top w:val="nil"/>
          <w:left w:val="nil"/>
          <w:bottom w:val="nil"/>
          <w:right w:val="nil"/>
          <w:between w:val="nil"/>
        </w:pBdr>
      </w:pPr>
      <w:r>
        <w:t>Our work broadly falls into three categories:</w:t>
      </w:r>
    </w:p>
    <w:p xmlns:wp14="http://schemas.microsoft.com/office/word/2010/wordml" w:rsidR="00862C7C" w:rsidP="00862C7C" w:rsidRDefault="00862C7C" w14:paraId="5A39BBE3" wp14:textId="77777777">
      <w:pPr>
        <w:pBdr>
          <w:top w:val="nil"/>
          <w:left w:val="nil"/>
          <w:bottom w:val="nil"/>
          <w:right w:val="nil"/>
          <w:between w:val="nil"/>
        </w:pBdr>
        <w:rPr>
          <w:b/>
          <w:highlight w:val="white"/>
        </w:rPr>
      </w:pPr>
    </w:p>
    <w:p xmlns:wp14="http://schemas.microsoft.com/office/word/2010/wordml" w:rsidR="00862C7C" w:rsidP="00862C7C" w:rsidRDefault="00862C7C" w14:paraId="56E425E7" wp14:textId="77777777">
      <w:pPr>
        <w:pBdr>
          <w:top w:val="nil"/>
          <w:left w:val="nil"/>
          <w:bottom w:val="nil"/>
          <w:right w:val="nil"/>
          <w:between w:val="nil"/>
        </w:pBdr>
        <w:rPr>
          <w:highlight w:val="white"/>
        </w:rPr>
      </w:pPr>
      <w:r w:rsidRPr="001B21BA">
        <w:rPr>
          <w:b/>
          <w:highlight w:val="white"/>
        </w:rPr>
        <w:t>Children Young People and Families</w:t>
      </w:r>
      <w:r>
        <w:rPr>
          <w:highlight w:val="white"/>
        </w:rPr>
        <w:t xml:space="preserve">:  Our Youth and Children’s Development Officer manages our Clubs for children aged 8-11, and for Young People aged 12-16 and over, which provide supportive and high quality weekly term time and holiday activities. We run a Women’s group and continually seek ways to support people’s mental health.  </w:t>
      </w:r>
    </w:p>
    <w:p xmlns:wp14="http://schemas.microsoft.com/office/word/2010/wordml" w:rsidR="00862C7C" w:rsidP="00862C7C" w:rsidRDefault="00862C7C" w14:paraId="41C8F396" wp14:textId="77777777">
      <w:pPr>
        <w:pBdr>
          <w:top w:val="nil"/>
          <w:left w:val="nil"/>
          <w:bottom w:val="nil"/>
          <w:right w:val="nil"/>
          <w:between w:val="nil"/>
        </w:pBdr>
        <w:rPr>
          <w:b/>
          <w:highlight w:val="white"/>
        </w:rPr>
      </w:pPr>
    </w:p>
    <w:p xmlns:wp14="http://schemas.microsoft.com/office/word/2010/wordml" w:rsidR="00862C7C" w:rsidP="00862C7C" w:rsidRDefault="00862C7C" w14:paraId="2DD31815" wp14:textId="77777777">
      <w:pPr>
        <w:pBdr>
          <w:top w:val="nil"/>
          <w:left w:val="nil"/>
          <w:bottom w:val="nil"/>
          <w:right w:val="nil"/>
          <w:between w:val="nil"/>
        </w:pBdr>
        <w:rPr>
          <w:highlight w:val="white"/>
        </w:rPr>
      </w:pPr>
      <w:r w:rsidRPr="00AD191B">
        <w:rPr>
          <w:b/>
          <w:highlight w:val="white"/>
        </w:rPr>
        <w:t>Climate Change</w:t>
      </w:r>
      <w:r>
        <w:rPr>
          <w:b/>
          <w:highlight w:val="white"/>
        </w:rPr>
        <w:t xml:space="preserve">: </w:t>
      </w:r>
      <w:r w:rsidRPr="00E14C0F">
        <w:rPr>
          <w:highlight w:val="white"/>
        </w:rPr>
        <w:t>current</w:t>
      </w:r>
      <w:r>
        <w:rPr>
          <w:highlight w:val="white"/>
        </w:rPr>
        <w:t xml:space="preserve"> activities include our Community Pantry and Fridge (working above all to diminish waste by re-distributing food), a year-long programme of Cycling activities, engagement in raising awareness of Climate Change, and walking groups when appropriate.  A new development is about consulting to find what individuals know, and don’t know, about local amenities and includes installing some signposts.</w:t>
      </w:r>
    </w:p>
    <w:p xmlns:wp14="http://schemas.microsoft.com/office/word/2010/wordml" w:rsidR="00862C7C" w:rsidP="00862C7C" w:rsidRDefault="00862C7C" w14:paraId="72A3D3EC" wp14:textId="77777777">
      <w:pPr>
        <w:pBdr>
          <w:top w:val="nil"/>
          <w:left w:val="nil"/>
          <w:bottom w:val="nil"/>
          <w:right w:val="nil"/>
          <w:between w:val="nil"/>
        </w:pBdr>
        <w:rPr>
          <w:b/>
          <w:highlight w:val="white"/>
        </w:rPr>
      </w:pPr>
    </w:p>
    <w:p xmlns:wp14="http://schemas.microsoft.com/office/word/2010/wordml" w:rsidR="00862C7C" w:rsidP="00862C7C" w:rsidRDefault="00862C7C" w14:paraId="226CC02F" wp14:textId="77777777">
      <w:pPr>
        <w:pBdr>
          <w:top w:val="nil"/>
          <w:left w:val="nil"/>
          <w:bottom w:val="nil"/>
          <w:right w:val="nil"/>
          <w:between w:val="nil"/>
        </w:pBdr>
      </w:pPr>
      <w:r w:rsidRPr="00AD191B">
        <w:rPr>
          <w:b/>
          <w:highlight w:val="white"/>
        </w:rPr>
        <w:t>Empowering local BAME individuals and groups</w:t>
      </w:r>
      <w:r>
        <w:rPr>
          <w:highlight w:val="white"/>
        </w:rPr>
        <w:t xml:space="preserve">: We provide Digital Inclusion activities so that individuals, households and groups can access online services including mainstream provision such as benefits advice, education, and public health services. </w:t>
      </w:r>
      <w:r>
        <w:t>We work with partners to reach out to communities, bringing the needs of BAME individuals and groups to the attention of the public agencies and others which should be serving them.  We are part of the ‘Create Community Wealth’ project, working closely with partners to support local individuals to access support to identify suitable and sustainable ways to sell their locally-made products and services, such as arts/handmade crafts/creative performance-based work that reflects the needs and wants of the community.</w:t>
      </w:r>
    </w:p>
    <w:p xmlns:wp14="http://schemas.microsoft.com/office/word/2010/wordml" w:rsidRPr="0081458A" w:rsidR="00862C7C" w:rsidP="00862C7C" w:rsidRDefault="00862C7C" w14:paraId="0D0B940D" wp14:textId="77777777">
      <w:pPr>
        <w:pBdr>
          <w:top w:val="nil"/>
          <w:left w:val="nil"/>
          <w:bottom w:val="nil"/>
          <w:right w:val="nil"/>
          <w:between w:val="nil"/>
        </w:pBdr>
      </w:pPr>
    </w:p>
    <w:p xmlns:wp14="http://schemas.microsoft.com/office/word/2010/wordml" w:rsidRPr="00830278" w:rsidR="00862C7C" w:rsidP="00862C7C" w:rsidRDefault="00862C7C" w14:paraId="70D28359" wp14:textId="77777777">
      <w:pPr>
        <w:pStyle w:val="NormalWeb"/>
        <w:shd w:val="clear" w:color="auto" w:fill="FFFFFF"/>
        <w:spacing w:before="0" w:beforeAutospacing="0" w:after="300" w:afterAutospacing="0"/>
        <w:textAlignment w:val="baseline"/>
      </w:pPr>
      <w:proofErr w:type="spellStart"/>
      <w:r>
        <w:t>SCOREscotland</w:t>
      </w:r>
      <w:proofErr w:type="spellEnd"/>
      <w:r>
        <w:t xml:space="preserve"> is a third party reporting centre. Third Party Reporting is a way to report a Hate Crime without contacting the Police directly.</w:t>
      </w:r>
      <w:r>
        <w:rPr>
          <w:rFonts w:ascii="Raleway" w:hAnsi="Raleway"/>
          <w:color w:val="666666"/>
          <w:sz w:val="21"/>
          <w:szCs w:val="21"/>
          <w:shd w:val="clear" w:color="auto" w:fill="FFFFFF"/>
        </w:rPr>
        <w:t xml:space="preserve"> </w:t>
      </w:r>
      <w:r>
        <w:t xml:space="preserve">A Hate Crime is understood to be a crime motivated by malice and ill-will towards a social group because of their actual or </w:t>
      </w:r>
      <w:proofErr w:type="spellStart"/>
      <w:r>
        <w:t>perceived:Race</w:t>
      </w:r>
      <w:proofErr w:type="spellEnd"/>
      <w:r>
        <w:t>, colour ethnic origin, nationality, or national origins/Disability/Transgender identity/ Religion or Faith/Sexual orientation.</w:t>
      </w:r>
    </w:p>
    <w:p xmlns:wp14="http://schemas.microsoft.com/office/word/2010/wordml" w:rsidR="002C1324" w:rsidP="002C1324" w:rsidRDefault="00862C7C" w14:paraId="67B106AA" wp14:textId="77777777">
      <w:pPr>
        <w:pStyle w:val="NormalWeb"/>
        <w:shd w:val="clear" w:color="auto" w:fill="FFFFFF"/>
        <w:spacing w:before="0" w:beforeAutospacing="0" w:after="300" w:afterAutospacing="0"/>
        <w:textAlignment w:val="baseline"/>
      </w:pPr>
      <w:r w:rsidR="74F44490">
        <w:rPr/>
        <w:t xml:space="preserve">At present the team comprises: 4 full-time staff, 4 part-time staff (includes 2 </w:t>
      </w:r>
      <w:proofErr w:type="spellStart"/>
      <w:r w:rsidR="74F44490">
        <w:rPr/>
        <w:t>Kickstart</w:t>
      </w:r>
      <w:proofErr w:type="spellEnd"/>
      <w:r w:rsidR="74F44490">
        <w:rPr/>
        <w:t xml:space="preserve"> staff), and 11 sessional staff.  We currently have 20 volunteers, plus Board members, and rely heavily on these.</w:t>
      </w:r>
      <w:r w:rsidR="74F44490">
        <w:rPr/>
        <w:t xml:space="preserve">  </w:t>
      </w:r>
    </w:p>
    <w:p w:rsidR="74F44490" w:rsidP="74F44490" w:rsidRDefault="74F44490" w14:paraId="27EFB6BA" w14:textId="340C2472">
      <w:pPr>
        <w:pStyle w:val="NormalWeb"/>
        <w:bidi w:val="0"/>
        <w:spacing w:before="0" w:beforeAutospacing="off" w:after="300" w:afterAutospacing="off" w:line="259" w:lineRule="auto"/>
        <w:ind w:left="0" w:right="0"/>
        <w:jc w:val="left"/>
      </w:pPr>
      <w:r w:rsidR="74F44490">
        <w:rPr/>
        <w:t>For more information please contact info@scorescotland.org.uk</w:t>
      </w:r>
    </w:p>
    <w:sectPr w:rsidRPr="002C1324" w:rsidR="00862C7C" w:rsidSect="00A4602F">
      <w:footerReference w:type="default" r:id="rId10"/>
      <w:pgSz w:w="11906" w:h="16838" w:orient="portrait"/>
      <w:pgMar w:top="0" w:right="1440" w:bottom="709"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F1E98" w:rsidP="00B501A5" w:rsidRDefault="00CF1E98" w14:paraId="0E27B00A" wp14:textId="77777777">
      <w:r>
        <w:separator/>
      </w:r>
    </w:p>
  </w:endnote>
  <w:endnote w:type="continuationSeparator" w:id="0">
    <w:p xmlns:wp14="http://schemas.microsoft.com/office/word/2010/wordml" w:rsidR="00CF1E98" w:rsidP="00B501A5" w:rsidRDefault="00CF1E98"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Raleway">
    <w:panose1 w:val="00000000000000000000"/>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501A5" w:rsidR="00B501A5" w:rsidRDefault="00B501A5" w14:paraId="3DEEC669" wp14:textId="77777777">
    <w:pPr>
      <w:pStyle w:val="Footer"/>
      <w:jc w:val="center"/>
      <w:rPr>
        <w:caps/>
        <w:noProof/>
        <w:color w:val="5B9BD5"/>
      </w:rPr>
    </w:pPr>
  </w:p>
  <w:p xmlns:wp14="http://schemas.microsoft.com/office/word/2010/wordml" w:rsidRPr="008A2456" w:rsidR="00B501A5" w:rsidP="00B501A5" w:rsidRDefault="0055019C" w14:paraId="6DCA10B5" wp14:textId="77777777">
    <w:pPr>
      <w:autoSpaceDE w:val="0"/>
      <w:autoSpaceDN w:val="0"/>
      <w:adjustRightInd w:val="0"/>
      <w:jc w:val="center"/>
      <w:rPr>
        <w:rFonts w:ascii="Verdana" w:hAnsi="Verdana" w:cs="DIN-Regular"/>
        <w:sz w:val="28"/>
        <w:szCs w:val="28"/>
      </w:rPr>
    </w:pPr>
    <w:r>
      <w:rPr>
        <w:rFonts w:ascii="Verdana" w:hAnsi="Verdana" w:cs="DIN-Regular"/>
        <w:sz w:val="28"/>
        <w:szCs w:val="28"/>
      </w:rPr>
      <w:t xml:space="preserve">breaking </w:t>
    </w:r>
    <w:r w:rsidRPr="008A2456" w:rsidR="00B501A5">
      <w:rPr>
        <w:rFonts w:ascii="Verdana" w:hAnsi="Verdana" w:cs="DIN-Regular"/>
        <w:sz w:val="28"/>
        <w:szCs w:val="28"/>
      </w:rPr>
      <w:t>barriers, changing lives</w:t>
    </w:r>
  </w:p>
  <w:p xmlns:wp14="http://schemas.microsoft.com/office/word/2010/wordml" w:rsidRPr="008A2456" w:rsidR="00B501A5" w:rsidP="00B501A5" w:rsidRDefault="00B501A5" w14:paraId="4BDE1961" wp14:textId="77777777">
    <w:pPr>
      <w:autoSpaceDE w:val="0"/>
      <w:autoSpaceDN w:val="0"/>
      <w:adjustRightInd w:val="0"/>
      <w:jc w:val="center"/>
      <w:rPr>
        <w:rFonts w:ascii="DIN-Regular" w:hAnsi="DIN-Regular" w:cs="DIN-Regular"/>
      </w:rPr>
    </w:pPr>
    <w:r w:rsidRPr="00296DAC">
      <w:rPr>
        <w:rFonts w:ascii="DIN-Regular" w:hAnsi="DIN-Regular" w:cs="DIN-Regular"/>
        <w:sz w:val="16"/>
        <w:szCs w:val="16"/>
      </w:rPr>
      <w:t>A Company limited by guarantee and a charity. Company number: 274614. Charity number: SC 036018</w:t>
    </w:r>
  </w:p>
  <w:p xmlns:wp14="http://schemas.microsoft.com/office/word/2010/wordml" w:rsidR="00B501A5" w:rsidP="00B501A5" w:rsidRDefault="00B501A5" w14:paraId="3656B9AB" wp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F1E98" w:rsidP="00B501A5" w:rsidRDefault="00CF1E98" w14:paraId="44EAFD9C" wp14:textId="77777777">
      <w:r>
        <w:separator/>
      </w:r>
    </w:p>
  </w:footnote>
  <w:footnote w:type="continuationSeparator" w:id="0">
    <w:p xmlns:wp14="http://schemas.microsoft.com/office/word/2010/wordml" w:rsidR="00CF1E98" w:rsidP="00B501A5" w:rsidRDefault="00CF1E98" w14:paraId="4B94D5A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07"/>
    <w:rsid w:val="00032707"/>
    <w:rsid w:val="000755BB"/>
    <w:rsid w:val="0008009C"/>
    <w:rsid w:val="000F6A69"/>
    <w:rsid w:val="001750C8"/>
    <w:rsid w:val="001D4BCB"/>
    <w:rsid w:val="001E36F2"/>
    <w:rsid w:val="002261F5"/>
    <w:rsid w:val="00252D56"/>
    <w:rsid w:val="00265565"/>
    <w:rsid w:val="00274B11"/>
    <w:rsid w:val="00296DAC"/>
    <w:rsid w:val="002C1324"/>
    <w:rsid w:val="0031035E"/>
    <w:rsid w:val="003663F7"/>
    <w:rsid w:val="003E300D"/>
    <w:rsid w:val="00453FDF"/>
    <w:rsid w:val="004576F3"/>
    <w:rsid w:val="004773AE"/>
    <w:rsid w:val="004C40E3"/>
    <w:rsid w:val="004C46E9"/>
    <w:rsid w:val="004D10BD"/>
    <w:rsid w:val="0055019C"/>
    <w:rsid w:val="006476A3"/>
    <w:rsid w:val="0065666F"/>
    <w:rsid w:val="0069473B"/>
    <w:rsid w:val="006A4731"/>
    <w:rsid w:val="006C3369"/>
    <w:rsid w:val="006D6135"/>
    <w:rsid w:val="006D6256"/>
    <w:rsid w:val="00722E69"/>
    <w:rsid w:val="0075635D"/>
    <w:rsid w:val="00762FC5"/>
    <w:rsid w:val="007F2BA1"/>
    <w:rsid w:val="008074A9"/>
    <w:rsid w:val="00814C9B"/>
    <w:rsid w:val="008419D1"/>
    <w:rsid w:val="00851901"/>
    <w:rsid w:val="00862C7C"/>
    <w:rsid w:val="008A2456"/>
    <w:rsid w:val="00946CF1"/>
    <w:rsid w:val="00972662"/>
    <w:rsid w:val="00995653"/>
    <w:rsid w:val="009A40F8"/>
    <w:rsid w:val="00A32417"/>
    <w:rsid w:val="00A36149"/>
    <w:rsid w:val="00A4602F"/>
    <w:rsid w:val="00AA75AB"/>
    <w:rsid w:val="00AF53F4"/>
    <w:rsid w:val="00B37006"/>
    <w:rsid w:val="00B47088"/>
    <w:rsid w:val="00B501A5"/>
    <w:rsid w:val="00CE13EF"/>
    <w:rsid w:val="00CF1E98"/>
    <w:rsid w:val="00D231FC"/>
    <w:rsid w:val="00D9467D"/>
    <w:rsid w:val="00DC6505"/>
    <w:rsid w:val="00DD3C7D"/>
    <w:rsid w:val="00FD77F5"/>
    <w:rsid w:val="74F44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3E9560"/>
  <w15:chartTrackingRefBased/>
  <w15:docId w15:val="{1892761A-FB1E-4783-9A1A-326FB1136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link w:val="BalloonTextChar"/>
    <w:rsid w:val="008A2456"/>
    <w:rPr>
      <w:rFonts w:ascii="Segoe UI" w:hAnsi="Segoe UI" w:cs="Segoe UI"/>
      <w:sz w:val="18"/>
      <w:szCs w:val="18"/>
    </w:rPr>
  </w:style>
  <w:style w:type="character" w:styleId="BalloonTextChar" w:customStyle="1">
    <w:name w:val="Balloon Text Char"/>
    <w:link w:val="BalloonText"/>
    <w:rsid w:val="008A2456"/>
    <w:rPr>
      <w:rFonts w:ascii="Segoe UI" w:hAnsi="Segoe UI" w:cs="Segoe UI"/>
      <w:sz w:val="18"/>
      <w:szCs w:val="18"/>
    </w:rPr>
  </w:style>
  <w:style w:type="paragraph" w:styleId="Header">
    <w:name w:val="header"/>
    <w:basedOn w:val="Normal"/>
    <w:link w:val="HeaderChar"/>
    <w:rsid w:val="00B501A5"/>
    <w:pPr>
      <w:tabs>
        <w:tab w:val="center" w:pos="4513"/>
        <w:tab w:val="right" w:pos="9026"/>
      </w:tabs>
    </w:pPr>
  </w:style>
  <w:style w:type="character" w:styleId="HeaderChar" w:customStyle="1">
    <w:name w:val="Header Char"/>
    <w:link w:val="Header"/>
    <w:rsid w:val="00B501A5"/>
    <w:rPr>
      <w:sz w:val="24"/>
      <w:szCs w:val="24"/>
    </w:rPr>
  </w:style>
  <w:style w:type="paragraph" w:styleId="Footer">
    <w:name w:val="footer"/>
    <w:basedOn w:val="Normal"/>
    <w:link w:val="FooterChar"/>
    <w:uiPriority w:val="99"/>
    <w:rsid w:val="00B501A5"/>
    <w:pPr>
      <w:tabs>
        <w:tab w:val="center" w:pos="4513"/>
        <w:tab w:val="right" w:pos="9026"/>
      </w:tabs>
    </w:pPr>
  </w:style>
  <w:style w:type="character" w:styleId="FooterChar" w:customStyle="1">
    <w:name w:val="Footer Char"/>
    <w:link w:val="Footer"/>
    <w:uiPriority w:val="99"/>
    <w:rsid w:val="00B501A5"/>
    <w:rPr>
      <w:sz w:val="24"/>
      <w:szCs w:val="24"/>
    </w:rPr>
  </w:style>
  <w:style w:type="character" w:styleId="Hyperlink">
    <w:name w:val="Hyperlink"/>
    <w:rsid w:val="00DC6505"/>
    <w:rPr>
      <w:color w:val="0563C1"/>
      <w:u w:val="single"/>
    </w:rPr>
  </w:style>
  <w:style w:type="paragraph" w:styleId="NormalWeb">
    <w:name w:val="Normal (Web)"/>
    <w:basedOn w:val="Normal"/>
    <w:uiPriority w:val="99"/>
    <w:unhideWhenUsed/>
    <w:rsid w:val="00862C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80194B9D292D4694969921BE28E51A" ma:contentTypeVersion="10" ma:contentTypeDescription="Create a new document." ma:contentTypeScope="" ma:versionID="1325ac87d3581005cdb9cc5c003c5e45">
  <xsd:schema xmlns:xsd="http://www.w3.org/2001/XMLSchema" xmlns:xs="http://www.w3.org/2001/XMLSchema" xmlns:p="http://schemas.microsoft.com/office/2006/metadata/properties" xmlns:ns3="f19179c7-ac85-4129-a67d-bcede0c1b090" targetNamespace="http://schemas.microsoft.com/office/2006/metadata/properties" ma:root="true" ma:fieldsID="dad1ef9f5d43f03cdf838734e63c5b34" ns3:_="">
    <xsd:import namespace="f19179c7-ac85-4129-a67d-bcede0c1b0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179c7-ac85-4129-a67d-bcede0c1b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4116E-FC27-41D6-9140-99127D549CB5}">
  <ds:schemaRefs>
    <ds:schemaRef ds:uri="http://schemas.microsoft.com/sharepoint/v3/contenttype/forms"/>
  </ds:schemaRefs>
</ds:datastoreItem>
</file>

<file path=customXml/itemProps2.xml><?xml version="1.0" encoding="utf-8"?>
<ds:datastoreItem xmlns:ds="http://schemas.openxmlformats.org/officeDocument/2006/customXml" ds:itemID="{2F824585-CF1B-4E4B-8A8F-A8C4C8A1B862}">
  <ds:schemaRefs>
    <ds:schemaRef ds:uri="http://schemas.openxmlformats.org/officeDocument/2006/bibliography"/>
  </ds:schemaRefs>
</ds:datastoreItem>
</file>

<file path=customXml/itemProps3.xml><?xml version="1.0" encoding="utf-8"?>
<ds:datastoreItem xmlns:ds="http://schemas.openxmlformats.org/officeDocument/2006/customXml" ds:itemID="{3D436DCE-CC4D-48E5-B1BA-C593CB16C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179c7-ac85-4129-a67d-bcede0c1b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Dosti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Strengthening Communities for Race Equality Scotland</dc:title>
  <dc:subject/>
  <dc:creator>WEMO</dc:creator>
  <keywords/>
  <dc:description/>
  <lastModifiedBy>Jennifer Ba</lastModifiedBy>
  <revision>3</revision>
  <lastPrinted>2015-07-09T02:16:00.0000000Z</lastPrinted>
  <dcterms:created xsi:type="dcterms:W3CDTF">2022-08-03T12:51:00.0000000Z</dcterms:created>
  <dcterms:modified xsi:type="dcterms:W3CDTF">2022-08-03T12:52:05.8097683Z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0x010100DD80194B9D292D4694969921BE28E51A</vt:lpwstr>
  </property>
</Properties>
</file>