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0D4C25BB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1B64F1">
        <w:rPr>
          <w:rFonts w:ascii="Tahoma" w:hAnsi="Tahoma" w:cs="Tahoma"/>
          <w:noProof/>
          <w:sz w:val="22"/>
          <w:szCs w:val="22"/>
        </w:rPr>
        <w:t>Penicuik CAB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08BD330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1B64F1" w:rsidRPr="00AD017C">
          <w:rPr>
            <w:rStyle w:val="Hyperlink"/>
            <w:rFonts w:ascii="Tahoma" w:hAnsi="Tahoma" w:cs="Tahoma"/>
            <w:noProof/>
            <w:sz w:val="22"/>
            <w:szCs w:val="22"/>
          </w:rPr>
          <w:t>bureau@penicuikcab.org.uk</w:t>
        </w:r>
      </w:hyperlink>
      <w:r w:rsidR="001B64F1">
        <w:rPr>
          <w:rFonts w:ascii="Tahoma" w:hAnsi="Tahoma" w:cs="Tahoma"/>
          <w:noProof/>
          <w:sz w:val="22"/>
          <w:szCs w:val="22"/>
        </w:rPr>
        <w:t xml:space="preserve"> or posting to Penicuik CAB Palmer House, Penicuik, EH26 8AB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8A8CA88" w:rsidR="006B2D2B" w:rsidRPr="001B64F1" w:rsidRDefault="000127F0" w:rsidP="000127F0">
      <w:pPr>
        <w:pStyle w:val="Heading2"/>
        <w:spacing w:after="240"/>
        <w:jc w:val="both"/>
        <w:rPr>
          <w:rFonts w:ascii="Tahoma" w:hAnsi="Tahoma" w:cs="Tahoma"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proofErr w:type="spellStart"/>
      <w:r w:rsidR="001B64F1" w:rsidRPr="001B64F1">
        <w:rPr>
          <w:rFonts w:ascii="Tahoma" w:hAnsi="Tahoma" w:cs="Tahoma"/>
          <w:color w:val="064169"/>
          <w:sz w:val="22"/>
          <w:szCs w:val="22"/>
        </w:rPr>
        <w:t>Income</w:t>
      </w:r>
      <w:proofErr w:type="spellEnd"/>
      <w:r w:rsidR="001B64F1" w:rsidRPr="001B64F1">
        <w:rPr>
          <w:rFonts w:ascii="Tahoma" w:hAnsi="Tahoma" w:cs="Tahoma"/>
          <w:color w:val="064169"/>
          <w:sz w:val="22"/>
          <w:szCs w:val="22"/>
        </w:rPr>
        <w:t xml:space="preserve"> </w:t>
      </w:r>
      <w:r w:rsidR="005D75C1">
        <w:rPr>
          <w:rFonts w:ascii="Tahoma" w:hAnsi="Tahoma" w:cs="Tahoma"/>
          <w:color w:val="064169"/>
          <w:sz w:val="22"/>
          <w:szCs w:val="22"/>
        </w:rPr>
        <w:t>M</w:t>
      </w:r>
      <w:bookmarkStart w:id="0" w:name="_GoBack"/>
      <w:bookmarkEnd w:id="0"/>
      <w:r w:rsidR="001B64F1" w:rsidRPr="001B64F1">
        <w:rPr>
          <w:rFonts w:ascii="Tahoma" w:hAnsi="Tahoma" w:cs="Tahoma"/>
          <w:color w:val="064169"/>
          <w:sz w:val="22"/>
          <w:szCs w:val="22"/>
        </w:rPr>
        <w:t xml:space="preserve">aximisation </w:t>
      </w:r>
      <w:proofErr w:type="spellStart"/>
      <w:r w:rsidR="001B64F1" w:rsidRPr="001B64F1">
        <w:rPr>
          <w:rFonts w:ascii="Tahoma" w:hAnsi="Tahoma" w:cs="Tahoma"/>
          <w:color w:val="064169"/>
          <w:sz w:val="22"/>
          <w:szCs w:val="22"/>
        </w:rPr>
        <w:t>Worker</w:t>
      </w:r>
      <w:proofErr w:type="spellEnd"/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6F181F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6F181F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6F181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6F181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6F181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6F181F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6F181F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6F181F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6F181F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6F181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6F181F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6F181F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6F181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6F181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6F181F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6F181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6F181F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6F181F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6F181F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6F181F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6F181F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6F181F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6F181F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6F181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6F181F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6F181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1B64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D5A1" w14:textId="77777777" w:rsidR="006F181F" w:rsidRDefault="006F181F" w:rsidP="00295282">
      <w:r>
        <w:separator/>
      </w:r>
    </w:p>
  </w:endnote>
  <w:endnote w:type="continuationSeparator" w:id="0">
    <w:p w14:paraId="404F8FF6" w14:textId="77777777" w:rsidR="006F181F" w:rsidRDefault="006F181F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583AC8C8" w14:textId="646F670E" w:rsidR="001B64F1" w:rsidRPr="001B64F1" w:rsidRDefault="001B64F1" w:rsidP="001B64F1">
    <w:pPr>
      <w:rPr>
        <w:rFonts w:cstheme="minorHAnsi"/>
        <w:color w:val="FFFFFF" w:themeColor="background1"/>
        <w:sz w:val="16"/>
        <w:szCs w:val="16"/>
      </w:rPr>
    </w:pPr>
    <w:r>
      <w:rPr>
        <w:rFonts w:cstheme="minorHAnsi"/>
        <w:color w:val="FFFFFF" w:themeColor="background1"/>
        <w:sz w:val="16"/>
        <w:szCs w:val="16"/>
        <w:lang w:val="en-US" w:eastAsia="en-GB"/>
      </w:rPr>
      <w:ptab w:relativeTo="margin" w:alignment="left" w:leader="dot"/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Penicuik Citizens Advice Bureau is a registered charity no SC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>0</w:t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14421and a company limited by guarantee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 xml:space="preserve">. </w:t>
    </w:r>
  </w:p>
  <w:p w14:paraId="623588A8" w14:textId="77777777" w:rsidR="001B64F1" w:rsidRPr="001B64F1" w:rsidRDefault="001B64F1" w:rsidP="001B64F1">
    <w:pPr>
      <w:rPr>
        <w:rFonts w:cstheme="minorHAnsi"/>
        <w:color w:val="FFFFFF" w:themeColor="background1"/>
        <w:sz w:val="16"/>
        <w:szCs w:val="16"/>
      </w:rPr>
    </w:pP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 xml:space="preserve">Registered address: 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 xml:space="preserve">Palmer House, </w:t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John Street, Penicuik, EH26 8AB</w:t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3632" behindDoc="1" locked="1" layoutInCell="1" allowOverlap="1" wp14:anchorId="7A72DA30" wp14:editId="2E13C7FD">
          <wp:simplePos x="0" y="0"/>
          <wp:positionH relativeFrom="page">
            <wp:posOffset>-113665</wp:posOffset>
          </wp:positionH>
          <wp:positionV relativeFrom="paragraph">
            <wp:posOffset>-855980</wp:posOffset>
          </wp:positionV>
          <wp:extent cx="7783195" cy="1799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464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796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97C47" w14:textId="77777777" w:rsidR="006F181F" w:rsidRDefault="006F181F" w:rsidP="00295282">
      <w:r>
        <w:separator/>
      </w:r>
    </w:p>
  </w:footnote>
  <w:footnote w:type="continuationSeparator" w:id="0">
    <w:p w14:paraId="580A600D" w14:textId="77777777" w:rsidR="006F181F" w:rsidRDefault="006F181F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6F181F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5E29AC1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1B64F1">
      <w:rPr>
        <w:rFonts w:ascii="Tahoma" w:hAnsi="Tahoma" w:cs="Tahoma"/>
        <w:color w:val="000000" w:themeColor="text1"/>
        <w:sz w:val="20"/>
        <w:szCs w:val="18"/>
      </w:rPr>
      <w:t>Penicuik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569F61" id="Straight Connector 12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B64F1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5D75C1"/>
    <w:rsid w:val="00697F62"/>
    <w:rsid w:val="006B1EB3"/>
    <w:rsid w:val="006B206B"/>
    <w:rsid w:val="006B2D2B"/>
    <w:rsid w:val="006C1F5F"/>
    <w:rsid w:val="006E435A"/>
    <w:rsid w:val="006F181F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3F566"/>
  <w14:defaultImageDpi w14:val="300"/>
  <w15:docId w15:val="{B7C1E651-6A5C-4FCC-84BE-FB152E0E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penicuik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DAE20-AD6A-464F-8CE1-206B49B7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Sue Peart</cp:lastModifiedBy>
  <cp:revision>3</cp:revision>
  <cp:lastPrinted>2018-05-21T09:04:00Z</cp:lastPrinted>
  <dcterms:created xsi:type="dcterms:W3CDTF">2022-08-03T11:11:00Z</dcterms:created>
  <dcterms:modified xsi:type="dcterms:W3CDTF">2022-08-03T15:58:00Z</dcterms:modified>
</cp:coreProperties>
</file>