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9DCF" w14:textId="2C68E1F3" w:rsidR="0044291E" w:rsidRDefault="00DB76BC" w:rsidP="00DB76BC">
      <w:pPr>
        <w:pStyle w:val="Heading1"/>
      </w:pPr>
      <w:r>
        <w:t>Role description: Trustee</w:t>
      </w:r>
    </w:p>
    <w:p w14:paraId="166CD444" w14:textId="77777777" w:rsidR="00DB76BC" w:rsidRDefault="00DB76BC" w:rsidP="00DB76BC">
      <w:pPr>
        <w:pStyle w:val="Heading2"/>
      </w:pPr>
      <w:r>
        <w:t>Background to the Trust</w:t>
      </w:r>
    </w:p>
    <w:p w14:paraId="197DBE32" w14:textId="77777777" w:rsidR="00A73948" w:rsidRDefault="00A73948" w:rsidP="00A73948">
      <w:pPr>
        <w:pStyle w:val="Text"/>
      </w:pPr>
      <w:r w:rsidRPr="00405C57">
        <w:t>Inverness City Heritage Trust is an independent charitable company limited by guarantee which was incorporated on 16 June 2004. The Trust was initially set up by the Highland Council and Historic Scotland to take a strategic view of the repair and maintenance needs of the buildings forming the historic core of the city and to co-ordinate a programme of conservation work funded by grant assistance. The Trust was launched in May 2005 and on 3 June 2008 Inverness City Heritage Trust was designated as a Conservation Body</w:t>
      </w:r>
      <w:r>
        <w:rPr>
          <w:rStyle w:val="FootnoteReference"/>
        </w:rPr>
        <w:footnoteReference w:id="1"/>
      </w:r>
      <w:r w:rsidRPr="00405C57">
        <w:t xml:space="preserve"> by Scottish Ministers</w:t>
      </w:r>
      <w:r>
        <w:t xml:space="preserve">. </w:t>
      </w:r>
    </w:p>
    <w:p w14:paraId="6AD65149" w14:textId="02FE6B47" w:rsidR="00B7074C" w:rsidRPr="003D5FA5" w:rsidRDefault="00B7074C" w:rsidP="00B7074C">
      <w:pPr>
        <w:pStyle w:val="Text"/>
      </w:pPr>
      <w:r>
        <w:t xml:space="preserve">Inverness City Heritage Trust </w:t>
      </w:r>
      <w:r w:rsidR="00A73948">
        <w:t>is therefore</w:t>
      </w:r>
      <w:r>
        <w:t xml:space="preserve"> a focus for conserving and revitalising the city’s urban environment. Working with Historic Environment Scotland, Highland </w:t>
      </w:r>
      <w:r w:rsidR="001841A3">
        <w:t>Council,</w:t>
      </w:r>
      <w:r>
        <w:t xml:space="preserve"> and a range of local organisations, it effectively brings together local interests in buildings and streetscapes of heritage value.  The Trust organises and enables a varied programme of work, so far providing grants and advice to </w:t>
      </w:r>
      <w:r w:rsidR="002B08C5">
        <w:t xml:space="preserve">over </w:t>
      </w:r>
      <w:r>
        <w:t xml:space="preserve">260 projects including the ambitious Academy Street Townscape Heritage Project (ITHP).  </w:t>
      </w:r>
    </w:p>
    <w:p w14:paraId="3AF957BA" w14:textId="2C9DD934" w:rsidR="00B7074C" w:rsidRDefault="00B7074C" w:rsidP="00B7074C">
      <w:pPr>
        <w:pStyle w:val="Text"/>
      </w:pPr>
      <w:proofErr w:type="gramStart"/>
      <w:r>
        <w:t>In light of</w:t>
      </w:r>
      <w:proofErr w:type="gramEnd"/>
      <w:r>
        <w:t xml:space="preserve"> the current climate of change and financial uncertainty, the Trust is currently considering its action priorities, business plans and governance to ensure it is set up to succeed in its objectives for the future. </w:t>
      </w:r>
    </w:p>
    <w:p w14:paraId="1CDE3C3A" w14:textId="77777777" w:rsidR="00A73948" w:rsidRDefault="00A73948" w:rsidP="00A73948">
      <w:pPr>
        <w:pStyle w:val="Heading3"/>
      </w:pPr>
      <w:r>
        <w:t>Recent projects</w:t>
      </w:r>
    </w:p>
    <w:p w14:paraId="14B945D4" w14:textId="242F7251" w:rsidR="00A73948" w:rsidRDefault="00A73948" w:rsidP="00A73948">
      <w:pPr>
        <w:pStyle w:val="Text"/>
      </w:pPr>
      <w:r w:rsidRPr="00470C0B">
        <w:rPr>
          <w:noProof/>
        </w:rPr>
        <w:drawing>
          <wp:anchor distT="0" distB="0" distL="114300" distR="114300" simplePos="0" relativeHeight="251659264" behindDoc="0" locked="0" layoutInCell="1" allowOverlap="1" wp14:anchorId="38F5B1B1" wp14:editId="44AE9829">
            <wp:simplePos x="0" y="0"/>
            <wp:positionH relativeFrom="margin">
              <wp:align>right</wp:align>
            </wp:positionH>
            <wp:positionV relativeFrom="paragraph">
              <wp:posOffset>60325</wp:posOffset>
            </wp:positionV>
            <wp:extent cx="3227070" cy="1638300"/>
            <wp:effectExtent l="0" t="0" r="0" b="0"/>
            <wp:wrapSquare wrapText="bothSides"/>
            <wp:docPr id="2" name="Picture 2" descr="Aerial view of a c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erial view of a city&#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227070" cy="1638300"/>
                    </a:xfrm>
                    <a:prstGeom prst="rect">
                      <a:avLst/>
                    </a:prstGeom>
                  </pic:spPr>
                </pic:pic>
              </a:graphicData>
            </a:graphic>
            <wp14:sizeRelH relativeFrom="margin">
              <wp14:pctWidth>0</wp14:pctWidth>
            </wp14:sizeRelH>
            <wp14:sizeRelV relativeFrom="margin">
              <wp14:pctHeight>0</wp14:pctHeight>
            </wp14:sizeRelV>
          </wp:anchor>
        </w:drawing>
      </w:r>
      <w:r>
        <w:t xml:space="preserve">The Trust finds itself at a watershed following the successful completion of the Academy Street Townscape heritage Project. The project ran from </w:t>
      </w:r>
      <w:r w:rsidRPr="00880CF4">
        <w:t>September 2015 and completed in March 2021</w:t>
      </w:r>
      <w:r>
        <w:t xml:space="preserve"> and was a partnership of The Highland Council, National Lottery Heritage Fund, Historic Environment Scotland, ICHT and Inverness BID. It was established to:</w:t>
      </w:r>
      <w:r w:rsidRPr="00470C0B">
        <w:rPr>
          <w:noProof/>
        </w:rPr>
        <w:t xml:space="preserve"> </w:t>
      </w:r>
    </w:p>
    <w:p w14:paraId="22B897CE" w14:textId="77777777" w:rsidR="00A73948" w:rsidRPr="00E71797" w:rsidRDefault="00A73948" w:rsidP="00A73948">
      <w:pPr>
        <w:pStyle w:val="BulletListsBlue"/>
        <w:numPr>
          <w:ilvl w:val="0"/>
          <w:numId w:val="7"/>
        </w:numPr>
      </w:pPr>
      <w:r w:rsidRPr="00E71797">
        <w:t>Preserv</w:t>
      </w:r>
      <w:r>
        <w:t>e</w:t>
      </w:r>
      <w:r w:rsidRPr="00E71797">
        <w:t xml:space="preserve"> and enhanc</w:t>
      </w:r>
      <w:r>
        <w:t>e</w:t>
      </w:r>
      <w:r w:rsidRPr="00E71797">
        <w:t xml:space="preserve"> the character and appearance of the street</w:t>
      </w:r>
    </w:p>
    <w:p w14:paraId="1EA47FBF" w14:textId="77777777" w:rsidR="00A73948" w:rsidRPr="00E71797" w:rsidRDefault="00A73948" w:rsidP="00A73948">
      <w:pPr>
        <w:pStyle w:val="BulletListsBlue"/>
        <w:numPr>
          <w:ilvl w:val="0"/>
          <w:numId w:val="7"/>
        </w:numPr>
      </w:pPr>
      <w:r w:rsidRPr="00E71797">
        <w:lastRenderedPageBreak/>
        <w:t>Repair and restor</w:t>
      </w:r>
      <w:r>
        <w:t>e</w:t>
      </w:r>
      <w:r w:rsidRPr="00E71797">
        <w:t xml:space="preserve"> authentic details and materials</w:t>
      </w:r>
    </w:p>
    <w:p w14:paraId="27C587EC" w14:textId="756628DB" w:rsidR="00A73948" w:rsidRPr="00E71797" w:rsidRDefault="00A73948" w:rsidP="00A73948">
      <w:pPr>
        <w:pStyle w:val="BulletListsBlue"/>
        <w:numPr>
          <w:ilvl w:val="0"/>
          <w:numId w:val="7"/>
        </w:numPr>
      </w:pPr>
      <w:r w:rsidRPr="00E71797">
        <w:t xml:space="preserve">Bring historic buildings back into appropriate, </w:t>
      </w:r>
      <w:r w:rsidR="001841A3" w:rsidRPr="00E71797">
        <w:t>sustainable,</w:t>
      </w:r>
      <w:r w:rsidRPr="00E71797">
        <w:t xml:space="preserve"> and economic use</w:t>
      </w:r>
    </w:p>
    <w:p w14:paraId="5FFC31CA" w14:textId="77777777" w:rsidR="00A73948" w:rsidRPr="00E71797" w:rsidRDefault="00A73948" w:rsidP="00A73948">
      <w:pPr>
        <w:pStyle w:val="BulletListsBlue"/>
        <w:numPr>
          <w:ilvl w:val="0"/>
          <w:numId w:val="7"/>
        </w:numPr>
      </w:pPr>
      <w:r w:rsidRPr="00E71797">
        <w:t>Improv</w:t>
      </w:r>
      <w:r>
        <w:t>e</w:t>
      </w:r>
      <w:r w:rsidRPr="00E71797">
        <w:t xml:space="preserve"> public realm to make Academy Street a welcoming and attractive environment.</w:t>
      </w:r>
    </w:p>
    <w:p w14:paraId="690EF00A" w14:textId="77777777" w:rsidR="00A73948" w:rsidRPr="00E71797" w:rsidRDefault="00A73948" w:rsidP="00A73948">
      <w:pPr>
        <w:pStyle w:val="BulletListsBlue"/>
        <w:numPr>
          <w:ilvl w:val="0"/>
          <w:numId w:val="7"/>
        </w:numPr>
      </w:pPr>
      <w:r w:rsidRPr="00E71797">
        <w:t>Increas</w:t>
      </w:r>
      <w:r>
        <w:t>e</w:t>
      </w:r>
      <w:r w:rsidRPr="00E71797">
        <w:t xml:space="preserve"> training opportunities in heritage skills and wider community engagement</w:t>
      </w:r>
    </w:p>
    <w:p w14:paraId="7D1BB1C8" w14:textId="6B3A3DE3" w:rsidR="00A73948" w:rsidRDefault="00A73948" w:rsidP="00A73948">
      <w:pPr>
        <w:pStyle w:val="Text"/>
      </w:pPr>
      <w:r>
        <w:t xml:space="preserve">The project delivered a series of initiatives through grants, </w:t>
      </w:r>
      <w:r w:rsidR="001841A3">
        <w:t>events,</w:t>
      </w:r>
      <w:r>
        <w:t xml:space="preserve"> and public engagement, building restoration, and a training and employability programme.  The Townscape Heritage Project (ITHP) has been the single biggest project in the trust’s history and the single focus of activity since 2015. </w:t>
      </w:r>
    </w:p>
    <w:p w14:paraId="2A80330E" w14:textId="59F83D52" w:rsidR="00A73948" w:rsidRDefault="00A73948" w:rsidP="00A73948">
      <w:pPr>
        <w:pStyle w:val="Text"/>
      </w:pPr>
      <w:r>
        <w:t>Before the ITHP, the Trust’s focus was grant assistance for building preservation in line with criteria agreed from time to time with HES and the Council. These were for properties in the two central conservation areas, Crown</w:t>
      </w:r>
      <w:r w:rsidR="001672C7">
        <w:t>,</w:t>
      </w:r>
      <w:r>
        <w:t xml:space="preserve"> and Riverside</w:t>
      </w:r>
      <w:r w:rsidR="001672C7">
        <w:t xml:space="preserve">. </w:t>
      </w:r>
      <w:r w:rsidR="004F760C">
        <w:t xml:space="preserve">ICHT was a key partner in the </w:t>
      </w:r>
      <w:hyperlink r:id="rId11" w:history="1">
        <w:r w:rsidR="004F760C" w:rsidRPr="004F760C">
          <w:rPr>
            <w:rStyle w:val="Hyperlink"/>
          </w:rPr>
          <w:t>Inverness Creative Academy</w:t>
        </w:r>
      </w:hyperlink>
      <w:r w:rsidR="004F760C">
        <w:t xml:space="preserve"> project. </w:t>
      </w:r>
      <w:r>
        <w:t>Other activities included public engagement, advice</w:t>
      </w:r>
      <w:r w:rsidR="001672C7">
        <w:t>,</w:t>
      </w:r>
      <w:r>
        <w:t xml:space="preserve"> and guidance, including published materials such as the Historic Trail, and Doors Open Day. The Trust has promoted building conservation in Inverness by commissioning surveys and feasibility studies to highlight where priority action should take place. It also actively promotes traditional building skills which are needed for conservation as well as providing opportunities for employment. </w:t>
      </w:r>
    </w:p>
    <w:p w14:paraId="09C3D602" w14:textId="4DABAC22" w:rsidR="00A73948" w:rsidRDefault="00A73948" w:rsidP="00A73948">
      <w:pPr>
        <w:pStyle w:val="Text"/>
      </w:pPr>
      <w:r>
        <w:t>ICHT also works closely with the other City Heritage Trusts in Aberdeen, Perth, Dundee, Stirling, Glasgow</w:t>
      </w:r>
      <w:r w:rsidR="001672C7">
        <w:t>,</w:t>
      </w:r>
      <w:r>
        <w:t xml:space="preserve"> and Edinburgh. Most of these trusts were set up around the same time as Inverness and feature partnerships with HES and their respective local authorities. However</w:t>
      </w:r>
      <w:r w:rsidR="00195869">
        <w:t>,</w:t>
      </w:r>
      <w:r>
        <w:t xml:space="preserve"> each has evolved in response to local needs, leading to some interesting approaches and </w:t>
      </w:r>
      <w:proofErr w:type="gramStart"/>
      <w:r>
        <w:t>projects</w:t>
      </w:r>
      <w:r w:rsidR="00337F07">
        <w:t>.</w:t>
      </w:r>
      <w:r>
        <w:t>.</w:t>
      </w:r>
      <w:proofErr w:type="gramEnd"/>
      <w:r>
        <w:t xml:space="preserve"> </w:t>
      </w:r>
    </w:p>
    <w:p w14:paraId="12C0C786" w14:textId="75E9088B" w:rsidR="00123233" w:rsidRDefault="008A68A7" w:rsidP="008A68A7">
      <w:pPr>
        <w:pStyle w:val="Heading2"/>
      </w:pPr>
      <w:r>
        <w:t>The role of Trustees</w:t>
      </w:r>
    </w:p>
    <w:p w14:paraId="017622C5" w14:textId="17B9A549" w:rsidR="00840A98" w:rsidRDefault="008A68A7" w:rsidP="00840A98">
      <w:pPr>
        <w:pStyle w:val="Text"/>
      </w:pPr>
      <w:r>
        <w:t xml:space="preserve">The Trust now wants to recruit committed and enthusiastic individuals to its board to manage the adoption and delivery of a new strategy and forward plan. The plan will reflect a changing heritage environment, </w:t>
      </w:r>
      <w:r w:rsidR="0078771F">
        <w:t xml:space="preserve">placing </w:t>
      </w:r>
      <w:r>
        <w:t xml:space="preserve">increasing emphasis on </w:t>
      </w:r>
      <w:r w:rsidR="00D26BF4">
        <w:t xml:space="preserve">the Net Zero agenda, connecting people to their </w:t>
      </w:r>
      <w:r w:rsidR="00195869">
        <w:t>heritage,</w:t>
      </w:r>
      <w:r w:rsidR="00D26BF4">
        <w:t xml:space="preserve"> and creating positive social benefits</w:t>
      </w:r>
      <w:r w:rsidR="00E83FDF">
        <w:t xml:space="preserve">. </w:t>
      </w:r>
      <w:r w:rsidR="00840A98">
        <w:t>The Trust and its key stakeholders would like to see the Trust as a strong, more independent body forging wider partnerships and developing projects, promoting its role</w:t>
      </w:r>
      <w:r w:rsidR="00195869">
        <w:t>,</w:t>
      </w:r>
      <w:r w:rsidR="00840A98">
        <w:t xml:space="preserve"> and playing a more active role in the community. </w:t>
      </w:r>
    </w:p>
    <w:p w14:paraId="07F9A121" w14:textId="5CE102CB" w:rsidR="008A68A7" w:rsidRDefault="00F33E1D" w:rsidP="008A68A7">
      <w:pPr>
        <w:pStyle w:val="Text"/>
      </w:pPr>
      <w:r>
        <w:t xml:space="preserve">Trustees </w:t>
      </w:r>
      <w:r w:rsidR="00054CBE">
        <w:t xml:space="preserve">form the board and are responsible for the governance and management of the Trust including </w:t>
      </w:r>
      <w:r w:rsidR="005554C1">
        <w:t xml:space="preserve">determining strategy and policy, supporting </w:t>
      </w:r>
      <w:r w:rsidR="008C0BCB">
        <w:t>Trust staff</w:t>
      </w:r>
      <w:r w:rsidR="00195869">
        <w:t>,</w:t>
      </w:r>
      <w:r w:rsidR="00C3135F">
        <w:t xml:space="preserve"> and </w:t>
      </w:r>
      <w:r w:rsidR="00012B5C">
        <w:t xml:space="preserve">helping raise the profile of the Trust’s work in the city and beyond. </w:t>
      </w:r>
      <w:r w:rsidR="00200E09">
        <w:t xml:space="preserve"> OSCR </w:t>
      </w:r>
      <w:r w:rsidR="008C6783">
        <w:t xml:space="preserve">produces comprehensive </w:t>
      </w:r>
      <w:r w:rsidR="00200E09">
        <w:t>guidance for Trustees</w:t>
      </w:r>
      <w:r w:rsidR="008C6783">
        <w:t xml:space="preserve"> which can be found </w:t>
      </w:r>
      <w:hyperlink r:id="rId12" w:history="1">
        <w:r w:rsidR="008C6783" w:rsidRPr="008C6783">
          <w:rPr>
            <w:rStyle w:val="Hyperlink"/>
          </w:rPr>
          <w:t>here</w:t>
        </w:r>
      </w:hyperlink>
      <w:r w:rsidR="008C6783">
        <w:t xml:space="preserve">. </w:t>
      </w:r>
    </w:p>
    <w:p w14:paraId="003F265D" w14:textId="7B2F1FCE" w:rsidR="00E83FDF" w:rsidRDefault="00443039" w:rsidP="008A68A7">
      <w:pPr>
        <w:pStyle w:val="Text"/>
      </w:pPr>
      <w:r>
        <w:t>Trustees</w:t>
      </w:r>
      <w:r w:rsidR="001C3881">
        <w:t xml:space="preserve">, who </w:t>
      </w:r>
      <w:r w:rsidR="00681636">
        <w:t xml:space="preserve">contribute their time and expertise on a voluntary basis, </w:t>
      </w:r>
      <w:r>
        <w:t xml:space="preserve">should have an active interest </w:t>
      </w:r>
      <w:r w:rsidR="004D0B83">
        <w:t xml:space="preserve">in the </w:t>
      </w:r>
      <w:r w:rsidR="00664C6C">
        <w:t>historic built environment of Inverness</w:t>
      </w:r>
      <w:r w:rsidR="00D3345E">
        <w:t xml:space="preserve">. We want a lively and diverse board of </w:t>
      </w:r>
      <w:r w:rsidR="00D3345E">
        <w:lastRenderedPageBreak/>
        <w:t>Trustees</w:t>
      </w:r>
      <w:r w:rsidR="001672C7">
        <w:t>,</w:t>
      </w:r>
      <w:r w:rsidR="00D3345E">
        <w:t xml:space="preserve"> </w:t>
      </w:r>
      <w:r w:rsidR="00012B5C">
        <w:t xml:space="preserve">and </w:t>
      </w:r>
      <w:r w:rsidR="00494E3A">
        <w:t>we would be particularly interested to hear from individuals with skills and experience in</w:t>
      </w:r>
      <w:r w:rsidR="00681636">
        <w:t>:</w:t>
      </w:r>
      <w:r w:rsidR="00494E3A">
        <w:t xml:space="preserve"> </w:t>
      </w:r>
    </w:p>
    <w:p w14:paraId="46BBFD1F" w14:textId="436B9FD2" w:rsidR="009C1002" w:rsidRDefault="00C41179" w:rsidP="009C1002">
      <w:pPr>
        <w:pStyle w:val="BulletLists"/>
      </w:pPr>
      <w:r>
        <w:t xml:space="preserve">PR </w:t>
      </w:r>
      <w:r w:rsidR="009C1002">
        <w:t>and communications</w:t>
      </w:r>
    </w:p>
    <w:p w14:paraId="425CF299" w14:textId="1696E8E3" w:rsidR="009C1002" w:rsidRDefault="009C1002" w:rsidP="009C1002">
      <w:pPr>
        <w:pStyle w:val="BulletLists"/>
      </w:pPr>
      <w:r>
        <w:t xml:space="preserve">Financial management </w:t>
      </w:r>
    </w:p>
    <w:p w14:paraId="1C5CB29D" w14:textId="4A2BC8CE" w:rsidR="00042881" w:rsidRDefault="00042881" w:rsidP="009C1002">
      <w:pPr>
        <w:pStyle w:val="BulletLists"/>
      </w:pPr>
      <w:r>
        <w:t xml:space="preserve">Technical knowledge of </w:t>
      </w:r>
      <w:r w:rsidR="00B76E2F">
        <w:t>repair and conservation of buildings</w:t>
      </w:r>
    </w:p>
    <w:p w14:paraId="150DC125" w14:textId="1AA739AF" w:rsidR="00966A3B" w:rsidRDefault="00966A3B" w:rsidP="009C1002">
      <w:pPr>
        <w:pStyle w:val="BulletLists"/>
      </w:pPr>
      <w:r>
        <w:t xml:space="preserve">Education and </w:t>
      </w:r>
      <w:r w:rsidR="00697277">
        <w:t>training with an emphasis on traditional building skills</w:t>
      </w:r>
    </w:p>
    <w:p w14:paraId="6990D351" w14:textId="36DE907D" w:rsidR="00697277" w:rsidRDefault="00697277" w:rsidP="00697277">
      <w:pPr>
        <w:pStyle w:val="BulletLists"/>
        <w:numPr>
          <w:ilvl w:val="0"/>
          <w:numId w:val="0"/>
        </w:numPr>
      </w:pPr>
    </w:p>
    <w:p w14:paraId="4F31B372" w14:textId="29AF85C5" w:rsidR="00697277" w:rsidRDefault="008C0BCB" w:rsidP="00697277">
      <w:pPr>
        <w:pStyle w:val="BulletLists"/>
        <w:numPr>
          <w:ilvl w:val="0"/>
          <w:numId w:val="0"/>
        </w:numPr>
      </w:pPr>
      <w:r>
        <w:t xml:space="preserve">The trust </w:t>
      </w:r>
      <w:r w:rsidR="001672C7">
        <w:t>normally meets</w:t>
      </w:r>
      <w:r>
        <w:t xml:space="preserve"> </w:t>
      </w:r>
      <w:r w:rsidR="00493737">
        <w:t xml:space="preserve">four </w:t>
      </w:r>
      <w:r>
        <w:t xml:space="preserve">times a year and your time commitment will include </w:t>
      </w:r>
      <w:r w:rsidR="00175425">
        <w:t>occasional attendance at events or meetings with outside organisations</w:t>
      </w:r>
      <w:r w:rsidR="009F544D">
        <w:t>. Meetings are likely to resume as face to face</w:t>
      </w:r>
      <w:r w:rsidR="001C3881">
        <w:t xml:space="preserve"> </w:t>
      </w:r>
      <w:r w:rsidR="001672C7">
        <w:t>soon</w:t>
      </w:r>
      <w:r w:rsidR="001C3881">
        <w:t xml:space="preserve">. </w:t>
      </w:r>
    </w:p>
    <w:p w14:paraId="6C0A48B4" w14:textId="77777777" w:rsidR="00F72368" w:rsidRDefault="00F72368" w:rsidP="00697277">
      <w:pPr>
        <w:pStyle w:val="BulletLists"/>
        <w:numPr>
          <w:ilvl w:val="0"/>
          <w:numId w:val="0"/>
        </w:numPr>
      </w:pPr>
    </w:p>
    <w:p w14:paraId="09B18337" w14:textId="37C94E26" w:rsidR="00F72368" w:rsidRDefault="00F72368" w:rsidP="00697277">
      <w:pPr>
        <w:pStyle w:val="BulletLists"/>
        <w:numPr>
          <w:ilvl w:val="0"/>
          <w:numId w:val="0"/>
        </w:numPr>
      </w:pPr>
      <w:r>
        <w:t xml:space="preserve">Application </w:t>
      </w:r>
      <w:r w:rsidR="003C25AC">
        <w:t xml:space="preserve">should be by </w:t>
      </w:r>
      <w:r w:rsidR="007F2744">
        <w:t xml:space="preserve">letter and accompanying CV. In your letter of application please outline how your skills and experience </w:t>
      </w:r>
      <w:r w:rsidR="002B7888">
        <w:t>will help the Trust to</w:t>
      </w:r>
      <w:r w:rsidR="001E7151">
        <w:t xml:space="preserve"> develop its work further and benefit the local community and its </w:t>
      </w:r>
      <w:r w:rsidR="00054977">
        <w:t xml:space="preserve">built heritage. </w:t>
      </w:r>
    </w:p>
    <w:p w14:paraId="1926FB1B" w14:textId="48F44477" w:rsidR="00585213" w:rsidRDefault="00585213" w:rsidP="00697277">
      <w:pPr>
        <w:pStyle w:val="BulletLists"/>
        <w:numPr>
          <w:ilvl w:val="0"/>
          <w:numId w:val="0"/>
        </w:numPr>
      </w:pPr>
    </w:p>
    <w:p w14:paraId="72C72126" w14:textId="77777777" w:rsidR="00CD2956" w:rsidRDefault="00CD2956" w:rsidP="00CD2956">
      <w:pPr>
        <w:pStyle w:val="BulletLists"/>
        <w:numPr>
          <w:ilvl w:val="0"/>
          <w:numId w:val="0"/>
        </w:numPr>
      </w:pPr>
    </w:p>
    <w:p w14:paraId="5C4F9B60" w14:textId="77777777" w:rsidR="00CD2956" w:rsidRDefault="00CD2956" w:rsidP="00CD2956">
      <w:pPr>
        <w:pStyle w:val="BulletLists"/>
        <w:numPr>
          <w:ilvl w:val="0"/>
          <w:numId w:val="0"/>
        </w:numPr>
      </w:pPr>
      <w:r>
        <w:t>Closing date for applications – Friday 09 September 2022</w:t>
      </w:r>
    </w:p>
    <w:p w14:paraId="7508935B" w14:textId="77777777" w:rsidR="00CD2956" w:rsidRDefault="00CD2956" w:rsidP="00CD2956">
      <w:pPr>
        <w:pStyle w:val="BulletLists"/>
        <w:numPr>
          <w:ilvl w:val="0"/>
          <w:numId w:val="0"/>
        </w:numPr>
      </w:pPr>
    </w:p>
    <w:p w14:paraId="6509EFF6" w14:textId="77777777" w:rsidR="00CD2956" w:rsidRDefault="00CD2956" w:rsidP="00CD2956">
      <w:pPr>
        <w:pStyle w:val="BulletLists"/>
        <w:numPr>
          <w:ilvl w:val="0"/>
          <w:numId w:val="0"/>
        </w:numPr>
      </w:pPr>
      <w:r>
        <w:t>All applications/ enquiries to be submitted by email to:</w:t>
      </w:r>
    </w:p>
    <w:p w14:paraId="49478B68" w14:textId="77777777" w:rsidR="00CD2956" w:rsidRDefault="00CD2956" w:rsidP="00CD2956">
      <w:pPr>
        <w:pStyle w:val="BulletLists"/>
        <w:numPr>
          <w:ilvl w:val="0"/>
          <w:numId w:val="0"/>
        </w:numPr>
      </w:pPr>
      <w:hyperlink r:id="rId13" w:history="1">
        <w:r w:rsidRPr="00225FC2">
          <w:rPr>
            <w:rStyle w:val="Hyperlink"/>
          </w:rPr>
          <w:t>Alison.tanner@highland.gov.uk</w:t>
        </w:r>
      </w:hyperlink>
    </w:p>
    <w:p w14:paraId="58BBE2DB" w14:textId="77777777" w:rsidR="00CD2956" w:rsidRPr="008A68A7" w:rsidRDefault="00CD2956" w:rsidP="00CD2956">
      <w:pPr>
        <w:pStyle w:val="BulletLists"/>
        <w:numPr>
          <w:ilvl w:val="0"/>
          <w:numId w:val="0"/>
        </w:numPr>
      </w:pPr>
      <w:r>
        <w:t>07818 520123</w:t>
      </w:r>
    </w:p>
    <w:p w14:paraId="5DF36923" w14:textId="77777777" w:rsidR="00CD2956" w:rsidRPr="008A68A7" w:rsidRDefault="00CD2956" w:rsidP="00697277">
      <w:pPr>
        <w:pStyle w:val="BulletLists"/>
        <w:numPr>
          <w:ilvl w:val="0"/>
          <w:numId w:val="0"/>
        </w:numPr>
      </w:pPr>
    </w:p>
    <w:sectPr w:rsidR="00CD2956" w:rsidRPr="008A68A7" w:rsidSect="00DB76BC">
      <w:headerReference w:type="default" r:id="rId14"/>
      <w:footerReference w:type="default" r:id="rId15"/>
      <w:type w:val="continuous"/>
      <w:pgSz w:w="11907" w:h="16840" w:code="9"/>
      <w:pgMar w:top="1440" w:right="1440" w:bottom="1440" w:left="1440"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A2C4" w14:textId="77777777" w:rsidR="00BD5F3C" w:rsidRDefault="00BD5F3C">
      <w:r>
        <w:separator/>
      </w:r>
    </w:p>
  </w:endnote>
  <w:endnote w:type="continuationSeparator" w:id="0">
    <w:p w14:paraId="608442BB" w14:textId="77777777" w:rsidR="00BD5F3C" w:rsidRDefault="00BD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duitIT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wiss 72 1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D6DA" w14:textId="77777777" w:rsidR="00097FBE" w:rsidRPr="003A45B0" w:rsidRDefault="003C12BC" w:rsidP="00097FBE">
    <w:pPr>
      <w:pStyle w:val="Footer"/>
    </w:pPr>
    <w:r>
      <w:pict w14:anchorId="02BB63EB">
        <v:rect id="_x0000_i1026" style="width:442.25pt;height:.5pt" o:hralign="center" o:hrstd="t" o:hrnoshade="t" o:hr="t" fillcolor="#a5a5a5" stroked="f"/>
      </w:pict>
    </w:r>
  </w:p>
  <w:p w14:paraId="636B698C" w14:textId="77777777" w:rsidR="00000353" w:rsidRPr="00097FBE" w:rsidRDefault="005C7C75" w:rsidP="00097FBE">
    <w:pPr>
      <w:pStyle w:val="Footer"/>
    </w:pPr>
    <w:r>
      <w:rPr>
        <w:noProof/>
        <w:lang w:eastAsia="en-GB"/>
      </w:rPr>
      <w:drawing>
        <wp:anchor distT="0" distB="0" distL="114300" distR="114300" simplePos="0" relativeHeight="251659264" behindDoc="0" locked="0" layoutInCell="1" allowOverlap="1" wp14:anchorId="69F4CD9D" wp14:editId="6F80F66C">
          <wp:simplePos x="0" y="0"/>
          <wp:positionH relativeFrom="column">
            <wp:posOffset>0</wp:posOffset>
          </wp:positionH>
          <wp:positionV relativeFrom="paragraph">
            <wp:posOffset>33020</wp:posOffset>
          </wp:positionV>
          <wp:extent cx="508635" cy="508635"/>
          <wp:effectExtent l="19050" t="0" r="5715" b="0"/>
          <wp:wrapNone/>
          <wp:docPr id="4" name="Picture 8" descr="HallAit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llAitken.jpg"/>
                  <pic:cNvPicPr>
                    <a:picLocks noChangeAspect="1" noChangeArrowheads="1"/>
                  </pic:cNvPicPr>
                </pic:nvPicPr>
                <pic:blipFill>
                  <a:blip r:embed="rId1"/>
                  <a:stretch>
                    <a:fillRect/>
                  </a:stretch>
                </pic:blipFill>
                <pic:spPr bwMode="auto">
                  <a:xfrm>
                    <a:off x="0" y="0"/>
                    <a:ext cx="508635" cy="508635"/>
                  </a:xfrm>
                  <a:prstGeom prst="rect">
                    <a:avLst/>
                  </a:prstGeom>
                  <a:noFill/>
                  <a:ln w="9525">
                    <a:noFill/>
                    <a:miter lim="800000"/>
                    <a:headEnd/>
                    <a:tailEnd/>
                  </a:ln>
                </pic:spPr>
              </pic:pic>
            </a:graphicData>
          </a:graphic>
        </wp:anchor>
      </w:drawing>
    </w:r>
    <w:r w:rsidR="00097FBE" w:rsidRPr="003A45B0">
      <w:t xml:space="preserve"> </w:t>
    </w:r>
    <w:r w:rsidR="0025402B">
      <w:fldChar w:fldCharType="begin"/>
    </w:r>
    <w:r w:rsidR="0025402B">
      <w:instrText xml:space="preserve"> PAGE   \* MERGEFORMAT </w:instrText>
    </w:r>
    <w:r w:rsidR="0025402B">
      <w:fldChar w:fldCharType="separate"/>
    </w:r>
    <w:r w:rsidR="00623641">
      <w:rPr>
        <w:noProof/>
      </w:rPr>
      <w:t>1</w:t>
    </w:r>
    <w:r w:rsidR="002540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9157" w14:textId="77777777" w:rsidR="00BD5F3C" w:rsidRDefault="00BD5F3C">
      <w:r>
        <w:separator/>
      </w:r>
    </w:p>
  </w:footnote>
  <w:footnote w:type="continuationSeparator" w:id="0">
    <w:p w14:paraId="24258B1E" w14:textId="77777777" w:rsidR="00BD5F3C" w:rsidRDefault="00BD5F3C">
      <w:r>
        <w:continuationSeparator/>
      </w:r>
    </w:p>
  </w:footnote>
  <w:footnote w:id="1">
    <w:p w14:paraId="07F64342" w14:textId="77777777" w:rsidR="00A73948" w:rsidRDefault="00A73948" w:rsidP="00A73948">
      <w:pPr>
        <w:pStyle w:val="FootnoteText"/>
      </w:pPr>
      <w:r>
        <w:rPr>
          <w:rStyle w:val="FootnoteReference"/>
        </w:rPr>
        <w:footnoteRef/>
      </w:r>
      <w:r>
        <w:t xml:space="preserve"> </w:t>
      </w:r>
      <w:hyperlink r:id="rId1" w:history="1">
        <w:r w:rsidRPr="00460FA4">
          <w:rPr>
            <w:rStyle w:val="Hyperlink"/>
          </w:rPr>
          <w:t>https://www.legislation.gov.uk/asp/2003/9/part/3/crossheading/conservation-burdens</w:t>
        </w:r>
      </w:hyperlink>
      <w:r>
        <w:t xml:space="preserve">. </w:t>
      </w:r>
      <w:r w:rsidRPr="006A486E">
        <w:t>The Trust is a registered Conservation Body with the Scottish Government which allows us to place legal burdens on grant aided property for up to 10 years to protect the investment from public funds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1046" w14:textId="161CDD3C" w:rsidR="00097FBE" w:rsidRPr="003A45B0" w:rsidRDefault="00DB76BC" w:rsidP="00097FBE">
    <w:pPr>
      <w:pStyle w:val="Header"/>
      <w:rPr>
        <w:szCs w:val="20"/>
      </w:rPr>
    </w:pPr>
    <w:r w:rsidRPr="00DD0C9A">
      <w:rPr>
        <w:noProof/>
        <w:sz w:val="28"/>
        <w:szCs w:val="22"/>
      </w:rPr>
      <w:drawing>
        <wp:anchor distT="0" distB="0" distL="114300" distR="114300" simplePos="0" relativeHeight="251661312" behindDoc="0" locked="0" layoutInCell="1" allowOverlap="1" wp14:anchorId="5648B6C5" wp14:editId="20244760">
          <wp:simplePos x="0" y="0"/>
          <wp:positionH relativeFrom="margin">
            <wp:align>right</wp:align>
          </wp:positionH>
          <wp:positionV relativeFrom="paragraph">
            <wp:posOffset>15875</wp:posOffset>
          </wp:positionV>
          <wp:extent cx="2381250" cy="800100"/>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55556"/>
                  <a:stretch/>
                </pic:blipFill>
                <pic:spPr bwMode="auto">
                  <a:xfrm>
                    <a:off x="0" y="0"/>
                    <a:ext cx="2381250" cy="800100"/>
                  </a:xfrm>
                  <a:prstGeom prst="rect">
                    <a:avLst/>
                  </a:prstGeom>
                  <a:noFill/>
                  <a:ln>
                    <a:noFill/>
                  </a:ln>
                  <a:extLst>
                    <a:ext uri="{53640926-AAD7-44D8-BBD7-CCE9431645EC}">
                      <a14:shadowObscured xmlns:a14="http://schemas.microsoft.com/office/drawing/2010/main"/>
                    </a:ext>
                  </a:extLst>
                </pic:spPr>
              </pic:pic>
            </a:graphicData>
          </a:graphic>
        </wp:anchor>
      </w:drawing>
    </w:r>
    <w:r w:rsidR="00933C03">
      <w:fldChar w:fldCharType="begin"/>
    </w:r>
    <w:r w:rsidR="00DD7A60">
      <w:instrText xml:space="preserve"> TITLE   \* MERGEFORMAT </w:instrText>
    </w:r>
    <w:r w:rsidR="00933C03">
      <w:fldChar w:fldCharType="separate"/>
    </w:r>
    <w:r>
      <w:t>ICHT Trustee Role Description</w:t>
    </w:r>
    <w:r w:rsidR="00933C03">
      <w:fldChar w:fldCharType="end"/>
    </w:r>
  </w:p>
  <w:p w14:paraId="3044C1D9" w14:textId="2AD300E6" w:rsidR="00097FBE" w:rsidRDefault="00097FBE" w:rsidP="00097FBE">
    <w:pPr>
      <w:pStyle w:val="Header"/>
    </w:pPr>
  </w:p>
  <w:p w14:paraId="7BD634EB" w14:textId="77777777" w:rsidR="00DB76BC" w:rsidRPr="003A45B0" w:rsidRDefault="00DB76BC" w:rsidP="00097FBE">
    <w:pPr>
      <w:pStyle w:val="Header"/>
    </w:pPr>
  </w:p>
  <w:p w14:paraId="58CD6DCF" w14:textId="77777777" w:rsidR="00097FBE" w:rsidRPr="003A45B0" w:rsidRDefault="00097FBE" w:rsidP="00097FBE">
    <w:pPr>
      <w:pStyle w:val="Header"/>
    </w:pPr>
  </w:p>
  <w:p w14:paraId="5BFA7F15" w14:textId="77777777" w:rsidR="00097FBE" w:rsidRPr="003A45B0" w:rsidRDefault="00097FBE" w:rsidP="00097FBE">
    <w:pPr>
      <w:pStyle w:val="Header"/>
    </w:pPr>
  </w:p>
  <w:p w14:paraId="33EA1D26" w14:textId="77777777" w:rsidR="00000353" w:rsidRPr="00097FBE" w:rsidRDefault="003C12BC" w:rsidP="00097FBE">
    <w:pPr>
      <w:pStyle w:val="Header"/>
      <w:rPr>
        <w:szCs w:val="20"/>
      </w:rPr>
    </w:pPr>
    <w:r>
      <w:pict w14:anchorId="4D8F04E3">
        <v:rect id="_x0000_i1025" style="width:439.4pt;height:.5pt" o:hralign="center" o:hrstd="t" o:hrnoshade="t" o:hr="t" fillcolor="#a5a5a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281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A690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869618"/>
    <w:lvl w:ilvl="0">
      <w:start w:val="1"/>
      <w:numFmt w:val="bullet"/>
      <w:lvlText w:val=""/>
      <w:lvlJc w:val="left"/>
      <w:pPr>
        <w:tabs>
          <w:tab w:val="num" w:pos="360"/>
        </w:tabs>
        <w:ind w:left="360" w:hanging="360"/>
      </w:pPr>
      <w:rPr>
        <w:rFonts w:ascii="Symbol" w:hAnsi="Symbol" w:hint="default"/>
        <w:color w:val="085B77"/>
        <w:sz w:val="20"/>
      </w:rPr>
    </w:lvl>
  </w:abstractNum>
  <w:abstractNum w:abstractNumId="3" w15:restartNumberingAfterBreak="0">
    <w:nsid w:val="FFFFFF7F"/>
    <w:multiLevelType w:val="singleLevel"/>
    <w:tmpl w:val="AC90A2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F2D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8C6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E07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4C8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968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86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D35A6"/>
    <w:multiLevelType w:val="hybridMultilevel"/>
    <w:tmpl w:val="6206EDDA"/>
    <w:lvl w:ilvl="0" w:tplc="816C8AB6">
      <w:start w:val="1"/>
      <w:numFmt w:val="decimal"/>
      <w:pStyle w:val="ListParagraph"/>
      <w:lvlText w:val="%1."/>
      <w:lvlJc w:val="left"/>
      <w:pPr>
        <w:ind w:left="360" w:hanging="360"/>
      </w:pPr>
      <w:rPr>
        <w:rFonts w:ascii="ConduitITC" w:hAnsi="ConduitITC" w:hint="default"/>
        <w:color w:val="auto"/>
        <w:spacing w:val="0"/>
        <w:w w:val="100"/>
        <w:kern w:val="44"/>
        <w:position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9318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B5A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9B76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828B7"/>
    <w:multiLevelType w:val="hybridMultilevel"/>
    <w:tmpl w:val="409CF228"/>
    <w:lvl w:ilvl="0" w:tplc="DDC0BD50">
      <w:start w:val="1"/>
      <w:numFmt w:val="bullet"/>
      <w:pStyle w:val="BulletLis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06480"/>
    <w:multiLevelType w:val="hybridMultilevel"/>
    <w:tmpl w:val="542EDF58"/>
    <w:lvl w:ilvl="0" w:tplc="BA0E58FC">
      <w:start w:val="1"/>
      <w:numFmt w:val="bullet"/>
      <w:lvlText w:val=""/>
      <w:lvlJc w:val="left"/>
      <w:pPr>
        <w:tabs>
          <w:tab w:val="num" w:pos="1701"/>
        </w:tabs>
        <w:ind w:left="1701" w:hanging="360"/>
      </w:pPr>
      <w:rPr>
        <w:rFonts w:ascii="Symbol" w:hAnsi="Symbol" w:hint="default"/>
        <w:color w:val="085B77"/>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01234"/>
    <w:multiLevelType w:val="hybridMultilevel"/>
    <w:tmpl w:val="28025FFC"/>
    <w:lvl w:ilvl="0" w:tplc="6D329430">
      <w:start w:val="1"/>
      <w:numFmt w:val="bullet"/>
      <w:lvlText w:val=""/>
      <w:lvlJc w:val="left"/>
      <w:pPr>
        <w:tabs>
          <w:tab w:val="num" w:pos="927"/>
        </w:tabs>
        <w:ind w:left="927" w:hanging="360"/>
      </w:pPr>
      <w:rPr>
        <w:rFonts w:ascii="Wingdings 2" w:hAnsi="Wingdings 2" w:hint="default"/>
        <w:color w:val="085B77"/>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370C6"/>
    <w:multiLevelType w:val="hybridMultilevel"/>
    <w:tmpl w:val="56B4A440"/>
    <w:lvl w:ilvl="0" w:tplc="A816E8CC">
      <w:start w:val="1"/>
      <w:numFmt w:val="bullet"/>
      <w:lvlText w:val=""/>
      <w:lvlJc w:val="left"/>
      <w:pPr>
        <w:tabs>
          <w:tab w:val="num" w:pos="1276"/>
        </w:tabs>
        <w:ind w:left="1276" w:hanging="360"/>
      </w:pPr>
      <w:rPr>
        <w:rFonts w:ascii="Wingdings 2" w:hAnsi="Wingdings 2" w:hint="default"/>
        <w:color w:val="085B77"/>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D6749"/>
    <w:multiLevelType w:val="hybridMultilevel"/>
    <w:tmpl w:val="B450FA9A"/>
    <w:lvl w:ilvl="0" w:tplc="3E7C94D0">
      <w:start w:val="1"/>
      <w:numFmt w:val="bullet"/>
      <w:pStyle w:val="BulletListsGreen"/>
      <w:lvlText w:val=""/>
      <w:lvlJc w:val="left"/>
      <w:pPr>
        <w:ind w:left="360" w:hanging="360"/>
      </w:pPr>
      <w:rPr>
        <w:rFonts w:ascii="Symbol" w:hAnsi="Symbol" w:hint="default"/>
        <w:color w:val="00851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3E92"/>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F4B162B"/>
    <w:multiLevelType w:val="hybridMultilevel"/>
    <w:tmpl w:val="34B2FA1E"/>
    <w:lvl w:ilvl="0" w:tplc="D99A6EA2">
      <w:start w:val="1"/>
      <w:numFmt w:val="bullet"/>
      <w:pStyle w:val="TableBulle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2"/>
  </w:num>
  <w:num w:numId="5">
    <w:abstractNumId w:val="14"/>
  </w:num>
  <w:num w:numId="6">
    <w:abstractNumId w:val="10"/>
  </w:num>
  <w:num w:numId="7">
    <w:abstractNumId w:val="18"/>
  </w:num>
  <w:num w:numId="8">
    <w:abstractNumId w:val="20"/>
  </w:num>
  <w:num w:numId="9">
    <w:abstractNumId w:val="14"/>
  </w:num>
  <w:num w:numId="10">
    <w:abstractNumId w:val="10"/>
  </w:num>
  <w:num w:numId="11">
    <w:abstractNumId w:val="18"/>
  </w:num>
  <w:num w:numId="12">
    <w:abstractNumId w:val="20"/>
  </w:num>
  <w:num w:numId="13">
    <w:abstractNumId w:val="11"/>
  </w:num>
  <w:num w:numId="14">
    <w:abstractNumId w:val="0"/>
  </w:num>
  <w:num w:numId="15">
    <w:abstractNumId w:val="1"/>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19"/>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BC"/>
    <w:rsid w:val="00000353"/>
    <w:rsid w:val="0001237F"/>
    <w:rsid w:val="00012B5C"/>
    <w:rsid w:val="0003359F"/>
    <w:rsid w:val="00042881"/>
    <w:rsid w:val="00054977"/>
    <w:rsid w:val="00054CBE"/>
    <w:rsid w:val="00055609"/>
    <w:rsid w:val="0006039D"/>
    <w:rsid w:val="0008296E"/>
    <w:rsid w:val="000901E6"/>
    <w:rsid w:val="0009539C"/>
    <w:rsid w:val="00097FBE"/>
    <w:rsid w:val="000A18BF"/>
    <w:rsid w:val="000D40B2"/>
    <w:rsid w:val="000D54E8"/>
    <w:rsid w:val="00107FA8"/>
    <w:rsid w:val="001127B1"/>
    <w:rsid w:val="00123233"/>
    <w:rsid w:val="001359FE"/>
    <w:rsid w:val="001672C7"/>
    <w:rsid w:val="00175425"/>
    <w:rsid w:val="0017556F"/>
    <w:rsid w:val="001841A3"/>
    <w:rsid w:val="00195869"/>
    <w:rsid w:val="001C3881"/>
    <w:rsid w:val="001E7151"/>
    <w:rsid w:val="00200E09"/>
    <w:rsid w:val="0025402B"/>
    <w:rsid w:val="00267217"/>
    <w:rsid w:val="002B08C5"/>
    <w:rsid w:val="002B7888"/>
    <w:rsid w:val="002D3AD2"/>
    <w:rsid w:val="003154F8"/>
    <w:rsid w:val="003326A0"/>
    <w:rsid w:val="00333B01"/>
    <w:rsid w:val="00337F07"/>
    <w:rsid w:val="003B11B4"/>
    <w:rsid w:val="003C12BC"/>
    <w:rsid w:val="003C25AC"/>
    <w:rsid w:val="0044291E"/>
    <w:rsid w:val="00443039"/>
    <w:rsid w:val="004928DE"/>
    <w:rsid w:val="00493737"/>
    <w:rsid w:val="00494E3A"/>
    <w:rsid w:val="004D0B83"/>
    <w:rsid w:val="004F760C"/>
    <w:rsid w:val="00506D80"/>
    <w:rsid w:val="00514E51"/>
    <w:rsid w:val="00517E2D"/>
    <w:rsid w:val="0053401C"/>
    <w:rsid w:val="005441C5"/>
    <w:rsid w:val="005554C1"/>
    <w:rsid w:val="00562A85"/>
    <w:rsid w:val="00585213"/>
    <w:rsid w:val="0059752C"/>
    <w:rsid w:val="005C7C75"/>
    <w:rsid w:val="005D7432"/>
    <w:rsid w:val="00613F25"/>
    <w:rsid w:val="006211F7"/>
    <w:rsid w:val="00623641"/>
    <w:rsid w:val="00664C6C"/>
    <w:rsid w:val="00681636"/>
    <w:rsid w:val="006858DF"/>
    <w:rsid w:val="00697277"/>
    <w:rsid w:val="006A5D6A"/>
    <w:rsid w:val="006C0214"/>
    <w:rsid w:val="006F4DD4"/>
    <w:rsid w:val="007113B8"/>
    <w:rsid w:val="0072338A"/>
    <w:rsid w:val="00733F76"/>
    <w:rsid w:val="00753390"/>
    <w:rsid w:val="00766CF4"/>
    <w:rsid w:val="00785BD2"/>
    <w:rsid w:val="0078771F"/>
    <w:rsid w:val="007E2630"/>
    <w:rsid w:val="007F2744"/>
    <w:rsid w:val="00815F85"/>
    <w:rsid w:val="00840A98"/>
    <w:rsid w:val="008474F6"/>
    <w:rsid w:val="008638D2"/>
    <w:rsid w:val="008677BE"/>
    <w:rsid w:val="008A68A7"/>
    <w:rsid w:val="008B02BE"/>
    <w:rsid w:val="008C0BCB"/>
    <w:rsid w:val="008C6783"/>
    <w:rsid w:val="008F5E0C"/>
    <w:rsid w:val="00933C03"/>
    <w:rsid w:val="00966A3B"/>
    <w:rsid w:val="009734DC"/>
    <w:rsid w:val="00987183"/>
    <w:rsid w:val="009B5D77"/>
    <w:rsid w:val="009C1002"/>
    <w:rsid w:val="009C1671"/>
    <w:rsid w:val="009F52EF"/>
    <w:rsid w:val="009F544D"/>
    <w:rsid w:val="00A30397"/>
    <w:rsid w:val="00A57434"/>
    <w:rsid w:val="00A73948"/>
    <w:rsid w:val="00AC7322"/>
    <w:rsid w:val="00AE524F"/>
    <w:rsid w:val="00B6581F"/>
    <w:rsid w:val="00B7074C"/>
    <w:rsid w:val="00B76E2F"/>
    <w:rsid w:val="00B95470"/>
    <w:rsid w:val="00B975FE"/>
    <w:rsid w:val="00BD5F3C"/>
    <w:rsid w:val="00BF5256"/>
    <w:rsid w:val="00C07E95"/>
    <w:rsid w:val="00C15D18"/>
    <w:rsid w:val="00C3135F"/>
    <w:rsid w:val="00C41179"/>
    <w:rsid w:val="00C4506E"/>
    <w:rsid w:val="00C52BFA"/>
    <w:rsid w:val="00C623D6"/>
    <w:rsid w:val="00C803CA"/>
    <w:rsid w:val="00C8057A"/>
    <w:rsid w:val="00CA753C"/>
    <w:rsid w:val="00CA7790"/>
    <w:rsid w:val="00CA7B02"/>
    <w:rsid w:val="00CC6164"/>
    <w:rsid w:val="00CD2956"/>
    <w:rsid w:val="00CF59AE"/>
    <w:rsid w:val="00D17DA6"/>
    <w:rsid w:val="00D26BF4"/>
    <w:rsid w:val="00D3345E"/>
    <w:rsid w:val="00D35B23"/>
    <w:rsid w:val="00D402D2"/>
    <w:rsid w:val="00D94530"/>
    <w:rsid w:val="00DB76BC"/>
    <w:rsid w:val="00DD7A60"/>
    <w:rsid w:val="00DF7F9F"/>
    <w:rsid w:val="00E05AC6"/>
    <w:rsid w:val="00E144CB"/>
    <w:rsid w:val="00E2020F"/>
    <w:rsid w:val="00E34A37"/>
    <w:rsid w:val="00E51CEA"/>
    <w:rsid w:val="00E83FDF"/>
    <w:rsid w:val="00EE3E5E"/>
    <w:rsid w:val="00EE5676"/>
    <w:rsid w:val="00F33E1D"/>
    <w:rsid w:val="00F46453"/>
    <w:rsid w:val="00F72368"/>
    <w:rsid w:val="00FA2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3380E8B"/>
  <w15:docId w15:val="{D2D8532D-0C7E-4303-ACD1-C064980C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41"/>
    <w:rPr>
      <w:rFonts w:ascii="Arial" w:hAnsi="Arial"/>
      <w:sz w:val="21"/>
      <w:szCs w:val="24"/>
      <w:lang w:eastAsia="en-US"/>
    </w:rPr>
  </w:style>
  <w:style w:type="paragraph" w:styleId="Heading1">
    <w:name w:val="heading 1"/>
    <w:aliases w:val="Chapter"/>
    <w:basedOn w:val="Normal"/>
    <w:next w:val="Text"/>
    <w:rsid w:val="007E2630"/>
    <w:pPr>
      <w:pBdr>
        <w:bottom w:val="single" w:sz="4" w:space="31" w:color="A6A6A6" w:themeColor="background1" w:themeShade="A6"/>
      </w:pBdr>
      <w:tabs>
        <w:tab w:val="left" w:pos="567"/>
      </w:tabs>
      <w:autoSpaceDE w:val="0"/>
      <w:autoSpaceDN w:val="0"/>
      <w:adjustRightInd w:val="0"/>
      <w:spacing w:before="620" w:line="480" w:lineRule="atLeast"/>
      <w:ind w:right="57"/>
      <w:outlineLvl w:val="0"/>
    </w:pPr>
    <w:rPr>
      <w:rFonts w:ascii="Frutiger" w:hAnsi="Frutiger"/>
      <w:b/>
      <w:color w:val="00851B"/>
      <w:kern w:val="48"/>
      <w:sz w:val="44"/>
      <w:szCs w:val="44"/>
    </w:rPr>
  </w:style>
  <w:style w:type="paragraph" w:styleId="Heading2">
    <w:name w:val="heading 2"/>
    <w:aliases w:val="Section"/>
    <w:basedOn w:val="Heading1"/>
    <w:next w:val="Text"/>
    <w:unhideWhenUsed/>
    <w:qFormat/>
    <w:rsid w:val="00AC7322"/>
    <w:pPr>
      <w:keepNext/>
      <w:keepLines/>
      <w:numPr>
        <w:ilvl w:val="1"/>
      </w:numPr>
      <w:pBdr>
        <w:bottom w:val="none" w:sz="0" w:space="0" w:color="auto"/>
      </w:pBdr>
      <w:spacing w:before="360" w:after="240" w:line="340" w:lineRule="atLeast"/>
      <w:outlineLvl w:val="1"/>
    </w:pPr>
    <w:rPr>
      <w:rFonts w:eastAsiaTheme="majorEastAsia" w:cstheme="majorBidi"/>
      <w:bCs/>
      <w:sz w:val="32"/>
      <w:szCs w:val="26"/>
    </w:rPr>
  </w:style>
  <w:style w:type="paragraph" w:styleId="Heading3">
    <w:name w:val="heading 3"/>
    <w:aliases w:val="Paragraph"/>
    <w:basedOn w:val="Normal"/>
    <w:next w:val="Text"/>
    <w:link w:val="Heading3Char"/>
    <w:uiPriority w:val="99"/>
    <w:unhideWhenUsed/>
    <w:qFormat/>
    <w:rsid w:val="00623641"/>
    <w:pPr>
      <w:autoSpaceDE w:val="0"/>
      <w:autoSpaceDN w:val="0"/>
      <w:adjustRightInd w:val="0"/>
      <w:spacing w:before="280" w:after="280" w:line="280" w:lineRule="atLeast"/>
      <w:ind w:right="57"/>
      <w:outlineLvl w:val="2"/>
    </w:pPr>
    <w:rPr>
      <w:rFonts w:ascii="Franklin Gothic Medium Cond" w:hAnsi="Franklin Gothic Medium Cond"/>
      <w:kern w:val="48"/>
      <w:sz w:val="28"/>
      <w:szCs w:val="44"/>
    </w:rPr>
  </w:style>
  <w:style w:type="paragraph" w:styleId="Heading4">
    <w:name w:val="heading 4"/>
    <w:basedOn w:val="Heading3"/>
    <w:next w:val="Text"/>
    <w:unhideWhenUsed/>
    <w:qFormat/>
    <w:rsid w:val="00D35B23"/>
    <w:pPr>
      <w:numPr>
        <w:ilvl w:val="3"/>
      </w:numPr>
      <w:outlineLvl w:val="3"/>
    </w:pPr>
  </w:style>
  <w:style w:type="paragraph" w:styleId="Heading5">
    <w:name w:val="heading 5"/>
    <w:basedOn w:val="Heading4"/>
    <w:next w:val="Text"/>
    <w:unhideWhenUsed/>
    <w:qFormat/>
    <w:rsid w:val="00D35B23"/>
    <w:pPr>
      <w:numPr>
        <w:ilvl w:val="4"/>
      </w:numPr>
      <w:outlineLvl w:val="4"/>
    </w:pPr>
  </w:style>
  <w:style w:type="paragraph" w:styleId="Heading6">
    <w:name w:val="heading 6"/>
    <w:basedOn w:val="Heading5"/>
    <w:next w:val="Text"/>
    <w:unhideWhenUsed/>
    <w:qFormat/>
    <w:rsid w:val="00D35B23"/>
    <w:pPr>
      <w:numPr>
        <w:ilvl w:val="5"/>
      </w:numPr>
      <w:outlineLvl w:val="5"/>
    </w:pPr>
  </w:style>
  <w:style w:type="paragraph" w:styleId="Heading7">
    <w:name w:val="heading 7"/>
    <w:basedOn w:val="Heading6"/>
    <w:next w:val="Text"/>
    <w:unhideWhenUsed/>
    <w:qFormat/>
    <w:rsid w:val="00D35B23"/>
    <w:pPr>
      <w:numPr>
        <w:ilvl w:val="6"/>
      </w:numPr>
      <w:outlineLvl w:val="6"/>
    </w:pPr>
  </w:style>
  <w:style w:type="paragraph" w:styleId="Heading8">
    <w:name w:val="heading 8"/>
    <w:basedOn w:val="Heading7"/>
    <w:next w:val="Text"/>
    <w:unhideWhenUsed/>
    <w:qFormat/>
    <w:rsid w:val="00D35B23"/>
    <w:pPr>
      <w:numPr>
        <w:ilvl w:val="7"/>
      </w:numPr>
      <w:outlineLvl w:val="7"/>
    </w:pPr>
  </w:style>
  <w:style w:type="paragraph" w:styleId="Heading9">
    <w:name w:val="heading 9"/>
    <w:basedOn w:val="Heading8"/>
    <w:next w:val="Text"/>
    <w:unhideWhenUsed/>
    <w:qFormat/>
    <w:rsid w:val="00D35B2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SummaryText"/>
    <w:link w:val="TextChar"/>
    <w:qFormat/>
    <w:rsid w:val="00107FA8"/>
    <w:pPr>
      <w:spacing w:line="250" w:lineRule="atLeast"/>
    </w:pPr>
    <w:rPr>
      <w:rFonts w:ascii="Segoe UI" w:hAnsi="Segoe UI"/>
      <w:color w:val="auto"/>
      <w:sz w:val="22"/>
      <w:szCs w:val="16"/>
    </w:rPr>
  </w:style>
  <w:style w:type="paragraph" w:styleId="DocumentMap">
    <w:name w:val="Document Map"/>
    <w:basedOn w:val="Normal"/>
    <w:semiHidden/>
    <w:rsid w:val="00DD7A60"/>
    <w:pPr>
      <w:shd w:val="clear" w:color="auto" w:fill="000080"/>
    </w:pPr>
    <w:rPr>
      <w:rFonts w:cs="Tahoma"/>
    </w:rPr>
  </w:style>
  <w:style w:type="paragraph" w:styleId="Caption">
    <w:name w:val="caption"/>
    <w:basedOn w:val="Normal"/>
    <w:next w:val="Text"/>
    <w:unhideWhenUsed/>
    <w:qFormat/>
    <w:rsid w:val="00623641"/>
    <w:pPr>
      <w:spacing w:line="280" w:lineRule="atLeast"/>
    </w:pPr>
    <w:rPr>
      <w:rFonts w:ascii="Franklin Gothic Medium Cond" w:hAnsi="Franklin Gothic Medium Cond"/>
      <w:bCs/>
      <w:color w:val="5091CD"/>
      <w:sz w:val="20"/>
      <w:szCs w:val="18"/>
    </w:rPr>
  </w:style>
  <w:style w:type="paragraph" w:styleId="Header">
    <w:name w:val="header"/>
    <w:basedOn w:val="Normal"/>
    <w:link w:val="HeaderChar"/>
    <w:rsid w:val="00623641"/>
    <w:pPr>
      <w:spacing w:line="280" w:lineRule="exact"/>
      <w:ind w:right="57"/>
    </w:pPr>
    <w:rPr>
      <w:rFonts w:ascii="Franklin Gothic Medium Cond" w:hAnsi="Franklin Gothic Medium Cond"/>
      <w:color w:val="00851B"/>
      <w:sz w:val="20"/>
    </w:rPr>
  </w:style>
  <w:style w:type="paragraph" w:styleId="Footer">
    <w:name w:val="footer"/>
    <w:basedOn w:val="Normal"/>
    <w:link w:val="FooterChar"/>
    <w:uiPriority w:val="99"/>
    <w:rsid w:val="00623641"/>
    <w:pPr>
      <w:tabs>
        <w:tab w:val="center" w:pos="4513"/>
        <w:tab w:val="right" w:pos="9026"/>
      </w:tabs>
      <w:jc w:val="right"/>
    </w:pPr>
    <w:rPr>
      <w:rFonts w:ascii="Franklin Gothic Medium Cond" w:hAnsi="Franklin Gothic Medium Cond"/>
      <w:sz w:val="20"/>
      <w:szCs w:val="20"/>
    </w:rPr>
  </w:style>
  <w:style w:type="paragraph" w:styleId="TOC1">
    <w:name w:val="toc 1"/>
    <w:basedOn w:val="Normal"/>
    <w:next w:val="TOC2"/>
    <w:uiPriority w:val="39"/>
    <w:rsid w:val="00623641"/>
    <w:pPr>
      <w:tabs>
        <w:tab w:val="left" w:pos="0"/>
        <w:tab w:val="right" w:pos="4111"/>
        <w:tab w:val="right" w:pos="8505"/>
      </w:tabs>
      <w:spacing w:before="120" w:line="320" w:lineRule="exact"/>
      <w:ind w:right="57"/>
    </w:pPr>
    <w:rPr>
      <w:rFonts w:ascii="Franklin Gothic Medium Cond" w:eastAsia="Times" w:hAnsi="Franklin Gothic Medium Cond"/>
      <w:b/>
      <w:noProof/>
      <w:color w:val="00851B"/>
      <w:sz w:val="20"/>
      <w:szCs w:val="20"/>
    </w:rPr>
  </w:style>
  <w:style w:type="paragraph" w:styleId="TOC2">
    <w:name w:val="toc 2"/>
    <w:basedOn w:val="Normal"/>
    <w:uiPriority w:val="39"/>
    <w:rsid w:val="00623641"/>
    <w:pPr>
      <w:tabs>
        <w:tab w:val="left" w:pos="0"/>
        <w:tab w:val="right" w:pos="4111"/>
        <w:tab w:val="right" w:pos="4157"/>
      </w:tabs>
      <w:spacing w:line="280" w:lineRule="exact"/>
    </w:pPr>
    <w:rPr>
      <w:rFonts w:ascii="Franklin Gothic Medium Cond" w:hAnsi="Franklin Gothic Medium Cond"/>
      <w:noProof/>
      <w:sz w:val="20"/>
      <w:szCs w:val="20"/>
    </w:rPr>
  </w:style>
  <w:style w:type="paragraph" w:styleId="TOC3">
    <w:name w:val="toc 3"/>
    <w:basedOn w:val="Normal"/>
    <w:next w:val="Normal"/>
    <w:autoRedefine/>
    <w:semiHidden/>
    <w:rsid w:val="00DD7A60"/>
    <w:pPr>
      <w:ind w:left="400"/>
    </w:pPr>
  </w:style>
  <w:style w:type="paragraph" w:styleId="TOC4">
    <w:name w:val="toc 4"/>
    <w:basedOn w:val="Normal"/>
    <w:next w:val="Normal"/>
    <w:autoRedefine/>
    <w:semiHidden/>
    <w:rsid w:val="00DD7A60"/>
    <w:pPr>
      <w:ind w:left="600"/>
    </w:pPr>
  </w:style>
  <w:style w:type="paragraph" w:styleId="TOC5">
    <w:name w:val="toc 5"/>
    <w:basedOn w:val="Normal"/>
    <w:next w:val="Normal"/>
    <w:autoRedefine/>
    <w:semiHidden/>
    <w:rsid w:val="00DD7A60"/>
    <w:pPr>
      <w:ind w:left="800"/>
    </w:pPr>
  </w:style>
  <w:style w:type="paragraph" w:styleId="TOC6">
    <w:name w:val="toc 6"/>
    <w:basedOn w:val="Normal"/>
    <w:next w:val="Normal"/>
    <w:autoRedefine/>
    <w:semiHidden/>
    <w:rsid w:val="00DD7A60"/>
    <w:pPr>
      <w:ind w:left="1000"/>
    </w:pPr>
  </w:style>
  <w:style w:type="paragraph" w:styleId="TOC7">
    <w:name w:val="toc 7"/>
    <w:basedOn w:val="Normal"/>
    <w:next w:val="Normal"/>
    <w:autoRedefine/>
    <w:semiHidden/>
    <w:rsid w:val="00DD7A60"/>
    <w:pPr>
      <w:ind w:left="1200"/>
    </w:pPr>
  </w:style>
  <w:style w:type="paragraph" w:styleId="TOC8">
    <w:name w:val="toc 8"/>
    <w:basedOn w:val="Normal"/>
    <w:next w:val="Normal"/>
    <w:autoRedefine/>
    <w:semiHidden/>
    <w:rsid w:val="00DD7A60"/>
    <w:pPr>
      <w:ind w:left="1400"/>
    </w:pPr>
  </w:style>
  <w:style w:type="paragraph" w:styleId="TOC9">
    <w:name w:val="toc 9"/>
    <w:basedOn w:val="Normal"/>
    <w:next w:val="Normal"/>
    <w:autoRedefine/>
    <w:semiHidden/>
    <w:rsid w:val="00DD7A60"/>
    <w:pPr>
      <w:ind w:left="1600"/>
    </w:pPr>
  </w:style>
  <w:style w:type="paragraph" w:styleId="TableofAuthorities">
    <w:name w:val="table of authorities"/>
    <w:basedOn w:val="Normal"/>
    <w:next w:val="Normal"/>
    <w:semiHidden/>
    <w:rsid w:val="00DD7A60"/>
    <w:pPr>
      <w:ind w:left="200" w:hanging="200"/>
    </w:pPr>
  </w:style>
  <w:style w:type="paragraph" w:customStyle="1" w:styleId="TOCHeading1">
    <w:name w:val="TOC Heading1"/>
    <w:basedOn w:val="Heading1"/>
    <w:rsid w:val="00DD7A60"/>
  </w:style>
  <w:style w:type="character" w:styleId="Hyperlink">
    <w:name w:val="Hyperlink"/>
    <w:basedOn w:val="DefaultParagraphFont"/>
    <w:uiPriority w:val="99"/>
    <w:unhideWhenUsed/>
    <w:rsid w:val="00C803CA"/>
    <w:rPr>
      <w:color w:val="357AB9"/>
      <w:u w:val="single"/>
    </w:rPr>
  </w:style>
  <w:style w:type="paragraph" w:customStyle="1" w:styleId="Source">
    <w:name w:val="Source"/>
    <w:basedOn w:val="Caption"/>
    <w:next w:val="Text"/>
    <w:uiPriority w:val="99"/>
    <w:rsid w:val="00C803CA"/>
    <w:pPr>
      <w:spacing w:line="240" w:lineRule="auto"/>
      <w:ind w:right="567"/>
    </w:pPr>
    <w:rPr>
      <w:rFonts w:eastAsia="Times"/>
      <w:bCs w:val="0"/>
      <w:szCs w:val="20"/>
    </w:rPr>
  </w:style>
  <w:style w:type="paragraph" w:styleId="TableofFigures">
    <w:name w:val="table of figures"/>
    <w:basedOn w:val="Normal"/>
    <w:next w:val="Normal"/>
    <w:semiHidden/>
    <w:rsid w:val="00DD7A60"/>
    <w:pPr>
      <w:tabs>
        <w:tab w:val="left" w:pos="1134"/>
      </w:tabs>
      <w:ind w:left="1134" w:hanging="1134"/>
    </w:pPr>
    <w:rPr>
      <w:color w:val="085B77"/>
    </w:rPr>
  </w:style>
  <w:style w:type="character" w:styleId="FollowedHyperlink">
    <w:name w:val="FollowedHyperlink"/>
    <w:basedOn w:val="DefaultParagraphFont"/>
    <w:rsid w:val="00DD7A60"/>
    <w:rPr>
      <w:color w:val="800080"/>
      <w:u w:val="single"/>
    </w:rPr>
  </w:style>
  <w:style w:type="paragraph" w:styleId="TOAHeading">
    <w:name w:val="toa heading"/>
    <w:basedOn w:val="Normal"/>
    <w:next w:val="Normal"/>
    <w:semiHidden/>
    <w:rsid w:val="00DD7A60"/>
    <w:rPr>
      <w:rFonts w:cs="Arial"/>
      <w:b/>
      <w:bCs/>
      <w:sz w:val="24"/>
    </w:rPr>
  </w:style>
  <w:style w:type="character" w:styleId="CommentReference">
    <w:name w:val="annotation reference"/>
    <w:basedOn w:val="DefaultParagraphFont"/>
    <w:semiHidden/>
    <w:rsid w:val="00DD7A60"/>
    <w:rPr>
      <w:sz w:val="16"/>
      <w:szCs w:val="16"/>
    </w:rPr>
  </w:style>
  <w:style w:type="paragraph" w:styleId="CommentText">
    <w:name w:val="annotation text"/>
    <w:basedOn w:val="Normal"/>
    <w:link w:val="CommentTextChar"/>
    <w:semiHidden/>
    <w:rsid w:val="00DD7A60"/>
    <w:rPr>
      <w:sz w:val="20"/>
    </w:rPr>
  </w:style>
  <w:style w:type="table" w:styleId="TableGrid8">
    <w:name w:val="Table Grid 8"/>
    <w:aliases w:val="HA Table"/>
    <w:basedOn w:val="TableNormal"/>
    <w:rsid w:val="00000353"/>
    <w:pPr>
      <w:spacing w:before="120" w:after="120" w:line="276" w:lineRule="auto"/>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vAlign w:val="center"/>
    </w:tcPr>
    <w:tblStylePr w:type="firstRow">
      <w:pPr>
        <w:jc w:val="left"/>
      </w:pPr>
      <w:rPr>
        <w:rFonts w:ascii="Arial" w:hAnsi="Arial"/>
        <w:b/>
        <w:bCs/>
        <w:color w:val="FFFFFF" w:themeColor="background1"/>
        <w:sz w:val="22"/>
      </w:rPr>
      <w:tblPr/>
      <w:tcPr>
        <w:shd w:val="clear" w:color="auto" w:fill="085B77"/>
        <w:vAlign w:val="center"/>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ummaryText">
    <w:name w:val="Summary Text"/>
    <w:basedOn w:val="Normal"/>
    <w:qFormat/>
    <w:rsid w:val="00623641"/>
    <w:pPr>
      <w:autoSpaceDE w:val="0"/>
      <w:autoSpaceDN w:val="0"/>
      <w:adjustRightInd w:val="0"/>
      <w:spacing w:before="240" w:after="240" w:line="260" w:lineRule="atLeast"/>
    </w:pPr>
    <w:rPr>
      <w:rFonts w:ascii="Segoe UI Semilight" w:hAnsi="Segoe UI Semilight"/>
      <w:color w:val="00851B"/>
      <w:sz w:val="20"/>
      <w:szCs w:val="18"/>
    </w:rPr>
  </w:style>
  <w:style w:type="paragraph" w:customStyle="1" w:styleId="BulletLists">
    <w:name w:val="Bullet Lists"/>
    <w:basedOn w:val="Text"/>
    <w:qFormat/>
    <w:rsid w:val="00C803CA"/>
    <w:pPr>
      <w:numPr>
        <w:numId w:val="9"/>
      </w:numPr>
      <w:spacing w:before="0" w:after="0"/>
    </w:pPr>
  </w:style>
  <w:style w:type="paragraph" w:styleId="ListParagraph">
    <w:name w:val="List Paragraph"/>
    <w:basedOn w:val="BulletLists"/>
    <w:uiPriority w:val="34"/>
    <w:qFormat/>
    <w:rsid w:val="00C803CA"/>
    <w:pPr>
      <w:numPr>
        <w:numId w:val="10"/>
      </w:numPr>
      <w:tabs>
        <w:tab w:val="left" w:pos="284"/>
      </w:tabs>
      <w:contextualSpacing/>
    </w:pPr>
  </w:style>
  <w:style w:type="paragraph" w:customStyle="1" w:styleId="SummaryChapter">
    <w:name w:val="Summary Chapter"/>
    <w:basedOn w:val="ListParagraph"/>
    <w:next w:val="SummaryText"/>
    <w:rsid w:val="00623641"/>
    <w:pPr>
      <w:numPr>
        <w:numId w:val="0"/>
      </w:numPr>
      <w:pBdr>
        <w:bottom w:val="single" w:sz="4" w:space="31" w:color="A6A6A6" w:themeColor="background1" w:themeShade="A6"/>
      </w:pBdr>
      <w:spacing w:before="620" w:line="480" w:lineRule="atLeast"/>
      <w:ind w:right="57"/>
      <w:contextualSpacing w:val="0"/>
    </w:pPr>
    <w:rPr>
      <w:rFonts w:ascii="Franklin Gothic Medium Cond" w:hAnsi="Franklin Gothic Medium Cond"/>
      <w:kern w:val="48"/>
      <w:sz w:val="44"/>
      <w:szCs w:val="44"/>
    </w:rPr>
  </w:style>
  <w:style w:type="paragraph" w:customStyle="1" w:styleId="BulletListsGreen">
    <w:name w:val="Bullet Lists Green"/>
    <w:basedOn w:val="BulletLists"/>
    <w:qFormat/>
    <w:rsid w:val="00C803CA"/>
    <w:pPr>
      <w:numPr>
        <w:numId w:val="11"/>
      </w:numPr>
    </w:pPr>
    <w:rPr>
      <w:color w:val="00851B"/>
    </w:rPr>
  </w:style>
  <w:style w:type="paragraph" w:customStyle="1" w:styleId="Default">
    <w:name w:val="Default"/>
    <w:rsid w:val="00623641"/>
    <w:pPr>
      <w:autoSpaceDE w:val="0"/>
      <w:autoSpaceDN w:val="0"/>
      <w:adjustRightInd w:val="0"/>
    </w:pPr>
    <w:rPr>
      <w:rFonts w:ascii="Segoe UI Semilight" w:hAnsi="Segoe UI Semilight" w:cs="Swiss 72 1 BT"/>
      <w:color w:val="000000"/>
      <w:szCs w:val="24"/>
      <w:lang w:eastAsia="en-US"/>
    </w:rPr>
  </w:style>
  <w:style w:type="character" w:styleId="EndnoteReference">
    <w:name w:val="endnote reference"/>
    <w:basedOn w:val="DefaultParagraphFont"/>
    <w:rsid w:val="00C803CA"/>
    <w:rPr>
      <w:vertAlign w:val="superscript"/>
    </w:rPr>
  </w:style>
  <w:style w:type="paragraph" w:styleId="EndnoteText">
    <w:name w:val="endnote text"/>
    <w:basedOn w:val="Normal"/>
    <w:link w:val="EndnoteTextChar"/>
    <w:rsid w:val="00623641"/>
    <w:rPr>
      <w:rFonts w:ascii="Franklin Gothic Medium Cond" w:hAnsi="Franklin Gothic Medium Cond"/>
      <w:color w:val="00851B"/>
      <w:sz w:val="16"/>
      <w:szCs w:val="20"/>
    </w:rPr>
  </w:style>
  <w:style w:type="character" w:customStyle="1" w:styleId="EndnoteTextChar">
    <w:name w:val="Endnote Text Char"/>
    <w:basedOn w:val="DefaultParagraphFont"/>
    <w:link w:val="EndnoteText"/>
    <w:rsid w:val="00623641"/>
    <w:rPr>
      <w:rFonts w:ascii="Franklin Gothic Medium Cond" w:hAnsi="Franklin Gothic Medium Cond"/>
      <w:color w:val="00851B"/>
      <w:sz w:val="16"/>
      <w:lang w:eastAsia="en-US"/>
    </w:rPr>
  </w:style>
  <w:style w:type="character" w:styleId="FootnoteReference">
    <w:name w:val="footnote reference"/>
    <w:basedOn w:val="DefaultParagraphFont"/>
    <w:uiPriority w:val="99"/>
    <w:rsid w:val="00C803CA"/>
    <w:rPr>
      <w:vertAlign w:val="superscript"/>
    </w:rPr>
  </w:style>
  <w:style w:type="paragraph" w:styleId="FootnoteText">
    <w:name w:val="footnote text"/>
    <w:basedOn w:val="Normal"/>
    <w:link w:val="FootnoteTextChar"/>
    <w:uiPriority w:val="99"/>
    <w:rsid w:val="00623641"/>
    <w:rPr>
      <w:rFonts w:ascii="Franklin Gothic Medium Cond" w:hAnsi="Franklin Gothic Medium Cond"/>
      <w:color w:val="00851B"/>
      <w:sz w:val="16"/>
      <w:szCs w:val="20"/>
    </w:rPr>
  </w:style>
  <w:style w:type="character" w:customStyle="1" w:styleId="FootnoteTextChar">
    <w:name w:val="Footnote Text Char"/>
    <w:basedOn w:val="DefaultParagraphFont"/>
    <w:link w:val="FootnoteText"/>
    <w:uiPriority w:val="99"/>
    <w:rsid w:val="00623641"/>
    <w:rPr>
      <w:rFonts w:ascii="Franklin Gothic Medium Cond" w:hAnsi="Franklin Gothic Medium Cond"/>
      <w:color w:val="00851B"/>
      <w:sz w:val="16"/>
      <w:lang w:eastAsia="en-US"/>
    </w:rPr>
  </w:style>
  <w:style w:type="character" w:styleId="PlaceholderText">
    <w:name w:val="Placeholder Text"/>
    <w:basedOn w:val="DefaultParagraphFont"/>
    <w:uiPriority w:val="99"/>
    <w:semiHidden/>
    <w:rsid w:val="00C803CA"/>
    <w:rPr>
      <w:color w:val="808080"/>
    </w:rPr>
  </w:style>
  <w:style w:type="paragraph" w:customStyle="1" w:styleId="ReportDate">
    <w:name w:val="Report Date"/>
    <w:basedOn w:val="ReportTitle"/>
    <w:next w:val="Text"/>
    <w:qFormat/>
    <w:rsid w:val="00623641"/>
    <w:pPr>
      <w:jc w:val="right"/>
    </w:pPr>
    <w:rPr>
      <w:sz w:val="20"/>
    </w:rPr>
  </w:style>
  <w:style w:type="paragraph" w:customStyle="1" w:styleId="SummarySection">
    <w:name w:val="Summary Section"/>
    <w:basedOn w:val="SummaryChapter"/>
    <w:next w:val="SummaryText"/>
    <w:qFormat/>
    <w:rsid w:val="00AC7322"/>
    <w:pPr>
      <w:pBdr>
        <w:bottom w:val="none" w:sz="0" w:space="0" w:color="auto"/>
      </w:pBdr>
      <w:spacing w:before="340" w:after="340" w:line="340" w:lineRule="atLeast"/>
    </w:pPr>
    <w:rPr>
      <w:sz w:val="32"/>
    </w:rPr>
  </w:style>
  <w:style w:type="paragraph" w:customStyle="1" w:styleId="Tabletext">
    <w:name w:val="Table text"/>
    <w:basedOn w:val="Text"/>
    <w:qFormat/>
    <w:rsid w:val="00AC7322"/>
    <w:pPr>
      <w:spacing w:before="60" w:after="60" w:line="240" w:lineRule="auto"/>
    </w:pPr>
  </w:style>
  <w:style w:type="paragraph" w:customStyle="1" w:styleId="TableBullets">
    <w:name w:val="Table Bullets"/>
    <w:basedOn w:val="Tabletext"/>
    <w:qFormat/>
    <w:rsid w:val="00C803CA"/>
    <w:pPr>
      <w:numPr>
        <w:numId w:val="12"/>
      </w:numPr>
      <w:tabs>
        <w:tab w:val="left" w:pos="426"/>
      </w:tabs>
      <w:spacing w:line="200" w:lineRule="exact"/>
    </w:pPr>
  </w:style>
  <w:style w:type="table" w:styleId="TableGrid">
    <w:name w:val="Table Grid"/>
    <w:basedOn w:val="TableNormal"/>
    <w:rsid w:val="00623641"/>
    <w:rPr>
      <w:rFonts w:ascii="Segoe UI Semilight" w:hAnsi="Segoe UI Semilight"/>
      <w:sz w:val="16"/>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b w:val="0"/>
      </w:rPr>
    </w:tblStylePr>
  </w:style>
  <w:style w:type="paragraph" w:customStyle="1" w:styleId="TableTextBold">
    <w:name w:val="Table Text Bold"/>
    <w:basedOn w:val="Tabletext"/>
    <w:next w:val="Tabletext"/>
    <w:qFormat/>
    <w:rsid w:val="00AC7322"/>
    <w:rPr>
      <w:b/>
    </w:rPr>
  </w:style>
  <w:style w:type="paragraph" w:customStyle="1" w:styleId="TextGreen">
    <w:name w:val="Text Green"/>
    <w:basedOn w:val="Text"/>
    <w:next w:val="Text"/>
    <w:qFormat/>
    <w:rsid w:val="0044291E"/>
    <w:pPr>
      <w:spacing w:line="260" w:lineRule="atLeast"/>
    </w:pPr>
    <w:rPr>
      <w:color w:val="00851B"/>
    </w:rPr>
  </w:style>
  <w:style w:type="paragraph" w:styleId="TOCHeading">
    <w:name w:val="TOC Heading"/>
    <w:basedOn w:val="Heading1"/>
    <w:next w:val="Normal"/>
    <w:uiPriority w:val="39"/>
    <w:semiHidden/>
    <w:unhideWhenUsed/>
    <w:qFormat/>
    <w:rsid w:val="00097FBE"/>
    <w:pPr>
      <w:spacing w:line="276" w:lineRule="auto"/>
      <w:outlineLvl w:val="9"/>
    </w:pPr>
    <w:rPr>
      <w:lang w:val="en-US"/>
    </w:rPr>
  </w:style>
  <w:style w:type="character" w:customStyle="1" w:styleId="HeaderChar">
    <w:name w:val="Header Char"/>
    <w:basedOn w:val="DefaultParagraphFont"/>
    <w:link w:val="Header"/>
    <w:rsid w:val="00623641"/>
    <w:rPr>
      <w:rFonts w:ascii="Franklin Gothic Medium Cond" w:hAnsi="Franklin Gothic Medium Cond"/>
      <w:color w:val="00851B"/>
      <w:szCs w:val="24"/>
      <w:lang w:eastAsia="en-US"/>
    </w:rPr>
  </w:style>
  <w:style w:type="character" w:customStyle="1" w:styleId="FooterChar">
    <w:name w:val="Footer Char"/>
    <w:basedOn w:val="DefaultParagraphFont"/>
    <w:link w:val="Footer"/>
    <w:uiPriority w:val="99"/>
    <w:rsid w:val="00623641"/>
    <w:rPr>
      <w:rFonts w:ascii="Franklin Gothic Medium Cond" w:hAnsi="Franklin Gothic Medium Cond"/>
      <w:lang w:eastAsia="en-US"/>
    </w:rPr>
  </w:style>
  <w:style w:type="paragraph" w:customStyle="1" w:styleId="Appendix">
    <w:name w:val="Appendix"/>
    <w:basedOn w:val="SummaryChapter"/>
    <w:next w:val="Text"/>
    <w:qFormat/>
    <w:rsid w:val="00623641"/>
  </w:style>
  <w:style w:type="paragraph" w:customStyle="1" w:styleId="ReportTitle">
    <w:name w:val="Report Title"/>
    <w:basedOn w:val="Normal"/>
    <w:qFormat/>
    <w:rsid w:val="00623641"/>
    <w:pPr>
      <w:spacing w:line="600" w:lineRule="exact"/>
    </w:pPr>
    <w:rPr>
      <w:rFonts w:ascii="Franklin Gothic Medium Cond" w:hAnsi="Franklin Gothic Medium Cond"/>
      <w:color w:val="00851B"/>
      <w:sz w:val="44"/>
      <w:szCs w:val="20"/>
    </w:rPr>
  </w:style>
  <w:style w:type="paragraph" w:customStyle="1" w:styleId="BackCoverTitle">
    <w:name w:val="Back Cover Title"/>
    <w:basedOn w:val="ReportTitle"/>
    <w:qFormat/>
    <w:rsid w:val="00623641"/>
    <w:pPr>
      <w:spacing w:line="280" w:lineRule="atLeast"/>
    </w:pPr>
    <w:rPr>
      <w:sz w:val="24"/>
      <w:szCs w:val="24"/>
    </w:rPr>
  </w:style>
  <w:style w:type="paragraph" w:customStyle="1" w:styleId="ContentsTitle">
    <w:name w:val="Contents Title"/>
    <w:basedOn w:val="SummaryChapter"/>
    <w:qFormat/>
    <w:rsid w:val="00623641"/>
    <w:pPr>
      <w:pBdr>
        <w:bottom w:val="none" w:sz="0" w:space="0" w:color="auto"/>
      </w:pBdr>
    </w:pPr>
  </w:style>
  <w:style w:type="paragraph" w:customStyle="1" w:styleId="IntroQuotes">
    <w:name w:val="Intro Quotes"/>
    <w:basedOn w:val="Normal"/>
    <w:next w:val="Text"/>
    <w:qFormat/>
    <w:rsid w:val="00623641"/>
    <w:pPr>
      <w:spacing w:before="480" w:after="480" w:line="420" w:lineRule="atLeast"/>
    </w:pPr>
    <w:rPr>
      <w:rFonts w:ascii="Franklin Gothic Medium Cond" w:hAnsi="Franklin Gothic Medium Cond"/>
      <w:color w:val="5091CD"/>
      <w:sz w:val="36"/>
      <w:szCs w:val="44"/>
    </w:rPr>
  </w:style>
  <w:style w:type="paragraph" w:customStyle="1" w:styleId="Quotes">
    <w:name w:val="Quotes"/>
    <w:basedOn w:val="IntroQuotes"/>
    <w:next w:val="Text"/>
    <w:qFormat/>
    <w:rsid w:val="00C803CA"/>
    <w:pPr>
      <w:spacing w:before="240" w:after="240" w:line="360" w:lineRule="atLeast"/>
    </w:pPr>
    <w:rPr>
      <w:sz w:val="28"/>
    </w:rPr>
  </w:style>
  <w:style w:type="paragraph" w:customStyle="1" w:styleId="ReportSubtitle">
    <w:name w:val="Report Subtitle"/>
    <w:basedOn w:val="ReportTitle"/>
    <w:qFormat/>
    <w:rsid w:val="00623641"/>
    <w:rPr>
      <w:color w:val="auto"/>
    </w:rPr>
  </w:style>
  <w:style w:type="paragraph" w:customStyle="1" w:styleId="TableTextGreen">
    <w:name w:val="Table Text Green"/>
    <w:basedOn w:val="Tabletext"/>
    <w:next w:val="Tabletext"/>
    <w:qFormat/>
    <w:rsid w:val="00AC7322"/>
    <w:rPr>
      <w:color w:val="00851B"/>
      <w:sz w:val="18"/>
    </w:rPr>
  </w:style>
  <w:style w:type="character" w:customStyle="1" w:styleId="CommentTextChar">
    <w:name w:val="Comment Text Char"/>
    <w:basedOn w:val="DefaultParagraphFont"/>
    <w:link w:val="CommentText"/>
    <w:semiHidden/>
    <w:rsid w:val="00D35B23"/>
    <w:rPr>
      <w:rFonts w:ascii="Arial" w:hAnsi="Arial"/>
      <w:szCs w:val="24"/>
      <w:lang w:eastAsia="en-US"/>
    </w:rPr>
  </w:style>
  <w:style w:type="paragraph" w:styleId="BalloonText">
    <w:name w:val="Balloon Text"/>
    <w:basedOn w:val="Normal"/>
    <w:link w:val="BalloonTextChar"/>
    <w:rsid w:val="00623641"/>
    <w:rPr>
      <w:rFonts w:ascii="Segoe UI Semilight" w:hAnsi="Segoe UI Semilight" w:cs="Tahoma"/>
      <w:sz w:val="16"/>
      <w:szCs w:val="16"/>
    </w:rPr>
  </w:style>
  <w:style w:type="character" w:customStyle="1" w:styleId="BalloonTextChar">
    <w:name w:val="Balloon Text Char"/>
    <w:basedOn w:val="DefaultParagraphFont"/>
    <w:link w:val="BalloonText"/>
    <w:rsid w:val="00623641"/>
    <w:rPr>
      <w:rFonts w:ascii="Segoe UI Semilight" w:hAnsi="Segoe UI Semilight" w:cs="Tahoma"/>
      <w:sz w:val="16"/>
      <w:szCs w:val="16"/>
      <w:lang w:eastAsia="en-US"/>
    </w:rPr>
  </w:style>
  <w:style w:type="character" w:customStyle="1" w:styleId="TextChar">
    <w:name w:val="Text Char"/>
    <w:aliases w:val="Tempo Body Text Char,bt Char,body text Char,BODY TEXT Char,t Char,Tempo Body Text1 Char,Tempo Body Text2 Char,Tempo Body Text3 Char,Tempo Body Text4 Char,Tempo Body Text5 Char,Tempo Body Text6 Char,Tempo Body Text7 Char,b Char,Body Text Char"/>
    <w:basedOn w:val="DefaultParagraphFont"/>
    <w:link w:val="Text"/>
    <w:locked/>
    <w:rsid w:val="00B7074C"/>
    <w:rPr>
      <w:rFonts w:ascii="Segoe UI" w:hAnsi="Segoe UI"/>
      <w:sz w:val="22"/>
      <w:szCs w:val="16"/>
      <w:lang w:eastAsia="en-US"/>
    </w:rPr>
  </w:style>
  <w:style w:type="paragraph" w:customStyle="1" w:styleId="BulletListsBlue">
    <w:name w:val="Bullet Lists Blue"/>
    <w:basedOn w:val="BulletLists"/>
    <w:qFormat/>
    <w:rsid w:val="00A73948"/>
    <w:pPr>
      <w:numPr>
        <w:numId w:val="0"/>
      </w:numPr>
      <w:ind w:left="360" w:hanging="360"/>
    </w:pPr>
    <w:rPr>
      <w:color w:val="237AAF"/>
    </w:rPr>
  </w:style>
  <w:style w:type="character" w:customStyle="1" w:styleId="Heading3Char">
    <w:name w:val="Heading 3 Char"/>
    <w:aliases w:val="Paragraph Char"/>
    <w:basedOn w:val="DefaultParagraphFont"/>
    <w:link w:val="Heading3"/>
    <w:uiPriority w:val="99"/>
    <w:rsid w:val="00A73948"/>
    <w:rPr>
      <w:rFonts w:ascii="Franklin Gothic Medium Cond" w:hAnsi="Franklin Gothic Medium Cond"/>
      <w:kern w:val="48"/>
      <w:sz w:val="28"/>
      <w:szCs w:val="44"/>
      <w:lang w:eastAsia="en-US"/>
    </w:rPr>
  </w:style>
  <w:style w:type="character" w:styleId="UnresolvedMention">
    <w:name w:val="Unresolved Mention"/>
    <w:basedOn w:val="DefaultParagraphFont"/>
    <w:uiPriority w:val="99"/>
    <w:semiHidden/>
    <w:unhideWhenUsed/>
    <w:rsid w:val="004F7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son.tanner@highlan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cr.org.uk/managing-a-charity/trustee-du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rnesscreativeacademy.org.uk/2018/06/22/projec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asp/2003/9/part/3/crossheading/conservation-burd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uchanan\OneDrive%20-%20Hall%20Aitken%20Associates%20Ltd\Documents\Custom%20Office%20Templates\Notes%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BF69B1B77684C95DB1150BF4C9457" ma:contentTypeVersion="4" ma:contentTypeDescription="Create a new document." ma:contentTypeScope="" ma:versionID="5bf494de5efad293ebde59e9118d8c0b">
  <xsd:schema xmlns:xsd="http://www.w3.org/2001/XMLSchema" xmlns:xs="http://www.w3.org/2001/XMLSchema" xmlns:p="http://schemas.microsoft.com/office/2006/metadata/properties" xmlns:ns2="d7aaab09-370b-462b-ada7-3cf541037807" targetNamespace="http://schemas.microsoft.com/office/2006/metadata/properties" ma:root="true" ma:fieldsID="b3085b33fb5fa844e062d13a2772b8f8" ns2:_="">
    <xsd:import namespace="d7aaab09-370b-462b-ada7-3cf541037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aab09-370b-462b-ada7-3cf541037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31C9A-4442-4DF5-88AE-11B14E5A4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aab09-370b-462b-ada7-3cf541037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131DC-3C33-4DDB-8858-A8881CE010F0}">
  <ds:schemaRefs>
    <ds:schemaRef ds:uri="http://schemas.microsoft.com/sharepoint/v3/contenttype/forms"/>
  </ds:schemaRefs>
</ds:datastoreItem>
</file>

<file path=customXml/itemProps3.xml><?xml version="1.0" encoding="utf-8"?>
<ds:datastoreItem xmlns:ds="http://schemas.openxmlformats.org/officeDocument/2006/customXml" ds:itemID="{D7795BF4-61AB-4354-8B65-B6CD7CF7CE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Notes v4</Template>
  <TotalTime>8</TotalTime>
  <Pages>3</Pages>
  <Words>830</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ICHT Trustee Role Description</vt:lpstr>
    </vt:vector>
  </TitlesOfParts>
  <Company>Hall Aitken</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ICHT Trustee Role Description</dc:title>
  <dc:creator>Paul Buchanan</dc:creator>
  <cp:lastModifiedBy>Alison Tanner (Development and Resources)</cp:lastModifiedBy>
  <cp:revision>13</cp:revision>
  <cp:lastPrinted>1900-01-01T00:00:00Z</cp:lastPrinted>
  <dcterms:created xsi:type="dcterms:W3CDTF">2022-07-07T09:11:00Z</dcterms:created>
  <dcterms:modified xsi:type="dcterms:W3CDTF">2022-08-04T14:20:00Z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0x01010091EBF69B1B77684C95DB1150BF4C9457</vt:lpwstr>
  </property>
</Properties>
</file>