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1EE93" w14:textId="77777777" w:rsidR="007531E9" w:rsidRPr="00FA2301" w:rsidRDefault="003E1146" w:rsidP="007531E9">
      <w:pPr>
        <w:spacing w:after="120"/>
        <w:rPr>
          <w:sz w:val="32"/>
        </w:rPr>
      </w:pPr>
      <w:r>
        <w:rPr>
          <w:sz w:val="32"/>
        </w:rPr>
        <w:t xml:space="preserve">Carer </w:t>
      </w:r>
      <w:r w:rsidR="009861D2">
        <w:rPr>
          <w:sz w:val="32"/>
        </w:rPr>
        <w:t>Engagement Officer</w:t>
      </w:r>
    </w:p>
    <w:p w14:paraId="5A1A2BB5" w14:textId="77777777" w:rsidR="007531E9" w:rsidRPr="00FA2301" w:rsidRDefault="007531E9" w:rsidP="007531E9">
      <w:pPr>
        <w:spacing w:before="120" w:after="0" w:line="240" w:lineRule="auto"/>
        <w:ind w:left="2160" w:hanging="2160"/>
        <w:rPr>
          <w:b/>
          <w:sz w:val="24"/>
          <w:szCs w:val="24"/>
        </w:rPr>
      </w:pPr>
    </w:p>
    <w:p w14:paraId="390BA256" w14:textId="77777777" w:rsidR="007531E9" w:rsidRPr="00FA2301" w:rsidRDefault="007531E9" w:rsidP="007531E9">
      <w:pPr>
        <w:spacing w:before="120" w:after="0" w:line="240" w:lineRule="auto"/>
        <w:ind w:left="2160" w:hanging="2160"/>
        <w:rPr>
          <w:sz w:val="24"/>
          <w:szCs w:val="24"/>
        </w:rPr>
      </w:pPr>
      <w:r w:rsidRPr="00FA2301">
        <w:rPr>
          <w:b/>
          <w:sz w:val="24"/>
          <w:szCs w:val="24"/>
        </w:rPr>
        <w:t>POST</w:t>
      </w:r>
      <w:r w:rsidRPr="00FA2301">
        <w:rPr>
          <w:sz w:val="24"/>
          <w:szCs w:val="24"/>
        </w:rPr>
        <w:tab/>
        <w:t xml:space="preserve">Carer </w:t>
      </w:r>
      <w:r w:rsidR="009861D2">
        <w:rPr>
          <w:sz w:val="24"/>
          <w:szCs w:val="24"/>
        </w:rPr>
        <w:t>Engagement Officer (0.8 FTE)</w:t>
      </w:r>
    </w:p>
    <w:p w14:paraId="0E5F8015" w14:textId="77777777" w:rsidR="007531E9" w:rsidRPr="00FA2301" w:rsidRDefault="007531E9" w:rsidP="007531E9">
      <w:pPr>
        <w:spacing w:before="120" w:after="0" w:line="240" w:lineRule="auto"/>
        <w:ind w:left="2160" w:hanging="2160"/>
        <w:rPr>
          <w:i/>
          <w:sz w:val="24"/>
          <w:szCs w:val="24"/>
        </w:rPr>
      </w:pPr>
      <w:r w:rsidRPr="00FA2301">
        <w:rPr>
          <w:b/>
          <w:sz w:val="24"/>
          <w:szCs w:val="24"/>
        </w:rPr>
        <w:t>EMPLOYER</w:t>
      </w:r>
      <w:r w:rsidRPr="00FA2301">
        <w:rPr>
          <w:sz w:val="24"/>
          <w:szCs w:val="24"/>
        </w:rPr>
        <w:tab/>
        <w:t xml:space="preserve">VOCAL </w:t>
      </w:r>
    </w:p>
    <w:p w14:paraId="00C15A02" w14:textId="36EED23C" w:rsidR="007531E9" w:rsidRPr="00FA2301" w:rsidRDefault="007531E9" w:rsidP="007531E9">
      <w:pPr>
        <w:spacing w:before="120" w:after="0" w:line="240" w:lineRule="auto"/>
        <w:rPr>
          <w:b/>
          <w:i/>
          <w:sz w:val="24"/>
          <w:szCs w:val="24"/>
        </w:rPr>
      </w:pPr>
      <w:r w:rsidRPr="00FA2301">
        <w:rPr>
          <w:b/>
          <w:sz w:val="24"/>
          <w:szCs w:val="24"/>
        </w:rPr>
        <w:t>SALARY</w:t>
      </w:r>
      <w:r w:rsidRPr="00FA2301">
        <w:rPr>
          <w:sz w:val="24"/>
          <w:szCs w:val="24"/>
        </w:rPr>
        <w:tab/>
      </w:r>
      <w:r w:rsidRPr="00FA2301">
        <w:rPr>
          <w:sz w:val="24"/>
          <w:szCs w:val="24"/>
        </w:rPr>
        <w:tab/>
      </w:r>
      <w:r w:rsidR="00042510" w:rsidRPr="00042510">
        <w:rPr>
          <w:sz w:val="24"/>
          <w:szCs w:val="24"/>
        </w:rPr>
        <w:t xml:space="preserve">£29,390 </w:t>
      </w:r>
      <w:r w:rsidR="00C150CA" w:rsidRPr="00042510">
        <w:rPr>
          <w:sz w:val="24"/>
          <w:szCs w:val="24"/>
        </w:rPr>
        <w:t>(pro rata)</w:t>
      </w:r>
    </w:p>
    <w:p w14:paraId="14A6B0EE" w14:textId="77777777" w:rsidR="007531E9" w:rsidRPr="00FA2301" w:rsidRDefault="007531E9" w:rsidP="007531E9">
      <w:pPr>
        <w:spacing w:after="0" w:line="240" w:lineRule="auto"/>
        <w:rPr>
          <w:sz w:val="24"/>
          <w:szCs w:val="24"/>
        </w:rPr>
      </w:pPr>
      <w:r w:rsidRPr="00FA2301">
        <w:rPr>
          <w:sz w:val="24"/>
          <w:szCs w:val="24"/>
        </w:rPr>
        <w:tab/>
      </w:r>
      <w:r w:rsidRPr="00FA2301">
        <w:rPr>
          <w:sz w:val="24"/>
          <w:szCs w:val="24"/>
        </w:rPr>
        <w:tab/>
      </w:r>
      <w:r w:rsidRPr="00FA2301">
        <w:rPr>
          <w:sz w:val="24"/>
          <w:szCs w:val="24"/>
        </w:rPr>
        <w:tab/>
        <w:t>VOCAL will match up to 6% pension contribution</w:t>
      </w:r>
    </w:p>
    <w:p w14:paraId="59DE68C3" w14:textId="77777777" w:rsidR="007531E9" w:rsidRPr="00FA2301" w:rsidRDefault="007531E9" w:rsidP="00031571">
      <w:pPr>
        <w:spacing w:before="120" w:after="0" w:line="240" w:lineRule="auto"/>
        <w:ind w:left="2160" w:hanging="2160"/>
        <w:rPr>
          <w:sz w:val="24"/>
          <w:szCs w:val="24"/>
        </w:rPr>
      </w:pPr>
      <w:r w:rsidRPr="00FA2301">
        <w:rPr>
          <w:b/>
          <w:sz w:val="24"/>
          <w:szCs w:val="24"/>
        </w:rPr>
        <w:t>HOURS</w:t>
      </w:r>
      <w:r w:rsidR="001721FE" w:rsidRPr="00FA2301">
        <w:rPr>
          <w:sz w:val="24"/>
          <w:szCs w:val="24"/>
        </w:rPr>
        <w:tab/>
      </w:r>
      <w:r w:rsidR="0012194C">
        <w:rPr>
          <w:sz w:val="24"/>
          <w:szCs w:val="24"/>
        </w:rPr>
        <w:t>28</w:t>
      </w:r>
      <w:r w:rsidRPr="00FA2301">
        <w:rPr>
          <w:sz w:val="24"/>
          <w:szCs w:val="24"/>
        </w:rPr>
        <w:t xml:space="preserve"> hours per week with some evening and weekend work</w:t>
      </w:r>
      <w:r w:rsidR="00031571">
        <w:rPr>
          <w:sz w:val="24"/>
          <w:szCs w:val="24"/>
        </w:rPr>
        <w:t>; 32 days paid leave plus 6 statutory holidays (pro rata)</w:t>
      </w:r>
    </w:p>
    <w:p w14:paraId="4465DF10" w14:textId="77777777" w:rsidR="007531E9" w:rsidRPr="00FA2301" w:rsidRDefault="007531E9" w:rsidP="007531E9">
      <w:pPr>
        <w:spacing w:before="120" w:after="0" w:line="240" w:lineRule="auto"/>
        <w:ind w:left="2160" w:hanging="2160"/>
        <w:rPr>
          <w:sz w:val="24"/>
          <w:szCs w:val="24"/>
        </w:rPr>
      </w:pPr>
      <w:r w:rsidRPr="00FA2301">
        <w:rPr>
          <w:b/>
          <w:sz w:val="24"/>
          <w:szCs w:val="24"/>
        </w:rPr>
        <w:t>LOCATION</w:t>
      </w:r>
      <w:r w:rsidRPr="00FA2301">
        <w:rPr>
          <w:b/>
          <w:sz w:val="24"/>
          <w:szCs w:val="24"/>
        </w:rPr>
        <w:tab/>
      </w:r>
      <w:r w:rsidRPr="00FA2301">
        <w:rPr>
          <w:sz w:val="24"/>
          <w:szCs w:val="24"/>
        </w:rPr>
        <w:t>The postholder w</w:t>
      </w:r>
      <w:r w:rsidR="000C77F6">
        <w:rPr>
          <w:sz w:val="24"/>
          <w:szCs w:val="24"/>
        </w:rPr>
        <w:t xml:space="preserve">ill be working across </w:t>
      </w:r>
      <w:r w:rsidR="006A509E">
        <w:rPr>
          <w:sz w:val="24"/>
          <w:szCs w:val="24"/>
        </w:rPr>
        <w:t>Edinburgh based at VOCAL Carer Centre.</w:t>
      </w:r>
    </w:p>
    <w:p w14:paraId="132B3F48" w14:textId="77777777" w:rsidR="007531E9" w:rsidRPr="00FA2301" w:rsidRDefault="007531E9" w:rsidP="007531E9">
      <w:pPr>
        <w:pBdr>
          <w:bottom w:val="single" w:sz="4" w:space="1" w:color="auto"/>
        </w:pBdr>
        <w:spacing w:before="120" w:after="0" w:line="240" w:lineRule="auto"/>
        <w:rPr>
          <w:b/>
          <w:sz w:val="16"/>
          <w:szCs w:val="16"/>
        </w:rPr>
      </w:pPr>
    </w:p>
    <w:p w14:paraId="7D277828" w14:textId="77777777" w:rsidR="007531E9" w:rsidRPr="00FA2301" w:rsidRDefault="007531E9" w:rsidP="00A14CC8">
      <w:pPr>
        <w:spacing w:before="120" w:after="0" w:line="240" w:lineRule="auto"/>
        <w:ind w:left="2160" w:hanging="2160"/>
        <w:rPr>
          <w:b/>
          <w:sz w:val="24"/>
          <w:szCs w:val="24"/>
        </w:rPr>
      </w:pPr>
    </w:p>
    <w:p w14:paraId="6E398FEA" w14:textId="77777777" w:rsidR="007531E9" w:rsidRPr="00FA2301" w:rsidRDefault="00A14CC8" w:rsidP="00A14CC8">
      <w:pPr>
        <w:spacing w:before="120" w:after="0" w:line="240" w:lineRule="auto"/>
        <w:ind w:left="2160" w:hanging="2160"/>
        <w:rPr>
          <w:b/>
          <w:sz w:val="24"/>
          <w:szCs w:val="24"/>
        </w:rPr>
      </w:pPr>
      <w:r w:rsidRPr="00FA2301">
        <w:rPr>
          <w:b/>
          <w:sz w:val="24"/>
          <w:szCs w:val="24"/>
        </w:rPr>
        <w:t>Purpose of the post</w:t>
      </w:r>
    </w:p>
    <w:p w14:paraId="3152E7BD" w14:textId="77777777" w:rsidR="00A24FE5" w:rsidRDefault="00F92349" w:rsidP="00A14CC8">
      <w:pPr>
        <w:spacing w:before="120" w:after="0" w:line="240" w:lineRule="auto"/>
        <w:rPr>
          <w:sz w:val="24"/>
          <w:szCs w:val="24"/>
        </w:rPr>
      </w:pPr>
      <w:r w:rsidRPr="00FA2301">
        <w:rPr>
          <w:sz w:val="24"/>
          <w:szCs w:val="24"/>
        </w:rPr>
        <w:t xml:space="preserve">The postholder will support </w:t>
      </w:r>
      <w:r w:rsidR="00A24FE5">
        <w:rPr>
          <w:sz w:val="24"/>
          <w:szCs w:val="24"/>
        </w:rPr>
        <w:t>carers contribute to the design and review of</w:t>
      </w:r>
      <w:r w:rsidR="00BA6CE2">
        <w:rPr>
          <w:sz w:val="24"/>
          <w:szCs w:val="24"/>
        </w:rPr>
        <w:t xml:space="preserve"> carer support</w:t>
      </w:r>
      <w:r w:rsidR="00A24FE5">
        <w:rPr>
          <w:sz w:val="24"/>
          <w:szCs w:val="24"/>
        </w:rPr>
        <w:t xml:space="preserve"> across Edinburgh. The role involves developing support </w:t>
      </w:r>
      <w:r w:rsidR="002D5CB8">
        <w:rPr>
          <w:sz w:val="24"/>
          <w:szCs w:val="24"/>
        </w:rPr>
        <w:t xml:space="preserve">to </w:t>
      </w:r>
      <w:r w:rsidR="00A24FE5">
        <w:rPr>
          <w:sz w:val="24"/>
          <w:szCs w:val="24"/>
        </w:rPr>
        <w:t xml:space="preserve">mental health </w:t>
      </w:r>
      <w:r w:rsidR="009861D2">
        <w:rPr>
          <w:sz w:val="24"/>
          <w:szCs w:val="24"/>
        </w:rPr>
        <w:t xml:space="preserve">providers </w:t>
      </w:r>
      <w:r w:rsidR="002D5CB8">
        <w:rPr>
          <w:sz w:val="24"/>
          <w:szCs w:val="24"/>
        </w:rPr>
        <w:t xml:space="preserve">to </w:t>
      </w:r>
      <w:r w:rsidR="00A24FE5">
        <w:rPr>
          <w:sz w:val="24"/>
          <w:szCs w:val="24"/>
        </w:rPr>
        <w:t>engage effectively with their carer community</w:t>
      </w:r>
      <w:r w:rsidR="009861D2">
        <w:rPr>
          <w:sz w:val="24"/>
          <w:szCs w:val="24"/>
        </w:rPr>
        <w:t>, obtaining, collating and disseminating views of carers across Edinburgh</w:t>
      </w:r>
      <w:r w:rsidR="002D5CB8">
        <w:rPr>
          <w:sz w:val="24"/>
          <w:szCs w:val="24"/>
        </w:rPr>
        <w:t>. It also includes</w:t>
      </w:r>
      <w:r w:rsidR="00A24FE5">
        <w:rPr>
          <w:sz w:val="24"/>
          <w:szCs w:val="24"/>
        </w:rPr>
        <w:t xml:space="preserve"> working with VOCAL Edinburgh carer support team to enable more effective engagement with carers to support their participation</w:t>
      </w:r>
      <w:r w:rsidR="00B720C0">
        <w:rPr>
          <w:sz w:val="24"/>
          <w:szCs w:val="24"/>
        </w:rPr>
        <w:t xml:space="preserve">. </w:t>
      </w:r>
    </w:p>
    <w:p w14:paraId="54910E82" w14:textId="70E84A71" w:rsidR="002D5CB8" w:rsidRDefault="00A24FE5" w:rsidP="009861D2">
      <w:pPr>
        <w:spacing w:before="120" w:after="0" w:line="240" w:lineRule="auto"/>
        <w:rPr>
          <w:sz w:val="24"/>
          <w:szCs w:val="24"/>
        </w:rPr>
      </w:pPr>
      <w:r>
        <w:rPr>
          <w:sz w:val="24"/>
          <w:szCs w:val="24"/>
        </w:rPr>
        <w:t>The postholder will be part of the Edinburgh Carer Support Team and will play a key role in developing VOCAL Edinburgh’s appr</w:t>
      </w:r>
      <w:r w:rsidR="005E515D">
        <w:rPr>
          <w:sz w:val="24"/>
          <w:szCs w:val="24"/>
        </w:rPr>
        <w:t>oach to carer engagement, utilis</w:t>
      </w:r>
      <w:r>
        <w:rPr>
          <w:sz w:val="24"/>
          <w:szCs w:val="24"/>
        </w:rPr>
        <w:t xml:space="preserve">ing a range of participatory and co-design methods to create an ethos of active carer involvement. </w:t>
      </w:r>
    </w:p>
    <w:p w14:paraId="7EC9109B" w14:textId="77777777" w:rsidR="00651C05" w:rsidRDefault="00A24FE5" w:rsidP="00651C05">
      <w:pPr>
        <w:spacing w:before="120"/>
        <w:rPr>
          <w:rFonts w:asciiTheme="minorHAnsi" w:hAnsiTheme="minorHAnsi"/>
          <w:sz w:val="24"/>
          <w:szCs w:val="24"/>
          <w:lang w:eastAsia="en-GB"/>
        </w:rPr>
      </w:pPr>
      <w:r>
        <w:rPr>
          <w:sz w:val="24"/>
          <w:szCs w:val="24"/>
        </w:rPr>
        <w:t xml:space="preserve">This post </w:t>
      </w:r>
      <w:proofErr w:type="gramStart"/>
      <w:r>
        <w:rPr>
          <w:sz w:val="24"/>
          <w:szCs w:val="24"/>
        </w:rPr>
        <w:t>is funded</w:t>
      </w:r>
      <w:proofErr w:type="gramEnd"/>
      <w:r>
        <w:rPr>
          <w:sz w:val="24"/>
          <w:szCs w:val="24"/>
        </w:rPr>
        <w:t xml:space="preserve"> through the Thrive </w:t>
      </w:r>
      <w:r w:rsidR="009861D2">
        <w:rPr>
          <w:sz w:val="24"/>
          <w:szCs w:val="24"/>
        </w:rPr>
        <w:t>collaborative</w:t>
      </w:r>
      <w:r>
        <w:rPr>
          <w:sz w:val="24"/>
          <w:szCs w:val="24"/>
        </w:rPr>
        <w:t xml:space="preserve"> </w:t>
      </w:r>
      <w:r w:rsidR="002D5CB8">
        <w:rPr>
          <w:sz w:val="24"/>
          <w:szCs w:val="24"/>
        </w:rPr>
        <w:t xml:space="preserve">of the </w:t>
      </w:r>
      <w:r>
        <w:rPr>
          <w:sz w:val="24"/>
          <w:szCs w:val="24"/>
        </w:rPr>
        <w:t>Edinburgh Health and Social Care Partnership</w:t>
      </w:r>
      <w:r w:rsidRPr="00651C05">
        <w:rPr>
          <w:sz w:val="24"/>
          <w:szCs w:val="24"/>
        </w:rPr>
        <w:t xml:space="preserve">.   </w:t>
      </w:r>
      <w:r w:rsidR="00651C05" w:rsidRPr="00651C05">
        <w:rPr>
          <w:rFonts w:asciiTheme="minorHAnsi" w:hAnsiTheme="minorHAnsi"/>
          <w:sz w:val="24"/>
          <w:szCs w:val="24"/>
        </w:rPr>
        <w:t>The contract began on 1 December 2020, initially for five years with a possible extension for a further three years.</w:t>
      </w:r>
      <w:r w:rsidR="00651C05">
        <w:rPr>
          <w:rFonts w:asciiTheme="minorHAnsi" w:hAnsiTheme="minorHAnsi"/>
        </w:rPr>
        <w:t xml:space="preserve"> </w:t>
      </w:r>
    </w:p>
    <w:p w14:paraId="3197DD7F" w14:textId="77777777" w:rsidR="007531E9" w:rsidRPr="00FA2301" w:rsidRDefault="00A14CC8" w:rsidP="0012194C">
      <w:pPr>
        <w:spacing w:before="240" w:after="0" w:line="240" w:lineRule="auto"/>
        <w:rPr>
          <w:b/>
          <w:sz w:val="24"/>
          <w:szCs w:val="24"/>
        </w:rPr>
      </w:pPr>
      <w:r w:rsidRPr="00FA2301">
        <w:rPr>
          <w:b/>
          <w:sz w:val="24"/>
          <w:szCs w:val="24"/>
        </w:rPr>
        <w:t>Improved outcomes for carers</w:t>
      </w:r>
    </w:p>
    <w:p w14:paraId="2A1918C5" w14:textId="77777777" w:rsidR="007531E9" w:rsidRPr="00FA2301" w:rsidRDefault="00050164" w:rsidP="00A14CC8">
      <w:pPr>
        <w:spacing w:before="120" w:after="0" w:line="240" w:lineRule="auto"/>
        <w:rPr>
          <w:sz w:val="24"/>
          <w:szCs w:val="24"/>
        </w:rPr>
      </w:pPr>
      <w:r>
        <w:rPr>
          <w:sz w:val="24"/>
          <w:szCs w:val="24"/>
        </w:rPr>
        <w:t>The postholder will</w:t>
      </w:r>
      <w:r w:rsidR="00F12E2B" w:rsidRPr="00FA2301">
        <w:rPr>
          <w:sz w:val="24"/>
          <w:szCs w:val="24"/>
        </w:rPr>
        <w:t xml:space="preserve"> </w:t>
      </w:r>
      <w:r w:rsidR="007531E9" w:rsidRPr="00FA2301">
        <w:rPr>
          <w:sz w:val="24"/>
          <w:szCs w:val="24"/>
        </w:rPr>
        <w:t>contribute to the following outcomes for carers</w:t>
      </w:r>
      <w:r w:rsidR="00804A40">
        <w:rPr>
          <w:sz w:val="24"/>
          <w:szCs w:val="24"/>
        </w:rPr>
        <w:t xml:space="preserve">, with a particular focus on improving </w:t>
      </w:r>
      <w:r w:rsidR="002D5CB8">
        <w:rPr>
          <w:sz w:val="24"/>
          <w:szCs w:val="24"/>
        </w:rPr>
        <w:t xml:space="preserve">carer </w:t>
      </w:r>
      <w:r w:rsidR="00804A40">
        <w:rPr>
          <w:sz w:val="24"/>
          <w:szCs w:val="24"/>
        </w:rPr>
        <w:t>confiden</w:t>
      </w:r>
      <w:r w:rsidR="002D5CB8">
        <w:rPr>
          <w:sz w:val="24"/>
          <w:szCs w:val="24"/>
        </w:rPr>
        <w:t>ce</w:t>
      </w:r>
      <w:r w:rsidR="00804A40">
        <w:rPr>
          <w:sz w:val="24"/>
          <w:szCs w:val="24"/>
        </w:rPr>
        <w:t xml:space="preserve"> to shape services and support</w:t>
      </w:r>
      <w:r w:rsidR="007531E9" w:rsidRPr="00FA2301">
        <w:rPr>
          <w:sz w:val="24"/>
          <w:szCs w:val="24"/>
        </w:rPr>
        <w:t>:</w:t>
      </w:r>
    </w:p>
    <w:p w14:paraId="1FD809EC" w14:textId="77777777" w:rsidR="007531E9" w:rsidRPr="00FA2301" w:rsidRDefault="007531E9" w:rsidP="00A14CC8">
      <w:pPr>
        <w:spacing w:before="120" w:after="0" w:line="240" w:lineRule="auto"/>
        <w:ind w:left="360"/>
        <w:rPr>
          <w:sz w:val="24"/>
          <w:szCs w:val="24"/>
        </w:rPr>
      </w:pPr>
      <w:r w:rsidRPr="00FA2301">
        <w:rPr>
          <w:sz w:val="24"/>
          <w:szCs w:val="24"/>
        </w:rPr>
        <w:t>Carers will report</w:t>
      </w:r>
    </w:p>
    <w:p w14:paraId="3E0159BB" w14:textId="77777777" w:rsidR="007531E9" w:rsidRPr="00FA2301" w:rsidRDefault="007531E9" w:rsidP="00270595">
      <w:pPr>
        <w:pStyle w:val="ColorfulList-Accent11"/>
        <w:numPr>
          <w:ilvl w:val="0"/>
          <w:numId w:val="1"/>
        </w:numPr>
        <w:spacing w:before="60" w:after="0" w:line="240" w:lineRule="auto"/>
        <w:ind w:left="714" w:hanging="357"/>
        <w:rPr>
          <w:sz w:val="24"/>
          <w:szCs w:val="24"/>
        </w:rPr>
      </w:pPr>
      <w:r w:rsidRPr="00FA2301">
        <w:rPr>
          <w:sz w:val="24"/>
          <w:szCs w:val="24"/>
        </w:rPr>
        <w:t>being better informed about issues linked to their caring role</w:t>
      </w:r>
    </w:p>
    <w:p w14:paraId="54DC4136" w14:textId="77777777" w:rsidR="007531E9" w:rsidRPr="00FA2301" w:rsidRDefault="007531E9" w:rsidP="00270595">
      <w:pPr>
        <w:pStyle w:val="ColorfulList-Accent11"/>
        <w:numPr>
          <w:ilvl w:val="0"/>
          <w:numId w:val="1"/>
        </w:numPr>
        <w:spacing w:before="60" w:after="0" w:line="240" w:lineRule="auto"/>
        <w:ind w:left="714" w:hanging="357"/>
        <w:rPr>
          <w:sz w:val="24"/>
          <w:szCs w:val="24"/>
        </w:rPr>
      </w:pPr>
      <w:r w:rsidRPr="00FA2301">
        <w:rPr>
          <w:sz w:val="24"/>
          <w:szCs w:val="24"/>
        </w:rPr>
        <w:t xml:space="preserve">improved confidence in their ability to shape services and support </w:t>
      </w:r>
    </w:p>
    <w:p w14:paraId="20BE8C23" w14:textId="77777777" w:rsidR="007531E9" w:rsidRPr="00FA2301" w:rsidRDefault="007531E9" w:rsidP="00270595">
      <w:pPr>
        <w:pStyle w:val="ColorfulList-Accent11"/>
        <w:numPr>
          <w:ilvl w:val="0"/>
          <w:numId w:val="1"/>
        </w:numPr>
        <w:spacing w:before="60" w:after="0" w:line="240" w:lineRule="auto"/>
        <w:ind w:left="714" w:hanging="357"/>
        <w:rPr>
          <w:sz w:val="24"/>
          <w:szCs w:val="24"/>
        </w:rPr>
      </w:pPr>
      <w:r w:rsidRPr="00FA2301">
        <w:rPr>
          <w:sz w:val="24"/>
          <w:szCs w:val="24"/>
        </w:rPr>
        <w:t>improved confidence in managing their caring role</w:t>
      </w:r>
    </w:p>
    <w:p w14:paraId="4912D42F" w14:textId="77777777" w:rsidR="007531E9" w:rsidRPr="00FA2301" w:rsidRDefault="007531E9" w:rsidP="00270595">
      <w:pPr>
        <w:pStyle w:val="ColorfulList-Accent11"/>
        <w:numPr>
          <w:ilvl w:val="0"/>
          <w:numId w:val="1"/>
        </w:numPr>
        <w:spacing w:before="60" w:after="0" w:line="240" w:lineRule="auto"/>
        <w:ind w:left="714" w:hanging="357"/>
        <w:rPr>
          <w:sz w:val="24"/>
          <w:szCs w:val="24"/>
        </w:rPr>
      </w:pPr>
      <w:r w:rsidRPr="00FA2301">
        <w:rPr>
          <w:sz w:val="24"/>
          <w:szCs w:val="24"/>
        </w:rPr>
        <w:t xml:space="preserve">improved physical and mental wellbeing </w:t>
      </w:r>
    </w:p>
    <w:p w14:paraId="7262F520" w14:textId="77777777" w:rsidR="007531E9" w:rsidRPr="00FA2301" w:rsidRDefault="007531E9" w:rsidP="00270595">
      <w:pPr>
        <w:pStyle w:val="ColorfulList-Accent11"/>
        <w:numPr>
          <w:ilvl w:val="0"/>
          <w:numId w:val="1"/>
        </w:numPr>
        <w:spacing w:before="60" w:after="0" w:line="240" w:lineRule="auto"/>
        <w:ind w:left="714" w:hanging="357"/>
        <w:rPr>
          <w:sz w:val="24"/>
          <w:szCs w:val="24"/>
        </w:rPr>
      </w:pPr>
      <w:r w:rsidRPr="00FA2301">
        <w:rPr>
          <w:sz w:val="24"/>
          <w:szCs w:val="24"/>
        </w:rPr>
        <w:t xml:space="preserve">improved confidence in their ability to deal with the changing relationships </w:t>
      </w:r>
    </w:p>
    <w:p w14:paraId="5962B599" w14:textId="77777777" w:rsidR="007531E9" w:rsidRPr="00FA2301" w:rsidRDefault="007531E9" w:rsidP="00270595">
      <w:pPr>
        <w:pStyle w:val="ColorfulList-Accent11"/>
        <w:numPr>
          <w:ilvl w:val="0"/>
          <w:numId w:val="1"/>
        </w:numPr>
        <w:spacing w:before="60" w:after="0" w:line="240" w:lineRule="auto"/>
        <w:ind w:left="714" w:hanging="357"/>
        <w:rPr>
          <w:sz w:val="24"/>
          <w:szCs w:val="24"/>
        </w:rPr>
      </w:pPr>
      <w:r w:rsidRPr="00FA2301">
        <w:rPr>
          <w:sz w:val="24"/>
          <w:szCs w:val="24"/>
        </w:rPr>
        <w:t>improved economic wellbeing</w:t>
      </w:r>
    </w:p>
    <w:p w14:paraId="3ADD9ADB" w14:textId="77777777" w:rsidR="007531E9" w:rsidRPr="00FA2301" w:rsidRDefault="007531E9" w:rsidP="00270595">
      <w:pPr>
        <w:pStyle w:val="ColorfulList-Accent11"/>
        <w:numPr>
          <w:ilvl w:val="0"/>
          <w:numId w:val="1"/>
        </w:numPr>
        <w:spacing w:before="60" w:after="0" w:line="240" w:lineRule="auto"/>
        <w:ind w:left="714" w:hanging="357"/>
        <w:rPr>
          <w:sz w:val="24"/>
          <w:szCs w:val="24"/>
        </w:rPr>
      </w:pPr>
      <w:r w:rsidRPr="00FA2301">
        <w:rPr>
          <w:sz w:val="24"/>
          <w:szCs w:val="24"/>
        </w:rPr>
        <w:t>improved social wellbeing</w:t>
      </w:r>
    </w:p>
    <w:p w14:paraId="628A8917" w14:textId="77777777" w:rsidR="00A14CC8" w:rsidRPr="0012194C" w:rsidRDefault="007531E9" w:rsidP="0012194C">
      <w:pPr>
        <w:pStyle w:val="ColorfulList-Accent11"/>
        <w:numPr>
          <w:ilvl w:val="0"/>
          <w:numId w:val="1"/>
        </w:numPr>
        <w:spacing w:before="60" w:after="0" w:line="240" w:lineRule="auto"/>
        <w:ind w:left="714" w:hanging="357"/>
        <w:rPr>
          <w:sz w:val="24"/>
          <w:szCs w:val="24"/>
        </w:rPr>
      </w:pPr>
      <w:r w:rsidRPr="00FA2301">
        <w:rPr>
          <w:sz w:val="24"/>
          <w:szCs w:val="24"/>
        </w:rPr>
        <w:t xml:space="preserve">improved personal safety </w:t>
      </w:r>
    </w:p>
    <w:p w14:paraId="77BA26C5" w14:textId="77777777" w:rsidR="00356E03" w:rsidRPr="00FA2301" w:rsidRDefault="00356E03" w:rsidP="0012194C">
      <w:pPr>
        <w:pStyle w:val="Heading1"/>
        <w:spacing w:after="0" w:line="240" w:lineRule="auto"/>
        <w:contextualSpacing/>
        <w:rPr>
          <w:rFonts w:ascii="Calibri" w:hAnsi="Calibri"/>
          <w:sz w:val="24"/>
          <w:szCs w:val="24"/>
        </w:rPr>
      </w:pPr>
      <w:r w:rsidRPr="00FA2301">
        <w:rPr>
          <w:rFonts w:ascii="Calibri" w:hAnsi="Calibri"/>
          <w:sz w:val="24"/>
          <w:szCs w:val="24"/>
        </w:rPr>
        <w:lastRenderedPageBreak/>
        <w:t>VOCAL’s approach to carer support</w:t>
      </w:r>
    </w:p>
    <w:p w14:paraId="3B6E5797" w14:textId="77777777" w:rsidR="00356E03" w:rsidRPr="00FA2301" w:rsidRDefault="00356E03" w:rsidP="00356E03">
      <w:pPr>
        <w:pStyle w:val="Default"/>
        <w:spacing w:before="120"/>
        <w:rPr>
          <w:rFonts w:ascii="Calibri" w:hAnsi="Calibri"/>
        </w:rPr>
      </w:pPr>
      <w:r w:rsidRPr="00FA2301">
        <w:rPr>
          <w:rFonts w:ascii="Calibri" w:hAnsi="Calibri"/>
        </w:rPr>
        <w:t xml:space="preserve">VOCAL supports carers using </w:t>
      </w:r>
      <w:r w:rsidR="00050164">
        <w:rPr>
          <w:rFonts w:ascii="Calibri" w:hAnsi="Calibri"/>
        </w:rPr>
        <w:t>conversational techniques that support an</w:t>
      </w:r>
      <w:r w:rsidRPr="00FA2301">
        <w:rPr>
          <w:rFonts w:ascii="Calibri" w:hAnsi="Calibri"/>
        </w:rPr>
        <w:t xml:space="preserve"> </w:t>
      </w:r>
      <w:proofErr w:type="gramStart"/>
      <w:r w:rsidRPr="00FA2301">
        <w:rPr>
          <w:rFonts w:ascii="Calibri" w:hAnsi="Calibri"/>
        </w:rPr>
        <w:t>asset based</w:t>
      </w:r>
      <w:proofErr w:type="gramEnd"/>
      <w:r w:rsidRPr="00FA2301">
        <w:rPr>
          <w:rFonts w:ascii="Calibri" w:hAnsi="Calibri"/>
        </w:rPr>
        <w:t xml:space="preserve"> approach</w:t>
      </w:r>
      <w:r w:rsidR="00050164">
        <w:rPr>
          <w:rFonts w:ascii="Calibri" w:hAnsi="Calibri"/>
        </w:rPr>
        <w:t xml:space="preserve"> and build resilience.  We support</w:t>
      </w:r>
      <w:r w:rsidRPr="00FA2301">
        <w:rPr>
          <w:rFonts w:ascii="Calibri" w:hAnsi="Calibri"/>
        </w:rPr>
        <w:t xml:space="preserve"> carers to identify and build on their skills and knowledge and the connections and resources within families and communities, rather than focusing on problems and deficits. </w:t>
      </w:r>
    </w:p>
    <w:p w14:paraId="132317CC" w14:textId="77777777" w:rsidR="00356E03" w:rsidRPr="00FA2301" w:rsidRDefault="0012194C" w:rsidP="00356E03">
      <w:pPr>
        <w:spacing w:before="120" w:after="0" w:line="240" w:lineRule="auto"/>
        <w:contextualSpacing/>
        <w:rPr>
          <w:sz w:val="24"/>
          <w:szCs w:val="24"/>
        </w:rPr>
      </w:pPr>
      <w:r>
        <w:rPr>
          <w:sz w:val="24"/>
          <w:szCs w:val="24"/>
        </w:rPr>
        <w:t>VOCAL applies</w:t>
      </w:r>
      <w:r w:rsidR="00356E03" w:rsidRPr="00FA2301">
        <w:rPr>
          <w:sz w:val="24"/>
          <w:szCs w:val="24"/>
        </w:rPr>
        <w:t xml:space="preserve"> solution focused and outcomes based practice across all carer support </w:t>
      </w:r>
      <w:r w:rsidR="00393218">
        <w:rPr>
          <w:sz w:val="24"/>
          <w:szCs w:val="24"/>
        </w:rPr>
        <w:t>and interventions, supporting</w:t>
      </w:r>
      <w:r w:rsidR="00356E03" w:rsidRPr="00FA2301">
        <w:rPr>
          <w:sz w:val="24"/>
          <w:szCs w:val="24"/>
        </w:rPr>
        <w:t xml:space="preserve"> carers to reflect and identify areas for improvement, change and prioritisation. This approach recognises that carers are the experts in their situation and places them ‘in the driving seat’. It allows carers to shape the content and nature of the support provided, with VOCAL staff acting as knowledgeable facilitators.</w:t>
      </w:r>
    </w:p>
    <w:p w14:paraId="44549BB7" w14:textId="77777777" w:rsidR="00356E03" w:rsidRPr="00FA2301" w:rsidRDefault="00356E03" w:rsidP="002D5CB8">
      <w:pPr>
        <w:spacing w:before="120" w:after="0" w:line="240" w:lineRule="auto"/>
        <w:contextualSpacing/>
        <w:rPr>
          <w:sz w:val="24"/>
          <w:szCs w:val="24"/>
        </w:rPr>
      </w:pPr>
    </w:p>
    <w:p w14:paraId="7CE69491" w14:textId="77777777" w:rsidR="00804A40" w:rsidRPr="00FA2301" w:rsidRDefault="00356E03" w:rsidP="002D5CB8">
      <w:pPr>
        <w:spacing w:before="120" w:after="0" w:line="240" w:lineRule="auto"/>
        <w:rPr>
          <w:b/>
          <w:bCs/>
          <w:sz w:val="24"/>
          <w:szCs w:val="24"/>
        </w:rPr>
      </w:pPr>
      <w:r w:rsidRPr="00FA2301">
        <w:rPr>
          <w:b/>
          <w:bCs/>
          <w:sz w:val="24"/>
          <w:szCs w:val="24"/>
        </w:rPr>
        <w:t xml:space="preserve">Practice expectations </w:t>
      </w:r>
    </w:p>
    <w:p w14:paraId="34DE7DC1" w14:textId="77777777" w:rsidR="00EE6C6A" w:rsidRDefault="009861D2" w:rsidP="002D5CB8">
      <w:pPr>
        <w:spacing w:before="120" w:after="0" w:line="240" w:lineRule="auto"/>
        <w:rPr>
          <w:sz w:val="24"/>
          <w:szCs w:val="24"/>
        </w:rPr>
      </w:pPr>
      <w:r>
        <w:rPr>
          <w:sz w:val="24"/>
          <w:szCs w:val="24"/>
        </w:rPr>
        <w:t>The postholder will work to provide a central point of contact for carer en</w:t>
      </w:r>
      <w:r w:rsidR="00EE6C6A">
        <w:rPr>
          <w:sz w:val="24"/>
          <w:szCs w:val="24"/>
        </w:rPr>
        <w:t>ga</w:t>
      </w:r>
      <w:r>
        <w:rPr>
          <w:sz w:val="24"/>
          <w:szCs w:val="24"/>
        </w:rPr>
        <w:t xml:space="preserve">gement in the design, delivery and review of mental health services across Edinburgh. </w:t>
      </w:r>
      <w:r w:rsidR="00EE6C6A">
        <w:rPr>
          <w:sz w:val="24"/>
          <w:szCs w:val="24"/>
        </w:rPr>
        <w:t xml:space="preserve">Drawing on their participatory skills, they will co-design a range of methods to enable carers to easily </w:t>
      </w:r>
      <w:r w:rsidR="002D5CB8">
        <w:rPr>
          <w:sz w:val="24"/>
          <w:szCs w:val="24"/>
        </w:rPr>
        <w:t xml:space="preserve">offer </w:t>
      </w:r>
      <w:r w:rsidR="00EE6C6A">
        <w:rPr>
          <w:sz w:val="24"/>
          <w:szCs w:val="24"/>
        </w:rPr>
        <w:t xml:space="preserve">their views on mental health provision across Edinburgh. </w:t>
      </w:r>
      <w:r>
        <w:rPr>
          <w:sz w:val="24"/>
          <w:szCs w:val="24"/>
        </w:rPr>
        <w:t xml:space="preserve">They will utilize their volunteer management experience to recruit, train and support a group of carer engagement volunteers to support this project. </w:t>
      </w:r>
    </w:p>
    <w:p w14:paraId="568B3159" w14:textId="77777777" w:rsidR="009861D2" w:rsidRPr="00EE6C6A" w:rsidRDefault="009861D2" w:rsidP="002D5CB8">
      <w:pPr>
        <w:spacing w:before="120" w:after="0" w:line="240" w:lineRule="auto"/>
        <w:rPr>
          <w:sz w:val="24"/>
          <w:szCs w:val="24"/>
        </w:rPr>
      </w:pPr>
      <w:r w:rsidRPr="00EE6C6A">
        <w:rPr>
          <w:rFonts w:asciiTheme="minorHAnsi" w:hAnsiTheme="minorHAnsi" w:cs="Arial"/>
          <w:sz w:val="24"/>
          <w:szCs w:val="24"/>
        </w:rPr>
        <w:t>This will involve:</w:t>
      </w:r>
    </w:p>
    <w:p w14:paraId="34F1142D" w14:textId="77777777" w:rsidR="002D5CB8" w:rsidRPr="002D5CB8" w:rsidRDefault="00031571" w:rsidP="00EE6C6A">
      <w:pPr>
        <w:pStyle w:val="ListParagraph"/>
        <w:numPr>
          <w:ilvl w:val="0"/>
          <w:numId w:val="20"/>
        </w:numPr>
        <w:spacing w:before="120" w:after="0" w:line="240" w:lineRule="auto"/>
        <w:rPr>
          <w:sz w:val="24"/>
          <w:szCs w:val="24"/>
        </w:rPr>
      </w:pPr>
      <w:r>
        <w:rPr>
          <w:rFonts w:asciiTheme="minorHAnsi" w:hAnsiTheme="minorHAnsi" w:cs="Arial"/>
          <w:sz w:val="24"/>
          <w:szCs w:val="24"/>
        </w:rPr>
        <w:t>D</w:t>
      </w:r>
      <w:r w:rsidR="009861D2" w:rsidRPr="00EE6C6A">
        <w:rPr>
          <w:rFonts w:asciiTheme="minorHAnsi" w:hAnsiTheme="minorHAnsi" w:cs="Arial"/>
          <w:sz w:val="24"/>
          <w:szCs w:val="24"/>
        </w:rPr>
        <w:t xml:space="preserve">evelopment, analysis and dissemination of digital, paper based and </w:t>
      </w:r>
      <w:proofErr w:type="gramStart"/>
      <w:r w:rsidR="009861D2" w:rsidRPr="00EE6C6A">
        <w:rPr>
          <w:rFonts w:asciiTheme="minorHAnsi" w:hAnsiTheme="minorHAnsi" w:cs="Arial"/>
          <w:sz w:val="24"/>
          <w:szCs w:val="24"/>
        </w:rPr>
        <w:t>face to face</w:t>
      </w:r>
      <w:proofErr w:type="gramEnd"/>
      <w:r w:rsidR="009861D2" w:rsidRPr="00EE6C6A">
        <w:rPr>
          <w:rFonts w:asciiTheme="minorHAnsi" w:hAnsiTheme="minorHAnsi" w:cs="Arial"/>
          <w:sz w:val="24"/>
          <w:szCs w:val="24"/>
        </w:rPr>
        <w:t xml:space="preserve"> opportunities for carers e.g. provision of locality based consultations, postcard returns, digital access such as on-line polls and use of videos. </w:t>
      </w:r>
    </w:p>
    <w:p w14:paraId="1F9FCAF5" w14:textId="77777777" w:rsidR="009861D2" w:rsidRPr="00EE6C6A" w:rsidRDefault="009861D2" w:rsidP="002D5CB8">
      <w:pPr>
        <w:pStyle w:val="ListParagraph"/>
        <w:spacing w:before="120" w:after="0" w:line="240" w:lineRule="auto"/>
        <w:contextualSpacing w:val="0"/>
        <w:rPr>
          <w:sz w:val="24"/>
          <w:szCs w:val="24"/>
        </w:rPr>
      </w:pPr>
      <w:r w:rsidRPr="00EE6C6A">
        <w:rPr>
          <w:rFonts w:asciiTheme="minorHAnsi" w:hAnsiTheme="minorHAnsi" w:cs="Arial"/>
          <w:sz w:val="24"/>
          <w:szCs w:val="24"/>
        </w:rPr>
        <w:t>In turn, findings regarding how to effectively involve carers</w:t>
      </w:r>
      <w:r w:rsidR="00BA6CE2">
        <w:rPr>
          <w:rFonts w:asciiTheme="minorHAnsi" w:hAnsiTheme="minorHAnsi" w:cs="Arial"/>
          <w:sz w:val="24"/>
          <w:szCs w:val="24"/>
        </w:rPr>
        <w:t>,</w:t>
      </w:r>
      <w:r w:rsidRPr="00EE6C6A">
        <w:rPr>
          <w:rFonts w:asciiTheme="minorHAnsi" w:hAnsiTheme="minorHAnsi" w:cs="Arial"/>
          <w:sz w:val="24"/>
          <w:szCs w:val="24"/>
        </w:rPr>
        <w:t xml:space="preserve"> and issues raised</w:t>
      </w:r>
      <w:r w:rsidR="00BA6CE2">
        <w:rPr>
          <w:rFonts w:asciiTheme="minorHAnsi" w:hAnsiTheme="minorHAnsi" w:cs="Arial"/>
          <w:sz w:val="24"/>
          <w:szCs w:val="24"/>
        </w:rPr>
        <w:t>,</w:t>
      </w:r>
      <w:r w:rsidRPr="00EE6C6A">
        <w:rPr>
          <w:rFonts w:asciiTheme="minorHAnsi" w:hAnsiTheme="minorHAnsi" w:cs="Arial"/>
          <w:sz w:val="24"/>
          <w:szCs w:val="24"/>
        </w:rPr>
        <w:t xml:space="preserve"> will be developed into information via briefings and reports which will be disseminated widely via mixed media methods. </w:t>
      </w:r>
    </w:p>
    <w:p w14:paraId="5039CCDB" w14:textId="77777777" w:rsidR="009861D2" w:rsidRPr="00EE6C6A" w:rsidRDefault="009861D2" w:rsidP="002D5CB8">
      <w:pPr>
        <w:pStyle w:val="Footer"/>
        <w:numPr>
          <w:ilvl w:val="0"/>
          <w:numId w:val="20"/>
        </w:numPr>
        <w:tabs>
          <w:tab w:val="clear" w:pos="4513"/>
          <w:tab w:val="clear" w:pos="9026"/>
          <w:tab w:val="center" w:pos="4153"/>
          <w:tab w:val="right" w:pos="8306"/>
        </w:tabs>
        <w:spacing w:before="120"/>
        <w:jc w:val="both"/>
        <w:rPr>
          <w:rFonts w:asciiTheme="minorHAnsi" w:hAnsiTheme="minorHAnsi" w:cs="Arial"/>
          <w:sz w:val="24"/>
          <w:szCs w:val="24"/>
        </w:rPr>
      </w:pPr>
      <w:r w:rsidRPr="00EE6C6A">
        <w:rPr>
          <w:rFonts w:asciiTheme="minorHAnsi" w:hAnsiTheme="minorHAnsi" w:cs="Arial"/>
          <w:sz w:val="24"/>
          <w:szCs w:val="24"/>
        </w:rPr>
        <w:t>Development of a bespoke resource to Thrive providers enabling them to better engage with carers involved with their services. This will allow an independent way of obtaining carer feedback as part of the service development and review lifecycle with recommendations given to providers as to how to better engage carers in future. This service will enable specific carer feedback to be obtained for individual services looking to engage with carers more effectively.</w:t>
      </w:r>
    </w:p>
    <w:p w14:paraId="5474BBB5" w14:textId="77777777" w:rsidR="009861D2" w:rsidRPr="00EE6C6A" w:rsidRDefault="009861D2" w:rsidP="002D5CB8">
      <w:pPr>
        <w:pStyle w:val="Footer"/>
        <w:numPr>
          <w:ilvl w:val="0"/>
          <w:numId w:val="20"/>
        </w:numPr>
        <w:tabs>
          <w:tab w:val="clear" w:pos="4513"/>
          <w:tab w:val="clear" w:pos="9026"/>
          <w:tab w:val="center" w:pos="4153"/>
          <w:tab w:val="right" w:pos="8306"/>
        </w:tabs>
        <w:spacing w:before="120"/>
        <w:jc w:val="both"/>
        <w:rPr>
          <w:rFonts w:asciiTheme="minorHAnsi" w:hAnsiTheme="minorHAnsi" w:cs="Arial"/>
          <w:sz w:val="24"/>
          <w:szCs w:val="24"/>
        </w:rPr>
      </w:pPr>
      <w:r w:rsidRPr="00EE6C6A">
        <w:rPr>
          <w:rFonts w:asciiTheme="minorHAnsi" w:hAnsiTheme="minorHAnsi" w:cs="Arial"/>
          <w:sz w:val="24"/>
          <w:szCs w:val="24"/>
        </w:rPr>
        <w:t xml:space="preserve">Working with VOCAL carer support workers to enable them to capture carer views of services, record unmet needs and identify the extent to </w:t>
      </w:r>
      <w:r w:rsidR="00B91B67" w:rsidRPr="00EE6C6A">
        <w:rPr>
          <w:rFonts w:asciiTheme="minorHAnsi" w:hAnsiTheme="minorHAnsi" w:cs="Arial"/>
          <w:sz w:val="24"/>
          <w:szCs w:val="24"/>
        </w:rPr>
        <w:t>which</w:t>
      </w:r>
      <w:r w:rsidRPr="00EE6C6A">
        <w:rPr>
          <w:rFonts w:asciiTheme="minorHAnsi" w:hAnsiTheme="minorHAnsi" w:cs="Arial"/>
          <w:sz w:val="24"/>
          <w:szCs w:val="24"/>
        </w:rPr>
        <w:t xml:space="preserve"> carers believe their ability to shape services has improved. </w:t>
      </w:r>
    </w:p>
    <w:p w14:paraId="1D51F9E7" w14:textId="77777777" w:rsidR="009861D2" w:rsidRDefault="00791219" w:rsidP="002D5CB8">
      <w:pPr>
        <w:pStyle w:val="Footer"/>
        <w:numPr>
          <w:ilvl w:val="0"/>
          <w:numId w:val="20"/>
        </w:numPr>
        <w:tabs>
          <w:tab w:val="clear" w:pos="4513"/>
          <w:tab w:val="clear" w:pos="9026"/>
          <w:tab w:val="center" w:pos="4153"/>
          <w:tab w:val="right" w:pos="8306"/>
        </w:tabs>
        <w:spacing w:before="120"/>
        <w:jc w:val="both"/>
        <w:rPr>
          <w:rFonts w:asciiTheme="minorHAnsi" w:hAnsiTheme="minorHAnsi" w:cs="Arial"/>
          <w:sz w:val="24"/>
          <w:szCs w:val="24"/>
        </w:rPr>
      </w:pPr>
      <w:r w:rsidRPr="00EE6C6A">
        <w:rPr>
          <w:rFonts w:asciiTheme="minorHAnsi" w:hAnsiTheme="minorHAnsi" w:cs="Arial"/>
          <w:sz w:val="24"/>
          <w:szCs w:val="24"/>
        </w:rPr>
        <w:t xml:space="preserve">Provision of basic carer support to carers, with onward referral to further support, where required. </w:t>
      </w:r>
    </w:p>
    <w:p w14:paraId="6CECE304" w14:textId="77777777" w:rsidR="00EE6C6A" w:rsidRPr="00EE6C6A" w:rsidRDefault="00EE6C6A" w:rsidP="002D5CB8">
      <w:pPr>
        <w:pStyle w:val="Footer"/>
        <w:tabs>
          <w:tab w:val="clear" w:pos="4513"/>
          <w:tab w:val="clear" w:pos="9026"/>
          <w:tab w:val="center" w:pos="4153"/>
          <w:tab w:val="right" w:pos="8306"/>
        </w:tabs>
        <w:spacing w:before="120"/>
        <w:ind w:left="720"/>
        <w:jc w:val="both"/>
        <w:rPr>
          <w:rFonts w:asciiTheme="minorHAnsi" w:hAnsiTheme="minorHAnsi" w:cs="Arial"/>
          <w:sz w:val="24"/>
          <w:szCs w:val="24"/>
        </w:rPr>
      </w:pPr>
    </w:p>
    <w:p w14:paraId="56CDF0F6" w14:textId="77777777" w:rsidR="00031571" w:rsidRDefault="00031571" w:rsidP="0012194C">
      <w:pPr>
        <w:spacing w:before="120" w:after="0" w:line="240" w:lineRule="auto"/>
        <w:rPr>
          <w:sz w:val="32"/>
          <w:szCs w:val="32"/>
        </w:rPr>
      </w:pPr>
    </w:p>
    <w:p w14:paraId="35A1E569" w14:textId="77777777" w:rsidR="00031571" w:rsidRDefault="00031571" w:rsidP="0012194C">
      <w:pPr>
        <w:spacing w:before="120" w:after="0" w:line="240" w:lineRule="auto"/>
        <w:rPr>
          <w:sz w:val="32"/>
          <w:szCs w:val="32"/>
        </w:rPr>
      </w:pPr>
    </w:p>
    <w:p w14:paraId="1EEAB108" w14:textId="77777777" w:rsidR="007531E9" w:rsidRPr="00FA2301" w:rsidRDefault="007531E9" w:rsidP="0012194C">
      <w:pPr>
        <w:spacing w:before="120" w:after="0" w:line="240" w:lineRule="auto"/>
        <w:rPr>
          <w:sz w:val="32"/>
          <w:szCs w:val="32"/>
        </w:rPr>
      </w:pPr>
      <w:r w:rsidRPr="00FA2301">
        <w:rPr>
          <w:sz w:val="32"/>
          <w:szCs w:val="32"/>
        </w:rPr>
        <w:lastRenderedPageBreak/>
        <w:t>Person Specification</w:t>
      </w:r>
    </w:p>
    <w:p w14:paraId="2C96491D" w14:textId="77777777" w:rsidR="000D32A8" w:rsidRDefault="007531E9" w:rsidP="00EE6C6A">
      <w:pPr>
        <w:spacing w:before="120" w:after="0" w:line="240" w:lineRule="auto"/>
        <w:rPr>
          <w:sz w:val="24"/>
          <w:szCs w:val="24"/>
        </w:rPr>
      </w:pPr>
      <w:r w:rsidRPr="00EE6C6A">
        <w:rPr>
          <w:sz w:val="24"/>
          <w:szCs w:val="24"/>
        </w:rPr>
        <w:t>The postholder is expected to evidence:</w:t>
      </w:r>
    </w:p>
    <w:p w14:paraId="1C7FA2C5" w14:textId="77777777" w:rsidR="00EE6C6A" w:rsidRDefault="00EE6C6A" w:rsidP="00EE6C6A">
      <w:pPr>
        <w:spacing w:before="120" w:after="0" w:line="240" w:lineRule="auto"/>
        <w:rPr>
          <w:rFonts w:eastAsia="Times"/>
          <w:sz w:val="24"/>
          <w:szCs w:val="24"/>
        </w:rPr>
      </w:pPr>
    </w:p>
    <w:p w14:paraId="6794331C" w14:textId="77777777" w:rsidR="00B959DB" w:rsidRPr="00B959DB" w:rsidRDefault="007531E9" w:rsidP="00E7581F">
      <w:pPr>
        <w:pStyle w:val="Heading1"/>
        <w:spacing w:before="120" w:after="0" w:line="240" w:lineRule="auto"/>
      </w:pPr>
      <w:r w:rsidRPr="00FA2301">
        <w:rPr>
          <w:rFonts w:ascii="Calibri" w:eastAsia="Times" w:hAnsi="Calibri"/>
          <w:sz w:val="24"/>
          <w:szCs w:val="24"/>
        </w:rPr>
        <w:t>Knowledge</w:t>
      </w:r>
    </w:p>
    <w:p w14:paraId="3B79A751" w14:textId="77777777" w:rsidR="005A0140" w:rsidRDefault="00804A40" w:rsidP="005A0140">
      <w:pPr>
        <w:pStyle w:val="ListParagraph"/>
        <w:numPr>
          <w:ilvl w:val="0"/>
          <w:numId w:val="2"/>
        </w:numPr>
        <w:spacing w:before="120" w:after="0" w:line="240" w:lineRule="auto"/>
        <w:ind w:left="714" w:hanging="357"/>
        <w:contextualSpacing w:val="0"/>
      </w:pPr>
      <w:r w:rsidRPr="00FA2301">
        <w:t>A sound knowledge of health and social care issues</w:t>
      </w:r>
      <w:r w:rsidR="00714ECD">
        <w:t xml:space="preserve"> and structures</w:t>
      </w:r>
      <w:r w:rsidRPr="00FA2301">
        <w:t>,</w:t>
      </w:r>
      <w:r>
        <w:t xml:space="preserve"> particularly regarding</w:t>
      </w:r>
      <w:r w:rsidRPr="00FA2301">
        <w:t xml:space="preserve"> the needs and situation of </w:t>
      </w:r>
      <w:r>
        <w:t xml:space="preserve">people with mental health conditions and their </w:t>
      </w:r>
      <w:r w:rsidRPr="00FA2301">
        <w:t>carers</w:t>
      </w:r>
      <w:r w:rsidR="00EE6C6A">
        <w:t xml:space="preserve"> </w:t>
      </w:r>
      <w:r w:rsidRPr="00FA2301">
        <w:t>and a demonstrated commitment to supporting carers</w:t>
      </w:r>
    </w:p>
    <w:p w14:paraId="4514A8B7" w14:textId="77777777" w:rsidR="00804A40" w:rsidRDefault="00804A40" w:rsidP="005A0140">
      <w:pPr>
        <w:pStyle w:val="ListParagraph"/>
        <w:numPr>
          <w:ilvl w:val="0"/>
          <w:numId w:val="2"/>
        </w:numPr>
        <w:spacing w:before="60" w:after="0" w:line="240" w:lineRule="auto"/>
        <w:ind w:left="714" w:hanging="357"/>
        <w:contextualSpacing w:val="0"/>
      </w:pPr>
      <w:r>
        <w:t xml:space="preserve">Working knowledge of participatory </w:t>
      </w:r>
      <w:r w:rsidR="00714ECD">
        <w:t>approaches</w:t>
      </w:r>
      <w:r>
        <w:t xml:space="preserve">, including </w:t>
      </w:r>
      <w:r w:rsidR="00714ECD">
        <w:t xml:space="preserve">practices, </w:t>
      </w:r>
      <w:r>
        <w:t>standards</w:t>
      </w:r>
      <w:r w:rsidR="00714ECD">
        <w:t xml:space="preserve"> and policy</w:t>
      </w:r>
      <w:r>
        <w:t xml:space="preserve"> </w:t>
      </w:r>
    </w:p>
    <w:p w14:paraId="44994999" w14:textId="77777777" w:rsidR="00393218" w:rsidRDefault="00393218" w:rsidP="005A0140">
      <w:pPr>
        <w:numPr>
          <w:ilvl w:val="0"/>
          <w:numId w:val="2"/>
        </w:numPr>
        <w:spacing w:before="60" w:after="0" w:line="240" w:lineRule="auto"/>
        <w:ind w:left="714" w:hanging="357"/>
      </w:pPr>
      <w:r>
        <w:t xml:space="preserve">A good understanding of what is necessary for a carer to </w:t>
      </w:r>
      <w:r w:rsidR="00714ECD">
        <w:t>be able to contribute their views effectively and how to facilitate this</w:t>
      </w:r>
    </w:p>
    <w:p w14:paraId="47A9599C" w14:textId="77777777" w:rsidR="001F5E55" w:rsidRPr="00FA2301" w:rsidRDefault="007531E9" w:rsidP="005A0140">
      <w:pPr>
        <w:numPr>
          <w:ilvl w:val="0"/>
          <w:numId w:val="2"/>
        </w:numPr>
        <w:spacing w:before="60" w:after="0" w:line="240" w:lineRule="auto"/>
        <w:ind w:left="714" w:hanging="357"/>
        <w:rPr>
          <w:lang w:val="en-US"/>
        </w:rPr>
      </w:pPr>
      <w:r w:rsidRPr="00FA2301">
        <w:t>A good knowledge of how the statutory, voluntary and private sectors work</w:t>
      </w:r>
      <w:r w:rsidR="004F46ED" w:rsidRPr="00FA2301">
        <w:t xml:space="preserve"> </w:t>
      </w:r>
      <w:r w:rsidRPr="00FA2301">
        <w:t xml:space="preserve">and an ability to </w:t>
      </w:r>
      <w:r w:rsidR="0080172D" w:rsidRPr="00FA2301">
        <w:t xml:space="preserve">undertake outcome-focused </w:t>
      </w:r>
      <w:r w:rsidRPr="00FA2301">
        <w:t>network</w:t>
      </w:r>
      <w:r w:rsidR="0080172D" w:rsidRPr="00FA2301">
        <w:t>ing</w:t>
      </w:r>
      <w:r w:rsidRPr="00FA2301">
        <w:t xml:space="preserve"> with other agencies and </w:t>
      </w:r>
      <w:r w:rsidR="008879FA">
        <w:t>practitioner</w:t>
      </w:r>
      <w:r w:rsidR="008879FA" w:rsidRPr="00FA2301">
        <w:t>s</w:t>
      </w:r>
    </w:p>
    <w:p w14:paraId="46DF8625" w14:textId="77777777" w:rsidR="00393218" w:rsidRPr="00FA2301" w:rsidRDefault="007531E9" w:rsidP="005A0140">
      <w:pPr>
        <w:numPr>
          <w:ilvl w:val="0"/>
          <w:numId w:val="2"/>
        </w:numPr>
        <w:spacing w:before="60" w:after="0" w:line="240" w:lineRule="auto"/>
        <w:ind w:left="714" w:hanging="357"/>
      </w:pPr>
      <w:r w:rsidRPr="00FA2301">
        <w:t>A good understanding of equality and diversity issues and a commitment to supporting people from marginalised groups</w:t>
      </w:r>
    </w:p>
    <w:p w14:paraId="082A166E" w14:textId="77777777" w:rsidR="007531E9" w:rsidRPr="00FA2301" w:rsidRDefault="007531E9" w:rsidP="0012194C">
      <w:pPr>
        <w:spacing w:before="120" w:after="0" w:line="240" w:lineRule="auto"/>
        <w:rPr>
          <w:b/>
          <w:sz w:val="24"/>
          <w:szCs w:val="24"/>
        </w:rPr>
      </w:pPr>
      <w:r w:rsidRPr="00FA2301">
        <w:rPr>
          <w:b/>
          <w:sz w:val="24"/>
          <w:szCs w:val="24"/>
        </w:rPr>
        <w:t>Skills</w:t>
      </w:r>
    </w:p>
    <w:p w14:paraId="51AB3D65" w14:textId="77777777" w:rsidR="00393218" w:rsidRDefault="00393218" w:rsidP="005A0140">
      <w:pPr>
        <w:pStyle w:val="ListParagraph"/>
        <w:numPr>
          <w:ilvl w:val="0"/>
          <w:numId w:val="21"/>
        </w:numPr>
        <w:spacing w:before="120" w:after="0" w:line="240" w:lineRule="auto"/>
      </w:pPr>
      <w:r>
        <w:t>Excellent interpersonal and conversational skills that allow effective communication with all</w:t>
      </w:r>
    </w:p>
    <w:p w14:paraId="315F37D0" w14:textId="77777777" w:rsidR="00791219" w:rsidRDefault="00791219" w:rsidP="005A0140">
      <w:pPr>
        <w:pStyle w:val="ListParagraph"/>
        <w:numPr>
          <w:ilvl w:val="0"/>
          <w:numId w:val="21"/>
        </w:numPr>
        <w:spacing w:before="60" w:after="0" w:line="240" w:lineRule="auto"/>
        <w:ind w:left="714" w:hanging="357"/>
        <w:contextualSpacing w:val="0"/>
      </w:pPr>
      <w:r>
        <w:t>Participatory and co-design skills and experience, enabling effective involvement of members of the public</w:t>
      </w:r>
    </w:p>
    <w:p w14:paraId="2CED0486" w14:textId="77777777" w:rsidR="00393218" w:rsidRDefault="00393218" w:rsidP="005A0140">
      <w:pPr>
        <w:pStyle w:val="ListParagraph"/>
        <w:numPr>
          <w:ilvl w:val="0"/>
          <w:numId w:val="21"/>
        </w:numPr>
        <w:spacing w:before="60" w:after="0" w:line="240" w:lineRule="auto"/>
        <w:ind w:left="714" w:hanging="357"/>
        <w:contextualSpacing w:val="0"/>
      </w:pPr>
      <w:r>
        <w:t>The ability to listen effectively, understand needs, research and present options</w:t>
      </w:r>
    </w:p>
    <w:p w14:paraId="1BD359FB" w14:textId="77777777" w:rsidR="00393218" w:rsidRDefault="00393218" w:rsidP="005A0140">
      <w:pPr>
        <w:pStyle w:val="ListParagraph"/>
        <w:numPr>
          <w:ilvl w:val="0"/>
          <w:numId w:val="21"/>
        </w:numPr>
        <w:spacing w:before="60" w:after="0" w:line="240" w:lineRule="auto"/>
        <w:ind w:left="714" w:hanging="357"/>
        <w:contextualSpacing w:val="0"/>
      </w:pPr>
      <w:r w:rsidRPr="00FA2301">
        <w:t xml:space="preserve">Ability to deal with carers, </w:t>
      </w:r>
      <w:r w:rsidR="008879FA">
        <w:t>practitioner</w:t>
      </w:r>
      <w:r w:rsidR="008879FA" w:rsidRPr="00FA2301">
        <w:t xml:space="preserve">s </w:t>
      </w:r>
      <w:r w:rsidRPr="00FA2301">
        <w:t>and members of the public in a sensitive and person-centred manner</w:t>
      </w:r>
    </w:p>
    <w:p w14:paraId="162FA8BC" w14:textId="77777777" w:rsidR="007531E9" w:rsidRPr="00FA2301" w:rsidRDefault="00393218" w:rsidP="005A0140">
      <w:pPr>
        <w:pStyle w:val="ListParagraph"/>
        <w:numPr>
          <w:ilvl w:val="0"/>
          <w:numId w:val="21"/>
        </w:numPr>
        <w:spacing w:before="60" w:after="0" w:line="240" w:lineRule="auto"/>
        <w:ind w:left="714" w:hanging="357"/>
        <w:contextualSpacing w:val="0"/>
      </w:pPr>
      <w:r>
        <w:t>Good literacy</w:t>
      </w:r>
      <w:r w:rsidR="007531E9" w:rsidRPr="00FA2301">
        <w:t xml:space="preserve"> and writing skills with ability to write accurate case notes and reports</w:t>
      </w:r>
    </w:p>
    <w:p w14:paraId="3D68F0C4" w14:textId="77777777" w:rsidR="00393218" w:rsidRDefault="00393218" w:rsidP="005A0140">
      <w:pPr>
        <w:pStyle w:val="ListParagraph"/>
        <w:numPr>
          <w:ilvl w:val="0"/>
          <w:numId w:val="21"/>
        </w:numPr>
        <w:spacing w:before="60" w:after="0" w:line="240" w:lineRule="auto"/>
        <w:ind w:left="714" w:hanging="357"/>
        <w:contextualSpacing w:val="0"/>
      </w:pPr>
      <w:r>
        <w:t>Ability to work collaboratively to coproduce positive outcomes in a timely manner</w:t>
      </w:r>
    </w:p>
    <w:p w14:paraId="7DE95914" w14:textId="77777777" w:rsidR="001F5E55" w:rsidRPr="00FA2301" w:rsidRDefault="00393218" w:rsidP="005A0140">
      <w:pPr>
        <w:pStyle w:val="ListParagraph"/>
        <w:numPr>
          <w:ilvl w:val="0"/>
          <w:numId w:val="21"/>
        </w:numPr>
        <w:spacing w:before="60" w:after="0" w:line="240" w:lineRule="auto"/>
        <w:ind w:left="714" w:hanging="357"/>
        <w:contextualSpacing w:val="0"/>
      </w:pPr>
      <w:r>
        <w:t>S</w:t>
      </w:r>
      <w:r w:rsidRPr="00FA2301">
        <w:t xml:space="preserve">kills and ability and willingness to use social media and web-based tools </w:t>
      </w:r>
    </w:p>
    <w:p w14:paraId="7C0B5836" w14:textId="77777777" w:rsidR="001F5E55" w:rsidRDefault="007531E9" w:rsidP="005A0140">
      <w:pPr>
        <w:pStyle w:val="ListParagraph"/>
        <w:numPr>
          <w:ilvl w:val="0"/>
          <w:numId w:val="21"/>
        </w:numPr>
        <w:spacing w:before="60" w:after="0" w:line="240" w:lineRule="auto"/>
        <w:ind w:left="714" w:hanging="357"/>
        <w:contextualSpacing w:val="0"/>
      </w:pPr>
      <w:r w:rsidRPr="00FA2301">
        <w:t>Proven ability of organising, prioritising and managing own work</w:t>
      </w:r>
    </w:p>
    <w:p w14:paraId="5A440ADF" w14:textId="77777777" w:rsidR="007C1BFF" w:rsidRPr="00FA2301" w:rsidRDefault="004D60D9" w:rsidP="005A0140">
      <w:pPr>
        <w:pStyle w:val="ListParagraph"/>
        <w:numPr>
          <w:ilvl w:val="0"/>
          <w:numId w:val="21"/>
        </w:numPr>
        <w:spacing w:before="60" w:after="0" w:line="240" w:lineRule="auto"/>
        <w:ind w:left="714" w:hanging="357"/>
        <w:contextualSpacing w:val="0"/>
      </w:pPr>
      <w:r>
        <w:t xml:space="preserve">Effective research skills and ability to effectively disseminate </w:t>
      </w:r>
      <w:r w:rsidR="00617F3D">
        <w:t xml:space="preserve">findings </w:t>
      </w:r>
    </w:p>
    <w:p w14:paraId="7F620591" w14:textId="77777777" w:rsidR="007531E9" w:rsidRPr="00FA2301" w:rsidRDefault="007531E9" w:rsidP="0012194C">
      <w:pPr>
        <w:spacing w:before="120" w:after="0" w:line="240" w:lineRule="auto"/>
        <w:rPr>
          <w:b/>
          <w:sz w:val="24"/>
          <w:szCs w:val="24"/>
        </w:rPr>
      </w:pPr>
      <w:r w:rsidRPr="00FA2301">
        <w:rPr>
          <w:b/>
          <w:sz w:val="24"/>
          <w:szCs w:val="24"/>
        </w:rPr>
        <w:t>Experience</w:t>
      </w:r>
    </w:p>
    <w:p w14:paraId="6E7C95D7" w14:textId="77777777" w:rsidR="00AF12F0" w:rsidRDefault="00AF12F0" w:rsidP="005A0140">
      <w:pPr>
        <w:numPr>
          <w:ilvl w:val="0"/>
          <w:numId w:val="22"/>
        </w:numPr>
        <w:spacing w:before="120" w:after="0"/>
      </w:pPr>
      <w:r>
        <w:t xml:space="preserve">Experience of person centred </w:t>
      </w:r>
      <w:r w:rsidR="00617F3D">
        <w:t xml:space="preserve">outcomes focused </w:t>
      </w:r>
      <w:r w:rsidRPr="00721713">
        <w:t>work</w:t>
      </w:r>
    </w:p>
    <w:p w14:paraId="3C8D5736" w14:textId="77777777" w:rsidR="00B720C0" w:rsidRDefault="00791219" w:rsidP="00DE5EA4">
      <w:pPr>
        <w:numPr>
          <w:ilvl w:val="0"/>
          <w:numId w:val="22"/>
        </w:numPr>
        <w:spacing w:before="60" w:after="0" w:line="240" w:lineRule="auto"/>
        <w:ind w:left="714" w:hanging="357"/>
      </w:pPr>
      <w:r>
        <w:t xml:space="preserve">Experience of participatory, coproduction and involvement methods </w:t>
      </w:r>
    </w:p>
    <w:p w14:paraId="15578112" w14:textId="77777777" w:rsidR="00B720C0" w:rsidRDefault="00B720C0" w:rsidP="005A0140">
      <w:pPr>
        <w:numPr>
          <w:ilvl w:val="0"/>
          <w:numId w:val="22"/>
        </w:numPr>
        <w:spacing w:before="60" w:after="0" w:line="240" w:lineRule="auto"/>
      </w:pPr>
      <w:r>
        <w:t>Volunteer management e.g. recruitment, training and support</w:t>
      </w:r>
    </w:p>
    <w:p w14:paraId="58FF49D5" w14:textId="77777777" w:rsidR="00617F3D" w:rsidRDefault="00617F3D" w:rsidP="005A0140">
      <w:pPr>
        <w:numPr>
          <w:ilvl w:val="0"/>
          <w:numId w:val="22"/>
        </w:numPr>
        <w:spacing w:before="60" w:after="0" w:line="240" w:lineRule="auto"/>
        <w:rPr>
          <w:rFonts w:cs="Arial"/>
        </w:rPr>
      </w:pPr>
      <w:r>
        <w:rPr>
          <w:rFonts w:cs="Arial"/>
        </w:rPr>
        <w:t>E</w:t>
      </w:r>
      <w:r w:rsidRPr="00FA2301">
        <w:rPr>
          <w:rFonts w:cs="Arial"/>
        </w:rPr>
        <w:t xml:space="preserve">xperience in </w:t>
      </w:r>
      <w:r>
        <w:rPr>
          <w:rFonts w:cs="Arial"/>
        </w:rPr>
        <w:t xml:space="preserve">delivering </w:t>
      </w:r>
      <w:r w:rsidRPr="00FA2301">
        <w:rPr>
          <w:rFonts w:cs="Arial"/>
        </w:rPr>
        <w:t xml:space="preserve">group work or training </w:t>
      </w:r>
    </w:p>
    <w:p w14:paraId="54C0565B" w14:textId="77777777" w:rsidR="00EE6C6A" w:rsidRDefault="00617F3D" w:rsidP="005A0140">
      <w:pPr>
        <w:numPr>
          <w:ilvl w:val="0"/>
          <w:numId w:val="22"/>
        </w:numPr>
        <w:spacing w:before="60" w:after="0" w:line="240" w:lineRule="auto"/>
        <w:rPr>
          <w:rFonts w:cs="Arial"/>
        </w:rPr>
      </w:pPr>
      <w:r>
        <w:rPr>
          <w:rFonts w:cs="Arial"/>
        </w:rPr>
        <w:t>Experi</w:t>
      </w:r>
      <w:r w:rsidR="00EE6C6A">
        <w:rPr>
          <w:rFonts w:cs="Arial"/>
        </w:rPr>
        <w:t>ence of research or</w:t>
      </w:r>
      <w:r>
        <w:rPr>
          <w:rFonts w:cs="Arial"/>
        </w:rPr>
        <w:t xml:space="preserve"> monitoring/evaluation </w:t>
      </w:r>
      <w:r w:rsidR="00EE6C6A">
        <w:rPr>
          <w:rFonts w:cs="Arial"/>
        </w:rPr>
        <w:t>and summarising complex data</w:t>
      </w:r>
    </w:p>
    <w:p w14:paraId="71BDC310" w14:textId="77777777" w:rsidR="001F5E55" w:rsidRDefault="007531E9" w:rsidP="005A0140">
      <w:pPr>
        <w:pStyle w:val="CommentText"/>
        <w:numPr>
          <w:ilvl w:val="0"/>
          <w:numId w:val="22"/>
        </w:numPr>
        <w:spacing w:before="60" w:after="0" w:line="240" w:lineRule="auto"/>
        <w:rPr>
          <w:sz w:val="22"/>
          <w:szCs w:val="22"/>
        </w:rPr>
      </w:pPr>
      <w:r w:rsidRPr="00FA2301">
        <w:rPr>
          <w:sz w:val="22"/>
          <w:szCs w:val="22"/>
        </w:rPr>
        <w:t xml:space="preserve">Experience </w:t>
      </w:r>
      <w:r w:rsidR="004F46ED" w:rsidRPr="00FA2301">
        <w:rPr>
          <w:sz w:val="22"/>
          <w:szCs w:val="22"/>
        </w:rPr>
        <w:t>of maintaining detaile</w:t>
      </w:r>
      <w:r w:rsidR="004262A3" w:rsidRPr="00FA2301">
        <w:rPr>
          <w:sz w:val="22"/>
          <w:szCs w:val="22"/>
        </w:rPr>
        <w:t>d electronic records</w:t>
      </w:r>
    </w:p>
    <w:p w14:paraId="17F12D22" w14:textId="77777777" w:rsidR="00393218" w:rsidRDefault="00393218" w:rsidP="005A0140">
      <w:pPr>
        <w:pStyle w:val="CommentText"/>
        <w:numPr>
          <w:ilvl w:val="0"/>
          <w:numId w:val="22"/>
        </w:numPr>
        <w:spacing w:before="60" w:after="0" w:line="240" w:lineRule="auto"/>
        <w:rPr>
          <w:sz w:val="22"/>
          <w:szCs w:val="22"/>
        </w:rPr>
      </w:pPr>
      <w:r>
        <w:rPr>
          <w:sz w:val="22"/>
          <w:szCs w:val="22"/>
        </w:rPr>
        <w:t>Experience of working effectively in a team</w:t>
      </w:r>
    </w:p>
    <w:p w14:paraId="1A5D2F9F" w14:textId="77777777" w:rsidR="001F5E55" w:rsidRPr="00FA2301" w:rsidRDefault="004262A3" w:rsidP="005A0140">
      <w:pPr>
        <w:pStyle w:val="CommentText"/>
        <w:numPr>
          <w:ilvl w:val="0"/>
          <w:numId w:val="22"/>
        </w:numPr>
        <w:spacing w:before="60" w:after="0" w:line="240" w:lineRule="auto"/>
        <w:rPr>
          <w:sz w:val="22"/>
          <w:szCs w:val="22"/>
        </w:rPr>
      </w:pPr>
      <w:r w:rsidRPr="00FA2301">
        <w:rPr>
          <w:sz w:val="22"/>
          <w:szCs w:val="22"/>
        </w:rPr>
        <w:t xml:space="preserve">Experience using </w:t>
      </w:r>
      <w:r w:rsidR="006A10D0" w:rsidRPr="00FA2301">
        <w:rPr>
          <w:rFonts w:cs="Arial"/>
          <w:sz w:val="22"/>
          <w:szCs w:val="22"/>
        </w:rPr>
        <w:t xml:space="preserve">Outlook, Word and </w:t>
      </w:r>
      <w:r w:rsidRPr="00FA2301">
        <w:rPr>
          <w:rFonts w:cs="Arial"/>
          <w:sz w:val="22"/>
          <w:szCs w:val="22"/>
        </w:rPr>
        <w:t>Excel</w:t>
      </w:r>
      <w:r w:rsidR="006A10D0" w:rsidRPr="00FA2301">
        <w:rPr>
          <w:rFonts w:cs="Arial"/>
          <w:sz w:val="22"/>
          <w:szCs w:val="22"/>
        </w:rPr>
        <w:t xml:space="preserve"> and </w:t>
      </w:r>
      <w:r w:rsidR="00617F3D">
        <w:rPr>
          <w:rFonts w:cs="Arial"/>
          <w:sz w:val="22"/>
          <w:szCs w:val="22"/>
        </w:rPr>
        <w:t xml:space="preserve"> other software</w:t>
      </w:r>
      <w:r w:rsidR="006A10D0" w:rsidRPr="00FA2301">
        <w:rPr>
          <w:rFonts w:cs="Arial"/>
          <w:sz w:val="22"/>
          <w:szCs w:val="22"/>
        </w:rPr>
        <w:t xml:space="preserve"> </w:t>
      </w:r>
      <w:r w:rsidR="00655D54" w:rsidRPr="00FA2301">
        <w:rPr>
          <w:sz w:val="22"/>
          <w:szCs w:val="22"/>
        </w:rPr>
        <w:t>on both</w:t>
      </w:r>
      <w:r w:rsidRPr="00FA2301">
        <w:rPr>
          <w:sz w:val="22"/>
          <w:szCs w:val="22"/>
        </w:rPr>
        <w:t xml:space="preserve"> </w:t>
      </w:r>
      <w:r w:rsidR="00655D54" w:rsidRPr="00FA2301">
        <w:rPr>
          <w:sz w:val="22"/>
          <w:szCs w:val="22"/>
        </w:rPr>
        <w:t xml:space="preserve">desktop and mobile devices </w:t>
      </w:r>
    </w:p>
    <w:p w14:paraId="03F89812" w14:textId="77777777" w:rsidR="007531E9" w:rsidRPr="00FA2301" w:rsidRDefault="007531E9" w:rsidP="0012194C">
      <w:pPr>
        <w:spacing w:before="120" w:after="0" w:line="240" w:lineRule="auto"/>
      </w:pPr>
      <w:r w:rsidRPr="00FA2301">
        <w:rPr>
          <w:rFonts w:eastAsia="Times"/>
          <w:b/>
          <w:sz w:val="24"/>
        </w:rPr>
        <w:t xml:space="preserve">Qualifications </w:t>
      </w:r>
    </w:p>
    <w:p w14:paraId="72EE8B94" w14:textId="77777777" w:rsidR="000D32A8" w:rsidRPr="005A0140" w:rsidRDefault="007531E9" w:rsidP="0012194C">
      <w:pPr>
        <w:numPr>
          <w:ilvl w:val="0"/>
          <w:numId w:val="5"/>
        </w:numPr>
        <w:tabs>
          <w:tab w:val="clear" w:pos="425"/>
        </w:tabs>
        <w:spacing w:before="120" w:after="0" w:line="240" w:lineRule="auto"/>
        <w:ind w:left="709" w:hanging="425"/>
        <w:rPr>
          <w:rFonts w:eastAsia="Times"/>
        </w:rPr>
      </w:pPr>
      <w:r w:rsidRPr="00FA2301">
        <w:t>Educational qualifications which may include qualifications in counselling or person-centred training, community development, adult education, social work, education to university degree level, or other relevant qualifications.</w:t>
      </w:r>
    </w:p>
    <w:p w14:paraId="446DB0F0" w14:textId="77777777" w:rsidR="001F5E55" w:rsidRPr="00FA2301" w:rsidRDefault="001F5E55" w:rsidP="0012194C">
      <w:pPr>
        <w:spacing w:before="120" w:after="0" w:line="240" w:lineRule="auto"/>
        <w:rPr>
          <w:b/>
          <w:sz w:val="24"/>
          <w:szCs w:val="24"/>
        </w:rPr>
      </w:pPr>
      <w:r w:rsidRPr="00FA2301">
        <w:rPr>
          <w:b/>
          <w:sz w:val="24"/>
          <w:szCs w:val="24"/>
        </w:rPr>
        <w:lastRenderedPageBreak/>
        <w:t>Desirable</w:t>
      </w:r>
    </w:p>
    <w:p w14:paraId="3F29D0E9" w14:textId="77777777" w:rsidR="00791219" w:rsidRDefault="00791219" w:rsidP="00DE5EA4">
      <w:pPr>
        <w:numPr>
          <w:ilvl w:val="0"/>
          <w:numId w:val="5"/>
        </w:numPr>
        <w:spacing w:before="60" w:after="0" w:line="240" w:lineRule="auto"/>
      </w:pPr>
      <w:r>
        <w:t>Project management or coordination skills</w:t>
      </w:r>
    </w:p>
    <w:p w14:paraId="42405FCC" w14:textId="77777777" w:rsidR="00791219" w:rsidRDefault="00791219" w:rsidP="00DE5EA4">
      <w:pPr>
        <w:numPr>
          <w:ilvl w:val="0"/>
          <w:numId w:val="5"/>
        </w:numPr>
        <w:spacing w:before="60" w:after="0" w:line="240" w:lineRule="auto"/>
        <w:ind w:left="426" w:hanging="142"/>
      </w:pPr>
      <w:r w:rsidRPr="00FA2301">
        <w:t>Experience of working with carer</w:t>
      </w:r>
      <w:r>
        <w:t xml:space="preserve"> or mental health service</w:t>
      </w:r>
    </w:p>
    <w:p w14:paraId="3AA7F731" w14:textId="77777777" w:rsidR="00791219" w:rsidRPr="00FA2301" w:rsidRDefault="00791219" w:rsidP="00DE5EA4">
      <w:pPr>
        <w:numPr>
          <w:ilvl w:val="0"/>
          <w:numId w:val="5"/>
        </w:numPr>
        <w:spacing w:before="60" w:after="0" w:line="240" w:lineRule="auto"/>
        <w:ind w:left="426" w:hanging="142"/>
      </w:pPr>
      <w:r>
        <w:t>Experience of working in voluntary sector support services</w:t>
      </w:r>
    </w:p>
    <w:p w14:paraId="58C2E3B9" w14:textId="77777777" w:rsidR="00393218" w:rsidRPr="00B720C0" w:rsidRDefault="001F5E55" w:rsidP="00DE5EA4">
      <w:pPr>
        <w:numPr>
          <w:ilvl w:val="0"/>
          <w:numId w:val="5"/>
        </w:numPr>
        <w:spacing w:before="60" w:after="0" w:line="240" w:lineRule="auto"/>
        <w:ind w:left="426" w:hanging="142"/>
        <w:rPr>
          <w:rFonts w:cs="Arial"/>
        </w:rPr>
      </w:pPr>
      <w:r w:rsidRPr="00FA2301">
        <w:rPr>
          <w:rFonts w:cs="Arial"/>
        </w:rPr>
        <w:t>Experience of solution focussed practice</w:t>
      </w:r>
    </w:p>
    <w:p w14:paraId="47A710A4" w14:textId="77777777" w:rsidR="004D60D9" w:rsidRDefault="004D60D9" w:rsidP="00DE5EA4">
      <w:pPr>
        <w:numPr>
          <w:ilvl w:val="0"/>
          <w:numId w:val="5"/>
        </w:numPr>
        <w:spacing w:before="60" w:after="0" w:line="240" w:lineRule="auto"/>
        <w:ind w:left="426" w:hanging="142"/>
        <w:rPr>
          <w:rFonts w:cs="Arial"/>
        </w:rPr>
      </w:pPr>
      <w:r>
        <w:rPr>
          <w:rFonts w:cs="Arial"/>
        </w:rPr>
        <w:t>Presentation skills</w:t>
      </w:r>
    </w:p>
    <w:p w14:paraId="6F3634A6" w14:textId="77777777" w:rsidR="00DE5EA4" w:rsidRDefault="00DE5EA4" w:rsidP="00DE5EA4">
      <w:pPr>
        <w:spacing w:before="60" w:after="0" w:line="240" w:lineRule="auto"/>
        <w:rPr>
          <w:rFonts w:cs="Arial"/>
        </w:rPr>
      </w:pPr>
    </w:p>
    <w:p w14:paraId="0D8EB2AD" w14:textId="77777777" w:rsidR="007531E9" w:rsidRPr="00FA2301" w:rsidRDefault="007531E9" w:rsidP="0012194C">
      <w:pPr>
        <w:spacing w:before="120" w:after="0" w:line="240" w:lineRule="auto"/>
        <w:rPr>
          <w:sz w:val="32"/>
          <w:szCs w:val="32"/>
        </w:rPr>
      </w:pPr>
      <w:r w:rsidRPr="00FA2301">
        <w:rPr>
          <w:sz w:val="32"/>
          <w:szCs w:val="32"/>
        </w:rPr>
        <w:t>Job Description</w:t>
      </w:r>
      <w:r w:rsidRPr="00FA2301">
        <w:rPr>
          <w:sz w:val="32"/>
          <w:szCs w:val="32"/>
        </w:rPr>
        <w:tab/>
      </w:r>
      <w:r w:rsidRPr="00FA2301">
        <w:rPr>
          <w:sz w:val="32"/>
          <w:szCs w:val="32"/>
        </w:rPr>
        <w:tab/>
      </w:r>
      <w:r w:rsidRPr="00FA2301">
        <w:rPr>
          <w:sz w:val="32"/>
          <w:szCs w:val="32"/>
        </w:rPr>
        <w:tab/>
      </w:r>
      <w:r w:rsidRPr="00FA2301">
        <w:rPr>
          <w:sz w:val="32"/>
          <w:szCs w:val="32"/>
        </w:rPr>
        <w:tab/>
      </w:r>
      <w:r w:rsidRPr="00FA2301">
        <w:rPr>
          <w:sz w:val="32"/>
          <w:szCs w:val="32"/>
        </w:rPr>
        <w:tab/>
      </w:r>
      <w:r w:rsidRPr="00FA2301">
        <w:rPr>
          <w:sz w:val="32"/>
          <w:szCs w:val="32"/>
        </w:rPr>
        <w:tab/>
      </w:r>
      <w:r w:rsidRPr="00FA2301">
        <w:rPr>
          <w:sz w:val="32"/>
          <w:szCs w:val="32"/>
        </w:rPr>
        <w:tab/>
      </w:r>
    </w:p>
    <w:p w14:paraId="36695FC1" w14:textId="77777777" w:rsidR="007531E9" w:rsidRPr="00FA2301" w:rsidRDefault="007531E9" w:rsidP="0012194C">
      <w:pPr>
        <w:spacing w:before="120" w:after="0" w:line="240" w:lineRule="auto"/>
        <w:rPr>
          <w:rFonts w:eastAsia="Times"/>
          <w:b/>
          <w:sz w:val="24"/>
        </w:rPr>
      </w:pPr>
      <w:r w:rsidRPr="00FA2301">
        <w:rPr>
          <w:b/>
          <w:sz w:val="24"/>
        </w:rPr>
        <w:t>Carer identification</w:t>
      </w:r>
    </w:p>
    <w:p w14:paraId="038B3ED7" w14:textId="77777777" w:rsidR="007531E9" w:rsidRPr="00FA2301" w:rsidRDefault="007531E9" w:rsidP="0012194C">
      <w:pPr>
        <w:numPr>
          <w:ilvl w:val="0"/>
          <w:numId w:val="6"/>
        </w:numPr>
        <w:spacing w:before="120" w:after="0" w:line="240" w:lineRule="auto"/>
        <w:ind w:left="709" w:hanging="425"/>
        <w:rPr>
          <w:color w:val="000000"/>
        </w:rPr>
      </w:pPr>
      <w:r w:rsidRPr="00FA2301">
        <w:rPr>
          <w:color w:val="000000"/>
        </w:rPr>
        <w:t xml:space="preserve">To assist with the identification of carers by working with primary and acute health and social care </w:t>
      </w:r>
      <w:r w:rsidR="008879FA">
        <w:rPr>
          <w:color w:val="000000"/>
        </w:rPr>
        <w:t>practitioners</w:t>
      </w:r>
      <w:r w:rsidR="008879FA" w:rsidRPr="00FA2301">
        <w:rPr>
          <w:color w:val="000000"/>
        </w:rPr>
        <w:t xml:space="preserve"> </w:t>
      </w:r>
      <w:r w:rsidRPr="00FA2301">
        <w:rPr>
          <w:color w:val="000000"/>
        </w:rPr>
        <w:t>to establish simple and effective systems for this purpose</w:t>
      </w:r>
    </w:p>
    <w:p w14:paraId="0FF67BC6" w14:textId="77777777" w:rsidR="007531E9" w:rsidRDefault="007531E9" w:rsidP="0012194C">
      <w:pPr>
        <w:numPr>
          <w:ilvl w:val="0"/>
          <w:numId w:val="6"/>
        </w:numPr>
        <w:spacing w:before="120" w:after="0" w:line="240" w:lineRule="auto"/>
        <w:ind w:left="709" w:hanging="425"/>
        <w:rPr>
          <w:color w:val="000000"/>
        </w:rPr>
      </w:pPr>
      <w:r w:rsidRPr="00FA2301">
        <w:rPr>
          <w:color w:val="000000"/>
        </w:rPr>
        <w:t xml:space="preserve">To </w:t>
      </w:r>
      <w:r w:rsidR="00B720C0">
        <w:rPr>
          <w:color w:val="000000"/>
        </w:rPr>
        <w:t>establish and manage systems encouraging carers</w:t>
      </w:r>
      <w:r w:rsidRPr="00FA2301">
        <w:rPr>
          <w:color w:val="000000"/>
        </w:rPr>
        <w:t xml:space="preserve"> </w:t>
      </w:r>
      <w:r w:rsidR="00B720C0">
        <w:rPr>
          <w:color w:val="000000"/>
        </w:rPr>
        <w:t>to participate, including receipt of referrals</w:t>
      </w:r>
      <w:r w:rsidRPr="00FA2301">
        <w:rPr>
          <w:color w:val="000000"/>
        </w:rPr>
        <w:t xml:space="preserve"> from primary and acute health care staff, community care staff and from any local agencies, including self-referrals</w:t>
      </w:r>
    </w:p>
    <w:p w14:paraId="7DF72135" w14:textId="77777777" w:rsidR="004D60D9" w:rsidRPr="00C72850" w:rsidRDefault="00B720C0" w:rsidP="0012194C">
      <w:pPr>
        <w:numPr>
          <w:ilvl w:val="0"/>
          <w:numId w:val="6"/>
        </w:numPr>
        <w:spacing w:before="120" w:after="0" w:line="240" w:lineRule="auto"/>
        <w:ind w:left="709" w:hanging="425"/>
        <w:rPr>
          <w:color w:val="000000"/>
        </w:rPr>
      </w:pPr>
      <w:r>
        <w:t>To work with carer support team colleagues to identify relevant carers, develop skills in encouraging carer participation and record unmet needs</w:t>
      </w:r>
    </w:p>
    <w:p w14:paraId="0CC1FCFF" w14:textId="77777777" w:rsidR="00C72850" w:rsidRPr="00FA2301" w:rsidRDefault="00C72850" w:rsidP="0012194C">
      <w:pPr>
        <w:numPr>
          <w:ilvl w:val="0"/>
          <w:numId w:val="6"/>
        </w:numPr>
        <w:spacing w:before="120" w:after="0" w:line="240" w:lineRule="auto"/>
        <w:ind w:left="709" w:hanging="425"/>
        <w:rPr>
          <w:color w:val="000000"/>
        </w:rPr>
      </w:pPr>
      <w:r>
        <w:t xml:space="preserve">To participate in a number of activities </w:t>
      </w:r>
      <w:r w:rsidR="00B720C0">
        <w:t xml:space="preserve">to raise awareness around both </w:t>
      </w:r>
      <w:r>
        <w:t xml:space="preserve">carers and </w:t>
      </w:r>
      <w:r w:rsidR="00B720C0">
        <w:t>participation</w:t>
      </w:r>
      <w:r>
        <w:t xml:space="preserve"> in a variety of settings e.g. </w:t>
      </w:r>
      <w:r w:rsidR="00B720C0">
        <w:t xml:space="preserve">within mental health or community settings, relevant networks or through the media.  </w:t>
      </w:r>
    </w:p>
    <w:p w14:paraId="0913772A" w14:textId="77777777" w:rsidR="007531E9" w:rsidRPr="00FA2301" w:rsidRDefault="007531E9" w:rsidP="0012194C">
      <w:pPr>
        <w:spacing w:before="120" w:after="0" w:line="240" w:lineRule="auto"/>
        <w:rPr>
          <w:b/>
          <w:sz w:val="24"/>
        </w:rPr>
      </w:pPr>
      <w:r w:rsidRPr="00FA2301">
        <w:rPr>
          <w:b/>
          <w:sz w:val="24"/>
        </w:rPr>
        <w:t>Carer</w:t>
      </w:r>
      <w:r w:rsidR="00617F3D">
        <w:rPr>
          <w:b/>
          <w:sz w:val="24"/>
        </w:rPr>
        <w:t xml:space="preserve"> engagement and</w:t>
      </w:r>
      <w:r w:rsidRPr="00FA2301">
        <w:rPr>
          <w:b/>
          <w:sz w:val="24"/>
        </w:rPr>
        <w:t xml:space="preserve"> support</w:t>
      </w:r>
    </w:p>
    <w:p w14:paraId="4ACF4665" w14:textId="77777777" w:rsidR="00C72850" w:rsidRPr="00FA2301" w:rsidRDefault="00617F3D" w:rsidP="00C72850">
      <w:pPr>
        <w:numPr>
          <w:ilvl w:val="0"/>
          <w:numId w:val="16"/>
        </w:numPr>
        <w:spacing w:before="120" w:after="0" w:line="240" w:lineRule="auto"/>
      </w:pPr>
      <w:r>
        <w:t xml:space="preserve">To co-design and deliver a range of mechanisms and promote carer engagement </w:t>
      </w:r>
      <w:r w:rsidR="00804A40">
        <w:t>across and within</w:t>
      </w:r>
      <w:r>
        <w:t xml:space="preserve"> mental health services</w:t>
      </w:r>
    </w:p>
    <w:p w14:paraId="0CCC7D1E" w14:textId="77777777" w:rsidR="00186E09" w:rsidRDefault="00617F3D" w:rsidP="0012194C">
      <w:pPr>
        <w:numPr>
          <w:ilvl w:val="0"/>
          <w:numId w:val="16"/>
        </w:numPr>
        <w:spacing w:before="120" w:after="0" w:line="240" w:lineRule="auto"/>
      </w:pPr>
      <w:r>
        <w:t>To recruit, train and support a group of approximately 10 carer engagement volunteers and actively pursue opportunities for their involvement in mental health services</w:t>
      </w:r>
    </w:p>
    <w:p w14:paraId="1BE89502" w14:textId="77777777" w:rsidR="00C72850" w:rsidRDefault="00B720C0" w:rsidP="00B720C0">
      <w:pPr>
        <w:numPr>
          <w:ilvl w:val="0"/>
          <w:numId w:val="16"/>
        </w:numPr>
        <w:spacing w:before="120" w:after="0" w:line="240" w:lineRule="auto"/>
      </w:pPr>
      <w:r>
        <w:t>Devise a rolling training programme to upskill carer engagement volunteers to perform evaluation activities and undertake carer consultations</w:t>
      </w:r>
    </w:p>
    <w:p w14:paraId="44A92E8A" w14:textId="77777777" w:rsidR="00791CDB" w:rsidRDefault="00804A40" w:rsidP="00B720C0">
      <w:pPr>
        <w:numPr>
          <w:ilvl w:val="0"/>
          <w:numId w:val="16"/>
        </w:numPr>
        <w:spacing w:before="120" w:after="0" w:line="240" w:lineRule="auto"/>
      </w:pPr>
      <w:r>
        <w:t xml:space="preserve">Work with </w:t>
      </w:r>
      <w:r w:rsidR="008879FA">
        <w:t xml:space="preserve">practitioners </w:t>
      </w:r>
      <w:r>
        <w:t xml:space="preserve">to identify carer engagement </w:t>
      </w:r>
      <w:r w:rsidR="008879FA">
        <w:t xml:space="preserve">opportunities </w:t>
      </w:r>
      <w:r>
        <w:t xml:space="preserve">and support </w:t>
      </w:r>
      <w:r w:rsidR="00617F3D">
        <w:t xml:space="preserve">volunteers to </w:t>
      </w:r>
      <w:r>
        <w:t>work alongside mental health providers to engage their carer community</w:t>
      </w:r>
    </w:p>
    <w:p w14:paraId="296B428B" w14:textId="77777777" w:rsidR="00804A40" w:rsidRDefault="00804A40" w:rsidP="004D60D9">
      <w:pPr>
        <w:numPr>
          <w:ilvl w:val="0"/>
          <w:numId w:val="16"/>
        </w:numPr>
        <w:spacing w:before="120" w:after="0" w:line="240" w:lineRule="auto"/>
      </w:pPr>
      <w:r>
        <w:t xml:space="preserve">Collate and disseminate findings from engagement activities </w:t>
      </w:r>
    </w:p>
    <w:p w14:paraId="12E4A33E" w14:textId="77777777" w:rsidR="00B720C0" w:rsidRDefault="00804A40" w:rsidP="00B720C0">
      <w:pPr>
        <w:numPr>
          <w:ilvl w:val="0"/>
          <w:numId w:val="16"/>
        </w:numPr>
        <w:spacing w:before="120" w:after="0" w:line="240" w:lineRule="auto"/>
      </w:pPr>
      <w:r>
        <w:t>Produce regular articles and reports on carer engagement in VOCAL publications such as on the website and ‘Carers News’ and for a variety of partner communication activities</w:t>
      </w:r>
    </w:p>
    <w:p w14:paraId="685745B5" w14:textId="77777777" w:rsidR="00B720C0" w:rsidRDefault="00B720C0" w:rsidP="00B720C0">
      <w:pPr>
        <w:numPr>
          <w:ilvl w:val="0"/>
          <w:numId w:val="16"/>
        </w:numPr>
        <w:spacing w:before="120" w:after="0" w:line="240" w:lineRule="auto"/>
      </w:pPr>
      <w:r>
        <w:t>To provide basic carer support to carers presenting as in urgent need of support and to actively refer onwards for carer support as required</w:t>
      </w:r>
    </w:p>
    <w:p w14:paraId="771A15D4" w14:textId="77777777" w:rsidR="007531E9" w:rsidRPr="00FA2301" w:rsidRDefault="007531E9" w:rsidP="0012194C">
      <w:pPr>
        <w:spacing w:before="240" w:after="0" w:line="240" w:lineRule="auto"/>
        <w:rPr>
          <w:b/>
          <w:sz w:val="24"/>
          <w:szCs w:val="24"/>
        </w:rPr>
      </w:pPr>
      <w:r w:rsidRPr="00FA2301">
        <w:rPr>
          <w:b/>
          <w:sz w:val="24"/>
          <w:szCs w:val="24"/>
        </w:rPr>
        <w:t>Monitoring and evaluating carer outcomes</w:t>
      </w:r>
    </w:p>
    <w:p w14:paraId="3EC4677E" w14:textId="77777777" w:rsidR="007531E9" w:rsidRPr="00FA2301" w:rsidRDefault="007531E9" w:rsidP="0012194C">
      <w:pPr>
        <w:numPr>
          <w:ilvl w:val="0"/>
          <w:numId w:val="10"/>
        </w:numPr>
        <w:spacing w:before="120" w:after="0" w:line="240" w:lineRule="auto"/>
        <w:rPr>
          <w:szCs w:val="20"/>
        </w:rPr>
      </w:pPr>
      <w:r w:rsidRPr="00FA2301">
        <w:t xml:space="preserve">Comply with VOCAL’s </w:t>
      </w:r>
      <w:r w:rsidR="008879FA">
        <w:t xml:space="preserve">practitioners’ framework and </w:t>
      </w:r>
      <w:r w:rsidRPr="00FA2301">
        <w:t>casework model, specifically the use of the Carer Outcomes Evaluation tool used to shape casework and measure impact</w:t>
      </w:r>
    </w:p>
    <w:p w14:paraId="0FC321D2" w14:textId="77777777" w:rsidR="007531E9" w:rsidRPr="00FA2301" w:rsidRDefault="007531E9" w:rsidP="0012194C">
      <w:pPr>
        <w:numPr>
          <w:ilvl w:val="0"/>
          <w:numId w:val="10"/>
        </w:numPr>
        <w:spacing w:before="120" w:after="0" w:line="240" w:lineRule="auto"/>
      </w:pPr>
      <w:r w:rsidRPr="00FA2301">
        <w:t xml:space="preserve">Be responsible for the accurate and timely recording of </w:t>
      </w:r>
      <w:r w:rsidR="002223A9" w:rsidRPr="00FA2301">
        <w:t xml:space="preserve">all carer contact </w:t>
      </w:r>
      <w:r w:rsidRPr="00FA2301">
        <w:t xml:space="preserve">and casework </w:t>
      </w:r>
      <w:r w:rsidR="00317A6C" w:rsidRPr="00FA2301">
        <w:t>on</w:t>
      </w:r>
      <w:r w:rsidR="00B807D3" w:rsidRPr="00FA2301">
        <w:t xml:space="preserve"> </w:t>
      </w:r>
      <w:r w:rsidRPr="00FA2301">
        <w:t xml:space="preserve">VOCAL’s </w:t>
      </w:r>
      <w:r w:rsidR="00317A6C" w:rsidRPr="00FA2301">
        <w:t>web based case management system,</w:t>
      </w:r>
    </w:p>
    <w:p w14:paraId="4BF52EFC" w14:textId="77777777" w:rsidR="007531E9" w:rsidRPr="00FA2301" w:rsidRDefault="00B720C0" w:rsidP="0012194C">
      <w:pPr>
        <w:numPr>
          <w:ilvl w:val="0"/>
          <w:numId w:val="10"/>
        </w:numPr>
        <w:spacing w:before="120" w:after="0" w:line="240" w:lineRule="auto"/>
      </w:pPr>
      <w:r>
        <w:t xml:space="preserve">Produce </w:t>
      </w:r>
      <w:r w:rsidR="007531E9" w:rsidRPr="00FA2301">
        <w:t xml:space="preserve">statistical information on carer </w:t>
      </w:r>
      <w:r>
        <w:t>feedback, unmet needs and carer outcomes</w:t>
      </w:r>
    </w:p>
    <w:p w14:paraId="18184E25" w14:textId="77777777" w:rsidR="007531E9" w:rsidRPr="00FA2301" w:rsidRDefault="007531E9" w:rsidP="0012194C">
      <w:pPr>
        <w:spacing w:before="240" w:after="0" w:line="240" w:lineRule="auto"/>
        <w:rPr>
          <w:b/>
          <w:sz w:val="24"/>
        </w:rPr>
      </w:pPr>
      <w:r w:rsidRPr="00FA2301">
        <w:rPr>
          <w:b/>
          <w:sz w:val="24"/>
        </w:rPr>
        <w:lastRenderedPageBreak/>
        <w:t>General Duties</w:t>
      </w:r>
    </w:p>
    <w:p w14:paraId="777A97B0" w14:textId="77777777" w:rsidR="007531E9" w:rsidRPr="00FA2301" w:rsidRDefault="007531E9" w:rsidP="0012194C">
      <w:pPr>
        <w:spacing w:before="120" w:after="0" w:line="240" w:lineRule="auto"/>
      </w:pPr>
      <w:r w:rsidRPr="00FA2301">
        <w:t>As a member of the Carer Support Team, the postholder will be expected to consistently and effectively perform a number of general duties:</w:t>
      </w:r>
    </w:p>
    <w:p w14:paraId="351A2842" w14:textId="77777777" w:rsidR="00B807D3" w:rsidRPr="00FA2301" w:rsidRDefault="00B807D3" w:rsidP="0012194C">
      <w:pPr>
        <w:numPr>
          <w:ilvl w:val="0"/>
          <w:numId w:val="11"/>
        </w:numPr>
        <w:spacing w:before="120" w:after="0" w:line="240" w:lineRule="auto"/>
      </w:pPr>
      <w:r w:rsidRPr="00FA2301">
        <w:rPr>
          <w:rFonts w:cs="Arial"/>
        </w:rPr>
        <w:t xml:space="preserve">To work with and support </w:t>
      </w:r>
      <w:r w:rsidR="00804A40">
        <w:rPr>
          <w:rFonts w:cs="Arial"/>
        </w:rPr>
        <w:t xml:space="preserve">development of volunteering approaches at VOCAL, liaising with others who manage volunteers. </w:t>
      </w:r>
    </w:p>
    <w:p w14:paraId="4787466A" w14:textId="77777777" w:rsidR="007531E9" w:rsidRPr="00FA2301" w:rsidRDefault="007531E9" w:rsidP="0012194C">
      <w:pPr>
        <w:numPr>
          <w:ilvl w:val="0"/>
          <w:numId w:val="11"/>
        </w:numPr>
        <w:spacing w:before="120" w:after="0" w:line="240" w:lineRule="auto"/>
      </w:pPr>
      <w:r w:rsidRPr="00FA2301">
        <w:t xml:space="preserve">Comply with Carer Centre policies and procedures such as </w:t>
      </w:r>
      <w:r w:rsidR="008879FA">
        <w:t xml:space="preserve">data protection and </w:t>
      </w:r>
      <w:r w:rsidRPr="00FA2301">
        <w:t>confidentiality, telephone and recording procedures, lone working policies, etc</w:t>
      </w:r>
    </w:p>
    <w:p w14:paraId="2BA53391" w14:textId="77777777" w:rsidR="007531E9" w:rsidRPr="00FA2301" w:rsidRDefault="007531E9" w:rsidP="0012194C">
      <w:pPr>
        <w:numPr>
          <w:ilvl w:val="0"/>
          <w:numId w:val="11"/>
        </w:numPr>
        <w:spacing w:before="120" w:after="0" w:line="240" w:lineRule="auto"/>
      </w:pPr>
      <w:r w:rsidRPr="00FA2301">
        <w:t>Comply with and contribute to VOCAL’s work of continuous quality improvement</w:t>
      </w:r>
    </w:p>
    <w:p w14:paraId="7BB7FA18" w14:textId="77777777" w:rsidR="007531E9" w:rsidRPr="00FA2301" w:rsidRDefault="002223A9" w:rsidP="0012194C">
      <w:pPr>
        <w:numPr>
          <w:ilvl w:val="0"/>
          <w:numId w:val="11"/>
        </w:numPr>
        <w:spacing w:before="120" w:after="0" w:line="240" w:lineRule="auto"/>
      </w:pPr>
      <w:r w:rsidRPr="00FA2301">
        <w:t>P</w:t>
      </w:r>
      <w:r w:rsidR="007531E9" w:rsidRPr="00FA2301">
        <w:t>articipate in VOCAL staff team planning meetings</w:t>
      </w:r>
    </w:p>
    <w:p w14:paraId="5C02624E" w14:textId="77777777" w:rsidR="002223A9" w:rsidRPr="00FA2301" w:rsidRDefault="007531E9" w:rsidP="0012194C">
      <w:pPr>
        <w:numPr>
          <w:ilvl w:val="0"/>
          <w:numId w:val="11"/>
        </w:numPr>
        <w:spacing w:before="120" w:after="0" w:line="240" w:lineRule="auto"/>
        <w:ind w:left="714" w:hanging="357"/>
      </w:pPr>
      <w:r w:rsidRPr="00FA2301">
        <w:t>Carry out other non-recurring duties as arise from time to time, and occasionally help cover carer centre duties during the absence of team members.</w:t>
      </w:r>
    </w:p>
    <w:p w14:paraId="62822047" w14:textId="77777777" w:rsidR="00B807D3" w:rsidRPr="00FA2301" w:rsidRDefault="00B807D3" w:rsidP="0012194C">
      <w:pPr>
        <w:pStyle w:val="Heading5"/>
        <w:spacing w:before="120" w:after="0" w:line="240" w:lineRule="auto"/>
        <w:rPr>
          <w:rFonts w:eastAsia="Times"/>
          <w:i w:val="0"/>
          <w:sz w:val="24"/>
          <w:lang w:val="en-GB"/>
        </w:rPr>
      </w:pPr>
    </w:p>
    <w:p w14:paraId="351D2ABF" w14:textId="77777777" w:rsidR="007531E9" w:rsidRPr="00FA2301" w:rsidRDefault="007531E9" w:rsidP="0012194C">
      <w:pPr>
        <w:pStyle w:val="Heading5"/>
        <w:spacing w:before="120" w:after="0" w:line="240" w:lineRule="auto"/>
        <w:rPr>
          <w:rFonts w:eastAsia="Times"/>
          <w:i w:val="0"/>
          <w:sz w:val="24"/>
        </w:rPr>
      </w:pPr>
      <w:r w:rsidRPr="00FA2301">
        <w:rPr>
          <w:rFonts w:eastAsia="Times"/>
          <w:i w:val="0"/>
          <w:sz w:val="24"/>
        </w:rPr>
        <w:t>Accountability, Management and Development</w:t>
      </w:r>
    </w:p>
    <w:p w14:paraId="3AFDAAE4" w14:textId="77777777" w:rsidR="00B807D3" w:rsidRPr="00FA2301" w:rsidRDefault="00B807D3" w:rsidP="0012194C">
      <w:pPr>
        <w:spacing w:before="120" w:after="0" w:line="240" w:lineRule="auto"/>
        <w:rPr>
          <w:rFonts w:cs="Arial"/>
        </w:rPr>
      </w:pPr>
      <w:r w:rsidRPr="00FA2301">
        <w:rPr>
          <w:rFonts w:cs="Arial"/>
        </w:rPr>
        <w:t>The postholder will benefit from a structured induction programme within the first month of appointment, followed b</w:t>
      </w:r>
      <w:r w:rsidR="002A5158" w:rsidRPr="00FA2301">
        <w:rPr>
          <w:rFonts w:cs="Arial"/>
        </w:rPr>
        <w:t>y a six months probation period.</w:t>
      </w:r>
    </w:p>
    <w:p w14:paraId="3091CDF0" w14:textId="77777777" w:rsidR="007531E9" w:rsidRPr="00FA2301" w:rsidRDefault="007531E9" w:rsidP="0012194C">
      <w:pPr>
        <w:spacing w:before="120" w:after="0" w:line="240" w:lineRule="auto"/>
      </w:pPr>
      <w:r w:rsidRPr="00FA2301">
        <w:t>The post holder will ultimately be accountable to the Board of Directors. For line management, supervision and support the posth</w:t>
      </w:r>
      <w:r w:rsidR="003E1146">
        <w:t xml:space="preserve">older will be answerable to </w:t>
      </w:r>
      <w:r w:rsidR="008879FA">
        <w:t xml:space="preserve">a </w:t>
      </w:r>
      <w:r w:rsidR="003E1146">
        <w:t>Senior Carer Support Worker.</w:t>
      </w:r>
    </w:p>
    <w:p w14:paraId="6496333F" w14:textId="77777777" w:rsidR="007531E9" w:rsidRPr="00FA2301" w:rsidRDefault="007531E9" w:rsidP="0012194C">
      <w:pPr>
        <w:spacing w:before="120" w:after="0" w:line="240" w:lineRule="auto"/>
      </w:pPr>
      <w:r w:rsidRPr="00FA2301">
        <w:t>VOCAL acknowledges its responsibility to help identify training needs of staff and to allow reasonable time and resources for staff training, where such training furthers the duties and responsibilities of the post.</w:t>
      </w:r>
    </w:p>
    <w:p w14:paraId="7138E787" w14:textId="77777777" w:rsidR="007531E9" w:rsidRPr="00FA2301" w:rsidRDefault="007531E9" w:rsidP="0012194C">
      <w:pPr>
        <w:spacing w:before="120" w:after="0" w:line="240" w:lineRule="auto"/>
      </w:pPr>
      <w:r w:rsidRPr="00FA2301">
        <w:t>Emphasis is placed on team accountability and mutual support.</w:t>
      </w:r>
    </w:p>
    <w:p w14:paraId="2F17189C" w14:textId="77777777" w:rsidR="007531E9" w:rsidRPr="00FA2301" w:rsidRDefault="007531E9" w:rsidP="0012194C">
      <w:pPr>
        <w:spacing w:before="120" w:after="0" w:line="240" w:lineRule="auto"/>
      </w:pPr>
      <w:r w:rsidRPr="00FA2301">
        <w:t>The po</w:t>
      </w:r>
      <w:r w:rsidR="003E1146">
        <w:t xml:space="preserve">st holder will </w:t>
      </w:r>
      <w:proofErr w:type="gramStart"/>
      <w:r w:rsidR="003E1146">
        <w:t>be based</w:t>
      </w:r>
      <w:proofErr w:type="gramEnd"/>
      <w:r w:rsidR="003E1146">
        <w:t xml:space="preserve"> at the Edinburgh</w:t>
      </w:r>
      <w:r w:rsidRPr="00FA2301">
        <w:t xml:space="preserve"> Carers Centre, but will be expected to carry out a range of duties at d</w:t>
      </w:r>
      <w:r w:rsidR="003E1146">
        <w:t>ifferent locations in Edinburgh</w:t>
      </w:r>
      <w:r w:rsidRPr="00FA2301">
        <w:t>, with occasional</w:t>
      </w:r>
      <w:r w:rsidR="00804A40">
        <w:t xml:space="preserve"> full team</w:t>
      </w:r>
      <w:r w:rsidRPr="00FA2301">
        <w:t xml:space="preserve"> meetings in </w:t>
      </w:r>
      <w:r w:rsidR="00804A40">
        <w:t>Midlothian</w:t>
      </w:r>
      <w:r w:rsidRPr="00FA2301">
        <w:t>.</w:t>
      </w:r>
    </w:p>
    <w:p w14:paraId="2417E82C" w14:textId="77777777" w:rsidR="007531E9" w:rsidRPr="00FA2301" w:rsidRDefault="007531E9" w:rsidP="0012194C">
      <w:pPr>
        <w:spacing w:before="120" w:after="0" w:line="240" w:lineRule="auto"/>
      </w:pPr>
      <w:r w:rsidRPr="00FA2301">
        <w:t>The post holder will be expected to carry out the duties of this post with due regard to Equal Opportunities and non-discriminatory practice.</w:t>
      </w:r>
    </w:p>
    <w:p w14:paraId="4432AF1C" w14:textId="77777777" w:rsidR="007531E9" w:rsidRPr="00FA2301" w:rsidRDefault="007531E9" w:rsidP="0012194C">
      <w:pPr>
        <w:pStyle w:val="Heading1"/>
        <w:spacing w:before="120" w:after="0" w:line="240" w:lineRule="auto"/>
        <w:rPr>
          <w:rFonts w:ascii="Calibri" w:eastAsia="Times" w:hAnsi="Calibri"/>
          <w:sz w:val="24"/>
        </w:rPr>
      </w:pPr>
      <w:r w:rsidRPr="00FA2301">
        <w:rPr>
          <w:rFonts w:ascii="Calibri" w:eastAsia="Times" w:hAnsi="Calibri"/>
          <w:sz w:val="24"/>
        </w:rPr>
        <w:t>Conditions of Service</w:t>
      </w:r>
    </w:p>
    <w:p w14:paraId="677497D1" w14:textId="77777777" w:rsidR="007531E9" w:rsidRPr="00FA2301" w:rsidRDefault="007531E9" w:rsidP="0012194C">
      <w:pPr>
        <w:spacing w:before="120" w:after="0" w:line="240" w:lineRule="auto"/>
        <w:rPr>
          <w:rFonts w:eastAsia="Times"/>
        </w:rPr>
      </w:pPr>
      <w:r w:rsidRPr="00FA2301">
        <w:t xml:space="preserve">The post is initially advertised at </w:t>
      </w:r>
      <w:r w:rsidR="00ED2299">
        <w:t>28</w:t>
      </w:r>
      <w:r w:rsidRPr="00FA2301">
        <w:t xml:space="preserve"> hours per week over </w:t>
      </w:r>
      <w:r w:rsidR="001721FE" w:rsidRPr="00FA2301">
        <w:t xml:space="preserve">4 </w:t>
      </w:r>
      <w:r w:rsidRPr="00FA2301">
        <w:t>days. There may be some flexibility over the distribution of hours which will form the normal working week.</w:t>
      </w:r>
    </w:p>
    <w:p w14:paraId="7EF1142C" w14:textId="77777777" w:rsidR="007531E9" w:rsidRPr="00FA2301" w:rsidRDefault="007531E9" w:rsidP="0012194C">
      <w:pPr>
        <w:spacing w:before="120" w:after="0" w:line="240" w:lineRule="auto"/>
      </w:pPr>
      <w:r w:rsidRPr="00FA2301">
        <w:t xml:space="preserve">The post holder qualifies for </w:t>
      </w:r>
      <w:r w:rsidR="008879FA" w:rsidRPr="00031571">
        <w:t>32</w:t>
      </w:r>
      <w:r w:rsidRPr="00031571">
        <w:t xml:space="preserve"> days annual leave and </w:t>
      </w:r>
      <w:r w:rsidR="008C64C5" w:rsidRPr="00031571">
        <w:t xml:space="preserve">6 </w:t>
      </w:r>
      <w:r w:rsidRPr="00031571">
        <w:t xml:space="preserve">statutory </w:t>
      </w:r>
      <w:r w:rsidR="008C64C5" w:rsidRPr="00031571">
        <w:t xml:space="preserve">UK </w:t>
      </w:r>
      <w:r w:rsidRPr="00031571">
        <w:t>holidays</w:t>
      </w:r>
      <w:r w:rsidRPr="00FA2301">
        <w:t xml:space="preserve"> on a pro rata basis.</w:t>
      </w:r>
    </w:p>
    <w:p w14:paraId="019FE7BB" w14:textId="4C2F2431" w:rsidR="007531E9" w:rsidRDefault="007531E9" w:rsidP="0012194C">
      <w:pPr>
        <w:spacing w:before="120" w:after="0" w:line="240" w:lineRule="auto"/>
      </w:pPr>
      <w:r w:rsidRPr="00FA2301">
        <w:t>The employer is committed to meet a 6% pension contribution.</w:t>
      </w:r>
    </w:p>
    <w:p w14:paraId="6B7814D3" w14:textId="77777777" w:rsidR="00B46489" w:rsidRPr="0044743D" w:rsidRDefault="00B46489" w:rsidP="00B46489">
      <w:pPr>
        <w:spacing w:before="120" w:after="0" w:line="240" w:lineRule="auto"/>
      </w:pPr>
      <w:r w:rsidRPr="0044743D">
        <w:t>VOCAL offers childcare vouchers and a Cycle to Work Scheme.</w:t>
      </w:r>
    </w:p>
    <w:p w14:paraId="78C3DB6F" w14:textId="77777777" w:rsidR="00B46489" w:rsidRPr="00FA2301" w:rsidRDefault="00B46489" w:rsidP="00B46489">
      <w:pPr>
        <w:spacing w:before="120" w:after="0" w:line="240" w:lineRule="auto"/>
      </w:pPr>
      <w:r>
        <w:t xml:space="preserve">The </w:t>
      </w:r>
      <w:proofErr w:type="spellStart"/>
      <w:r>
        <w:t>postholder</w:t>
      </w:r>
      <w:proofErr w:type="spellEnd"/>
      <w:r>
        <w:t xml:space="preserve"> </w:t>
      </w:r>
      <w:proofErr w:type="gramStart"/>
      <w:r>
        <w:t>will be expected</w:t>
      </w:r>
      <w:proofErr w:type="gramEnd"/>
      <w:r>
        <w:t xml:space="preserve"> to become a member of the Protection for Vulnerable Groups (PVG) Scheme (Adults).</w:t>
      </w:r>
    </w:p>
    <w:p w14:paraId="478C4677" w14:textId="77777777" w:rsidR="00B46489" w:rsidRPr="00FA2301" w:rsidRDefault="00B46489" w:rsidP="0012194C">
      <w:pPr>
        <w:spacing w:before="120" w:after="0" w:line="240" w:lineRule="auto"/>
      </w:pPr>
      <w:bookmarkStart w:id="0" w:name="_GoBack"/>
      <w:bookmarkEnd w:id="0"/>
    </w:p>
    <w:sectPr w:rsidR="00B46489" w:rsidRPr="00FA2301" w:rsidSect="005A0140">
      <w:headerReference w:type="first" r:id="rId7"/>
      <w:footerReference w:type="first" r:id="rId8"/>
      <w:pgSz w:w="11906" w:h="16838" w:code="9"/>
      <w:pgMar w:top="2212" w:right="1474" w:bottom="1071" w:left="1440" w:header="567" w:footer="1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ED792" w14:textId="77777777" w:rsidR="00242B1F" w:rsidRDefault="00242B1F" w:rsidP="007531E9">
      <w:pPr>
        <w:spacing w:after="0" w:line="240" w:lineRule="auto"/>
      </w:pPr>
      <w:r>
        <w:separator/>
      </w:r>
    </w:p>
  </w:endnote>
  <w:endnote w:type="continuationSeparator" w:id="0">
    <w:p w14:paraId="3844627B" w14:textId="77777777" w:rsidR="00242B1F" w:rsidRDefault="00242B1F" w:rsidP="00753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09209" w14:textId="77777777" w:rsidR="007531E9" w:rsidRDefault="007531E9" w:rsidP="007531E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99B44" w14:textId="77777777" w:rsidR="00242B1F" w:rsidRDefault="00242B1F" w:rsidP="007531E9">
      <w:pPr>
        <w:spacing w:after="0" w:line="240" w:lineRule="auto"/>
      </w:pPr>
      <w:r>
        <w:separator/>
      </w:r>
    </w:p>
  </w:footnote>
  <w:footnote w:type="continuationSeparator" w:id="0">
    <w:p w14:paraId="6810BD31" w14:textId="77777777" w:rsidR="00242B1F" w:rsidRDefault="00242B1F" w:rsidP="00753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AD6E9" w14:textId="77777777" w:rsidR="007531E9" w:rsidRDefault="007531E9" w:rsidP="007531E9">
    <w:pPr>
      <w:pBdr>
        <w:bottom w:val="single" w:sz="4" w:space="1" w:color="auto"/>
      </w:pBdr>
    </w:pPr>
    <w:r>
      <w:t>VOCAL – Voice of Carers Across Lothian</w:t>
    </w:r>
    <w:r>
      <w:tab/>
    </w:r>
    <w:r>
      <w:tab/>
    </w:r>
    <w:r>
      <w:tab/>
    </w:r>
    <w:r>
      <w:tab/>
    </w:r>
    <w:r>
      <w:tab/>
    </w:r>
    <w:r w:rsidR="000D32A8">
      <w:rPr>
        <w:noProof/>
        <w:lang w:eastAsia="en-GB"/>
      </w:rPr>
      <w:drawing>
        <wp:inline distT="0" distB="0" distL="0" distR="0" wp14:anchorId="04C5A7E6" wp14:editId="2DC6E039">
          <wp:extent cx="1333500" cy="693420"/>
          <wp:effectExtent l="0" t="0" r="0" b="0"/>
          <wp:docPr id="1" name="Picture 0" descr="vocalMai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ocalMain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93420"/>
                  </a:xfrm>
                  <a:prstGeom prst="rect">
                    <a:avLst/>
                  </a:prstGeom>
                  <a:noFill/>
                  <a:ln>
                    <a:noFill/>
                  </a:ln>
                </pic:spPr>
              </pic:pic>
            </a:graphicData>
          </a:graphic>
        </wp:inline>
      </w:drawing>
    </w:r>
  </w:p>
  <w:p w14:paraId="31E3881B" w14:textId="77777777" w:rsidR="007531E9" w:rsidRDefault="007531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5EF"/>
    <w:multiLevelType w:val="hybridMultilevel"/>
    <w:tmpl w:val="92428E2A"/>
    <w:lvl w:ilvl="0" w:tplc="8E4C8B6A">
      <w:start w:val="1"/>
      <w:numFmt w:val="bullet"/>
      <w:lvlText w:val="o"/>
      <w:lvlJc w:val="left"/>
      <w:pPr>
        <w:tabs>
          <w:tab w:val="num" w:pos="425"/>
        </w:tabs>
        <w:ind w:left="425" w:hanging="141"/>
      </w:pPr>
      <w:rPr>
        <w:rFonts w:ascii="Courier New" w:hAnsi="Courier New"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E4406"/>
    <w:multiLevelType w:val="hybridMultilevel"/>
    <w:tmpl w:val="DB5E4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D06679"/>
    <w:multiLevelType w:val="hybridMultilevel"/>
    <w:tmpl w:val="E3B40B34"/>
    <w:lvl w:ilvl="0" w:tplc="EA66CEC2">
      <w:start w:val="1"/>
      <w:numFmt w:val="bullet"/>
      <w:lvlText w:val="o"/>
      <w:lvlJc w:val="left"/>
      <w:pPr>
        <w:tabs>
          <w:tab w:val="num" w:pos="284"/>
        </w:tabs>
        <w:ind w:left="425" w:hanging="141"/>
      </w:pPr>
      <w:rPr>
        <w:rFonts w:ascii="Courier New" w:hAnsi="Courier New" w:hint="default"/>
        <w:sz w:val="24"/>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FF5880"/>
    <w:multiLevelType w:val="hybridMultilevel"/>
    <w:tmpl w:val="A06CBE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5E72BD"/>
    <w:multiLevelType w:val="hybridMultilevel"/>
    <w:tmpl w:val="49F47C80"/>
    <w:lvl w:ilvl="0" w:tplc="08090003">
      <w:start w:val="1"/>
      <w:numFmt w:val="bullet"/>
      <w:lvlText w:val="o"/>
      <w:lvlJc w:val="left"/>
      <w:pPr>
        <w:ind w:left="720" w:hanging="360"/>
      </w:pPr>
      <w:rPr>
        <w:rFonts w:ascii="Courier New" w:hAnsi="Courier New"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1A7483"/>
    <w:multiLevelType w:val="hybridMultilevel"/>
    <w:tmpl w:val="331E793C"/>
    <w:lvl w:ilvl="0" w:tplc="8908A356">
      <w:start w:val="1"/>
      <w:numFmt w:val="bullet"/>
      <w:lvlText w:val="o"/>
      <w:lvlJc w:val="left"/>
      <w:pPr>
        <w:ind w:left="720" w:hanging="360"/>
      </w:pPr>
      <w:rPr>
        <w:rFonts w:ascii="Courier New" w:hAnsi="Courier New"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1D368B"/>
    <w:multiLevelType w:val="hybridMultilevel"/>
    <w:tmpl w:val="4AF6307C"/>
    <w:lvl w:ilvl="0" w:tplc="D8E2D42A">
      <w:start w:val="1"/>
      <w:numFmt w:val="bullet"/>
      <w:lvlText w:val="o"/>
      <w:lvlJc w:val="left"/>
      <w:pPr>
        <w:ind w:left="425" w:hanging="141"/>
      </w:pPr>
      <w:rPr>
        <w:rFonts w:ascii="Courier New" w:hAnsi="Courier New"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CE1D7F"/>
    <w:multiLevelType w:val="hybridMultilevel"/>
    <w:tmpl w:val="7028146C"/>
    <w:lvl w:ilvl="0" w:tplc="8908A356">
      <w:start w:val="1"/>
      <w:numFmt w:val="bullet"/>
      <w:lvlText w:val="o"/>
      <w:lvlJc w:val="left"/>
      <w:pPr>
        <w:ind w:left="720" w:hanging="360"/>
      </w:pPr>
      <w:rPr>
        <w:rFonts w:ascii="Courier New" w:hAnsi="Courier New" w:hint="default"/>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052B14"/>
    <w:multiLevelType w:val="hybridMultilevel"/>
    <w:tmpl w:val="A07A16BC"/>
    <w:lvl w:ilvl="0" w:tplc="08090003">
      <w:start w:val="1"/>
      <w:numFmt w:val="bullet"/>
      <w:lvlText w:val="o"/>
      <w:lvlJc w:val="left"/>
      <w:pPr>
        <w:ind w:left="720" w:hanging="360"/>
      </w:pPr>
      <w:rPr>
        <w:rFonts w:ascii="Courier New" w:hAnsi="Courier New" w:cs="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C73F8C"/>
    <w:multiLevelType w:val="hybridMultilevel"/>
    <w:tmpl w:val="4290131A"/>
    <w:lvl w:ilvl="0" w:tplc="8908A356">
      <w:start w:val="1"/>
      <w:numFmt w:val="bullet"/>
      <w:lvlText w:val="o"/>
      <w:lvlJc w:val="left"/>
      <w:pPr>
        <w:ind w:left="720" w:hanging="360"/>
      </w:pPr>
      <w:rPr>
        <w:rFonts w:ascii="Courier New" w:hAnsi="Courier New"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B27A4D"/>
    <w:multiLevelType w:val="hybridMultilevel"/>
    <w:tmpl w:val="60AE7060"/>
    <w:lvl w:ilvl="0" w:tplc="8908A356">
      <w:start w:val="1"/>
      <w:numFmt w:val="bullet"/>
      <w:lvlText w:val="o"/>
      <w:lvlJc w:val="left"/>
      <w:pPr>
        <w:ind w:left="720" w:hanging="360"/>
      </w:pPr>
      <w:rPr>
        <w:rFonts w:ascii="Courier New" w:hAnsi="Courier New"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6A2433"/>
    <w:multiLevelType w:val="hybridMultilevel"/>
    <w:tmpl w:val="09C881AE"/>
    <w:lvl w:ilvl="0" w:tplc="8CA4D2BA">
      <w:start w:val="1"/>
      <w:numFmt w:val="lowerLetter"/>
      <w:lvlText w:val="%1)"/>
      <w:lvlJc w:val="left"/>
      <w:pPr>
        <w:ind w:left="720" w:hanging="360"/>
      </w:pPr>
      <w:rPr>
        <w:rFonts w:ascii="Calibri" w:eastAsia="Calibri"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A25E2F"/>
    <w:multiLevelType w:val="hybridMultilevel"/>
    <w:tmpl w:val="D53E5DD8"/>
    <w:lvl w:ilvl="0" w:tplc="08090003">
      <w:start w:val="1"/>
      <w:numFmt w:val="bullet"/>
      <w:lvlText w:val="o"/>
      <w:lvlJc w:val="left"/>
      <w:pPr>
        <w:ind w:left="720" w:hanging="360"/>
      </w:pPr>
      <w:rPr>
        <w:rFonts w:ascii="Courier New" w:hAnsi="Courier New"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8F4ADC"/>
    <w:multiLevelType w:val="hybridMultilevel"/>
    <w:tmpl w:val="433CE354"/>
    <w:lvl w:ilvl="0" w:tplc="FFFFFFFF">
      <w:start w:val="1"/>
      <w:numFmt w:val="bullet"/>
      <w:lvlText w:val=""/>
      <w:lvlJc w:val="left"/>
      <w:pPr>
        <w:tabs>
          <w:tab w:val="num" w:pos="360"/>
        </w:tabs>
        <w:ind w:left="340" w:hanging="340"/>
      </w:pPr>
      <w:rPr>
        <w:rFonts w:ascii="Symbol" w:hAnsi="Symbol" w:hint="default"/>
      </w:rPr>
    </w:lvl>
    <w:lvl w:ilvl="1" w:tplc="08090003" w:tentative="1">
      <w:start w:val="1"/>
      <w:numFmt w:val="bullet"/>
      <w:lvlText w:val="o"/>
      <w:lvlJc w:val="left"/>
      <w:pPr>
        <w:tabs>
          <w:tab w:val="num" w:pos="760"/>
        </w:tabs>
        <w:ind w:left="760" w:hanging="360"/>
      </w:pPr>
      <w:rPr>
        <w:rFonts w:ascii="Courier New" w:hAnsi="Courier New" w:cs="Arial" w:hint="default"/>
      </w:rPr>
    </w:lvl>
    <w:lvl w:ilvl="2" w:tplc="08090005" w:tentative="1">
      <w:start w:val="1"/>
      <w:numFmt w:val="bullet"/>
      <w:lvlText w:val=""/>
      <w:lvlJc w:val="left"/>
      <w:pPr>
        <w:tabs>
          <w:tab w:val="num" w:pos="1480"/>
        </w:tabs>
        <w:ind w:left="1480" w:hanging="360"/>
      </w:pPr>
      <w:rPr>
        <w:rFonts w:ascii="Wingdings" w:hAnsi="Wingdings" w:hint="default"/>
      </w:rPr>
    </w:lvl>
    <w:lvl w:ilvl="3" w:tplc="08090001" w:tentative="1">
      <w:start w:val="1"/>
      <w:numFmt w:val="bullet"/>
      <w:lvlText w:val=""/>
      <w:lvlJc w:val="left"/>
      <w:pPr>
        <w:tabs>
          <w:tab w:val="num" w:pos="2200"/>
        </w:tabs>
        <w:ind w:left="2200" w:hanging="360"/>
      </w:pPr>
      <w:rPr>
        <w:rFonts w:ascii="Symbol" w:hAnsi="Symbol" w:hint="default"/>
      </w:rPr>
    </w:lvl>
    <w:lvl w:ilvl="4" w:tplc="08090003" w:tentative="1">
      <w:start w:val="1"/>
      <w:numFmt w:val="bullet"/>
      <w:lvlText w:val="o"/>
      <w:lvlJc w:val="left"/>
      <w:pPr>
        <w:tabs>
          <w:tab w:val="num" w:pos="2920"/>
        </w:tabs>
        <w:ind w:left="2920" w:hanging="360"/>
      </w:pPr>
      <w:rPr>
        <w:rFonts w:ascii="Courier New" w:hAnsi="Courier New" w:cs="Arial" w:hint="default"/>
      </w:rPr>
    </w:lvl>
    <w:lvl w:ilvl="5" w:tplc="08090005" w:tentative="1">
      <w:start w:val="1"/>
      <w:numFmt w:val="bullet"/>
      <w:lvlText w:val=""/>
      <w:lvlJc w:val="left"/>
      <w:pPr>
        <w:tabs>
          <w:tab w:val="num" w:pos="3640"/>
        </w:tabs>
        <w:ind w:left="3640" w:hanging="360"/>
      </w:pPr>
      <w:rPr>
        <w:rFonts w:ascii="Wingdings" w:hAnsi="Wingdings" w:hint="default"/>
      </w:rPr>
    </w:lvl>
    <w:lvl w:ilvl="6" w:tplc="08090001" w:tentative="1">
      <w:start w:val="1"/>
      <w:numFmt w:val="bullet"/>
      <w:lvlText w:val=""/>
      <w:lvlJc w:val="left"/>
      <w:pPr>
        <w:tabs>
          <w:tab w:val="num" w:pos="4360"/>
        </w:tabs>
        <w:ind w:left="4360" w:hanging="360"/>
      </w:pPr>
      <w:rPr>
        <w:rFonts w:ascii="Symbol" w:hAnsi="Symbol" w:hint="default"/>
      </w:rPr>
    </w:lvl>
    <w:lvl w:ilvl="7" w:tplc="08090003" w:tentative="1">
      <w:start w:val="1"/>
      <w:numFmt w:val="bullet"/>
      <w:lvlText w:val="o"/>
      <w:lvlJc w:val="left"/>
      <w:pPr>
        <w:tabs>
          <w:tab w:val="num" w:pos="5080"/>
        </w:tabs>
        <w:ind w:left="5080" w:hanging="360"/>
      </w:pPr>
      <w:rPr>
        <w:rFonts w:ascii="Courier New" w:hAnsi="Courier New" w:cs="Arial" w:hint="default"/>
      </w:rPr>
    </w:lvl>
    <w:lvl w:ilvl="8" w:tplc="08090005" w:tentative="1">
      <w:start w:val="1"/>
      <w:numFmt w:val="bullet"/>
      <w:lvlText w:val=""/>
      <w:lvlJc w:val="left"/>
      <w:pPr>
        <w:tabs>
          <w:tab w:val="num" w:pos="5800"/>
        </w:tabs>
        <w:ind w:left="5800" w:hanging="360"/>
      </w:pPr>
      <w:rPr>
        <w:rFonts w:ascii="Wingdings" w:hAnsi="Wingdings" w:hint="default"/>
      </w:rPr>
    </w:lvl>
  </w:abstractNum>
  <w:abstractNum w:abstractNumId="14" w15:restartNumberingAfterBreak="0">
    <w:nsid w:val="60E44465"/>
    <w:multiLevelType w:val="hybridMultilevel"/>
    <w:tmpl w:val="40B82800"/>
    <w:lvl w:ilvl="0" w:tplc="8E4C8B6A">
      <w:start w:val="1"/>
      <w:numFmt w:val="bullet"/>
      <w:lvlText w:val="o"/>
      <w:lvlJc w:val="left"/>
      <w:pPr>
        <w:tabs>
          <w:tab w:val="num" w:pos="425"/>
        </w:tabs>
        <w:ind w:left="425" w:hanging="141"/>
      </w:pPr>
      <w:rPr>
        <w:rFonts w:ascii="Courier New" w:hAnsi="Courier New" w:hint="default"/>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385B9E"/>
    <w:multiLevelType w:val="hybridMultilevel"/>
    <w:tmpl w:val="1B4C725C"/>
    <w:lvl w:ilvl="0" w:tplc="08090003">
      <w:start w:val="1"/>
      <w:numFmt w:val="bullet"/>
      <w:lvlText w:val="o"/>
      <w:lvlJc w:val="left"/>
      <w:pPr>
        <w:ind w:left="720" w:hanging="360"/>
      </w:pPr>
      <w:rPr>
        <w:rFonts w:ascii="Courier New" w:hAnsi="Courier New"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2326E7"/>
    <w:multiLevelType w:val="hybridMultilevel"/>
    <w:tmpl w:val="36B2C862"/>
    <w:lvl w:ilvl="0" w:tplc="08090003">
      <w:start w:val="1"/>
      <w:numFmt w:val="bullet"/>
      <w:lvlText w:val="o"/>
      <w:lvlJc w:val="left"/>
      <w:pPr>
        <w:ind w:left="765" w:hanging="360"/>
      </w:pPr>
      <w:rPr>
        <w:rFonts w:ascii="Courier New" w:hAnsi="Courier New" w:cs="Courier New"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6B254634"/>
    <w:multiLevelType w:val="hybridMultilevel"/>
    <w:tmpl w:val="FF08972E"/>
    <w:lvl w:ilvl="0" w:tplc="8908A356">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DD63F5"/>
    <w:multiLevelType w:val="hybridMultilevel"/>
    <w:tmpl w:val="EF9CCBF0"/>
    <w:lvl w:ilvl="0" w:tplc="8E4C8B6A">
      <w:start w:val="1"/>
      <w:numFmt w:val="bullet"/>
      <w:lvlText w:val="o"/>
      <w:lvlJc w:val="left"/>
      <w:pPr>
        <w:tabs>
          <w:tab w:val="num" w:pos="141"/>
        </w:tabs>
        <w:ind w:left="141" w:hanging="141"/>
      </w:pPr>
      <w:rPr>
        <w:rFonts w:ascii="Courier New" w:hAnsi="Courier New" w:hint="default"/>
        <w:sz w:val="24"/>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9" w15:restartNumberingAfterBreak="0">
    <w:nsid w:val="766C643C"/>
    <w:multiLevelType w:val="hybridMultilevel"/>
    <w:tmpl w:val="14627A4C"/>
    <w:lvl w:ilvl="0" w:tplc="FFFFFFFF">
      <w:start w:val="1"/>
      <w:numFmt w:val="bullet"/>
      <w:lvlText w:val=""/>
      <w:lvlJc w:val="left"/>
      <w:pPr>
        <w:tabs>
          <w:tab w:val="num" w:pos="360"/>
        </w:tabs>
        <w:ind w:left="340" w:hanging="34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78B33421"/>
    <w:multiLevelType w:val="hybridMultilevel"/>
    <w:tmpl w:val="6040DA68"/>
    <w:lvl w:ilvl="0" w:tplc="8908A356">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7B5E1245"/>
    <w:multiLevelType w:val="hybridMultilevel"/>
    <w:tmpl w:val="155E0BEC"/>
    <w:lvl w:ilvl="0" w:tplc="8908A356">
      <w:start w:val="1"/>
      <w:numFmt w:val="bullet"/>
      <w:lvlText w:val="o"/>
      <w:lvlJc w:val="left"/>
      <w:pPr>
        <w:ind w:left="720" w:hanging="360"/>
      </w:pPr>
      <w:rPr>
        <w:rFonts w:ascii="Courier New" w:hAnsi="Courier New"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6"/>
  </w:num>
  <w:num w:numId="4">
    <w:abstractNumId w:val="14"/>
  </w:num>
  <w:num w:numId="5">
    <w:abstractNumId w:val="0"/>
  </w:num>
  <w:num w:numId="6">
    <w:abstractNumId w:val="18"/>
  </w:num>
  <w:num w:numId="7">
    <w:abstractNumId w:val="2"/>
  </w:num>
  <w:num w:numId="8">
    <w:abstractNumId w:val="5"/>
  </w:num>
  <w:num w:numId="9">
    <w:abstractNumId w:val="9"/>
  </w:num>
  <w:num w:numId="10">
    <w:abstractNumId w:val="10"/>
  </w:num>
  <w:num w:numId="11">
    <w:abstractNumId w:val="21"/>
  </w:num>
  <w:num w:numId="12">
    <w:abstractNumId w:val="19"/>
  </w:num>
  <w:num w:numId="13">
    <w:abstractNumId w:val="13"/>
  </w:num>
  <w:num w:numId="14">
    <w:abstractNumId w:val="4"/>
  </w:num>
  <w:num w:numId="15">
    <w:abstractNumId w:val="12"/>
  </w:num>
  <w:num w:numId="16">
    <w:abstractNumId w:val="15"/>
  </w:num>
  <w:num w:numId="17">
    <w:abstractNumId w:val="3"/>
  </w:num>
  <w:num w:numId="18">
    <w:abstractNumId w:val="16"/>
  </w:num>
  <w:num w:numId="19">
    <w:abstractNumId w:val="1"/>
  </w:num>
  <w:num w:numId="20">
    <w:abstractNumId w:val="11"/>
  </w:num>
  <w:num w:numId="21">
    <w:abstractNumId w:val="17"/>
  </w:num>
  <w:num w:numId="2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5C7"/>
    <w:rsid w:val="0001203B"/>
    <w:rsid w:val="00031571"/>
    <w:rsid w:val="00042510"/>
    <w:rsid w:val="00050164"/>
    <w:rsid w:val="000C77F6"/>
    <w:rsid w:val="000D32A8"/>
    <w:rsid w:val="0012194C"/>
    <w:rsid w:val="00125578"/>
    <w:rsid w:val="00145725"/>
    <w:rsid w:val="001721FE"/>
    <w:rsid w:val="00186E09"/>
    <w:rsid w:val="001F5E55"/>
    <w:rsid w:val="001F7A24"/>
    <w:rsid w:val="002223A9"/>
    <w:rsid w:val="00237AE7"/>
    <w:rsid w:val="00242B1F"/>
    <w:rsid w:val="00270595"/>
    <w:rsid w:val="00285127"/>
    <w:rsid w:val="002A5158"/>
    <w:rsid w:val="002D5CB8"/>
    <w:rsid w:val="002E0584"/>
    <w:rsid w:val="00317A6C"/>
    <w:rsid w:val="00317B9D"/>
    <w:rsid w:val="00342FFF"/>
    <w:rsid w:val="00356E03"/>
    <w:rsid w:val="00356FF1"/>
    <w:rsid w:val="00380ECA"/>
    <w:rsid w:val="00393218"/>
    <w:rsid w:val="003C423F"/>
    <w:rsid w:val="003E0F80"/>
    <w:rsid w:val="003E1146"/>
    <w:rsid w:val="00404A6F"/>
    <w:rsid w:val="004262A3"/>
    <w:rsid w:val="00444296"/>
    <w:rsid w:val="004541B4"/>
    <w:rsid w:val="0046502F"/>
    <w:rsid w:val="004A4D09"/>
    <w:rsid w:val="004A7BA1"/>
    <w:rsid w:val="004B725A"/>
    <w:rsid w:val="004D60D9"/>
    <w:rsid w:val="004F46ED"/>
    <w:rsid w:val="005A0140"/>
    <w:rsid w:val="005A13A2"/>
    <w:rsid w:val="005B0349"/>
    <w:rsid w:val="005E515D"/>
    <w:rsid w:val="005F2CF3"/>
    <w:rsid w:val="00617F3D"/>
    <w:rsid w:val="00651C05"/>
    <w:rsid w:val="00655D54"/>
    <w:rsid w:val="006A10D0"/>
    <w:rsid w:val="006A220E"/>
    <w:rsid w:val="006A509E"/>
    <w:rsid w:val="006B4E6E"/>
    <w:rsid w:val="006C7F08"/>
    <w:rsid w:val="00714ECD"/>
    <w:rsid w:val="00724B9D"/>
    <w:rsid w:val="007531E9"/>
    <w:rsid w:val="00791219"/>
    <w:rsid w:val="00791CDB"/>
    <w:rsid w:val="007B3935"/>
    <w:rsid w:val="007C1BFF"/>
    <w:rsid w:val="007C40D1"/>
    <w:rsid w:val="0080172D"/>
    <w:rsid w:val="00804A40"/>
    <w:rsid w:val="0085161C"/>
    <w:rsid w:val="008879FA"/>
    <w:rsid w:val="008B7ECD"/>
    <w:rsid w:val="008C64C5"/>
    <w:rsid w:val="008D0D09"/>
    <w:rsid w:val="009861D2"/>
    <w:rsid w:val="00992751"/>
    <w:rsid w:val="00A14CC8"/>
    <w:rsid w:val="00A15BF9"/>
    <w:rsid w:val="00A24FE5"/>
    <w:rsid w:val="00A6628B"/>
    <w:rsid w:val="00A83FDA"/>
    <w:rsid w:val="00AF12F0"/>
    <w:rsid w:val="00B46489"/>
    <w:rsid w:val="00B46CC3"/>
    <w:rsid w:val="00B720C0"/>
    <w:rsid w:val="00B807D3"/>
    <w:rsid w:val="00B91B67"/>
    <w:rsid w:val="00B959DB"/>
    <w:rsid w:val="00BA6CE2"/>
    <w:rsid w:val="00C05CDA"/>
    <w:rsid w:val="00C150CA"/>
    <w:rsid w:val="00C603E7"/>
    <w:rsid w:val="00C65CFF"/>
    <w:rsid w:val="00C72850"/>
    <w:rsid w:val="00CD0EFE"/>
    <w:rsid w:val="00CD2DCA"/>
    <w:rsid w:val="00D80F5F"/>
    <w:rsid w:val="00DE5EA4"/>
    <w:rsid w:val="00E015C7"/>
    <w:rsid w:val="00E2291E"/>
    <w:rsid w:val="00E7581F"/>
    <w:rsid w:val="00E8745E"/>
    <w:rsid w:val="00EC5A5F"/>
    <w:rsid w:val="00ED2299"/>
    <w:rsid w:val="00EE6C6A"/>
    <w:rsid w:val="00F12E2B"/>
    <w:rsid w:val="00F439A3"/>
    <w:rsid w:val="00F735E3"/>
    <w:rsid w:val="00F92349"/>
    <w:rsid w:val="00FA1CB9"/>
    <w:rsid w:val="00FA2301"/>
    <w:rsid w:val="00FE2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8DE9D"/>
  <w15:docId w15:val="{2BAAEA84-DD88-4C48-93E6-D71663941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ECB"/>
    <w:pPr>
      <w:spacing w:after="200" w:line="276" w:lineRule="auto"/>
    </w:pPr>
    <w:rPr>
      <w:sz w:val="22"/>
      <w:szCs w:val="22"/>
      <w:lang w:eastAsia="en-US"/>
    </w:rPr>
  </w:style>
  <w:style w:type="paragraph" w:styleId="Heading1">
    <w:name w:val="heading 1"/>
    <w:basedOn w:val="Normal"/>
    <w:next w:val="Normal"/>
    <w:link w:val="Heading1Char"/>
    <w:uiPriority w:val="9"/>
    <w:qFormat/>
    <w:rsid w:val="00D86C98"/>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qFormat/>
    <w:rsid w:val="00F06165"/>
    <w:pPr>
      <w:keepNext/>
      <w:spacing w:before="240" w:after="60" w:line="240" w:lineRule="auto"/>
      <w:outlineLvl w:val="1"/>
    </w:pPr>
    <w:rPr>
      <w:rFonts w:ascii="Arial" w:eastAsia="Times New Roman" w:hAnsi="Arial"/>
      <w:b/>
      <w:bCs/>
      <w:i/>
      <w:iCs/>
      <w:sz w:val="28"/>
      <w:szCs w:val="28"/>
      <w:lang w:val="en-US"/>
    </w:rPr>
  </w:style>
  <w:style w:type="paragraph" w:styleId="Heading4">
    <w:name w:val="heading 4"/>
    <w:basedOn w:val="Normal"/>
    <w:next w:val="Normal"/>
    <w:link w:val="Heading4Char"/>
    <w:uiPriority w:val="9"/>
    <w:qFormat/>
    <w:rsid w:val="00F97CB9"/>
    <w:pPr>
      <w:keepNext/>
      <w:spacing w:before="240" w:after="60"/>
      <w:outlineLvl w:val="3"/>
    </w:pPr>
    <w:rPr>
      <w:rFonts w:eastAsia="Times New Roman"/>
      <w:b/>
      <w:bCs/>
      <w:sz w:val="28"/>
      <w:szCs w:val="28"/>
      <w:lang w:val="x-none"/>
    </w:rPr>
  </w:style>
  <w:style w:type="paragraph" w:styleId="Heading5">
    <w:name w:val="heading 5"/>
    <w:basedOn w:val="Normal"/>
    <w:next w:val="Normal"/>
    <w:link w:val="Heading5Char"/>
    <w:uiPriority w:val="9"/>
    <w:qFormat/>
    <w:rsid w:val="00F97CB9"/>
    <w:pPr>
      <w:spacing w:before="240" w:after="60"/>
      <w:outlineLvl w:val="4"/>
    </w:pPr>
    <w:rPr>
      <w:rFonts w:eastAsia="Times New Roman"/>
      <w:b/>
      <w:bCs/>
      <w:i/>
      <w:i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15C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015C7"/>
    <w:rPr>
      <w:rFonts w:ascii="Tahoma" w:hAnsi="Tahoma" w:cs="Tahoma"/>
      <w:sz w:val="16"/>
      <w:szCs w:val="16"/>
    </w:rPr>
  </w:style>
  <w:style w:type="paragraph" w:styleId="Header">
    <w:name w:val="header"/>
    <w:basedOn w:val="Normal"/>
    <w:link w:val="HeaderChar"/>
    <w:unhideWhenUsed/>
    <w:rsid w:val="00E015C7"/>
    <w:pPr>
      <w:tabs>
        <w:tab w:val="center" w:pos="4513"/>
        <w:tab w:val="right" w:pos="9026"/>
      </w:tabs>
      <w:spacing w:after="0" w:line="240" w:lineRule="auto"/>
    </w:pPr>
  </w:style>
  <w:style w:type="character" w:customStyle="1" w:styleId="HeaderChar">
    <w:name w:val="Header Char"/>
    <w:basedOn w:val="DefaultParagraphFont"/>
    <w:link w:val="Header"/>
    <w:rsid w:val="00E015C7"/>
  </w:style>
  <w:style w:type="paragraph" w:styleId="Footer">
    <w:name w:val="footer"/>
    <w:basedOn w:val="Normal"/>
    <w:link w:val="FooterChar"/>
    <w:uiPriority w:val="99"/>
    <w:unhideWhenUsed/>
    <w:rsid w:val="00E015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15C7"/>
  </w:style>
  <w:style w:type="character" w:customStyle="1" w:styleId="Heading2Char">
    <w:name w:val="Heading 2 Char"/>
    <w:link w:val="Heading2"/>
    <w:rsid w:val="00F06165"/>
    <w:rPr>
      <w:rFonts w:ascii="Arial" w:eastAsia="Times New Roman" w:hAnsi="Arial" w:cs="Arial"/>
      <w:b/>
      <w:bCs/>
      <w:i/>
      <w:iCs/>
      <w:sz w:val="28"/>
      <w:szCs w:val="28"/>
      <w:lang w:val="en-US" w:eastAsia="en-US"/>
    </w:rPr>
  </w:style>
  <w:style w:type="paragraph" w:styleId="BodyText">
    <w:name w:val="Body Text"/>
    <w:basedOn w:val="Normal"/>
    <w:link w:val="BodyTextChar"/>
    <w:rsid w:val="00F06165"/>
    <w:pPr>
      <w:autoSpaceDE w:val="0"/>
      <w:autoSpaceDN w:val="0"/>
      <w:adjustRightInd w:val="0"/>
      <w:spacing w:after="0" w:line="240" w:lineRule="auto"/>
      <w:jc w:val="both"/>
    </w:pPr>
    <w:rPr>
      <w:rFonts w:ascii="Arial Narrow" w:eastAsia="Times New Roman" w:hAnsi="Arial Narrow"/>
      <w:sz w:val="20"/>
      <w:szCs w:val="20"/>
      <w:lang w:val="x-none"/>
    </w:rPr>
  </w:style>
  <w:style w:type="character" w:customStyle="1" w:styleId="BodyTextChar">
    <w:name w:val="Body Text Char"/>
    <w:link w:val="BodyText"/>
    <w:rsid w:val="00F06165"/>
    <w:rPr>
      <w:rFonts w:ascii="Arial Narrow" w:eastAsia="Times New Roman" w:hAnsi="Arial Narrow" w:cs="Arial"/>
      <w:lang w:eastAsia="en-US"/>
    </w:rPr>
  </w:style>
  <w:style w:type="paragraph" w:styleId="BodyText2">
    <w:name w:val="Body Text 2"/>
    <w:basedOn w:val="Normal"/>
    <w:link w:val="BodyText2Char"/>
    <w:rsid w:val="00F06165"/>
    <w:pPr>
      <w:spacing w:after="120" w:line="480" w:lineRule="auto"/>
    </w:pPr>
    <w:rPr>
      <w:rFonts w:ascii="Times New Roman" w:eastAsia="Times New Roman" w:hAnsi="Times New Roman"/>
      <w:sz w:val="24"/>
      <w:szCs w:val="24"/>
      <w:lang w:val="en-US"/>
    </w:rPr>
  </w:style>
  <w:style w:type="character" w:customStyle="1" w:styleId="BodyText2Char">
    <w:name w:val="Body Text 2 Char"/>
    <w:link w:val="BodyText2"/>
    <w:rsid w:val="00F06165"/>
    <w:rPr>
      <w:rFonts w:ascii="Times New Roman" w:eastAsia="Times New Roman" w:hAnsi="Times New Roman"/>
      <w:sz w:val="24"/>
      <w:szCs w:val="24"/>
      <w:lang w:val="en-US" w:eastAsia="en-US"/>
    </w:rPr>
  </w:style>
  <w:style w:type="character" w:styleId="Hyperlink">
    <w:name w:val="Hyperlink"/>
    <w:uiPriority w:val="99"/>
    <w:unhideWhenUsed/>
    <w:rsid w:val="00854D52"/>
    <w:rPr>
      <w:color w:val="0000FF"/>
      <w:u w:val="single"/>
    </w:rPr>
  </w:style>
  <w:style w:type="paragraph" w:customStyle="1" w:styleId="Default">
    <w:name w:val="Default"/>
    <w:rsid w:val="00766C5B"/>
    <w:pPr>
      <w:autoSpaceDE w:val="0"/>
      <w:autoSpaceDN w:val="0"/>
      <w:adjustRightInd w:val="0"/>
    </w:pPr>
    <w:rPr>
      <w:rFonts w:ascii="Arial" w:hAnsi="Arial" w:cs="Arial"/>
      <w:color w:val="000000"/>
      <w:sz w:val="24"/>
      <w:szCs w:val="24"/>
    </w:rPr>
  </w:style>
  <w:style w:type="table" w:styleId="TableGrid">
    <w:name w:val="Table Grid"/>
    <w:basedOn w:val="TableNormal"/>
    <w:rsid w:val="000406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D86C98"/>
    <w:rPr>
      <w:rFonts w:ascii="Cambria" w:eastAsia="Times New Roman" w:hAnsi="Cambria" w:cs="Times New Roman"/>
      <w:b/>
      <w:bCs/>
      <w:kern w:val="32"/>
      <w:sz w:val="32"/>
      <w:szCs w:val="32"/>
      <w:lang w:eastAsia="en-US"/>
    </w:rPr>
  </w:style>
  <w:style w:type="paragraph" w:customStyle="1" w:styleId="ColorfulList-Accent11">
    <w:name w:val="Colorful List - Accent 11"/>
    <w:basedOn w:val="Normal"/>
    <w:uiPriority w:val="34"/>
    <w:qFormat/>
    <w:rsid w:val="00292446"/>
    <w:pPr>
      <w:ind w:left="720"/>
    </w:pPr>
  </w:style>
  <w:style w:type="paragraph" w:customStyle="1" w:styleId="Body1">
    <w:name w:val="Body 1"/>
    <w:rsid w:val="00F46A42"/>
    <w:rPr>
      <w:rFonts w:ascii="Helvetica" w:eastAsia="Arial Unicode MS" w:hAnsi="Helvetica"/>
      <w:color w:val="000000"/>
      <w:sz w:val="24"/>
    </w:rPr>
  </w:style>
  <w:style w:type="character" w:customStyle="1" w:styleId="Heading4Char">
    <w:name w:val="Heading 4 Char"/>
    <w:link w:val="Heading4"/>
    <w:uiPriority w:val="9"/>
    <w:semiHidden/>
    <w:rsid w:val="00F97CB9"/>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F97CB9"/>
    <w:rPr>
      <w:rFonts w:ascii="Calibri" w:eastAsia="Times New Roman" w:hAnsi="Calibri" w:cs="Times New Roman"/>
      <w:b/>
      <w:bCs/>
      <w:i/>
      <w:iCs/>
      <w:sz w:val="26"/>
      <w:szCs w:val="26"/>
      <w:lang w:eastAsia="en-US"/>
    </w:rPr>
  </w:style>
  <w:style w:type="character" w:styleId="CommentReference">
    <w:name w:val="annotation reference"/>
    <w:uiPriority w:val="99"/>
    <w:semiHidden/>
    <w:unhideWhenUsed/>
    <w:rsid w:val="00404A6F"/>
    <w:rPr>
      <w:sz w:val="16"/>
      <w:szCs w:val="16"/>
    </w:rPr>
  </w:style>
  <w:style w:type="paragraph" w:styleId="CommentText">
    <w:name w:val="annotation text"/>
    <w:basedOn w:val="Normal"/>
    <w:link w:val="CommentTextChar"/>
    <w:uiPriority w:val="99"/>
    <w:unhideWhenUsed/>
    <w:rsid w:val="00404A6F"/>
    <w:rPr>
      <w:sz w:val="20"/>
      <w:szCs w:val="20"/>
    </w:rPr>
  </w:style>
  <w:style w:type="character" w:customStyle="1" w:styleId="CommentTextChar">
    <w:name w:val="Comment Text Char"/>
    <w:link w:val="CommentText"/>
    <w:uiPriority w:val="99"/>
    <w:rsid w:val="00404A6F"/>
    <w:rPr>
      <w:lang w:eastAsia="en-US"/>
    </w:rPr>
  </w:style>
  <w:style w:type="paragraph" w:styleId="CommentSubject">
    <w:name w:val="annotation subject"/>
    <w:basedOn w:val="CommentText"/>
    <w:next w:val="CommentText"/>
    <w:link w:val="CommentSubjectChar"/>
    <w:uiPriority w:val="99"/>
    <w:semiHidden/>
    <w:unhideWhenUsed/>
    <w:rsid w:val="00404A6F"/>
    <w:rPr>
      <w:b/>
      <w:bCs/>
    </w:rPr>
  </w:style>
  <w:style w:type="character" w:customStyle="1" w:styleId="CommentSubjectChar">
    <w:name w:val="Comment Subject Char"/>
    <w:link w:val="CommentSubject"/>
    <w:uiPriority w:val="99"/>
    <w:semiHidden/>
    <w:rsid w:val="00404A6F"/>
    <w:rPr>
      <w:b/>
      <w:bCs/>
      <w:lang w:eastAsia="en-US"/>
    </w:rPr>
  </w:style>
  <w:style w:type="paragraph" w:styleId="ListParagraph">
    <w:name w:val="List Paragraph"/>
    <w:basedOn w:val="Normal"/>
    <w:uiPriority w:val="34"/>
    <w:qFormat/>
    <w:rsid w:val="009861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87034">
      <w:bodyDiv w:val="1"/>
      <w:marLeft w:val="0"/>
      <w:marRight w:val="0"/>
      <w:marTop w:val="0"/>
      <w:marBottom w:val="0"/>
      <w:divBdr>
        <w:top w:val="none" w:sz="0" w:space="0" w:color="auto"/>
        <w:left w:val="none" w:sz="0" w:space="0" w:color="auto"/>
        <w:bottom w:val="none" w:sz="0" w:space="0" w:color="auto"/>
        <w:right w:val="none" w:sz="0" w:space="0" w:color="auto"/>
      </w:divBdr>
    </w:div>
    <w:div w:id="378015584">
      <w:bodyDiv w:val="1"/>
      <w:marLeft w:val="0"/>
      <w:marRight w:val="0"/>
      <w:marTop w:val="0"/>
      <w:marBottom w:val="0"/>
      <w:divBdr>
        <w:top w:val="none" w:sz="0" w:space="0" w:color="auto"/>
        <w:left w:val="none" w:sz="0" w:space="0" w:color="auto"/>
        <w:bottom w:val="none" w:sz="0" w:space="0" w:color="auto"/>
        <w:right w:val="none" w:sz="0" w:space="0" w:color="auto"/>
      </w:divBdr>
    </w:div>
    <w:div w:id="420759554">
      <w:bodyDiv w:val="1"/>
      <w:marLeft w:val="0"/>
      <w:marRight w:val="0"/>
      <w:marTop w:val="0"/>
      <w:marBottom w:val="0"/>
      <w:divBdr>
        <w:top w:val="none" w:sz="0" w:space="0" w:color="auto"/>
        <w:left w:val="none" w:sz="0" w:space="0" w:color="auto"/>
        <w:bottom w:val="none" w:sz="0" w:space="0" w:color="auto"/>
        <w:right w:val="none" w:sz="0" w:space="0" w:color="auto"/>
      </w:divBdr>
    </w:div>
    <w:div w:id="1045452320">
      <w:bodyDiv w:val="1"/>
      <w:marLeft w:val="0"/>
      <w:marRight w:val="0"/>
      <w:marTop w:val="0"/>
      <w:marBottom w:val="0"/>
      <w:divBdr>
        <w:top w:val="none" w:sz="0" w:space="0" w:color="auto"/>
        <w:left w:val="none" w:sz="0" w:space="0" w:color="auto"/>
        <w:bottom w:val="none" w:sz="0" w:space="0" w:color="auto"/>
        <w:right w:val="none" w:sz="0" w:space="0" w:color="auto"/>
      </w:divBdr>
    </w:div>
    <w:div w:id="1128165477">
      <w:bodyDiv w:val="1"/>
      <w:marLeft w:val="0"/>
      <w:marRight w:val="0"/>
      <w:marTop w:val="0"/>
      <w:marBottom w:val="0"/>
      <w:divBdr>
        <w:top w:val="none" w:sz="0" w:space="0" w:color="auto"/>
        <w:left w:val="none" w:sz="0" w:space="0" w:color="auto"/>
        <w:bottom w:val="none" w:sz="0" w:space="0" w:color="auto"/>
        <w:right w:val="none" w:sz="0" w:space="0" w:color="auto"/>
      </w:divBdr>
    </w:div>
    <w:div w:id="116470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1701</Words>
  <Characters>9697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VOCAL</Company>
  <LinksUpToDate>false</LinksUpToDate>
  <CharactersWithSpaces>11376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Fischer</dc:creator>
  <cp:lastModifiedBy>Mandy Robertson</cp:lastModifiedBy>
  <cp:revision>3</cp:revision>
  <cp:lastPrinted>2017-11-06T12:28:00Z</cp:lastPrinted>
  <dcterms:created xsi:type="dcterms:W3CDTF">2022-09-05T08:46:00Z</dcterms:created>
  <dcterms:modified xsi:type="dcterms:W3CDTF">2022-09-05T08:53:00Z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406492925</vt:i4>
  </property>
</Properties>
</file>