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1757" w14:textId="77777777" w:rsidR="00422370" w:rsidRPr="00422370" w:rsidRDefault="00422370" w:rsidP="00422370">
      <w:pPr>
        <w:outlineLvl w:val="0"/>
        <w:rPr>
          <w:rFonts w:ascii="Calibri" w:hAnsi="Calibri"/>
        </w:rPr>
      </w:pPr>
    </w:p>
    <w:p w14:paraId="03BCC5C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Dear Candidate, </w:t>
      </w:r>
    </w:p>
    <w:p w14:paraId="7BFC6E9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1E2B3DAC"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Thank you for your interest in applying for the post of </w:t>
      </w:r>
      <w:r w:rsidRPr="006B50F5">
        <w:rPr>
          <w:rFonts w:ascii="Calibri" w:hAnsi="Calibri" w:cs="Calibri"/>
          <w:b/>
          <w:bCs/>
          <w:lang w:eastAsia="en-GB"/>
        </w:rPr>
        <w:t>Community Link Worker</w:t>
      </w:r>
      <w:r w:rsidRPr="006B50F5">
        <w:rPr>
          <w:rFonts w:ascii="Calibri" w:hAnsi="Calibri" w:cs="Calibri"/>
          <w:lang w:eastAsia="en-GB"/>
        </w:rPr>
        <w:t xml:space="preserve"> (</w:t>
      </w:r>
      <w:proofErr w:type="gramStart"/>
      <w:r w:rsidRPr="006B50F5">
        <w:rPr>
          <w:rFonts w:ascii="Calibri" w:hAnsi="Calibri" w:cs="Calibri"/>
          <w:lang w:eastAsia="en-GB"/>
        </w:rPr>
        <w:t>1 year</w:t>
      </w:r>
      <w:proofErr w:type="gramEnd"/>
      <w:r w:rsidRPr="006B50F5">
        <w:rPr>
          <w:rFonts w:ascii="Calibri" w:hAnsi="Calibri" w:cs="Calibri"/>
          <w:lang w:eastAsia="en-GB"/>
        </w:rPr>
        <w:t xml:space="preserve"> Fixed Term Contract) with CVS Inverclyde. </w:t>
      </w:r>
    </w:p>
    <w:p w14:paraId="7BE9A68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4DA782D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CVS Inverclyde is a great place to </w:t>
      </w:r>
      <w:proofErr w:type="gramStart"/>
      <w:r w:rsidRPr="006B50F5">
        <w:rPr>
          <w:rFonts w:ascii="Calibri" w:hAnsi="Calibri" w:cs="Calibri"/>
          <w:lang w:eastAsia="en-GB"/>
        </w:rPr>
        <w:t>work</w:t>
      </w:r>
      <w:proofErr w:type="gramEnd"/>
      <w:r w:rsidRPr="006B50F5">
        <w:rPr>
          <w:rFonts w:ascii="Calibri" w:hAnsi="Calibri" w:cs="Calibri"/>
          <w:lang w:eastAsia="en-GB"/>
        </w:rPr>
        <w:t xml:space="preserve"> and we are proud to be committed to supporting our team – the organisation is accredited Healthy Working Lives, Happy To Talk Flexible Working, Disability Confident, Carer Positive, Dementia Friendly and Living Wage.    </w:t>
      </w:r>
    </w:p>
    <w:p w14:paraId="2E52F8E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cs="Segoe UI"/>
          <w:lang w:eastAsia="en-GB"/>
        </w:rPr>
        <w:t> </w:t>
      </w:r>
    </w:p>
    <w:p w14:paraId="402463E1"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color w:val="000000"/>
          <w:lang w:eastAsia="en-GB"/>
        </w:rPr>
        <w:t>CVS Inverclyde are funded by NHS Greater Glasgow and Clyde to deliver the Community Link Worker service in Inverclyde and the postholder will be employed by CVS Inverclyde. </w:t>
      </w:r>
    </w:p>
    <w:p w14:paraId="4F188907"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B4DA6A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If you have any further questions about the post or application process, or would like a conversation with the Lead Community Link Worker, Elaine Cannon , please email: </w:t>
      </w:r>
      <w:hyperlink r:id="rId10" w:tgtFrame="_blank" w:history="1">
        <w:r w:rsidRPr="006B50F5">
          <w:rPr>
            <w:rFonts w:ascii="Calibri" w:hAnsi="Calibri" w:cs="Calibri"/>
            <w:u w:val="single"/>
            <w:lang w:eastAsia="en-GB"/>
          </w:rPr>
          <w:t>elaine.cannon@cvsinverclyde.org.uk</w:t>
        </w:r>
      </w:hyperlink>
      <w:r w:rsidRPr="006B50F5">
        <w:rPr>
          <w:rFonts w:ascii="Calibri" w:hAnsi="Calibri" w:cs="Calibri"/>
          <w:lang w:eastAsia="en-GB"/>
        </w:rPr>
        <w:t> </w:t>
      </w:r>
    </w:p>
    <w:p w14:paraId="6CFF886B"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222167C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69747A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b/>
          <w:bCs/>
          <w:lang w:eastAsia="en-GB"/>
        </w:rPr>
        <w:t>Applications</w:t>
      </w:r>
      <w:r w:rsidRPr="006B50F5">
        <w:rPr>
          <w:rFonts w:ascii="Calibri" w:hAnsi="Calibri" w:cs="Calibri"/>
          <w:lang w:eastAsia="en-GB"/>
        </w:rPr>
        <w:t> </w:t>
      </w:r>
    </w:p>
    <w:p w14:paraId="24A5F13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D23D9D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Please read the Job Description and Person Specification carefully before applying.  When completing the application form please be aware that we will not interview anyone who does not clearly demonstrate that they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for the post. </w:t>
      </w:r>
    </w:p>
    <w:p w14:paraId="336A0266"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4EADA5A"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Please do not send a CV or any other supporting evidence.</w:t>
      </w:r>
      <w:r w:rsidRPr="006B50F5">
        <w:rPr>
          <w:rFonts w:cs="Segoe UI"/>
          <w:lang w:eastAsia="en-GB"/>
        </w:rPr>
        <w:t xml:space="preserve"> </w:t>
      </w:r>
      <w:r w:rsidRPr="006B50F5">
        <w:rPr>
          <w:rFonts w:ascii="Calibri" w:hAnsi="Calibri" w:cs="Calibri"/>
          <w:lang w:eastAsia="en-GB"/>
        </w:rPr>
        <w:t>Please send your completed application using the email or postal address above.   </w:t>
      </w:r>
    </w:p>
    <w:p w14:paraId="40C7534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39D1FD6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The Person Specification contains three sections: </w:t>
      </w:r>
      <w:r w:rsidRPr="006B50F5">
        <w:rPr>
          <w:rFonts w:ascii="Calibri" w:hAnsi="Calibri" w:cs="Calibri"/>
          <w:lang w:eastAsia="en-GB"/>
        </w:rPr>
        <w:br/>
        <w:t> </w:t>
      </w:r>
    </w:p>
    <w:p w14:paraId="47F2CD2E" w14:textId="77777777" w:rsidR="006B50F5" w:rsidRPr="006B50F5" w:rsidRDefault="006B50F5" w:rsidP="006B50F5">
      <w:pPr>
        <w:numPr>
          <w:ilvl w:val="0"/>
          <w:numId w:val="6"/>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Qualifications – please ensure that you demonstrate you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in Question 3.  Where you have experience in lieu of a qualification please explain that here. </w:t>
      </w:r>
    </w:p>
    <w:p w14:paraId="48B62E1C"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cs="Segoe UI"/>
          <w:lang w:eastAsia="en-GB"/>
        </w:rPr>
        <w:t> </w:t>
      </w:r>
    </w:p>
    <w:p w14:paraId="1013BE31" w14:textId="77777777" w:rsidR="006B50F5" w:rsidRPr="006B50F5" w:rsidRDefault="006B50F5" w:rsidP="006B50F5">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Experience and Knowledge – please use Question 5 to give clear examples as evidence of how you meet each of these criteria.  </w:t>
      </w:r>
      <w:r w:rsidRPr="006B50F5">
        <w:rPr>
          <w:rFonts w:ascii="Calibri" w:hAnsi="Calibri" w:cs="Calibri"/>
          <w:lang w:eastAsia="en-GB"/>
        </w:rPr>
        <w:br/>
        <w:t> </w:t>
      </w:r>
    </w:p>
    <w:p w14:paraId="6074255B" w14:textId="77777777" w:rsidR="006B50F5" w:rsidRPr="006B50F5" w:rsidRDefault="006B50F5" w:rsidP="006B50F5">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Competencies – competencies will be assessed at interview.  Before </w:t>
      </w:r>
      <w:proofErr w:type="gramStart"/>
      <w:r w:rsidRPr="006B50F5">
        <w:rPr>
          <w:rFonts w:ascii="Calibri" w:hAnsi="Calibri" w:cs="Calibri"/>
          <w:lang w:eastAsia="en-GB"/>
        </w:rPr>
        <w:t>applying</w:t>
      </w:r>
      <w:proofErr w:type="gramEnd"/>
      <w:r w:rsidRPr="006B50F5">
        <w:rPr>
          <w:rFonts w:ascii="Calibri" w:hAnsi="Calibri" w:cs="Calibri"/>
          <w:lang w:eastAsia="en-GB"/>
        </w:rPr>
        <w:t xml:space="preserve"> please read our enclosed competency framework and be confident you can demonstrate the competencies. </w:t>
      </w:r>
    </w:p>
    <w:p w14:paraId="62C9FFC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A676350"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B5A005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b/>
          <w:bCs/>
          <w:lang w:eastAsia="en-GB"/>
        </w:rPr>
        <w:lastRenderedPageBreak/>
        <w:t>Timeline</w:t>
      </w:r>
      <w:r w:rsidRPr="006B50F5">
        <w:rPr>
          <w:rFonts w:ascii="Calibri" w:hAnsi="Calibri" w:cs="Calibri"/>
          <w:lang w:eastAsia="en-GB"/>
        </w:rPr>
        <w:t> </w:t>
      </w:r>
    </w:p>
    <w:p w14:paraId="76CB718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7125"/>
      </w:tblGrid>
      <w:tr w:rsidR="006B50F5" w:rsidRPr="006B50F5" w14:paraId="19FCD276"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5D022BC"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Thursday 15/09/22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4CD17185"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Applications open </w:t>
            </w:r>
          </w:p>
        </w:tc>
      </w:tr>
      <w:tr w:rsidR="006B50F5" w:rsidRPr="006B50F5" w14:paraId="77E15E14"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322B5DD"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Thursday 6/10/22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35A78D38"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Deadline for questions and requests for conversations </w:t>
            </w:r>
          </w:p>
        </w:tc>
      </w:tr>
      <w:tr w:rsidR="006B50F5" w:rsidRPr="006B50F5" w14:paraId="71943376"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BE32313"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Wednesday 12/10/2022 – 12 noon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73C5427A"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Deadline for applications </w:t>
            </w:r>
          </w:p>
        </w:tc>
      </w:tr>
      <w:tr w:rsidR="006B50F5" w:rsidRPr="006B50F5" w14:paraId="4421F31D"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D871A7F"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Friday 21/10/2022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231051E1"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Interviews </w:t>
            </w:r>
          </w:p>
        </w:tc>
      </w:tr>
    </w:tbl>
    <w:p w14:paraId="6578793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59CF69C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51AE57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If the date for interviews does not suit </w:t>
      </w:r>
      <w:proofErr w:type="gramStart"/>
      <w:r w:rsidRPr="006B50F5">
        <w:rPr>
          <w:rFonts w:ascii="Calibri" w:hAnsi="Calibri" w:cs="Calibri"/>
          <w:lang w:eastAsia="en-GB"/>
        </w:rPr>
        <w:t>you</w:t>
      </w:r>
      <w:proofErr w:type="gramEnd"/>
      <w:r w:rsidRPr="006B50F5">
        <w:rPr>
          <w:rFonts w:ascii="Calibri" w:hAnsi="Calibri" w:cs="Calibri"/>
          <w:lang w:eastAsia="en-GB"/>
        </w:rPr>
        <w:t xml:space="preserve"> please tell us this when submitting your application. </w:t>
      </w:r>
    </w:p>
    <w:p w14:paraId="73E1FA11"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3F435756"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We look forward to hearing from you. </w:t>
      </w:r>
    </w:p>
    <w:p w14:paraId="157A4D2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FEE4230"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Kind Regards, </w:t>
      </w:r>
    </w:p>
    <w:p w14:paraId="426DD25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A2A9E6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Charlene Elliott </w:t>
      </w:r>
    </w:p>
    <w:p w14:paraId="200BD6F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 </w:t>
      </w:r>
    </w:p>
    <w:p w14:paraId="0142C41C"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Chief Executive Officer </w:t>
      </w:r>
    </w:p>
    <w:p w14:paraId="796A1BB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6B7435B"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F9FDEA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32EDDA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Theme="minorHAnsi" w:hAnsiTheme="minorHAnsi" w:cstheme="minorHAnsi"/>
          <w:noProof/>
        </w:rPr>
        <w:drawing>
          <wp:inline distT="0" distB="0" distL="0" distR="0" wp14:anchorId="17FB2AAA" wp14:editId="19A0760E">
            <wp:extent cx="1333500" cy="10160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16000"/>
                    </a:xfrm>
                    <a:prstGeom prst="rect">
                      <a:avLst/>
                    </a:prstGeom>
                    <a:noFill/>
                    <a:ln>
                      <a:noFill/>
                    </a:ln>
                  </pic:spPr>
                </pic:pic>
              </a:graphicData>
            </a:graphic>
          </wp:inline>
        </w:drawing>
      </w:r>
      <w:r w:rsidRPr="006B50F5">
        <w:rPr>
          <w:rFonts w:cs="Segoe UI"/>
          <w:lang w:eastAsia="en-GB"/>
        </w:rPr>
        <w:t> </w:t>
      </w:r>
    </w:p>
    <w:p w14:paraId="04BFE9FE" w14:textId="0F8DB29D" w:rsidR="00D13BB2" w:rsidRPr="001166B2" w:rsidRDefault="00D13BB2" w:rsidP="00A06593">
      <w:pPr>
        <w:tabs>
          <w:tab w:val="left" w:pos="8145"/>
        </w:tabs>
        <w:rPr>
          <w:rFonts w:asciiTheme="minorHAnsi" w:hAnsiTheme="minorHAnsi" w:cstheme="minorHAnsi"/>
        </w:rPr>
      </w:pPr>
    </w:p>
    <w:sectPr w:rsidR="00D13BB2" w:rsidRPr="001166B2" w:rsidSect="00422370">
      <w:headerReference w:type="default" r:id="rId12"/>
      <w:footerReference w:type="default" r:id="rId13"/>
      <w:pgSz w:w="11907" w:h="16840" w:code="9"/>
      <w:pgMar w:top="2835" w:right="708" w:bottom="2268" w:left="85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B901" w14:textId="77777777" w:rsidR="002F6F7E" w:rsidRDefault="002F6F7E">
      <w:r>
        <w:separator/>
      </w:r>
    </w:p>
  </w:endnote>
  <w:endnote w:type="continuationSeparator" w:id="0">
    <w:p w14:paraId="5E1ABE69" w14:textId="77777777" w:rsidR="002F6F7E" w:rsidRDefault="002F6F7E">
      <w:r>
        <w:continuationSeparator/>
      </w:r>
    </w:p>
  </w:endnote>
  <w:endnote w:type="continuationNotice" w:id="1">
    <w:p w14:paraId="178A521E" w14:textId="77777777" w:rsidR="002F6F7E" w:rsidRDefault="002F6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2770" w14:textId="58F17915" w:rsidR="000352E2" w:rsidRDefault="000352E2">
    <w:pPr>
      <w:pStyle w:val="BodyText"/>
      <w:rPr>
        <w:rFonts w:ascii="Calibri" w:hAnsi="Calibri" w:cs="Calibri"/>
      </w:rPr>
    </w:pPr>
    <w:r>
      <w:rPr>
        <w:noProof/>
        <w:lang w:eastAsia="en-GB"/>
      </w:rPr>
      <w:drawing>
        <wp:anchor distT="0" distB="0" distL="114300" distR="114300" simplePos="0" relativeHeight="251658241" behindDoc="1" locked="0" layoutInCell="1" allowOverlap="1" wp14:anchorId="27A4DD60" wp14:editId="020773AC">
          <wp:simplePos x="0" y="0"/>
          <wp:positionH relativeFrom="column">
            <wp:posOffset>5509619</wp:posOffset>
          </wp:positionH>
          <wp:positionV relativeFrom="paragraph">
            <wp:posOffset>-498475</wp:posOffset>
          </wp:positionV>
          <wp:extent cx="1199515" cy="906145"/>
          <wp:effectExtent l="0" t="0" r="635" b="0"/>
          <wp:wrapNone/>
          <wp:docPr id="8"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5A2">
      <w:rPr>
        <w:rFonts w:ascii="Calibri" w:hAnsi="Calibri" w:cs="Calibri"/>
      </w:rPr>
      <w:t xml:space="preserve">CVS Inverclyde is a company limited by guarantee, registered in Scotland, No SC255005 </w:t>
    </w:r>
  </w:p>
  <w:p w14:paraId="661A02E9" w14:textId="77777777" w:rsidR="000352E2" w:rsidRDefault="000352E2">
    <w:pPr>
      <w:pStyle w:val="BodyText"/>
      <w:rPr>
        <w:rFonts w:ascii="Calibri" w:hAnsi="Calibri" w:cs="Calibri"/>
      </w:rPr>
    </w:pPr>
    <w:r w:rsidRPr="00B775A2">
      <w:rPr>
        <w:rFonts w:ascii="Calibri" w:hAnsi="Calibri" w:cs="Calibri"/>
      </w:rPr>
      <w:t xml:space="preserve">and having its registered office at </w:t>
    </w:r>
    <w:r>
      <w:rPr>
        <w:rFonts w:ascii="Calibri" w:hAnsi="Calibri" w:cs="Calibri"/>
      </w:rPr>
      <w:t>Inverclyde Community Hub, 75-81 Cathcart Street, Greenock PA15 1DE</w:t>
    </w:r>
  </w:p>
  <w:p w14:paraId="43101793" w14:textId="16195D39" w:rsidR="000352E2" w:rsidRPr="00B775A2" w:rsidRDefault="000352E2">
    <w:pPr>
      <w:pStyle w:val="BodyText"/>
      <w:rPr>
        <w:rFonts w:ascii="Calibri" w:hAnsi="Calibri" w:cs="Calibri"/>
      </w:rPr>
    </w:pPr>
    <w:r w:rsidRPr="00B775A2">
      <w:rPr>
        <w:rFonts w:ascii="Calibri" w:hAnsi="Calibri" w:cs="Calibri"/>
      </w:rPr>
      <w:t>CVS Inverclyde is a Scottish Charity No. SC024376.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D087" w14:textId="77777777" w:rsidR="002F6F7E" w:rsidRDefault="002F6F7E">
      <w:r>
        <w:separator/>
      </w:r>
    </w:p>
  </w:footnote>
  <w:footnote w:type="continuationSeparator" w:id="0">
    <w:p w14:paraId="33AF8707" w14:textId="77777777" w:rsidR="002F6F7E" w:rsidRDefault="002F6F7E">
      <w:r>
        <w:continuationSeparator/>
      </w:r>
    </w:p>
  </w:footnote>
  <w:footnote w:type="continuationNotice" w:id="1">
    <w:p w14:paraId="609A92DF" w14:textId="77777777" w:rsidR="002F6F7E" w:rsidRDefault="002F6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0FB4" w14:textId="4144AC10" w:rsidR="000352E2" w:rsidRDefault="000352E2" w:rsidP="00796F8E">
    <w:pPr>
      <w:pStyle w:val="Header"/>
      <w:tabs>
        <w:tab w:val="left" w:pos="720"/>
      </w:tabs>
      <w:ind w:right="142"/>
      <w:jc w:val="right"/>
      <w:rPr>
        <w:rFonts w:ascii="Calibri" w:hAnsi="Calibri" w:cs="Calibri"/>
        <w:sz w:val="20"/>
        <w:szCs w:val="20"/>
      </w:rPr>
    </w:pPr>
  </w:p>
  <w:p w14:paraId="26C861A8" w14:textId="448197F7" w:rsidR="000352E2" w:rsidRPr="00796F8E" w:rsidRDefault="000352E2" w:rsidP="00796F8E">
    <w:pPr>
      <w:pStyle w:val="Header"/>
      <w:tabs>
        <w:tab w:val="left" w:pos="720"/>
      </w:tabs>
      <w:ind w:right="566"/>
      <w:jc w:val="right"/>
      <w:rPr>
        <w:rFonts w:ascii="Calibri" w:hAnsi="Calibri" w:cs="Calibri"/>
        <w:sz w:val="20"/>
        <w:szCs w:val="20"/>
      </w:rPr>
    </w:pPr>
    <w:r>
      <w:rPr>
        <w:noProof/>
        <w:lang w:eastAsia="en-GB"/>
      </w:rPr>
      <w:drawing>
        <wp:anchor distT="0" distB="0" distL="114300" distR="114300" simplePos="0" relativeHeight="251658240" behindDoc="0" locked="0" layoutInCell="1" allowOverlap="1" wp14:anchorId="02A0741A" wp14:editId="29A0E41D">
          <wp:simplePos x="0" y="0"/>
          <wp:positionH relativeFrom="column">
            <wp:posOffset>-264160</wp:posOffset>
          </wp:positionH>
          <wp:positionV relativeFrom="paragraph">
            <wp:posOffset>163195</wp:posOffset>
          </wp:positionV>
          <wp:extent cx="2872740" cy="1427480"/>
          <wp:effectExtent l="0" t="0" r="0" b="0"/>
          <wp:wrapNone/>
          <wp:docPr id="7" name="Picture 1" descr="C:\Users\Caroline\AppData\Local\Microsoft\Windows\INetCache\Content.Word\CV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CVS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4772C" w14:textId="0CFC9441" w:rsidR="000352E2" w:rsidRPr="00796F8E" w:rsidRDefault="000352E2" w:rsidP="00F70932">
    <w:pPr>
      <w:pStyle w:val="Header"/>
      <w:tabs>
        <w:tab w:val="left" w:pos="720"/>
        <w:tab w:val="left" w:pos="2325"/>
      </w:tabs>
      <w:ind w:right="566"/>
      <w:rPr>
        <w:rFonts w:ascii="Candara" w:hAnsi="Candara" w:cs="Arial"/>
        <w:b/>
        <w:sz w:val="28"/>
        <w:szCs w:val="28"/>
      </w:rPr>
    </w:pPr>
  </w:p>
  <w:p w14:paraId="0B009296" w14:textId="4B53C9D7"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Inverclyde Community Hub</w:t>
    </w:r>
  </w:p>
  <w:p w14:paraId="5617E7BD" w14:textId="68E096A8"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75–81 Cathcart Street</w:t>
    </w:r>
  </w:p>
  <w:p w14:paraId="116C966C" w14:textId="517A2630" w:rsidR="000352E2" w:rsidRPr="00CD394C" w:rsidRDefault="000352E2" w:rsidP="00CD394C">
    <w:pPr>
      <w:pStyle w:val="Header"/>
      <w:tabs>
        <w:tab w:val="left" w:pos="720"/>
        <w:tab w:val="left" w:pos="10206"/>
      </w:tabs>
      <w:ind w:right="142"/>
      <w:jc w:val="right"/>
      <w:rPr>
        <w:rFonts w:ascii="Candara" w:hAnsi="Candara" w:cs="Arial"/>
        <w:b/>
      </w:rPr>
    </w:pPr>
    <w:r w:rsidRPr="00CD394C">
      <w:rPr>
        <w:rFonts w:ascii="Candara" w:hAnsi="Candara" w:cs="Arial"/>
        <w:b/>
      </w:rPr>
      <w:t>Greenock, PA15 1DE</w:t>
    </w:r>
  </w:p>
  <w:p w14:paraId="0DD372FF" w14:textId="0C776FDF" w:rsidR="000352E2" w:rsidRPr="00CD394C" w:rsidRDefault="000352E2" w:rsidP="00CD394C">
    <w:pPr>
      <w:pStyle w:val="Header"/>
      <w:tabs>
        <w:tab w:val="left" w:pos="720"/>
        <w:tab w:val="left" w:pos="9498"/>
      </w:tabs>
      <w:ind w:right="142"/>
      <w:jc w:val="right"/>
      <w:rPr>
        <w:rFonts w:ascii="Candara" w:hAnsi="Candara" w:cs="Arial"/>
        <w:b/>
      </w:rPr>
    </w:pPr>
    <w:r w:rsidRPr="00CD394C">
      <w:rPr>
        <w:rFonts w:ascii="Candara" w:hAnsi="Candara" w:cs="Arial"/>
        <w:b/>
      </w:rPr>
      <w:t xml:space="preserve"> 01475 711 733</w:t>
    </w:r>
  </w:p>
  <w:p w14:paraId="03EF583D" w14:textId="77777777" w:rsidR="000352E2" w:rsidRPr="00796F8E" w:rsidRDefault="000352E2" w:rsidP="00CD394C">
    <w:pPr>
      <w:pStyle w:val="DefaultText"/>
      <w:tabs>
        <w:tab w:val="right" w:pos="8222"/>
        <w:tab w:val="left" w:pos="9498"/>
      </w:tabs>
      <w:ind w:right="142"/>
      <w:jc w:val="right"/>
      <w:rPr>
        <w:rFonts w:ascii="Candara" w:hAnsi="Candara" w:cs="Arial"/>
        <w:b/>
        <w:color w:val="000000"/>
        <w:sz w:val="22"/>
        <w:szCs w:val="22"/>
      </w:rPr>
    </w:pPr>
    <w:r w:rsidRPr="00796F8E">
      <w:rPr>
        <w:rFonts w:ascii="Candara" w:hAnsi="Candara" w:cs="Arial"/>
        <w:b/>
        <w:szCs w:val="20"/>
      </w:rPr>
      <w:t xml:space="preserve"> </w:t>
    </w:r>
    <w:hyperlink r:id="rId2" w:history="1">
      <w:r w:rsidRPr="00796F8E">
        <w:rPr>
          <w:rStyle w:val="Hyperlink"/>
          <w:rFonts w:ascii="Candara" w:hAnsi="Candara" w:cs="Arial"/>
          <w:b/>
          <w:sz w:val="22"/>
          <w:szCs w:val="22"/>
        </w:rPr>
        <w:t>admin@cvsinverclyde.org.uk</w:t>
      </w:r>
    </w:hyperlink>
  </w:p>
  <w:p w14:paraId="1018C719" w14:textId="1A57DCE9" w:rsidR="000352E2" w:rsidRDefault="00000000" w:rsidP="00CD394C">
    <w:pPr>
      <w:pStyle w:val="DefaultText"/>
      <w:tabs>
        <w:tab w:val="right" w:pos="8222"/>
        <w:tab w:val="left" w:pos="9639"/>
      </w:tabs>
      <w:ind w:right="142"/>
      <w:jc w:val="right"/>
      <w:rPr>
        <w:rStyle w:val="Hyperlink"/>
        <w:rFonts w:ascii="Candara" w:hAnsi="Candara" w:cs="Arial"/>
        <w:b/>
        <w:sz w:val="22"/>
        <w:szCs w:val="22"/>
      </w:rPr>
    </w:pPr>
    <w:hyperlink r:id="rId3" w:history="1">
      <w:r w:rsidR="000352E2" w:rsidRPr="00796F8E">
        <w:rPr>
          <w:rStyle w:val="Hyperlink"/>
          <w:rFonts w:ascii="Candara" w:hAnsi="Candara" w:cs="Arial"/>
          <w:b/>
          <w:sz w:val="22"/>
          <w:szCs w:val="22"/>
        </w:rPr>
        <w:t>www.cvsinverclyde.org.uk</w:t>
      </w:r>
    </w:hyperlink>
  </w:p>
  <w:p w14:paraId="37C2985C" w14:textId="3D289BFC" w:rsidR="000352E2" w:rsidRPr="00796F8E" w:rsidRDefault="000352E2" w:rsidP="00CD394C">
    <w:pPr>
      <w:pStyle w:val="DefaultText"/>
      <w:tabs>
        <w:tab w:val="right" w:pos="8222"/>
        <w:tab w:val="left" w:pos="9639"/>
      </w:tabs>
      <w:ind w:right="142"/>
      <w:jc w:val="right"/>
      <w:rPr>
        <w:rFonts w:ascii="Candara" w:hAnsi="Candara" w:cs="Arial"/>
        <w:b/>
        <w:sz w:val="22"/>
        <w:szCs w:val="22"/>
      </w:rPr>
    </w:pPr>
  </w:p>
  <w:p w14:paraId="219AC0A2" w14:textId="55283ED2" w:rsidR="000352E2" w:rsidRPr="00796F8E" w:rsidRDefault="000352E2">
    <w:pPr>
      <w:pStyle w:val="Header"/>
      <w:tabs>
        <w:tab w:val="left" w:pos="7230"/>
      </w:tabs>
      <w:ind w:right="2130"/>
      <w:jc w:val="right"/>
      <w:rPr>
        <w:sz w:val="22"/>
        <w:szCs w:val="22"/>
      </w:rPr>
    </w:pPr>
    <w:r w:rsidRPr="00796F8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35D"/>
    <w:multiLevelType w:val="hybridMultilevel"/>
    <w:tmpl w:val="21B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4044E"/>
    <w:multiLevelType w:val="hybridMultilevel"/>
    <w:tmpl w:val="CB8E8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B7F41"/>
    <w:multiLevelType w:val="hybridMultilevel"/>
    <w:tmpl w:val="5CD83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C18DD"/>
    <w:multiLevelType w:val="hybridMultilevel"/>
    <w:tmpl w:val="3046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872B3"/>
    <w:multiLevelType w:val="multilevel"/>
    <w:tmpl w:val="34EE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035A31"/>
    <w:multiLevelType w:val="hybridMultilevel"/>
    <w:tmpl w:val="83F8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1666"/>
    <w:multiLevelType w:val="multilevel"/>
    <w:tmpl w:val="DEC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560564">
    <w:abstractNumId w:val="2"/>
  </w:num>
  <w:num w:numId="2" w16cid:durableId="1625573679">
    <w:abstractNumId w:val="0"/>
  </w:num>
  <w:num w:numId="3" w16cid:durableId="71899027">
    <w:abstractNumId w:val="5"/>
  </w:num>
  <w:num w:numId="4" w16cid:durableId="855311344">
    <w:abstractNumId w:val="3"/>
  </w:num>
  <w:num w:numId="5" w16cid:durableId="1780563742">
    <w:abstractNumId w:val="1"/>
  </w:num>
  <w:num w:numId="6" w16cid:durableId="220529913">
    <w:abstractNumId w:val="4"/>
  </w:num>
  <w:num w:numId="7" w16cid:durableId="6104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3"/>
    <w:rsid w:val="000006B8"/>
    <w:rsid w:val="000352E2"/>
    <w:rsid w:val="00042C06"/>
    <w:rsid w:val="00052D31"/>
    <w:rsid w:val="000753E1"/>
    <w:rsid w:val="00082A0B"/>
    <w:rsid w:val="0009767D"/>
    <w:rsid w:val="000C3E66"/>
    <w:rsid w:val="000F506B"/>
    <w:rsid w:val="00115757"/>
    <w:rsid w:val="001166B2"/>
    <w:rsid w:val="00145C00"/>
    <w:rsid w:val="00161B5B"/>
    <w:rsid w:val="00194909"/>
    <w:rsid w:val="001B78B4"/>
    <w:rsid w:val="00214239"/>
    <w:rsid w:val="00242687"/>
    <w:rsid w:val="00256F0E"/>
    <w:rsid w:val="002E593C"/>
    <w:rsid w:val="002F6F7E"/>
    <w:rsid w:val="00306D92"/>
    <w:rsid w:val="00307C63"/>
    <w:rsid w:val="0037688C"/>
    <w:rsid w:val="003836FC"/>
    <w:rsid w:val="003D22CE"/>
    <w:rsid w:val="00422370"/>
    <w:rsid w:val="004502D2"/>
    <w:rsid w:val="004872FF"/>
    <w:rsid w:val="004C0E81"/>
    <w:rsid w:val="00591CBF"/>
    <w:rsid w:val="005A7E28"/>
    <w:rsid w:val="005C40DB"/>
    <w:rsid w:val="005D0C38"/>
    <w:rsid w:val="005F3A60"/>
    <w:rsid w:val="006235BA"/>
    <w:rsid w:val="006324C6"/>
    <w:rsid w:val="006355C5"/>
    <w:rsid w:val="006B1429"/>
    <w:rsid w:val="006B50F5"/>
    <w:rsid w:val="00766C86"/>
    <w:rsid w:val="00796F8E"/>
    <w:rsid w:val="007D591B"/>
    <w:rsid w:val="00804FA2"/>
    <w:rsid w:val="00817FD0"/>
    <w:rsid w:val="008923CA"/>
    <w:rsid w:val="008C77A3"/>
    <w:rsid w:val="008D56AF"/>
    <w:rsid w:val="008E47FA"/>
    <w:rsid w:val="00943A27"/>
    <w:rsid w:val="00961906"/>
    <w:rsid w:val="0096217F"/>
    <w:rsid w:val="00974609"/>
    <w:rsid w:val="009B3893"/>
    <w:rsid w:val="009D7EA3"/>
    <w:rsid w:val="00A06593"/>
    <w:rsid w:val="00A26F3C"/>
    <w:rsid w:val="00A76C93"/>
    <w:rsid w:val="00A94543"/>
    <w:rsid w:val="00AF6814"/>
    <w:rsid w:val="00B25518"/>
    <w:rsid w:val="00B4366C"/>
    <w:rsid w:val="00B775A2"/>
    <w:rsid w:val="00B920E5"/>
    <w:rsid w:val="00BE371D"/>
    <w:rsid w:val="00C12F74"/>
    <w:rsid w:val="00C20EDA"/>
    <w:rsid w:val="00C24194"/>
    <w:rsid w:val="00C32565"/>
    <w:rsid w:val="00C34C61"/>
    <w:rsid w:val="00C76D2C"/>
    <w:rsid w:val="00CD3310"/>
    <w:rsid w:val="00CD394C"/>
    <w:rsid w:val="00D13BB2"/>
    <w:rsid w:val="00DA0364"/>
    <w:rsid w:val="00DF0FC6"/>
    <w:rsid w:val="00E60AC1"/>
    <w:rsid w:val="00E84F4F"/>
    <w:rsid w:val="00F016FB"/>
    <w:rsid w:val="00F563C0"/>
    <w:rsid w:val="00F565BF"/>
    <w:rsid w:val="00F70932"/>
    <w:rsid w:val="00FC796F"/>
    <w:rsid w:val="00FD1BFB"/>
    <w:rsid w:val="00FE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4CCD1"/>
  <w15:docId w15:val="{A7BFDA90-A3EB-4CDB-8C3C-51362CF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entury Gothic" w:hAnsi="Century Gothic"/>
      <w:sz w:val="24"/>
      <w:szCs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styleId="Hyperlink">
    <w:name w:val="Hyperlink"/>
    <w:semiHidden/>
    <w:rPr>
      <w:color w:val="0000FF"/>
      <w:u w:val="single"/>
    </w:rPr>
  </w:style>
  <w:style w:type="paragraph" w:styleId="BodyText">
    <w:name w:val="Body Text"/>
    <w:basedOn w:val="Normal"/>
    <w:semiHidden/>
    <w:pPr>
      <w:overflowPunct/>
      <w:autoSpaceDE/>
      <w:autoSpaceDN/>
      <w:adjustRightInd/>
      <w:textAlignment w:val="auto"/>
    </w:pPr>
    <w:rPr>
      <w:rFonts w:ascii="Gill Sans" w:hAnsi="Gill Sans"/>
      <w:sz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70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352E2"/>
    <w:rPr>
      <w:color w:val="605E5C"/>
      <w:shd w:val="clear" w:color="auto" w:fill="E1DFDD"/>
    </w:rPr>
  </w:style>
  <w:style w:type="paragraph" w:customStyle="1" w:styleId="NormalSpaced">
    <w:name w:val="NormalSpaced"/>
    <w:basedOn w:val="Normal"/>
    <w:next w:val="Normal"/>
    <w:rsid w:val="00BE371D"/>
    <w:pPr>
      <w:overflowPunct/>
      <w:autoSpaceDE/>
      <w:autoSpaceDN/>
      <w:adjustRightInd/>
      <w:spacing w:after="240" w:line="300" w:lineRule="atLeast"/>
      <w:jc w:val="both"/>
      <w:textAlignment w:val="auto"/>
    </w:pPr>
    <w:rPr>
      <w:rFonts w:ascii="Times New Roman" w:hAnsi="Times New Roman"/>
      <w:sz w:val="22"/>
      <w:szCs w:val="20"/>
    </w:rPr>
  </w:style>
  <w:style w:type="character" w:customStyle="1" w:styleId="BoldUnderlineStyle">
    <w:name w:val="BoldUnderlineStyle"/>
    <w:rsid w:val="00BE371D"/>
    <w:rPr>
      <w:b/>
      <w:u w:val="single"/>
    </w:rPr>
  </w:style>
  <w:style w:type="paragraph" w:styleId="ListParagraph">
    <w:name w:val="List Paragraph"/>
    <w:basedOn w:val="Normal"/>
    <w:uiPriority w:val="34"/>
    <w:qFormat/>
    <w:rsid w:val="0081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8081">
      <w:bodyDiv w:val="1"/>
      <w:marLeft w:val="0"/>
      <w:marRight w:val="0"/>
      <w:marTop w:val="0"/>
      <w:marBottom w:val="0"/>
      <w:divBdr>
        <w:top w:val="none" w:sz="0" w:space="0" w:color="auto"/>
        <w:left w:val="none" w:sz="0" w:space="0" w:color="auto"/>
        <w:bottom w:val="none" w:sz="0" w:space="0" w:color="auto"/>
        <w:right w:val="none" w:sz="0" w:space="0" w:color="auto"/>
      </w:divBdr>
    </w:div>
    <w:div w:id="442967536">
      <w:bodyDiv w:val="1"/>
      <w:marLeft w:val="0"/>
      <w:marRight w:val="0"/>
      <w:marTop w:val="0"/>
      <w:marBottom w:val="0"/>
      <w:divBdr>
        <w:top w:val="none" w:sz="0" w:space="0" w:color="auto"/>
        <w:left w:val="none" w:sz="0" w:space="0" w:color="auto"/>
        <w:bottom w:val="none" w:sz="0" w:space="0" w:color="auto"/>
        <w:right w:val="none" w:sz="0" w:space="0" w:color="auto"/>
      </w:divBdr>
      <w:divsChild>
        <w:div w:id="861553201">
          <w:marLeft w:val="0"/>
          <w:marRight w:val="0"/>
          <w:marTop w:val="0"/>
          <w:marBottom w:val="0"/>
          <w:divBdr>
            <w:top w:val="none" w:sz="0" w:space="0" w:color="auto"/>
            <w:left w:val="none" w:sz="0" w:space="0" w:color="auto"/>
            <w:bottom w:val="none" w:sz="0" w:space="0" w:color="auto"/>
            <w:right w:val="none" w:sz="0" w:space="0" w:color="auto"/>
          </w:divBdr>
        </w:div>
        <w:div w:id="2028482920">
          <w:marLeft w:val="0"/>
          <w:marRight w:val="0"/>
          <w:marTop w:val="0"/>
          <w:marBottom w:val="0"/>
          <w:divBdr>
            <w:top w:val="none" w:sz="0" w:space="0" w:color="auto"/>
            <w:left w:val="none" w:sz="0" w:space="0" w:color="auto"/>
            <w:bottom w:val="none" w:sz="0" w:space="0" w:color="auto"/>
            <w:right w:val="none" w:sz="0" w:space="0" w:color="auto"/>
          </w:divBdr>
        </w:div>
        <w:div w:id="2000692083">
          <w:marLeft w:val="0"/>
          <w:marRight w:val="0"/>
          <w:marTop w:val="0"/>
          <w:marBottom w:val="0"/>
          <w:divBdr>
            <w:top w:val="none" w:sz="0" w:space="0" w:color="auto"/>
            <w:left w:val="none" w:sz="0" w:space="0" w:color="auto"/>
            <w:bottom w:val="none" w:sz="0" w:space="0" w:color="auto"/>
            <w:right w:val="none" w:sz="0" w:space="0" w:color="auto"/>
          </w:divBdr>
        </w:div>
        <w:div w:id="2044014793">
          <w:marLeft w:val="0"/>
          <w:marRight w:val="0"/>
          <w:marTop w:val="0"/>
          <w:marBottom w:val="0"/>
          <w:divBdr>
            <w:top w:val="none" w:sz="0" w:space="0" w:color="auto"/>
            <w:left w:val="none" w:sz="0" w:space="0" w:color="auto"/>
            <w:bottom w:val="none" w:sz="0" w:space="0" w:color="auto"/>
            <w:right w:val="none" w:sz="0" w:space="0" w:color="auto"/>
          </w:divBdr>
        </w:div>
        <w:div w:id="758797354">
          <w:marLeft w:val="0"/>
          <w:marRight w:val="0"/>
          <w:marTop w:val="0"/>
          <w:marBottom w:val="0"/>
          <w:divBdr>
            <w:top w:val="none" w:sz="0" w:space="0" w:color="auto"/>
            <w:left w:val="none" w:sz="0" w:space="0" w:color="auto"/>
            <w:bottom w:val="none" w:sz="0" w:space="0" w:color="auto"/>
            <w:right w:val="none" w:sz="0" w:space="0" w:color="auto"/>
          </w:divBdr>
        </w:div>
        <w:div w:id="1714113306">
          <w:marLeft w:val="0"/>
          <w:marRight w:val="0"/>
          <w:marTop w:val="0"/>
          <w:marBottom w:val="0"/>
          <w:divBdr>
            <w:top w:val="none" w:sz="0" w:space="0" w:color="auto"/>
            <w:left w:val="none" w:sz="0" w:space="0" w:color="auto"/>
            <w:bottom w:val="none" w:sz="0" w:space="0" w:color="auto"/>
            <w:right w:val="none" w:sz="0" w:space="0" w:color="auto"/>
          </w:divBdr>
        </w:div>
        <w:div w:id="897320482">
          <w:marLeft w:val="0"/>
          <w:marRight w:val="0"/>
          <w:marTop w:val="0"/>
          <w:marBottom w:val="0"/>
          <w:divBdr>
            <w:top w:val="none" w:sz="0" w:space="0" w:color="auto"/>
            <w:left w:val="none" w:sz="0" w:space="0" w:color="auto"/>
            <w:bottom w:val="none" w:sz="0" w:space="0" w:color="auto"/>
            <w:right w:val="none" w:sz="0" w:space="0" w:color="auto"/>
          </w:divBdr>
        </w:div>
        <w:div w:id="1564874924">
          <w:marLeft w:val="0"/>
          <w:marRight w:val="0"/>
          <w:marTop w:val="0"/>
          <w:marBottom w:val="0"/>
          <w:divBdr>
            <w:top w:val="none" w:sz="0" w:space="0" w:color="auto"/>
            <w:left w:val="none" w:sz="0" w:space="0" w:color="auto"/>
            <w:bottom w:val="none" w:sz="0" w:space="0" w:color="auto"/>
            <w:right w:val="none" w:sz="0" w:space="0" w:color="auto"/>
          </w:divBdr>
        </w:div>
        <w:div w:id="271935633">
          <w:marLeft w:val="0"/>
          <w:marRight w:val="0"/>
          <w:marTop w:val="0"/>
          <w:marBottom w:val="0"/>
          <w:divBdr>
            <w:top w:val="none" w:sz="0" w:space="0" w:color="auto"/>
            <w:left w:val="none" w:sz="0" w:space="0" w:color="auto"/>
            <w:bottom w:val="none" w:sz="0" w:space="0" w:color="auto"/>
            <w:right w:val="none" w:sz="0" w:space="0" w:color="auto"/>
          </w:divBdr>
        </w:div>
        <w:div w:id="973605072">
          <w:marLeft w:val="0"/>
          <w:marRight w:val="0"/>
          <w:marTop w:val="0"/>
          <w:marBottom w:val="0"/>
          <w:divBdr>
            <w:top w:val="none" w:sz="0" w:space="0" w:color="auto"/>
            <w:left w:val="none" w:sz="0" w:space="0" w:color="auto"/>
            <w:bottom w:val="none" w:sz="0" w:space="0" w:color="auto"/>
            <w:right w:val="none" w:sz="0" w:space="0" w:color="auto"/>
          </w:divBdr>
        </w:div>
        <w:div w:id="758020616">
          <w:marLeft w:val="0"/>
          <w:marRight w:val="0"/>
          <w:marTop w:val="0"/>
          <w:marBottom w:val="0"/>
          <w:divBdr>
            <w:top w:val="none" w:sz="0" w:space="0" w:color="auto"/>
            <w:left w:val="none" w:sz="0" w:space="0" w:color="auto"/>
            <w:bottom w:val="none" w:sz="0" w:space="0" w:color="auto"/>
            <w:right w:val="none" w:sz="0" w:space="0" w:color="auto"/>
          </w:divBdr>
        </w:div>
        <w:div w:id="572391664">
          <w:marLeft w:val="0"/>
          <w:marRight w:val="0"/>
          <w:marTop w:val="0"/>
          <w:marBottom w:val="0"/>
          <w:divBdr>
            <w:top w:val="none" w:sz="0" w:space="0" w:color="auto"/>
            <w:left w:val="none" w:sz="0" w:space="0" w:color="auto"/>
            <w:bottom w:val="none" w:sz="0" w:space="0" w:color="auto"/>
            <w:right w:val="none" w:sz="0" w:space="0" w:color="auto"/>
          </w:divBdr>
        </w:div>
        <w:div w:id="179439403">
          <w:marLeft w:val="0"/>
          <w:marRight w:val="0"/>
          <w:marTop w:val="0"/>
          <w:marBottom w:val="0"/>
          <w:divBdr>
            <w:top w:val="none" w:sz="0" w:space="0" w:color="auto"/>
            <w:left w:val="none" w:sz="0" w:space="0" w:color="auto"/>
            <w:bottom w:val="none" w:sz="0" w:space="0" w:color="auto"/>
            <w:right w:val="none" w:sz="0" w:space="0" w:color="auto"/>
          </w:divBdr>
        </w:div>
        <w:div w:id="113796282">
          <w:marLeft w:val="0"/>
          <w:marRight w:val="0"/>
          <w:marTop w:val="0"/>
          <w:marBottom w:val="0"/>
          <w:divBdr>
            <w:top w:val="none" w:sz="0" w:space="0" w:color="auto"/>
            <w:left w:val="none" w:sz="0" w:space="0" w:color="auto"/>
            <w:bottom w:val="none" w:sz="0" w:space="0" w:color="auto"/>
            <w:right w:val="none" w:sz="0" w:space="0" w:color="auto"/>
          </w:divBdr>
        </w:div>
        <w:div w:id="462427386">
          <w:marLeft w:val="0"/>
          <w:marRight w:val="0"/>
          <w:marTop w:val="0"/>
          <w:marBottom w:val="0"/>
          <w:divBdr>
            <w:top w:val="none" w:sz="0" w:space="0" w:color="auto"/>
            <w:left w:val="none" w:sz="0" w:space="0" w:color="auto"/>
            <w:bottom w:val="none" w:sz="0" w:space="0" w:color="auto"/>
            <w:right w:val="none" w:sz="0" w:space="0" w:color="auto"/>
          </w:divBdr>
          <w:divsChild>
            <w:div w:id="1755663174">
              <w:marLeft w:val="0"/>
              <w:marRight w:val="0"/>
              <w:marTop w:val="0"/>
              <w:marBottom w:val="0"/>
              <w:divBdr>
                <w:top w:val="none" w:sz="0" w:space="0" w:color="auto"/>
                <w:left w:val="none" w:sz="0" w:space="0" w:color="auto"/>
                <w:bottom w:val="none" w:sz="0" w:space="0" w:color="auto"/>
                <w:right w:val="none" w:sz="0" w:space="0" w:color="auto"/>
              </w:divBdr>
            </w:div>
            <w:div w:id="1234194933">
              <w:marLeft w:val="0"/>
              <w:marRight w:val="0"/>
              <w:marTop w:val="0"/>
              <w:marBottom w:val="0"/>
              <w:divBdr>
                <w:top w:val="none" w:sz="0" w:space="0" w:color="auto"/>
                <w:left w:val="none" w:sz="0" w:space="0" w:color="auto"/>
                <w:bottom w:val="none" w:sz="0" w:space="0" w:color="auto"/>
                <w:right w:val="none" w:sz="0" w:space="0" w:color="auto"/>
              </w:divBdr>
            </w:div>
            <w:div w:id="1220478309">
              <w:marLeft w:val="0"/>
              <w:marRight w:val="0"/>
              <w:marTop w:val="0"/>
              <w:marBottom w:val="0"/>
              <w:divBdr>
                <w:top w:val="none" w:sz="0" w:space="0" w:color="auto"/>
                <w:left w:val="none" w:sz="0" w:space="0" w:color="auto"/>
                <w:bottom w:val="none" w:sz="0" w:space="0" w:color="auto"/>
                <w:right w:val="none" w:sz="0" w:space="0" w:color="auto"/>
              </w:divBdr>
            </w:div>
            <w:div w:id="148060069">
              <w:marLeft w:val="0"/>
              <w:marRight w:val="0"/>
              <w:marTop w:val="0"/>
              <w:marBottom w:val="0"/>
              <w:divBdr>
                <w:top w:val="none" w:sz="0" w:space="0" w:color="auto"/>
                <w:left w:val="none" w:sz="0" w:space="0" w:color="auto"/>
                <w:bottom w:val="none" w:sz="0" w:space="0" w:color="auto"/>
                <w:right w:val="none" w:sz="0" w:space="0" w:color="auto"/>
              </w:divBdr>
            </w:div>
            <w:div w:id="1621952113">
              <w:marLeft w:val="0"/>
              <w:marRight w:val="0"/>
              <w:marTop w:val="0"/>
              <w:marBottom w:val="0"/>
              <w:divBdr>
                <w:top w:val="none" w:sz="0" w:space="0" w:color="auto"/>
                <w:left w:val="none" w:sz="0" w:space="0" w:color="auto"/>
                <w:bottom w:val="none" w:sz="0" w:space="0" w:color="auto"/>
                <w:right w:val="none" w:sz="0" w:space="0" w:color="auto"/>
              </w:divBdr>
            </w:div>
          </w:divsChild>
        </w:div>
        <w:div w:id="730615779">
          <w:marLeft w:val="0"/>
          <w:marRight w:val="0"/>
          <w:marTop w:val="0"/>
          <w:marBottom w:val="0"/>
          <w:divBdr>
            <w:top w:val="none" w:sz="0" w:space="0" w:color="auto"/>
            <w:left w:val="none" w:sz="0" w:space="0" w:color="auto"/>
            <w:bottom w:val="none" w:sz="0" w:space="0" w:color="auto"/>
            <w:right w:val="none" w:sz="0" w:space="0" w:color="auto"/>
          </w:divBdr>
          <w:divsChild>
            <w:div w:id="1178236109">
              <w:marLeft w:val="0"/>
              <w:marRight w:val="0"/>
              <w:marTop w:val="0"/>
              <w:marBottom w:val="0"/>
              <w:divBdr>
                <w:top w:val="none" w:sz="0" w:space="0" w:color="auto"/>
                <w:left w:val="none" w:sz="0" w:space="0" w:color="auto"/>
                <w:bottom w:val="none" w:sz="0" w:space="0" w:color="auto"/>
                <w:right w:val="none" w:sz="0" w:space="0" w:color="auto"/>
              </w:divBdr>
            </w:div>
            <w:div w:id="1572229042">
              <w:marLeft w:val="0"/>
              <w:marRight w:val="0"/>
              <w:marTop w:val="0"/>
              <w:marBottom w:val="0"/>
              <w:divBdr>
                <w:top w:val="none" w:sz="0" w:space="0" w:color="auto"/>
                <w:left w:val="none" w:sz="0" w:space="0" w:color="auto"/>
                <w:bottom w:val="none" w:sz="0" w:space="0" w:color="auto"/>
                <w:right w:val="none" w:sz="0" w:space="0" w:color="auto"/>
              </w:divBdr>
            </w:div>
            <w:div w:id="195587083">
              <w:marLeft w:val="0"/>
              <w:marRight w:val="0"/>
              <w:marTop w:val="0"/>
              <w:marBottom w:val="0"/>
              <w:divBdr>
                <w:top w:val="none" w:sz="0" w:space="0" w:color="auto"/>
                <w:left w:val="none" w:sz="0" w:space="0" w:color="auto"/>
                <w:bottom w:val="none" w:sz="0" w:space="0" w:color="auto"/>
                <w:right w:val="none" w:sz="0" w:space="0" w:color="auto"/>
              </w:divBdr>
            </w:div>
            <w:div w:id="390154593">
              <w:marLeft w:val="0"/>
              <w:marRight w:val="0"/>
              <w:marTop w:val="0"/>
              <w:marBottom w:val="0"/>
              <w:divBdr>
                <w:top w:val="none" w:sz="0" w:space="0" w:color="auto"/>
                <w:left w:val="none" w:sz="0" w:space="0" w:color="auto"/>
                <w:bottom w:val="none" w:sz="0" w:space="0" w:color="auto"/>
                <w:right w:val="none" w:sz="0" w:space="0" w:color="auto"/>
              </w:divBdr>
            </w:div>
          </w:divsChild>
        </w:div>
        <w:div w:id="1641031704">
          <w:marLeft w:val="0"/>
          <w:marRight w:val="0"/>
          <w:marTop w:val="0"/>
          <w:marBottom w:val="0"/>
          <w:divBdr>
            <w:top w:val="none" w:sz="0" w:space="0" w:color="auto"/>
            <w:left w:val="none" w:sz="0" w:space="0" w:color="auto"/>
            <w:bottom w:val="none" w:sz="0" w:space="0" w:color="auto"/>
            <w:right w:val="none" w:sz="0" w:space="0" w:color="auto"/>
          </w:divBdr>
        </w:div>
        <w:div w:id="583732617">
          <w:marLeft w:val="0"/>
          <w:marRight w:val="0"/>
          <w:marTop w:val="0"/>
          <w:marBottom w:val="0"/>
          <w:divBdr>
            <w:top w:val="none" w:sz="0" w:space="0" w:color="auto"/>
            <w:left w:val="none" w:sz="0" w:space="0" w:color="auto"/>
            <w:bottom w:val="none" w:sz="0" w:space="0" w:color="auto"/>
            <w:right w:val="none" w:sz="0" w:space="0" w:color="auto"/>
          </w:divBdr>
        </w:div>
        <w:div w:id="1628271424">
          <w:marLeft w:val="0"/>
          <w:marRight w:val="0"/>
          <w:marTop w:val="0"/>
          <w:marBottom w:val="0"/>
          <w:divBdr>
            <w:top w:val="none" w:sz="0" w:space="0" w:color="auto"/>
            <w:left w:val="none" w:sz="0" w:space="0" w:color="auto"/>
            <w:bottom w:val="none" w:sz="0" w:space="0" w:color="auto"/>
            <w:right w:val="none" w:sz="0" w:space="0" w:color="auto"/>
          </w:divBdr>
          <w:divsChild>
            <w:div w:id="1419332022">
              <w:marLeft w:val="-75"/>
              <w:marRight w:val="0"/>
              <w:marTop w:val="30"/>
              <w:marBottom w:val="30"/>
              <w:divBdr>
                <w:top w:val="none" w:sz="0" w:space="0" w:color="auto"/>
                <w:left w:val="none" w:sz="0" w:space="0" w:color="auto"/>
                <w:bottom w:val="none" w:sz="0" w:space="0" w:color="auto"/>
                <w:right w:val="none" w:sz="0" w:space="0" w:color="auto"/>
              </w:divBdr>
              <w:divsChild>
                <w:div w:id="1798333205">
                  <w:marLeft w:val="0"/>
                  <w:marRight w:val="0"/>
                  <w:marTop w:val="0"/>
                  <w:marBottom w:val="0"/>
                  <w:divBdr>
                    <w:top w:val="none" w:sz="0" w:space="0" w:color="auto"/>
                    <w:left w:val="none" w:sz="0" w:space="0" w:color="auto"/>
                    <w:bottom w:val="none" w:sz="0" w:space="0" w:color="auto"/>
                    <w:right w:val="none" w:sz="0" w:space="0" w:color="auto"/>
                  </w:divBdr>
                  <w:divsChild>
                    <w:div w:id="1372538461">
                      <w:marLeft w:val="0"/>
                      <w:marRight w:val="0"/>
                      <w:marTop w:val="0"/>
                      <w:marBottom w:val="0"/>
                      <w:divBdr>
                        <w:top w:val="none" w:sz="0" w:space="0" w:color="auto"/>
                        <w:left w:val="none" w:sz="0" w:space="0" w:color="auto"/>
                        <w:bottom w:val="none" w:sz="0" w:space="0" w:color="auto"/>
                        <w:right w:val="none" w:sz="0" w:space="0" w:color="auto"/>
                      </w:divBdr>
                    </w:div>
                  </w:divsChild>
                </w:div>
                <w:div w:id="534319017">
                  <w:marLeft w:val="0"/>
                  <w:marRight w:val="0"/>
                  <w:marTop w:val="0"/>
                  <w:marBottom w:val="0"/>
                  <w:divBdr>
                    <w:top w:val="none" w:sz="0" w:space="0" w:color="auto"/>
                    <w:left w:val="none" w:sz="0" w:space="0" w:color="auto"/>
                    <w:bottom w:val="none" w:sz="0" w:space="0" w:color="auto"/>
                    <w:right w:val="none" w:sz="0" w:space="0" w:color="auto"/>
                  </w:divBdr>
                  <w:divsChild>
                    <w:div w:id="1168523489">
                      <w:marLeft w:val="0"/>
                      <w:marRight w:val="0"/>
                      <w:marTop w:val="0"/>
                      <w:marBottom w:val="0"/>
                      <w:divBdr>
                        <w:top w:val="none" w:sz="0" w:space="0" w:color="auto"/>
                        <w:left w:val="none" w:sz="0" w:space="0" w:color="auto"/>
                        <w:bottom w:val="none" w:sz="0" w:space="0" w:color="auto"/>
                        <w:right w:val="none" w:sz="0" w:space="0" w:color="auto"/>
                      </w:divBdr>
                    </w:div>
                  </w:divsChild>
                </w:div>
                <w:div w:id="62023127">
                  <w:marLeft w:val="0"/>
                  <w:marRight w:val="0"/>
                  <w:marTop w:val="0"/>
                  <w:marBottom w:val="0"/>
                  <w:divBdr>
                    <w:top w:val="none" w:sz="0" w:space="0" w:color="auto"/>
                    <w:left w:val="none" w:sz="0" w:space="0" w:color="auto"/>
                    <w:bottom w:val="none" w:sz="0" w:space="0" w:color="auto"/>
                    <w:right w:val="none" w:sz="0" w:space="0" w:color="auto"/>
                  </w:divBdr>
                  <w:divsChild>
                    <w:div w:id="1374842010">
                      <w:marLeft w:val="0"/>
                      <w:marRight w:val="0"/>
                      <w:marTop w:val="0"/>
                      <w:marBottom w:val="0"/>
                      <w:divBdr>
                        <w:top w:val="none" w:sz="0" w:space="0" w:color="auto"/>
                        <w:left w:val="none" w:sz="0" w:space="0" w:color="auto"/>
                        <w:bottom w:val="none" w:sz="0" w:space="0" w:color="auto"/>
                        <w:right w:val="none" w:sz="0" w:space="0" w:color="auto"/>
                      </w:divBdr>
                    </w:div>
                  </w:divsChild>
                </w:div>
                <w:div w:id="130901909">
                  <w:marLeft w:val="0"/>
                  <w:marRight w:val="0"/>
                  <w:marTop w:val="0"/>
                  <w:marBottom w:val="0"/>
                  <w:divBdr>
                    <w:top w:val="none" w:sz="0" w:space="0" w:color="auto"/>
                    <w:left w:val="none" w:sz="0" w:space="0" w:color="auto"/>
                    <w:bottom w:val="none" w:sz="0" w:space="0" w:color="auto"/>
                    <w:right w:val="none" w:sz="0" w:space="0" w:color="auto"/>
                  </w:divBdr>
                  <w:divsChild>
                    <w:div w:id="278342669">
                      <w:marLeft w:val="0"/>
                      <w:marRight w:val="0"/>
                      <w:marTop w:val="0"/>
                      <w:marBottom w:val="0"/>
                      <w:divBdr>
                        <w:top w:val="none" w:sz="0" w:space="0" w:color="auto"/>
                        <w:left w:val="none" w:sz="0" w:space="0" w:color="auto"/>
                        <w:bottom w:val="none" w:sz="0" w:space="0" w:color="auto"/>
                        <w:right w:val="none" w:sz="0" w:space="0" w:color="auto"/>
                      </w:divBdr>
                    </w:div>
                  </w:divsChild>
                </w:div>
                <w:div w:id="1782534034">
                  <w:marLeft w:val="0"/>
                  <w:marRight w:val="0"/>
                  <w:marTop w:val="0"/>
                  <w:marBottom w:val="0"/>
                  <w:divBdr>
                    <w:top w:val="none" w:sz="0" w:space="0" w:color="auto"/>
                    <w:left w:val="none" w:sz="0" w:space="0" w:color="auto"/>
                    <w:bottom w:val="none" w:sz="0" w:space="0" w:color="auto"/>
                    <w:right w:val="none" w:sz="0" w:space="0" w:color="auto"/>
                  </w:divBdr>
                  <w:divsChild>
                    <w:div w:id="1646737955">
                      <w:marLeft w:val="0"/>
                      <w:marRight w:val="0"/>
                      <w:marTop w:val="0"/>
                      <w:marBottom w:val="0"/>
                      <w:divBdr>
                        <w:top w:val="none" w:sz="0" w:space="0" w:color="auto"/>
                        <w:left w:val="none" w:sz="0" w:space="0" w:color="auto"/>
                        <w:bottom w:val="none" w:sz="0" w:space="0" w:color="auto"/>
                        <w:right w:val="none" w:sz="0" w:space="0" w:color="auto"/>
                      </w:divBdr>
                    </w:div>
                  </w:divsChild>
                </w:div>
                <w:div w:id="538736625">
                  <w:marLeft w:val="0"/>
                  <w:marRight w:val="0"/>
                  <w:marTop w:val="0"/>
                  <w:marBottom w:val="0"/>
                  <w:divBdr>
                    <w:top w:val="none" w:sz="0" w:space="0" w:color="auto"/>
                    <w:left w:val="none" w:sz="0" w:space="0" w:color="auto"/>
                    <w:bottom w:val="none" w:sz="0" w:space="0" w:color="auto"/>
                    <w:right w:val="none" w:sz="0" w:space="0" w:color="auto"/>
                  </w:divBdr>
                  <w:divsChild>
                    <w:div w:id="756051513">
                      <w:marLeft w:val="0"/>
                      <w:marRight w:val="0"/>
                      <w:marTop w:val="0"/>
                      <w:marBottom w:val="0"/>
                      <w:divBdr>
                        <w:top w:val="none" w:sz="0" w:space="0" w:color="auto"/>
                        <w:left w:val="none" w:sz="0" w:space="0" w:color="auto"/>
                        <w:bottom w:val="none" w:sz="0" w:space="0" w:color="auto"/>
                        <w:right w:val="none" w:sz="0" w:space="0" w:color="auto"/>
                      </w:divBdr>
                    </w:div>
                  </w:divsChild>
                </w:div>
                <w:div w:id="1617565735">
                  <w:marLeft w:val="0"/>
                  <w:marRight w:val="0"/>
                  <w:marTop w:val="0"/>
                  <w:marBottom w:val="0"/>
                  <w:divBdr>
                    <w:top w:val="none" w:sz="0" w:space="0" w:color="auto"/>
                    <w:left w:val="none" w:sz="0" w:space="0" w:color="auto"/>
                    <w:bottom w:val="none" w:sz="0" w:space="0" w:color="auto"/>
                    <w:right w:val="none" w:sz="0" w:space="0" w:color="auto"/>
                  </w:divBdr>
                  <w:divsChild>
                    <w:div w:id="272594564">
                      <w:marLeft w:val="0"/>
                      <w:marRight w:val="0"/>
                      <w:marTop w:val="0"/>
                      <w:marBottom w:val="0"/>
                      <w:divBdr>
                        <w:top w:val="none" w:sz="0" w:space="0" w:color="auto"/>
                        <w:left w:val="none" w:sz="0" w:space="0" w:color="auto"/>
                        <w:bottom w:val="none" w:sz="0" w:space="0" w:color="auto"/>
                        <w:right w:val="none" w:sz="0" w:space="0" w:color="auto"/>
                      </w:divBdr>
                    </w:div>
                  </w:divsChild>
                </w:div>
                <w:div w:id="44526030">
                  <w:marLeft w:val="0"/>
                  <w:marRight w:val="0"/>
                  <w:marTop w:val="0"/>
                  <w:marBottom w:val="0"/>
                  <w:divBdr>
                    <w:top w:val="none" w:sz="0" w:space="0" w:color="auto"/>
                    <w:left w:val="none" w:sz="0" w:space="0" w:color="auto"/>
                    <w:bottom w:val="none" w:sz="0" w:space="0" w:color="auto"/>
                    <w:right w:val="none" w:sz="0" w:space="0" w:color="auto"/>
                  </w:divBdr>
                  <w:divsChild>
                    <w:div w:id="6439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10">
          <w:marLeft w:val="0"/>
          <w:marRight w:val="0"/>
          <w:marTop w:val="0"/>
          <w:marBottom w:val="0"/>
          <w:divBdr>
            <w:top w:val="none" w:sz="0" w:space="0" w:color="auto"/>
            <w:left w:val="none" w:sz="0" w:space="0" w:color="auto"/>
            <w:bottom w:val="none" w:sz="0" w:space="0" w:color="auto"/>
            <w:right w:val="none" w:sz="0" w:space="0" w:color="auto"/>
          </w:divBdr>
        </w:div>
        <w:div w:id="1012533607">
          <w:marLeft w:val="0"/>
          <w:marRight w:val="0"/>
          <w:marTop w:val="0"/>
          <w:marBottom w:val="0"/>
          <w:divBdr>
            <w:top w:val="none" w:sz="0" w:space="0" w:color="auto"/>
            <w:left w:val="none" w:sz="0" w:space="0" w:color="auto"/>
            <w:bottom w:val="none" w:sz="0" w:space="0" w:color="auto"/>
            <w:right w:val="none" w:sz="0" w:space="0" w:color="auto"/>
          </w:divBdr>
        </w:div>
        <w:div w:id="834295995">
          <w:marLeft w:val="0"/>
          <w:marRight w:val="0"/>
          <w:marTop w:val="0"/>
          <w:marBottom w:val="0"/>
          <w:divBdr>
            <w:top w:val="none" w:sz="0" w:space="0" w:color="auto"/>
            <w:left w:val="none" w:sz="0" w:space="0" w:color="auto"/>
            <w:bottom w:val="none" w:sz="0" w:space="0" w:color="auto"/>
            <w:right w:val="none" w:sz="0" w:space="0" w:color="auto"/>
          </w:divBdr>
        </w:div>
        <w:div w:id="304243028">
          <w:marLeft w:val="0"/>
          <w:marRight w:val="0"/>
          <w:marTop w:val="0"/>
          <w:marBottom w:val="0"/>
          <w:divBdr>
            <w:top w:val="none" w:sz="0" w:space="0" w:color="auto"/>
            <w:left w:val="none" w:sz="0" w:space="0" w:color="auto"/>
            <w:bottom w:val="none" w:sz="0" w:space="0" w:color="auto"/>
            <w:right w:val="none" w:sz="0" w:space="0" w:color="auto"/>
          </w:divBdr>
        </w:div>
        <w:div w:id="2107384169">
          <w:marLeft w:val="0"/>
          <w:marRight w:val="0"/>
          <w:marTop w:val="0"/>
          <w:marBottom w:val="0"/>
          <w:divBdr>
            <w:top w:val="none" w:sz="0" w:space="0" w:color="auto"/>
            <w:left w:val="none" w:sz="0" w:space="0" w:color="auto"/>
            <w:bottom w:val="none" w:sz="0" w:space="0" w:color="auto"/>
            <w:right w:val="none" w:sz="0" w:space="0" w:color="auto"/>
          </w:divBdr>
        </w:div>
        <w:div w:id="1299608065">
          <w:marLeft w:val="0"/>
          <w:marRight w:val="0"/>
          <w:marTop w:val="0"/>
          <w:marBottom w:val="0"/>
          <w:divBdr>
            <w:top w:val="none" w:sz="0" w:space="0" w:color="auto"/>
            <w:left w:val="none" w:sz="0" w:space="0" w:color="auto"/>
            <w:bottom w:val="none" w:sz="0" w:space="0" w:color="auto"/>
            <w:right w:val="none" w:sz="0" w:space="0" w:color="auto"/>
          </w:divBdr>
        </w:div>
        <w:div w:id="1121142862">
          <w:marLeft w:val="0"/>
          <w:marRight w:val="0"/>
          <w:marTop w:val="0"/>
          <w:marBottom w:val="0"/>
          <w:divBdr>
            <w:top w:val="none" w:sz="0" w:space="0" w:color="auto"/>
            <w:left w:val="none" w:sz="0" w:space="0" w:color="auto"/>
            <w:bottom w:val="none" w:sz="0" w:space="0" w:color="auto"/>
            <w:right w:val="none" w:sz="0" w:space="0" w:color="auto"/>
          </w:divBdr>
        </w:div>
        <w:div w:id="1965651462">
          <w:marLeft w:val="0"/>
          <w:marRight w:val="0"/>
          <w:marTop w:val="0"/>
          <w:marBottom w:val="0"/>
          <w:divBdr>
            <w:top w:val="none" w:sz="0" w:space="0" w:color="auto"/>
            <w:left w:val="none" w:sz="0" w:space="0" w:color="auto"/>
            <w:bottom w:val="none" w:sz="0" w:space="0" w:color="auto"/>
            <w:right w:val="none" w:sz="0" w:space="0" w:color="auto"/>
          </w:divBdr>
        </w:div>
        <w:div w:id="1596326255">
          <w:marLeft w:val="0"/>
          <w:marRight w:val="0"/>
          <w:marTop w:val="0"/>
          <w:marBottom w:val="0"/>
          <w:divBdr>
            <w:top w:val="none" w:sz="0" w:space="0" w:color="auto"/>
            <w:left w:val="none" w:sz="0" w:space="0" w:color="auto"/>
            <w:bottom w:val="none" w:sz="0" w:space="0" w:color="auto"/>
            <w:right w:val="none" w:sz="0" w:space="0" w:color="auto"/>
          </w:divBdr>
        </w:div>
        <w:div w:id="203444951">
          <w:marLeft w:val="0"/>
          <w:marRight w:val="0"/>
          <w:marTop w:val="0"/>
          <w:marBottom w:val="0"/>
          <w:divBdr>
            <w:top w:val="none" w:sz="0" w:space="0" w:color="auto"/>
            <w:left w:val="none" w:sz="0" w:space="0" w:color="auto"/>
            <w:bottom w:val="none" w:sz="0" w:space="0" w:color="auto"/>
            <w:right w:val="none" w:sz="0" w:space="0" w:color="auto"/>
          </w:divBdr>
        </w:div>
        <w:div w:id="773286117">
          <w:marLeft w:val="0"/>
          <w:marRight w:val="0"/>
          <w:marTop w:val="0"/>
          <w:marBottom w:val="0"/>
          <w:divBdr>
            <w:top w:val="none" w:sz="0" w:space="0" w:color="auto"/>
            <w:left w:val="none" w:sz="0" w:space="0" w:color="auto"/>
            <w:bottom w:val="none" w:sz="0" w:space="0" w:color="auto"/>
            <w:right w:val="none" w:sz="0" w:space="0" w:color="auto"/>
          </w:divBdr>
        </w:div>
        <w:div w:id="827480039">
          <w:marLeft w:val="0"/>
          <w:marRight w:val="0"/>
          <w:marTop w:val="0"/>
          <w:marBottom w:val="0"/>
          <w:divBdr>
            <w:top w:val="none" w:sz="0" w:space="0" w:color="auto"/>
            <w:left w:val="none" w:sz="0" w:space="0" w:color="auto"/>
            <w:bottom w:val="none" w:sz="0" w:space="0" w:color="auto"/>
            <w:right w:val="none" w:sz="0" w:space="0" w:color="auto"/>
          </w:divBdr>
        </w:div>
        <w:div w:id="1212351415">
          <w:marLeft w:val="0"/>
          <w:marRight w:val="0"/>
          <w:marTop w:val="0"/>
          <w:marBottom w:val="0"/>
          <w:divBdr>
            <w:top w:val="none" w:sz="0" w:space="0" w:color="auto"/>
            <w:left w:val="none" w:sz="0" w:space="0" w:color="auto"/>
            <w:bottom w:val="none" w:sz="0" w:space="0" w:color="auto"/>
            <w:right w:val="none" w:sz="0" w:space="0" w:color="auto"/>
          </w:divBdr>
        </w:div>
        <w:div w:id="175535234">
          <w:marLeft w:val="0"/>
          <w:marRight w:val="0"/>
          <w:marTop w:val="0"/>
          <w:marBottom w:val="0"/>
          <w:divBdr>
            <w:top w:val="none" w:sz="0" w:space="0" w:color="auto"/>
            <w:left w:val="none" w:sz="0" w:space="0" w:color="auto"/>
            <w:bottom w:val="none" w:sz="0" w:space="0" w:color="auto"/>
            <w:right w:val="none" w:sz="0" w:space="0" w:color="auto"/>
          </w:divBdr>
        </w:div>
        <w:div w:id="1389763086">
          <w:marLeft w:val="0"/>
          <w:marRight w:val="0"/>
          <w:marTop w:val="0"/>
          <w:marBottom w:val="0"/>
          <w:divBdr>
            <w:top w:val="none" w:sz="0" w:space="0" w:color="auto"/>
            <w:left w:val="none" w:sz="0" w:space="0" w:color="auto"/>
            <w:bottom w:val="none" w:sz="0" w:space="0" w:color="auto"/>
            <w:right w:val="none" w:sz="0" w:space="0" w:color="auto"/>
          </w:divBdr>
        </w:div>
      </w:divsChild>
    </w:div>
    <w:div w:id="11901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aine.cannon@cvsinverclyd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vsf.org.uk/" TargetMode="External"/><Relationship Id="rId2" Type="http://schemas.openxmlformats.org/officeDocument/2006/relationships/hyperlink" Target="mailto:ivsf@btclic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410DC2797374CA384F728DFD482AF" ma:contentTypeVersion="11" ma:contentTypeDescription="Create a new document." ma:contentTypeScope="" ma:versionID="ddc6dc6cc64df02b052d36723305cc86">
  <xsd:schema xmlns:xsd="http://www.w3.org/2001/XMLSchema" xmlns:xs="http://www.w3.org/2001/XMLSchema" xmlns:p="http://schemas.microsoft.com/office/2006/metadata/properties" xmlns:ns3="4625b359-0ed5-47f0-97b9-bc2102d85e90" xmlns:ns4="46aea00b-abac-403f-b4d7-ee69e12731c9" targetNamespace="http://schemas.microsoft.com/office/2006/metadata/properties" ma:root="true" ma:fieldsID="6ac888f7f80411d7844d54852e815d7a" ns3:_="" ns4:_="">
    <xsd:import namespace="4625b359-0ed5-47f0-97b9-bc2102d85e90"/>
    <xsd:import namespace="46aea00b-abac-403f-b4d7-ee69e12731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5b359-0ed5-47f0-97b9-bc2102d85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ea00b-abac-403f-b4d7-ee69e12731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DCD01-C248-43EE-B369-83928640D62A}">
  <ds:schemaRefs>
    <ds:schemaRef ds:uri="http://schemas.microsoft.com/sharepoint/v3/contenttype/forms"/>
  </ds:schemaRefs>
</ds:datastoreItem>
</file>

<file path=customXml/itemProps2.xml><?xml version="1.0" encoding="utf-8"?>
<ds:datastoreItem xmlns:ds="http://schemas.openxmlformats.org/officeDocument/2006/customXml" ds:itemID="{CBBE05EB-4126-4541-ACC5-7B56B05B8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3F656-0755-4014-AD3D-89F05AAB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5b359-0ed5-47f0-97b9-bc2102d85e90"/>
    <ds:schemaRef ds:uri="46aea00b-abac-403f-b4d7-ee69e1273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CVS Inverclyde</vt:lpstr>
    </vt:vector>
  </TitlesOfParts>
  <Company>IVSF</Company>
  <LinksUpToDate>false</LinksUpToDate>
  <CharactersWithSpaces>2278</CharactersWithSpaces>
  <SharedDoc>false</SharedDoc>
  <HLinks>
    <vt:vector size="12" baseType="variant">
      <vt:variant>
        <vt:i4>2621501</vt:i4>
      </vt:variant>
      <vt:variant>
        <vt:i4>3</vt:i4>
      </vt:variant>
      <vt:variant>
        <vt:i4>0</vt:i4>
      </vt:variant>
      <vt:variant>
        <vt:i4>5</vt:i4>
      </vt:variant>
      <vt:variant>
        <vt:lpwstr>http://www.ivsf.org.uk/</vt:lpwstr>
      </vt:variant>
      <vt:variant>
        <vt:lpwstr/>
      </vt:variant>
      <vt:variant>
        <vt:i4>131130</vt:i4>
      </vt:variant>
      <vt:variant>
        <vt:i4>0</vt:i4>
      </vt:variant>
      <vt:variant>
        <vt:i4>0</vt:i4>
      </vt:variant>
      <vt:variant>
        <vt:i4>5</vt:i4>
      </vt:variant>
      <vt:variant>
        <vt:lpwstr>mailto:ivsf@btclick.com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CVS Inverclyde</dc:title>
  <dc:subject/>
  <dc:creator>Caroline Johnstone</dc:creator>
  <cp:keywords/>
  <dc:description/>
  <cp:lastModifiedBy>Elaine Cannon</cp:lastModifiedBy>
  <cp:revision>4</cp:revision>
  <cp:lastPrinted>2019-05-31T09:43:00Z</cp:lastPrinted>
  <dcterms:created xsi:type="dcterms:W3CDTF">2022-09-13T15:19:00Z</dcterms:created>
  <dcterms:modified xsi:type="dcterms:W3CDTF">2022-09-13T15:20:00Z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0x010100329410DC2797374CA384F728DFD482AF</vt:lpwstr>
  </property>
</Properties>
</file>