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46A346" w14:textId="179A418F" w:rsidR="00E0226B" w:rsidRPr="00DC3966" w:rsidRDefault="00F3275F" w:rsidP="00446280">
      <w:pPr>
        <w:pStyle w:val="Heading4"/>
        <w:tabs>
          <w:tab w:val="left" w:pos="1693"/>
          <w:tab w:val="left" w:pos="1720"/>
          <w:tab w:val="left" w:pos="3320"/>
          <w:tab w:val="right" w:pos="10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A905A42" wp14:editId="13D1D475">
            <wp:simplePos x="0" y="0"/>
            <wp:positionH relativeFrom="margin">
              <wp:align>center</wp:align>
            </wp:positionH>
            <wp:positionV relativeFrom="paragraph">
              <wp:posOffset>-146050</wp:posOffset>
            </wp:positionV>
            <wp:extent cx="1724025" cy="615244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elink Black Text RGB (3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280" w:rsidRPr="00DC3966">
        <w:rPr>
          <w:rFonts w:ascii="Arial" w:hAnsi="Arial" w:cs="Arial"/>
          <w:b/>
          <w:sz w:val="22"/>
          <w:szCs w:val="22"/>
        </w:rPr>
        <w:tab/>
      </w:r>
    </w:p>
    <w:p w14:paraId="79F29802" w14:textId="48A413BC" w:rsidR="00E0226B" w:rsidRPr="00DC3966" w:rsidRDefault="00F3275F" w:rsidP="00F3275F">
      <w:pPr>
        <w:pStyle w:val="Heading4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ABE6DEC" w14:textId="78F96863" w:rsidR="00AD489A" w:rsidRDefault="007F1116" w:rsidP="00F3275F">
      <w:pPr>
        <w:pStyle w:val="Heading4"/>
        <w:tabs>
          <w:tab w:val="left" w:pos="1693"/>
          <w:tab w:val="left" w:pos="1720"/>
          <w:tab w:val="left" w:pos="3320"/>
          <w:tab w:val="right" w:pos="108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AFA54E" w14:textId="77777777" w:rsidR="00DC3966" w:rsidRPr="00DC3966" w:rsidRDefault="00DC3966" w:rsidP="00DC3966"/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2"/>
      </w:tblGrid>
      <w:tr w:rsidR="001E6549" w:rsidRPr="00B3426C" w14:paraId="5F3850B8" w14:textId="77777777" w:rsidTr="00207A25">
        <w:trPr>
          <w:trHeight w:val="284"/>
          <w:jc w:val="center"/>
        </w:trPr>
        <w:tc>
          <w:tcPr>
            <w:tcW w:w="10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659601" w14:textId="77777777" w:rsidR="001E6549" w:rsidRPr="00B3426C" w:rsidRDefault="001E6549" w:rsidP="005C3876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JOB IDENTIFICATION</w:t>
            </w:r>
          </w:p>
        </w:tc>
      </w:tr>
      <w:tr w:rsidR="001E6549" w:rsidRPr="00B3426C" w14:paraId="76085841" w14:textId="77777777" w:rsidTr="00C3169B">
        <w:trPr>
          <w:jc w:val="center"/>
        </w:trPr>
        <w:tc>
          <w:tcPr>
            <w:tcW w:w="10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horzAnchor="margin" w:tblpY="43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8361"/>
            </w:tblGrid>
            <w:tr w:rsidR="00C3169B" w:rsidRPr="00B3426C" w14:paraId="65665F7E" w14:textId="77777777" w:rsidTr="00207A25">
              <w:tc>
                <w:tcPr>
                  <w:tcW w:w="2405" w:type="dxa"/>
                </w:tcPr>
                <w:p w14:paraId="08AF81DC" w14:textId="0E653574" w:rsidR="00C3169B" w:rsidRPr="00B3426C" w:rsidRDefault="00C3169B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Job Title:</w:t>
                  </w:r>
                </w:p>
              </w:tc>
              <w:tc>
                <w:tcPr>
                  <w:tcW w:w="8361" w:type="dxa"/>
                </w:tcPr>
                <w:p w14:paraId="50158A45" w14:textId="15236FC3" w:rsidR="00C3169B" w:rsidRPr="00B3426C" w:rsidRDefault="00C3169B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b/>
                      <w:szCs w:val="22"/>
                    </w:rPr>
                    <w:t>Service Manager</w:t>
                  </w:r>
                </w:p>
              </w:tc>
            </w:tr>
            <w:tr w:rsidR="00C3169B" w:rsidRPr="00B3426C" w14:paraId="213EBC33" w14:textId="77777777" w:rsidTr="00207A25">
              <w:tc>
                <w:tcPr>
                  <w:tcW w:w="2405" w:type="dxa"/>
                </w:tcPr>
                <w:p w14:paraId="236A4A3A" w14:textId="33E08CF5" w:rsidR="00C3169B" w:rsidRPr="00B3426C" w:rsidRDefault="00C95942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Accountable</w:t>
                  </w:r>
                  <w:r w:rsidR="00C3169B" w:rsidRPr="00B3426C">
                    <w:rPr>
                      <w:rFonts w:asciiTheme="minorHAnsi" w:hAnsiTheme="minorHAnsi" w:cstheme="minorHAnsi"/>
                      <w:szCs w:val="22"/>
                    </w:rPr>
                    <w:t xml:space="preserve"> to:</w:t>
                  </w:r>
                </w:p>
              </w:tc>
              <w:tc>
                <w:tcPr>
                  <w:tcW w:w="8361" w:type="dxa"/>
                </w:tcPr>
                <w:p w14:paraId="3FAE6AA9" w14:textId="0F295D6F" w:rsidR="00C3169B" w:rsidRPr="00B3426C" w:rsidRDefault="00515FC2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Service Delivery Director</w:t>
                  </w:r>
                </w:p>
              </w:tc>
            </w:tr>
            <w:tr w:rsidR="00C3169B" w:rsidRPr="00B3426C" w14:paraId="6E53BAFF" w14:textId="77777777" w:rsidTr="00207A25">
              <w:tc>
                <w:tcPr>
                  <w:tcW w:w="2405" w:type="dxa"/>
                </w:tcPr>
                <w:p w14:paraId="7EC6AC18" w14:textId="158B9719" w:rsidR="00C3169B" w:rsidRPr="00B3426C" w:rsidRDefault="00C3169B" w:rsidP="00207A25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Department(s):</w:t>
                  </w:r>
                </w:p>
              </w:tc>
              <w:tc>
                <w:tcPr>
                  <w:tcW w:w="8361" w:type="dxa"/>
                </w:tcPr>
                <w:p w14:paraId="26C4FE12" w14:textId="30C4143C" w:rsidR="00C3169B" w:rsidRPr="00B3426C" w:rsidRDefault="00C3169B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Operations</w:t>
                  </w:r>
                </w:p>
              </w:tc>
            </w:tr>
            <w:tr w:rsidR="00C3169B" w:rsidRPr="00B3426C" w14:paraId="67231FF9" w14:textId="77777777" w:rsidTr="00207A25">
              <w:tc>
                <w:tcPr>
                  <w:tcW w:w="2405" w:type="dxa"/>
                </w:tcPr>
                <w:p w14:paraId="1D39CD43" w14:textId="7B3B1A8A" w:rsidR="00C3169B" w:rsidRPr="00B3426C" w:rsidRDefault="00C3169B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 xml:space="preserve">Tenure of Post:                                              </w:t>
                  </w:r>
                </w:p>
              </w:tc>
              <w:tc>
                <w:tcPr>
                  <w:tcW w:w="8361" w:type="dxa"/>
                </w:tcPr>
                <w:p w14:paraId="4D844A4C" w14:textId="579D0810" w:rsidR="00C3169B" w:rsidRPr="00B3426C" w:rsidRDefault="00C3169B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35 hours</w:t>
                  </w:r>
                  <w:r w:rsidR="00207A25" w:rsidRPr="00B3426C">
                    <w:rPr>
                      <w:rFonts w:asciiTheme="minorHAnsi" w:hAnsiTheme="minorHAnsi" w:cstheme="minorHAnsi"/>
                      <w:szCs w:val="22"/>
                    </w:rPr>
                    <w:t xml:space="preserve"> / week (plus on call responsibility)</w:t>
                  </w:r>
                </w:p>
              </w:tc>
            </w:tr>
            <w:tr w:rsidR="00C3169B" w:rsidRPr="00B3426C" w14:paraId="314DE244" w14:textId="77777777" w:rsidTr="00207A25">
              <w:tc>
                <w:tcPr>
                  <w:tcW w:w="2405" w:type="dxa"/>
                </w:tcPr>
                <w:p w14:paraId="498E6F8B" w14:textId="77EBE1E3" w:rsidR="00C3169B" w:rsidRPr="00B3426C" w:rsidRDefault="00C3169B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 xml:space="preserve">Salary Grade:                                      </w:t>
                  </w:r>
                </w:p>
              </w:tc>
              <w:tc>
                <w:tcPr>
                  <w:tcW w:w="8361" w:type="dxa"/>
                </w:tcPr>
                <w:p w14:paraId="785A0A66" w14:textId="07C89641" w:rsidR="00C3169B" w:rsidRPr="00B3426C" w:rsidRDefault="00207A25" w:rsidP="00207A25">
                  <w:pPr>
                    <w:pStyle w:val="BodyText"/>
                    <w:spacing w:line="360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Grade 6 (£29,</w:t>
                  </w:r>
                  <w:r w:rsidR="006D5B3C" w:rsidRPr="00B3426C">
                    <w:rPr>
                      <w:rFonts w:asciiTheme="minorHAnsi" w:hAnsiTheme="minorHAnsi" w:cstheme="minorHAnsi"/>
                      <w:szCs w:val="22"/>
                    </w:rPr>
                    <w:t>7</w:t>
                  </w: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50 - £3</w:t>
                  </w:r>
                  <w:r w:rsidR="006D5B3C" w:rsidRPr="00B3426C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>,</w:t>
                  </w:r>
                  <w:r w:rsidR="006D5B3C" w:rsidRPr="00B3426C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  <w:r w:rsidRPr="00B3426C">
                    <w:rPr>
                      <w:rFonts w:asciiTheme="minorHAnsi" w:hAnsiTheme="minorHAnsi" w:cstheme="minorHAnsi"/>
                      <w:szCs w:val="22"/>
                    </w:rPr>
                    <w:t xml:space="preserve">00) </w:t>
                  </w:r>
                  <w:r w:rsidRPr="00B3426C">
                    <w:rPr>
                      <w:rFonts w:asciiTheme="minorHAnsi" w:hAnsiTheme="minorHAnsi" w:cstheme="minorHAnsi"/>
                      <w:i/>
                      <w:szCs w:val="22"/>
                    </w:rPr>
                    <w:t xml:space="preserve">Placement subject to experience / qualification status                         </w:t>
                  </w:r>
                </w:p>
              </w:tc>
            </w:tr>
          </w:tbl>
          <w:p w14:paraId="47E34CDB" w14:textId="42EFD5EB" w:rsidR="00E0226B" w:rsidRPr="00B3426C" w:rsidRDefault="00E0226B" w:rsidP="00C3169B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E6549" w:rsidRPr="00B3426C" w14:paraId="4E07FB6F" w14:textId="77777777" w:rsidTr="00C3169B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2EA8A1" w14:textId="7B0F4F1A" w:rsidR="001E6549" w:rsidRPr="00B3426C" w:rsidRDefault="001E6549" w:rsidP="005C3876">
            <w:pPr>
              <w:pStyle w:val="Heading3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2.  JOB </w:t>
            </w:r>
            <w:r w:rsidR="00F369D7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OVERVIEW &amp;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PURPOSE</w:t>
            </w:r>
          </w:p>
        </w:tc>
      </w:tr>
      <w:tr w:rsidR="001E6549" w:rsidRPr="00B3426C" w14:paraId="7E945210" w14:textId="77777777" w:rsidTr="00C316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19"/>
          <w:jc w:val="center"/>
        </w:trPr>
        <w:tc>
          <w:tcPr>
            <w:tcW w:w="10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5AE16" w14:textId="77777777" w:rsidR="00DC3966" w:rsidRPr="00B3426C" w:rsidRDefault="00DC3966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4CBB2" w14:textId="290B1AD0" w:rsidR="006D5B3C" w:rsidRPr="00B3426C" w:rsidRDefault="006D5B3C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As an experienced </w:t>
            </w:r>
            <w:r w:rsidR="00391DB0" w:rsidRPr="00B3426C">
              <w:rPr>
                <w:rFonts w:asciiTheme="minorHAnsi" w:hAnsiTheme="minorHAnsi" w:cstheme="minorHAnsi"/>
                <w:sz w:val="22"/>
                <w:szCs w:val="22"/>
              </w:rPr>
              <w:t>business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people manager, you will be accountable for the management</w:t>
            </w:r>
            <w:r w:rsidR="00391DB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and performance of Service Delivery across multiple contracts and </w:t>
            </w:r>
            <w:r w:rsidR="00391DB0" w:rsidRPr="00B3426C">
              <w:rPr>
                <w:rFonts w:asciiTheme="minorHAnsi" w:hAnsiTheme="minorHAnsi" w:cstheme="minorHAnsi"/>
                <w:sz w:val="22"/>
                <w:szCs w:val="22"/>
              </w:rPr>
              <w:t>venues.</w:t>
            </w:r>
            <w:r w:rsidR="008D1FBE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 Our services include</w:t>
            </w:r>
            <w:r w:rsidR="00391DB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counselling, therapeutic support services</w:t>
            </w:r>
            <w:r w:rsidR="008D1FBE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wellbeing education. </w:t>
            </w:r>
          </w:p>
          <w:p w14:paraId="0F1E5FDD" w14:textId="77777777" w:rsidR="006D5B3C" w:rsidRPr="00B3426C" w:rsidRDefault="006D5B3C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F3888" w14:textId="3F69A10D" w:rsidR="00801FAB" w:rsidRPr="00B3426C" w:rsidRDefault="006D5B3C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You will lead </w:t>
            </w:r>
            <w:r w:rsidR="008D1FBE" w:rsidRPr="00B3426C">
              <w:rPr>
                <w:rFonts w:asciiTheme="minorHAnsi" w:hAnsiTheme="minorHAnsi" w:cstheme="minorHAnsi"/>
                <w:sz w:val="22"/>
                <w:szCs w:val="22"/>
              </w:rPr>
              <w:t>your teams to deliver positive</w:t>
            </w:r>
            <w:r w:rsidR="00801FA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impactful</w:t>
            </w:r>
            <w:r w:rsidR="008D1FBE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outcomes</w:t>
            </w:r>
            <w:r w:rsidR="00801FA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1FBE" w:rsidRPr="00B3426C">
              <w:rPr>
                <w:rFonts w:asciiTheme="minorHAnsi" w:hAnsiTheme="minorHAnsi" w:cstheme="minorHAnsi"/>
                <w:sz w:val="22"/>
                <w:szCs w:val="22"/>
              </w:rPr>
              <w:t>for our clients</w:t>
            </w:r>
            <w:r w:rsidR="0094364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commissioners</w:t>
            </w:r>
            <w:r w:rsidR="001D38F5" w:rsidRPr="00B3426C">
              <w:rPr>
                <w:rFonts w:asciiTheme="minorHAnsi" w:hAnsiTheme="minorHAnsi" w:cstheme="minorHAnsi"/>
                <w:sz w:val="22"/>
                <w:szCs w:val="22"/>
              </w:rPr>
              <w:t>, always focussing on im</w:t>
            </w:r>
            <w:r w:rsidR="009D4FEA" w:rsidRPr="00B3426C">
              <w:rPr>
                <w:rFonts w:asciiTheme="minorHAnsi" w:hAnsiTheme="minorHAnsi" w:cstheme="minorHAnsi"/>
                <w:sz w:val="22"/>
                <w:szCs w:val="22"/>
              </w:rPr>
              <w:t>proving our client journey and the services that we offer</w:t>
            </w:r>
            <w:r w:rsidR="00801FA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01FAB" w:rsidRPr="00B3426C">
              <w:rPr>
                <w:rFonts w:asciiTheme="minorHAnsi" w:hAnsiTheme="minorHAnsi" w:cstheme="minorHAnsi"/>
                <w:sz w:val="22"/>
                <w:szCs w:val="22"/>
              </w:rPr>
              <w:t>anag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801FA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resources 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>will be key to achieve successful</w:t>
            </w:r>
            <w:r w:rsidR="00801FA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operational delivery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1FA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>meaning a creative and flexible approach will be a necessity in your role.</w:t>
            </w:r>
          </w:p>
          <w:p w14:paraId="53907FA8" w14:textId="697E3961" w:rsidR="00572815" w:rsidRPr="00B3426C" w:rsidRDefault="00572815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E153D" w14:textId="66B337B0" w:rsidR="00572815" w:rsidRPr="00B3426C" w:rsidRDefault="00A1466E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As a 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Service Managers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you will be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accountable for achieving targets relevant to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team’s performance indicators.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You will be</w:t>
            </w:r>
            <w:r w:rsidR="0057281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required to analyse data and statistics and present these in a report format on a regular basis and communicate and deliver these results to a wide audience of recipients. </w:t>
            </w:r>
          </w:p>
          <w:p w14:paraId="2A6C26EA" w14:textId="77777777" w:rsidR="00572815" w:rsidRPr="00B3426C" w:rsidRDefault="00572815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B281E" w14:textId="24A15013" w:rsidR="001D38F5" w:rsidRPr="00B3426C" w:rsidRDefault="00A1466E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In order </w:t>
            </w:r>
            <w:r w:rsidR="001D38F5" w:rsidRPr="00B3426C">
              <w:rPr>
                <w:rFonts w:asciiTheme="minorHAnsi" w:hAnsiTheme="minorHAnsi" w:cstheme="minorHAnsi"/>
                <w:sz w:val="22"/>
                <w:szCs w:val="22"/>
              </w:rPr>
              <w:t>to represent the needs of Lifelink at local and strategic meetings,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you will</w:t>
            </w:r>
            <w:r w:rsidR="001D38F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liaise with local partners and promot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D38F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our services,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and therefore you must display</w:t>
            </w:r>
            <w:r w:rsidR="001D38F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effective and purposeful communication,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both from an </w:t>
            </w:r>
            <w:r w:rsidR="001D38F5" w:rsidRPr="00B3426C">
              <w:rPr>
                <w:rFonts w:asciiTheme="minorHAnsi" w:hAnsiTheme="minorHAnsi" w:cstheme="minorHAnsi"/>
                <w:sz w:val="22"/>
                <w:szCs w:val="22"/>
              </w:rPr>
              <w:t>internal and external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perspective. </w:t>
            </w:r>
          </w:p>
          <w:p w14:paraId="01446A57" w14:textId="77777777" w:rsidR="00801FAB" w:rsidRPr="00B3426C" w:rsidRDefault="00801FAB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20000" w14:textId="2109779D" w:rsidR="00A1466E" w:rsidRPr="00B3426C" w:rsidRDefault="00A1466E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Relationships form a vital part of this role</w:t>
            </w:r>
            <w:r w:rsidR="009D4FEA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it is imperative that</w:t>
            </w:r>
            <w:r w:rsidR="009D4FEA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as a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Service Manager</w:t>
            </w:r>
            <w:r w:rsidR="009D4FEA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you are able to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nurture existing contracts and can develop and foster new ones.  Listening and proactively reacting to feedback </w:t>
            </w:r>
            <w:r w:rsidR="009D4FEA" w:rsidRPr="00B3426C"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key as </w:t>
            </w:r>
            <w:r w:rsidR="009D4FEA" w:rsidRPr="00B3426C">
              <w:rPr>
                <w:rFonts w:asciiTheme="minorHAnsi" w:hAnsiTheme="minorHAnsi" w:cstheme="minorHAnsi"/>
                <w:sz w:val="22"/>
                <w:szCs w:val="22"/>
              </w:rPr>
              <w:t>your role is vital for continually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seeking</w:t>
            </w:r>
            <w:r w:rsidR="009D4FEA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improvement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investigating innovation to drive performance.  </w:t>
            </w:r>
          </w:p>
          <w:p w14:paraId="3A86F856" w14:textId="77777777" w:rsidR="00A1466E" w:rsidRPr="00B3426C" w:rsidRDefault="00A1466E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AC4C3" w14:textId="77777777" w:rsidR="006D5B3C" w:rsidRPr="00B3426C" w:rsidRDefault="006D5B3C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B6B78" w14:textId="77777777" w:rsidR="006D5B3C" w:rsidRPr="00B3426C" w:rsidRDefault="006D5B3C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You also will be responsible for the feedback and evaluation of all Lifelink services and will play a key role in embedding a data driven approach to continuous improvement in service delivery and product development through the latest innovative approaches.</w:t>
            </w:r>
          </w:p>
          <w:p w14:paraId="6556B388" w14:textId="77777777" w:rsidR="006D5B3C" w:rsidRPr="00B3426C" w:rsidRDefault="006D5B3C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2598C" w14:textId="48248209" w:rsidR="006D5B3C" w:rsidRPr="00B3426C" w:rsidRDefault="006D5B3C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With a</w:t>
            </w:r>
            <w:r w:rsidR="00093289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focus on leadership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, you will make a significant contribution to a positive and can-do culture</w:t>
            </w:r>
            <w:r w:rsidR="00093289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encouraging Lifelink’s values and leading by example and driving our mission to ensuring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r w:rsidR="00093289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become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happier</w:t>
            </w:r>
            <w:r w:rsidR="003D0FC8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healthier wherever the live, work or learn.</w:t>
            </w:r>
          </w:p>
          <w:p w14:paraId="69DE0448" w14:textId="77777777" w:rsidR="006576B2" w:rsidRPr="00B3426C" w:rsidRDefault="006576B2" w:rsidP="00C316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E30D5" w14:textId="1FCF1A39" w:rsidR="00E51630" w:rsidRPr="00B3426C" w:rsidRDefault="00E51630" w:rsidP="003D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6549" w:rsidRPr="00B3426C" w14:paraId="4829EDD3" w14:textId="77777777" w:rsidTr="00C3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1D253A" w14:textId="77777777" w:rsidR="001E6549" w:rsidRPr="00B3426C" w:rsidRDefault="00BB461C" w:rsidP="006F14E5">
            <w:pPr>
              <w:pStyle w:val="Heading3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E6549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DC3966" w:rsidRPr="00B3426C">
              <w:rPr>
                <w:rFonts w:asciiTheme="minorHAnsi" w:hAnsiTheme="minorHAnsi" w:cstheme="minorHAnsi"/>
                <w:sz w:val="22"/>
                <w:szCs w:val="22"/>
              </w:rPr>
              <w:t>LIFELINK VISON AND VALUES</w:t>
            </w:r>
          </w:p>
        </w:tc>
      </w:tr>
      <w:tr w:rsidR="001E6549" w:rsidRPr="00B3426C" w14:paraId="4B473345" w14:textId="77777777" w:rsidTr="00C3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65"/>
          <w:jc w:val="center"/>
        </w:trPr>
        <w:tc>
          <w:tcPr>
            <w:tcW w:w="10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6DE63" w14:textId="77777777" w:rsidR="003E2C94" w:rsidRPr="00B3426C" w:rsidRDefault="003E2C94" w:rsidP="003E2C9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255EB84B" w14:textId="2423A16F" w:rsidR="003E2C94" w:rsidRDefault="003E2C94" w:rsidP="003E2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 vision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is that people are healthier and happier wherever they live, </w:t>
            </w:r>
            <w:proofErr w:type="gramStart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proofErr w:type="gramEnd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or learn   </w:t>
            </w:r>
          </w:p>
          <w:p w14:paraId="05F4EA2E" w14:textId="77777777" w:rsidR="00F66E9F" w:rsidRPr="00B3426C" w:rsidRDefault="00F66E9F" w:rsidP="003E2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53B20" w14:textId="77777777" w:rsidR="003E2C94" w:rsidRPr="00B3426C" w:rsidRDefault="003E2C94" w:rsidP="003E2C94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D1569B0" w14:textId="0AA886BA" w:rsidR="00F041D1" w:rsidRPr="00B3426C" w:rsidRDefault="003E2C94" w:rsidP="003E2C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All services delivered by Lifelink are underpinned by the following core values:</w:t>
            </w:r>
          </w:p>
          <w:p w14:paraId="1532484A" w14:textId="77777777" w:rsidR="003E2C94" w:rsidRPr="00B3426C" w:rsidRDefault="003E2C94" w:rsidP="003E2C94">
            <w:pPr>
              <w:tabs>
                <w:tab w:val="left" w:pos="4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9190"/>
            </w:tblGrid>
            <w:tr w:rsidR="003E2C94" w:rsidRPr="00B3426C" w14:paraId="4512F948" w14:textId="77777777" w:rsidTr="003E2C94">
              <w:tc>
                <w:tcPr>
                  <w:tcW w:w="1576" w:type="dxa"/>
                </w:tcPr>
                <w:p w14:paraId="3761F833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Inclusive: </w:t>
                  </w:r>
                </w:p>
                <w:p w14:paraId="6C2BBD61" w14:textId="746095AF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90" w:type="dxa"/>
                </w:tcPr>
                <w:p w14:paraId="0FC9E5F4" w14:textId="77777777" w:rsidR="003E2C94" w:rsidRPr="00B3426C" w:rsidRDefault="003E2C94" w:rsidP="00207A2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3426C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>We reach out to communities to reduce isolation and risk of suicide; as one team, together we take pride in our achievements</w:t>
                  </w:r>
                  <w:r w:rsidRPr="00B3426C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650D2A0C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E2C94" w:rsidRPr="00B3426C" w14:paraId="2AF40AD4" w14:textId="77777777" w:rsidTr="003E2C94">
              <w:tc>
                <w:tcPr>
                  <w:tcW w:w="1576" w:type="dxa"/>
                </w:tcPr>
                <w:p w14:paraId="0DEAAED8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Supportive: </w:t>
                  </w:r>
                </w:p>
                <w:p w14:paraId="03F220B8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90" w:type="dxa"/>
                </w:tcPr>
                <w:p w14:paraId="3455F0E9" w14:textId="77777777" w:rsidR="003E2C94" w:rsidRPr="00B3426C" w:rsidRDefault="003E2C94" w:rsidP="00207A2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3426C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>We see the whole person, actively listen and offer clear information; we act with empathy and compassion</w:t>
                  </w:r>
                  <w:r w:rsidRPr="00B3426C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7ADDD2FC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E2C94" w:rsidRPr="00B3426C" w14:paraId="2C4F4898" w14:textId="77777777" w:rsidTr="003E2C94">
              <w:tc>
                <w:tcPr>
                  <w:tcW w:w="1576" w:type="dxa"/>
                </w:tcPr>
                <w:p w14:paraId="2F9AA063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Innovative: </w:t>
                  </w:r>
                </w:p>
                <w:p w14:paraId="6F503577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90" w:type="dxa"/>
                </w:tcPr>
                <w:p w14:paraId="401135C5" w14:textId="77777777" w:rsidR="003E2C94" w:rsidRPr="00B3426C" w:rsidRDefault="003E2C94" w:rsidP="00207A2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3426C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>We encourage innovation and excellence, share learning and best practice and celebrate success; we embrace change and are responsive to stakeholder and customer needs</w:t>
                  </w:r>
                  <w:r w:rsidRPr="00B3426C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731FF6E3" w14:textId="77777777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E2C94" w:rsidRPr="00B3426C" w14:paraId="024A246C" w14:textId="77777777" w:rsidTr="003E2C94">
              <w:tc>
                <w:tcPr>
                  <w:tcW w:w="1576" w:type="dxa"/>
                </w:tcPr>
                <w:p w14:paraId="78A0B8DF" w14:textId="385B4E0A" w:rsidR="003E2C94" w:rsidRPr="00B3426C" w:rsidRDefault="003E2C94" w:rsidP="00207A25">
                  <w:pPr>
                    <w:tabs>
                      <w:tab w:val="left" w:pos="4305"/>
                    </w:tabs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3426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Integrity:</w:t>
                  </w:r>
                </w:p>
              </w:tc>
              <w:tc>
                <w:tcPr>
                  <w:tcW w:w="9190" w:type="dxa"/>
                </w:tcPr>
                <w:p w14:paraId="48E1320E" w14:textId="17764461" w:rsidR="003E2C94" w:rsidRPr="00B3426C" w:rsidRDefault="003E2C94" w:rsidP="00207A25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3426C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>We always act fairly, ethically and openly; we treat each other as we would wish to be treated, with dignity and respect</w:t>
                  </w:r>
                </w:p>
              </w:tc>
            </w:tr>
          </w:tbl>
          <w:p w14:paraId="6C59C77F" w14:textId="2ED0A40D" w:rsidR="003E2C94" w:rsidRPr="00B3426C" w:rsidRDefault="003E2C94" w:rsidP="003E2C94">
            <w:pPr>
              <w:tabs>
                <w:tab w:val="left" w:pos="4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86B9B5" w14:textId="736360EF" w:rsidR="00DC3966" w:rsidRPr="00B3426C" w:rsidRDefault="00DC3966">
      <w:pPr>
        <w:rPr>
          <w:rFonts w:asciiTheme="minorHAnsi" w:hAnsiTheme="minorHAnsi" w:cstheme="minorHAnsi"/>
        </w:rPr>
      </w:pPr>
    </w:p>
    <w:tbl>
      <w:tblPr>
        <w:tblW w:w="10879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9"/>
      </w:tblGrid>
      <w:tr w:rsidR="001E6549" w:rsidRPr="00B3426C" w14:paraId="37132768" w14:textId="77777777" w:rsidTr="00C3169B">
        <w:tc>
          <w:tcPr>
            <w:tcW w:w="10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F0DDA" w14:textId="5E581A48" w:rsidR="001E6549" w:rsidRPr="00B3426C" w:rsidRDefault="00A073B0" w:rsidP="006F14E5">
            <w:pPr>
              <w:pStyle w:val="Heading3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C3966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95942" w:rsidRPr="00B3426C">
              <w:rPr>
                <w:rFonts w:asciiTheme="minorHAnsi" w:hAnsiTheme="minorHAnsi" w:cstheme="minorHAnsi"/>
                <w:sz w:val="22"/>
                <w:szCs w:val="22"/>
              </w:rPr>
              <w:t>KEY TASKS AND ACCOUNTABILITIES</w:t>
            </w:r>
          </w:p>
        </w:tc>
      </w:tr>
      <w:tr w:rsidR="001E6549" w:rsidRPr="00B3426C" w14:paraId="4908D85F" w14:textId="77777777" w:rsidTr="00C3169B">
        <w:tc>
          <w:tcPr>
            <w:tcW w:w="10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B97FF" w14:textId="77777777" w:rsidR="00AD489A" w:rsidRPr="00B3426C" w:rsidRDefault="00AD489A" w:rsidP="00C3169B">
            <w:pPr>
              <w:pStyle w:val="ListParagraph"/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2FBF6" w14:textId="46A22D39" w:rsidR="00AC0198" w:rsidRPr="00B3426C" w:rsidRDefault="00C95942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Accountable</w:t>
            </w:r>
            <w:r w:rsidR="00AC0198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for the management of 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team o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>diverse and multidis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ciplinary 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>employees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C0198" w:rsidRPr="00B3426C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9D3D9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2AF" w:rsidRPr="00B3426C">
              <w:rPr>
                <w:rFonts w:asciiTheme="minorHAnsi" w:hAnsiTheme="minorHAnsi" w:cstheme="minorHAnsi"/>
                <w:sz w:val="22"/>
                <w:szCs w:val="22"/>
              </w:rPr>
              <w:t>line</w:t>
            </w:r>
            <w:r w:rsidR="00A174D7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performance</w:t>
            </w:r>
            <w:r w:rsidR="00EF32AF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  <w:r w:rsidR="00AC0198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4DFC" w:rsidRPr="00B3426C">
              <w:rPr>
                <w:rFonts w:asciiTheme="minorHAnsi" w:hAnsiTheme="minorHAnsi" w:cstheme="minorHAnsi"/>
                <w:sz w:val="22"/>
                <w:szCs w:val="22"/>
              </w:rPr>
              <w:t>of Assistant Service Managers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0FC8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ensuring the 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KPIs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and performance 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  <w:r w:rsidR="00AC0198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7C7B7B" w14:textId="3CEB7A98" w:rsidR="005160D2" w:rsidRPr="00B3426C" w:rsidRDefault="00513847" w:rsidP="00C3169B">
            <w:pPr>
              <w:pStyle w:val="NoSpacing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Leadership</w:t>
            </w:r>
            <w:r w:rsidR="0019798A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0FC8" w:rsidRPr="00B3426C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AD426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5160D2" w:rsidRPr="00B3426C">
              <w:rPr>
                <w:rFonts w:asciiTheme="minorHAnsi" w:hAnsiTheme="minorHAnsi" w:cstheme="minorHAnsi"/>
                <w:sz w:val="22"/>
                <w:szCs w:val="22"/>
              </w:rPr>
              <w:t>erformance managem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>ent</w:t>
            </w:r>
            <w:r w:rsidR="0019798A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of relevant contracts</w:t>
            </w:r>
            <w:r w:rsidR="00935E9E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services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160D2" w:rsidRPr="00B3426C">
              <w:rPr>
                <w:rFonts w:asciiTheme="minorHAnsi" w:hAnsiTheme="minorHAnsi" w:cstheme="minorHAnsi"/>
                <w:sz w:val="22"/>
                <w:szCs w:val="22"/>
              </w:rPr>
              <w:t>ensuring targets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>, SLAs</w:t>
            </w:r>
            <w:r w:rsidR="005160D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>resourcing numbers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60D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are being </w:t>
            </w:r>
            <w:r w:rsidR="003D0FC8" w:rsidRPr="00B3426C">
              <w:rPr>
                <w:rFonts w:asciiTheme="minorHAnsi" w:hAnsiTheme="minorHAnsi" w:cstheme="minorHAnsi"/>
                <w:sz w:val="22"/>
                <w:szCs w:val="22"/>
              </w:rPr>
              <w:t>achieved</w:t>
            </w:r>
            <w:r w:rsidR="005160D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160D2" w:rsidRPr="00B3426C">
              <w:rPr>
                <w:rFonts w:asciiTheme="minorHAnsi" w:hAnsiTheme="minorHAnsi" w:cstheme="minorHAnsi"/>
                <w:sz w:val="22"/>
                <w:szCs w:val="22"/>
              </w:rPr>
              <w:t>nd implementing corrective</w:t>
            </w:r>
            <w:r w:rsidR="006763FC" w:rsidRPr="00B3426C">
              <w:rPr>
                <w:rFonts w:asciiTheme="minorHAnsi" w:hAnsiTheme="minorHAnsi" w:cstheme="minorHAnsi"/>
                <w:sz w:val="22"/>
                <w:szCs w:val="22"/>
              </w:rPr>
              <w:t>/improvement</w:t>
            </w:r>
            <w:r w:rsidR="005160D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actions when required.</w:t>
            </w:r>
          </w:p>
          <w:p w14:paraId="3415ABC2" w14:textId="546D146A" w:rsidR="00513847" w:rsidRPr="00B3426C" w:rsidRDefault="00513847" w:rsidP="00C3169B">
            <w:pPr>
              <w:pStyle w:val="NoSpacing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Ownership of nurturing and fostering new and existing relationships and contracts. Listening and proactively acting upon feedback and always striving to deliver service excellence</w:t>
            </w:r>
            <w:r w:rsidR="00FD4457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for those partnering businesses and organisations.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69A08AE" w14:textId="0369D464" w:rsidR="00B81692" w:rsidRPr="00B3426C" w:rsidRDefault="00AD4263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Responsible for preparing</w:t>
            </w:r>
            <w:r w:rsidR="00B8169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present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B8169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5942" w:rsidRPr="00B3426C">
              <w:rPr>
                <w:rFonts w:asciiTheme="minorHAnsi" w:hAnsiTheme="minorHAnsi" w:cstheme="minorHAnsi"/>
                <w:sz w:val="22"/>
                <w:szCs w:val="22"/>
              </w:rPr>
              <w:t>accurate, time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="00C9594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8169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effective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written </w:t>
            </w:r>
            <w:r w:rsidR="00B8169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reports </w:t>
            </w:r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and business cases for change </w:t>
            </w:r>
            <w:r w:rsidR="00B8169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as required, to </w:t>
            </w:r>
            <w:r w:rsidR="00C95942" w:rsidRPr="00B3426C"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  <w:r w:rsidR="00B8169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performance against contracts and KPI</w:t>
            </w:r>
            <w:r w:rsidR="0041376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/ SLA</w:t>
            </w:r>
            <w:r w:rsidR="00B81692" w:rsidRPr="00B342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6A0535" w14:textId="57400636" w:rsidR="00E70766" w:rsidRPr="00B3426C" w:rsidRDefault="00E70766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Accountab</w:t>
            </w:r>
            <w:r w:rsidR="00252CE4" w:rsidRPr="00B3426C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7616F3" w:rsidRPr="00B3426C">
              <w:rPr>
                <w:rFonts w:asciiTheme="minorHAnsi" w:hAnsiTheme="minorHAnsi" w:cstheme="minorHAnsi"/>
                <w:sz w:val="22"/>
                <w:szCs w:val="22"/>
              </w:rPr>
              <w:t>the communication of</w:t>
            </w:r>
            <w:r w:rsidR="00252CE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team and company </w:t>
            </w:r>
            <w:r w:rsidR="007616F3" w:rsidRPr="00B3426C">
              <w:rPr>
                <w:rFonts w:asciiTheme="minorHAnsi" w:hAnsiTheme="minorHAnsi" w:cstheme="minorHAnsi"/>
                <w:sz w:val="22"/>
                <w:szCs w:val="22"/>
              </w:rPr>
              <w:t>progress, results, achievement</w:t>
            </w:r>
            <w:r w:rsidR="00252CE4" w:rsidRPr="00B342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616F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key business messag</w:t>
            </w:r>
            <w:r w:rsidR="007D2F98" w:rsidRPr="00B3426C">
              <w:rPr>
                <w:rFonts w:asciiTheme="minorHAnsi" w:hAnsiTheme="minorHAnsi" w:cstheme="minorHAnsi"/>
                <w:sz w:val="22"/>
                <w:szCs w:val="22"/>
              </w:rPr>
              <w:t>es to your team/s</w:t>
            </w:r>
            <w:r w:rsidR="0096645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07A4A" w:rsidRPr="00B3426C">
              <w:rPr>
                <w:rFonts w:asciiTheme="minorHAnsi" w:hAnsiTheme="minorHAnsi" w:cstheme="minorHAnsi"/>
                <w:sz w:val="22"/>
                <w:szCs w:val="22"/>
              </w:rPr>
              <w:t>peer groups</w:t>
            </w:r>
            <w:r w:rsidR="007D2F98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for driving </w:t>
            </w:r>
            <w:r w:rsidR="002F0A22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communication of </w:t>
            </w:r>
            <w:r w:rsidR="007D2F98" w:rsidRPr="00B3426C">
              <w:rPr>
                <w:rFonts w:asciiTheme="minorHAnsi" w:hAnsiTheme="minorHAnsi" w:cstheme="minorHAnsi"/>
                <w:sz w:val="22"/>
                <w:szCs w:val="22"/>
              </w:rPr>
              <w:t>feedback</w:t>
            </w:r>
            <w:r w:rsidR="00252CE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suggestions, </w:t>
            </w:r>
            <w:proofErr w:type="gramStart"/>
            <w:r w:rsidR="00252CE4" w:rsidRPr="00B3426C">
              <w:rPr>
                <w:rFonts w:asciiTheme="minorHAnsi" w:hAnsiTheme="minorHAnsi" w:cstheme="minorHAnsi"/>
                <w:sz w:val="22"/>
                <w:szCs w:val="22"/>
              </w:rPr>
              <w:t>ideas</w:t>
            </w:r>
            <w:proofErr w:type="gramEnd"/>
            <w:r w:rsidR="00252CE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F0A22" w:rsidRPr="00B3426C">
              <w:rPr>
                <w:rFonts w:asciiTheme="minorHAnsi" w:hAnsiTheme="minorHAnsi" w:cstheme="minorHAnsi"/>
                <w:sz w:val="22"/>
                <w:szCs w:val="22"/>
              </w:rPr>
              <w:t>engagement opportunities to other areas of the business as appropriate, including to the L</w:t>
            </w:r>
            <w:r w:rsidR="003D0FC8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eadership </w:t>
            </w:r>
            <w:r w:rsidR="002F0A22" w:rsidRPr="00B3426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D0FC8" w:rsidRPr="00B3426C">
              <w:rPr>
                <w:rFonts w:asciiTheme="minorHAnsi" w:hAnsiTheme="minorHAnsi" w:cstheme="minorHAnsi"/>
                <w:sz w:val="22"/>
                <w:szCs w:val="22"/>
              </w:rPr>
              <w:t>eam (LSMT)</w:t>
            </w:r>
            <w:r w:rsidR="0019798A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EC21D4" w14:textId="16B27EBE" w:rsidR="00544270" w:rsidRPr="00B3426C" w:rsidRDefault="00513847" w:rsidP="00544270">
            <w:pPr>
              <w:pStyle w:val="ListParagraph"/>
              <w:numPr>
                <w:ilvl w:val="0"/>
                <w:numId w:val="22"/>
              </w:numPr>
              <w:spacing w:after="200"/>
              <w:ind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Ownership</w:t>
            </w:r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for continuous monitoring, </w:t>
            </w:r>
            <w:proofErr w:type="gramStart"/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  <w:proofErr w:type="gramEnd"/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effective deployment of service resources, proactively identifying and managing gaps in provision 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>and ensuring relevant SLAs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inc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luding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waiting time</w:t>
            </w:r>
            <w:r w:rsidR="00DF577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targets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are met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4BE3BD" w14:textId="3F567D79" w:rsidR="006E1B55" w:rsidRPr="00B3426C" w:rsidRDefault="006E1B55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Attend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relevant contract</w:t>
            </w:r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business development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meetings and represent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Lifelink</w:t>
            </w:r>
            <w:r w:rsidR="00E52915" w:rsidRPr="00B3426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 business interests at a local level as required.</w:t>
            </w:r>
          </w:p>
          <w:p w14:paraId="006C8C0D" w14:textId="3E919F66" w:rsidR="006F3A79" w:rsidRPr="00B3426C" w:rsidRDefault="006F3A79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9461CD" w:rsidRPr="00B34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nurtur</w:t>
            </w:r>
            <w:r w:rsidR="009461CD" w:rsidRPr="00B34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internal and external 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relationships, proactively representing the company to a </w:t>
            </w:r>
            <w:r w:rsidR="00AD426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wide 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>range of stakeholders including clients, commissioners, partner agencies, private sector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C44E0A" w14:textId="2FC79F72" w:rsidR="00544270" w:rsidRPr="00B3426C" w:rsidRDefault="00544270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Accountable for the smooth running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>health</w:t>
            </w:r>
            <w:proofErr w:type="gramEnd"/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safety of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 range of delivery venues/facilities ensuring they remain fit for purpose</w:t>
            </w:r>
            <w:r w:rsidR="003D0FC8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457FA6" w14:textId="5D74A8E9" w:rsidR="006E1B55" w:rsidRPr="00B3426C" w:rsidRDefault="00513847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Responsible</w:t>
            </w:r>
            <w:r w:rsidR="00AD426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for driving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quality assur</w:t>
            </w:r>
            <w:r w:rsidR="00B4250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ance in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ervice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>elivery</w:t>
            </w:r>
            <w:r w:rsidR="00B4250B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uality checks and communication of results, collaborating with other </w:t>
            </w:r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>colleagues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B4250B" w:rsidRPr="00B3426C">
              <w:rPr>
                <w:rFonts w:asciiTheme="minorHAnsi" w:hAnsiTheme="minorHAnsi" w:cstheme="minorHAnsi"/>
                <w:sz w:val="22"/>
                <w:szCs w:val="22"/>
              </w:rPr>
              <w:t>make improvements</w:t>
            </w:r>
            <w:r w:rsidR="00AD426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B4250B" w:rsidRPr="00B3426C">
              <w:rPr>
                <w:rFonts w:asciiTheme="minorHAnsi" w:hAnsiTheme="minorHAnsi" w:cstheme="minorHAnsi"/>
                <w:sz w:val="22"/>
                <w:szCs w:val="22"/>
              </w:rPr>
              <w:t>ensur</w:t>
            </w:r>
            <w:r w:rsidR="00AD4263" w:rsidRPr="00B3426C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B4250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compliance with appropriate </w:t>
            </w:r>
            <w:r w:rsidR="00935E9E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practice </w:t>
            </w:r>
            <w:r w:rsidR="006E1B55" w:rsidRPr="00B3426C">
              <w:rPr>
                <w:rFonts w:asciiTheme="minorHAnsi" w:hAnsiTheme="minorHAnsi" w:cstheme="minorHAnsi"/>
                <w:sz w:val="22"/>
                <w:szCs w:val="22"/>
              </w:rPr>
              <w:t>standards and frameworks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3EF49A" w14:textId="776BAB96" w:rsidR="001B3D01" w:rsidRPr="00B3426C" w:rsidRDefault="00513847" w:rsidP="00C3169B">
            <w:pPr>
              <w:pStyle w:val="ListParagraph"/>
              <w:numPr>
                <w:ilvl w:val="0"/>
                <w:numId w:val="22"/>
              </w:numPr>
              <w:spacing w:after="200"/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Proactive in </w:t>
            </w:r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>driving service evaluation and improvement, including m</w:t>
            </w:r>
            <w:r w:rsidR="001B3D01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onitoring staff performance in relation to 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responding to </w:t>
            </w:r>
            <w:r w:rsidR="001B3D01" w:rsidRPr="00B3426C">
              <w:rPr>
                <w:rFonts w:asciiTheme="minorHAnsi" w:hAnsiTheme="minorHAnsi" w:cstheme="minorHAnsi"/>
                <w:sz w:val="22"/>
                <w:szCs w:val="22"/>
              </w:rPr>
              <w:t>client feedback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>/complaints,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other monitoring/evaluative measures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and ensuring implementation </w:t>
            </w:r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and monitoring 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of required </w:t>
            </w:r>
            <w:r w:rsidR="00544270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improvement </w:t>
            </w:r>
            <w:r w:rsidR="00250504" w:rsidRPr="00B3426C">
              <w:rPr>
                <w:rFonts w:asciiTheme="minorHAnsi" w:hAnsiTheme="minorHAnsi" w:cstheme="minorHAnsi"/>
                <w:sz w:val="22"/>
                <w:szCs w:val="22"/>
              </w:rPr>
              <w:t>actions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DEC3EA" w14:textId="480D454F" w:rsidR="009479B0" w:rsidRPr="00B3426C" w:rsidRDefault="009479B0" w:rsidP="00C3169B">
            <w:pPr>
              <w:pStyle w:val="ListParagraph"/>
              <w:numPr>
                <w:ilvl w:val="0"/>
                <w:numId w:val="22"/>
              </w:numPr>
              <w:spacing w:after="200"/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Attending and fully participating in team meetings, team training/CPD, supervision and performance management and support meetings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0ECE23" w14:textId="0AF06CFC" w:rsidR="009479B0" w:rsidRPr="00B3426C" w:rsidRDefault="009479B0" w:rsidP="00C3169B">
            <w:pPr>
              <w:pStyle w:val="ListParagraph"/>
              <w:numPr>
                <w:ilvl w:val="0"/>
                <w:numId w:val="22"/>
              </w:numPr>
              <w:spacing w:after="200"/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Contributing to and </w:t>
            </w:r>
            <w:r w:rsidR="001A770E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proactively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participating in the development and marketing of Lifelink services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06DE4B" w14:textId="54C1EA40" w:rsidR="009479B0" w:rsidRPr="00B3426C" w:rsidRDefault="00EC562E" w:rsidP="00C3169B">
            <w:pPr>
              <w:pStyle w:val="ListParagraph"/>
              <w:numPr>
                <w:ilvl w:val="0"/>
                <w:numId w:val="22"/>
              </w:numPr>
              <w:spacing w:after="200"/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Ensure all </w:t>
            </w:r>
            <w:r w:rsidR="00513847" w:rsidRPr="00B3426C">
              <w:rPr>
                <w:rFonts w:asciiTheme="minorHAnsi" w:hAnsiTheme="minorHAnsi" w:cstheme="minorHAnsi"/>
                <w:sz w:val="22"/>
                <w:szCs w:val="22"/>
              </w:rPr>
              <w:t>employees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388E" w:rsidRPr="00B3426C">
              <w:rPr>
                <w:rFonts w:asciiTheme="minorHAnsi" w:hAnsiTheme="minorHAnsi" w:cstheme="minorHAnsi"/>
                <w:sz w:val="22"/>
                <w:szCs w:val="22"/>
              </w:rPr>
              <w:t>dher</w:t>
            </w:r>
            <w:r w:rsidR="008F3AC5" w:rsidRPr="00B342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4388E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to Lifelink policies and procedures, and in particular Child Protection, Confidentiality and GDPR requirements, and Vulnerable Adults, at all times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53EF0A" w14:textId="67FD5D1D" w:rsidR="00301221" w:rsidRPr="00B3426C" w:rsidRDefault="00301221" w:rsidP="00C3169B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Ensure all staff maintain adequate client records in line with Lifelink policies, procedures and systems requirements.</w:t>
            </w:r>
          </w:p>
          <w:p w14:paraId="478ACB52" w14:textId="3F9870B1" w:rsidR="009479B0" w:rsidRPr="00B3426C" w:rsidRDefault="009479B0" w:rsidP="00C3169B">
            <w:pPr>
              <w:pStyle w:val="ListParagraph"/>
              <w:numPr>
                <w:ilvl w:val="0"/>
                <w:numId w:val="22"/>
              </w:numPr>
              <w:spacing w:after="200"/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Achievement of relevant KPIs and objectives defined as appropriate to the role, and proactively participating in the Company</w:t>
            </w:r>
            <w:r w:rsidR="00C038F4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performance management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appraisal process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5E3967" w14:textId="77777777" w:rsidR="00513847" w:rsidRPr="00B3426C" w:rsidRDefault="00513847" w:rsidP="00513847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Ensuring projects and assigned business development tasks are completed to deadline and communicated as agreed by the LSMT.</w:t>
            </w:r>
          </w:p>
          <w:p w14:paraId="2402803D" w14:textId="77777777" w:rsidR="00C81645" w:rsidRPr="00B3426C" w:rsidRDefault="005160D2" w:rsidP="00C81645">
            <w:pPr>
              <w:pStyle w:val="ListParagraph"/>
              <w:numPr>
                <w:ilvl w:val="0"/>
                <w:numId w:val="22"/>
              </w:numPr>
              <w:ind w:left="702" w:hanging="5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Performing other related duties as required and/or assigned by the </w:t>
            </w:r>
            <w:r w:rsidR="00515FC2" w:rsidRPr="00B3426C">
              <w:rPr>
                <w:rFonts w:asciiTheme="minorHAnsi" w:hAnsiTheme="minorHAnsi" w:cstheme="minorHAnsi"/>
                <w:sz w:val="22"/>
                <w:szCs w:val="22"/>
              </w:rPr>
              <w:t>Service Delivery Director</w:t>
            </w:r>
            <w:r w:rsidR="00E5291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>or other member of the LSMT</w:t>
            </w:r>
            <w:r w:rsidR="00C8164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A6EE18" w14:textId="30ACA3BD" w:rsidR="00AC0198" w:rsidRPr="00B3426C" w:rsidRDefault="00AC0198" w:rsidP="00513847">
            <w:pPr>
              <w:pStyle w:val="ListParagraph"/>
              <w:ind w:left="7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61A38D" w14:textId="77777777" w:rsidR="00CD3FE9" w:rsidRPr="00B3426C" w:rsidRDefault="00CD3FE9" w:rsidP="001E654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92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2"/>
      </w:tblGrid>
      <w:tr w:rsidR="001E6549" w:rsidRPr="00B3426C" w14:paraId="3D943B7E" w14:textId="77777777" w:rsidTr="00544270"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8DC9C" w14:textId="77777777" w:rsidR="001E6549" w:rsidRPr="00B3426C" w:rsidRDefault="00084E6A" w:rsidP="006F14E5">
            <w:pPr>
              <w:pStyle w:val="Heading3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DC3966" w:rsidRPr="00B3426C">
              <w:rPr>
                <w:rFonts w:asciiTheme="minorHAnsi" w:hAnsiTheme="minorHAnsi" w:cstheme="minorHAnsi"/>
                <w:sz w:val="22"/>
                <w:szCs w:val="22"/>
              </w:rPr>
              <w:t>KEY BEHAVIOURS</w:t>
            </w:r>
          </w:p>
        </w:tc>
      </w:tr>
      <w:tr w:rsidR="001E6549" w:rsidRPr="00B3426C" w14:paraId="7A8838C4" w14:textId="77777777" w:rsidTr="00544270">
        <w:tc>
          <w:tcPr>
            <w:tcW w:w="10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B1D1F" w14:textId="77777777" w:rsidR="001E6549" w:rsidRPr="00B3426C" w:rsidRDefault="001E6549" w:rsidP="006F14E5">
            <w:pPr>
              <w:pStyle w:val="ListParagraph"/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33AAE" w14:textId="24647B0E" w:rsidR="00FD4457" w:rsidRPr="00B3426C" w:rsidRDefault="00FD4457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Leadership; leading by example and displaying motivation and directional support of others </w:t>
            </w:r>
          </w:p>
          <w:p w14:paraId="75C8BEDF" w14:textId="02F15CFD" w:rsidR="00FD4457" w:rsidRPr="00B3426C" w:rsidRDefault="00FD4457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Organisational skills: being planned and organised with the ability to multitask</w:t>
            </w:r>
            <w:r w:rsidR="00060CC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deliver to deadlines</w:t>
            </w:r>
          </w:p>
          <w:p w14:paraId="17BA1149" w14:textId="624FE08F" w:rsidR="00FD4457" w:rsidRPr="00B3426C" w:rsidRDefault="00FD4457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Teamwork: collaborative approach and a love of working with others to deliver objectives</w:t>
            </w:r>
          </w:p>
          <w:p w14:paraId="3DCC35CB" w14:textId="24322E78" w:rsidR="00FD4457" w:rsidRPr="00B3426C" w:rsidRDefault="00FD4457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Strong customer service ethos: striving to deliver service excellence and to meet and exceed targets</w:t>
            </w:r>
          </w:p>
          <w:p w14:paraId="3EA5232B" w14:textId="5F3286A5" w:rsidR="00FD4457" w:rsidRPr="00B3426C" w:rsidRDefault="00FD4457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Coaching &amp; Mentoring: the ability to drive performance and productivity through effective coaching</w:t>
            </w:r>
          </w:p>
          <w:p w14:paraId="037524F6" w14:textId="77777777" w:rsidR="00060CCB" w:rsidRPr="00B3426C" w:rsidRDefault="00FD4457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Communication: strong written and oral communication skills</w:t>
            </w:r>
          </w:p>
          <w:p w14:paraId="1E0399D5" w14:textId="1BAE6374" w:rsidR="00FD4457" w:rsidRPr="00B3426C" w:rsidRDefault="00060CCB" w:rsidP="0047512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Relationship building: </w:t>
            </w:r>
            <w:r w:rsidR="00FD4457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Regular and effective communication, listening to and being open to feedback </w:t>
            </w:r>
          </w:p>
          <w:p w14:paraId="775931FC" w14:textId="12D0F80D" w:rsidR="006F14E5" w:rsidRPr="00B3426C" w:rsidRDefault="00FD4457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F14E5" w:rsidRPr="00B3426C">
              <w:rPr>
                <w:rFonts w:asciiTheme="minorHAnsi" w:hAnsiTheme="minorHAnsi" w:cstheme="minorHAnsi"/>
                <w:sz w:val="22"/>
                <w:szCs w:val="22"/>
              </w:rPr>
              <w:t>roactive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behaviour</w:t>
            </w:r>
            <w:r w:rsidR="006F14E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….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F14E5" w:rsidRPr="00B3426C">
              <w:rPr>
                <w:rFonts w:asciiTheme="minorHAnsi" w:hAnsiTheme="minorHAnsi" w:cstheme="minorHAnsi"/>
                <w:sz w:val="22"/>
                <w:szCs w:val="22"/>
              </w:rPr>
              <w:t>on’t wait for it to happen, make it happen</w:t>
            </w:r>
          </w:p>
          <w:p w14:paraId="33DF76FA" w14:textId="010A5D1E" w:rsidR="006F14E5" w:rsidRPr="00B3426C" w:rsidRDefault="006F14E5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pen and honest… your</w:t>
            </w:r>
            <w:r w:rsidR="00C3169B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and our,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reputation is everything</w:t>
            </w:r>
          </w:p>
          <w:p w14:paraId="1EE413FD" w14:textId="77777777" w:rsidR="006F14E5" w:rsidRPr="00B3426C" w:rsidRDefault="006F14E5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eliable… make good on all your promises</w:t>
            </w:r>
          </w:p>
          <w:p w14:paraId="2EDF891C" w14:textId="77777777" w:rsidR="006F14E5" w:rsidRPr="00B3426C" w:rsidRDefault="006F14E5" w:rsidP="00C316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quitable….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 fair with everyone</w:t>
            </w:r>
          </w:p>
          <w:p w14:paraId="7158E64E" w14:textId="165ECDA5" w:rsidR="006F14E5" w:rsidRPr="00B3426C" w:rsidRDefault="006F14E5" w:rsidP="00060CC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hanging="4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Innovate like an entrepreneur….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ork like it</w:t>
            </w:r>
            <w:r w:rsidR="00C038F4" w:rsidRPr="00B3426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s your business, your money, your </w:t>
            </w:r>
            <w:proofErr w:type="gramStart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proofErr w:type="gramEnd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your </w:t>
            </w:r>
            <w:r w:rsidR="00060CCB" w:rsidRPr="00B3426C">
              <w:rPr>
                <w:rFonts w:asciiTheme="minorHAnsi" w:hAnsiTheme="minorHAnsi" w:cstheme="minorHAnsi"/>
                <w:sz w:val="22"/>
                <w:szCs w:val="22"/>
              </w:rPr>
              <w:t>customers. Think</w:t>
            </w:r>
            <w:r w:rsidR="006862D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6862D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rowth,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6862DC" w:rsidRPr="00B3426C">
              <w:rPr>
                <w:rFonts w:asciiTheme="minorHAnsi" w:hAnsiTheme="minorHAnsi" w:cstheme="minorHAnsi"/>
                <w:sz w:val="22"/>
                <w:szCs w:val="22"/>
              </w:rPr>
              <w:t>uality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62D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above all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62D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226B" w:rsidRPr="00B3426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ommunity</w:t>
            </w:r>
          </w:p>
        </w:tc>
      </w:tr>
    </w:tbl>
    <w:p w14:paraId="5F4B543F" w14:textId="77777777" w:rsidR="001E6549" w:rsidRPr="00B3426C" w:rsidRDefault="001E6549" w:rsidP="00BB461C">
      <w:pPr>
        <w:pStyle w:val="Heading1"/>
        <w:rPr>
          <w:rFonts w:asciiTheme="minorHAnsi" w:hAnsiTheme="minorHAnsi" w:cstheme="minorHAnsi"/>
          <w:b w:val="0"/>
          <w:sz w:val="22"/>
          <w:szCs w:val="22"/>
        </w:rPr>
        <w:sectPr w:rsidR="001E6549" w:rsidRPr="00B3426C" w:rsidSect="00023C47">
          <w:headerReference w:type="default" r:id="rId12"/>
          <w:footerReference w:type="default" r:id="rId13"/>
          <w:pgSz w:w="11907" w:h="16839" w:code="9"/>
          <w:pgMar w:top="720" w:right="720" w:bottom="720" w:left="720" w:header="720" w:footer="720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7224"/>
      </w:tblGrid>
      <w:tr w:rsidR="00C95942" w:rsidRPr="00B3426C" w14:paraId="2817D05B" w14:textId="77777777" w:rsidTr="00C95942">
        <w:tc>
          <w:tcPr>
            <w:tcW w:w="2405" w:type="dxa"/>
            <w:shd w:val="clear" w:color="auto" w:fill="D9D9D9" w:themeFill="background1" w:themeFillShade="D9"/>
          </w:tcPr>
          <w:p w14:paraId="500C3A8D" w14:textId="023591D9" w:rsidR="00C95942" w:rsidRPr="00B3426C" w:rsidRDefault="00C95942" w:rsidP="00C9594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PERSON SPECIFICATION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DF38F3" w14:textId="77777777" w:rsidR="00C95942" w:rsidRPr="00B3426C" w:rsidRDefault="00C95942" w:rsidP="00C95942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Job</w:t>
            </w:r>
          </w:p>
          <w:p w14:paraId="2F3DEC7A" w14:textId="2DB41D87" w:rsidR="00C95942" w:rsidRPr="00B3426C" w:rsidRDefault="00C95942" w:rsidP="00C95942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</w:p>
        </w:tc>
        <w:tc>
          <w:tcPr>
            <w:tcW w:w="7224" w:type="dxa"/>
          </w:tcPr>
          <w:p w14:paraId="002F0D24" w14:textId="415D316D" w:rsidR="00C95942" w:rsidRPr="00B3426C" w:rsidRDefault="00C95942" w:rsidP="00C95942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SERVICE MANAGER</w:t>
            </w:r>
          </w:p>
        </w:tc>
      </w:tr>
    </w:tbl>
    <w:p w14:paraId="7C387B52" w14:textId="5D836228" w:rsidR="001E6549" w:rsidRPr="00B3426C" w:rsidRDefault="001E6549" w:rsidP="001E6549">
      <w:pPr>
        <w:rPr>
          <w:rFonts w:asciiTheme="minorHAnsi" w:hAnsiTheme="minorHAnsi" w:cstheme="minorHAnsi"/>
          <w:b/>
          <w:sz w:val="22"/>
          <w:szCs w:val="22"/>
        </w:rPr>
      </w:pPr>
      <w:r w:rsidRPr="00B3426C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  <w:r w:rsidRPr="00B3426C">
        <w:rPr>
          <w:rFonts w:asciiTheme="minorHAnsi" w:hAnsiTheme="minorHAnsi" w:cstheme="minorHAnsi"/>
          <w:b/>
          <w:sz w:val="22"/>
          <w:szCs w:val="22"/>
        </w:rPr>
        <w:tab/>
      </w:r>
      <w:r w:rsidRPr="00B3426C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18"/>
        <w:gridCol w:w="1354"/>
        <w:gridCol w:w="7211"/>
      </w:tblGrid>
      <w:tr w:rsidR="00207A25" w:rsidRPr="00B3426C" w14:paraId="5009E03E" w14:textId="77777777" w:rsidTr="0006309D">
        <w:trPr>
          <w:trHeight w:val="458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D0150D" w14:textId="75DF6F6B" w:rsidR="001E6549" w:rsidRPr="00B3426C" w:rsidRDefault="00C95942" w:rsidP="00C95942">
            <w:pPr>
              <w:tabs>
                <w:tab w:val="left" w:pos="1581"/>
              </w:tabs>
              <w:ind w:right="9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1E6549"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election Factors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473C8" w14:textId="77777777" w:rsidR="001E6549" w:rsidRPr="00B3426C" w:rsidRDefault="001E6549" w:rsidP="005C38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93637DD" w14:textId="1923DA52" w:rsidR="001E6549" w:rsidRPr="00B3426C" w:rsidRDefault="00C95942" w:rsidP="00207A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</w:tr>
      <w:tr w:rsidR="00207A25" w:rsidRPr="00B3426C" w14:paraId="4959C669" w14:textId="77777777" w:rsidTr="00C95942">
        <w:trPr>
          <w:trHeight w:val="600"/>
        </w:trPr>
        <w:tc>
          <w:tcPr>
            <w:tcW w:w="1065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EC84E4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QUALIFICATIONS &amp; TRAINING</w:t>
            </w:r>
          </w:p>
          <w:p w14:paraId="7DB2D48C" w14:textId="77777777" w:rsidR="00E12131" w:rsidRPr="00B3426C" w:rsidRDefault="00E12131" w:rsidP="00C95942">
            <w:pPr>
              <w:ind w:right="1029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  <w:p w14:paraId="50910821" w14:textId="77777777" w:rsidR="00E12131" w:rsidRPr="00B3426C" w:rsidRDefault="00E12131" w:rsidP="00E1213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AAD5" w14:textId="77777777" w:rsidR="00E12131" w:rsidRPr="00B3426C" w:rsidRDefault="00E12131" w:rsidP="00540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313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D3158" w14:textId="77777777" w:rsidR="00843326" w:rsidRPr="00B3426C" w:rsidRDefault="0012661C" w:rsidP="0006309D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725BF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professional qualification in a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management / </w:t>
            </w:r>
            <w:r w:rsidR="00060CCB" w:rsidRPr="00B3426C">
              <w:rPr>
                <w:rFonts w:asciiTheme="minorHAnsi" w:hAnsiTheme="minorHAnsi" w:cstheme="minorHAnsi"/>
                <w:sz w:val="22"/>
                <w:szCs w:val="22"/>
              </w:rPr>
              <w:t>leadership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field</w:t>
            </w:r>
          </w:p>
          <w:p w14:paraId="6033AD34" w14:textId="53373D82" w:rsidR="0012661C" w:rsidRPr="00B3426C" w:rsidRDefault="00843326" w:rsidP="00843326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or demonstrable</w:t>
            </w:r>
            <w:r w:rsidR="00210BA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experience related to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10BA3" w:rsidRPr="00B3426C">
              <w:rPr>
                <w:rFonts w:asciiTheme="minorHAnsi" w:hAnsiTheme="minorHAnsi" w:cstheme="minorHAnsi"/>
                <w:sz w:val="22"/>
                <w:szCs w:val="22"/>
              </w:rPr>
              <w:t>job description</w:t>
            </w:r>
          </w:p>
          <w:p w14:paraId="39889F73" w14:textId="36ECC6F6" w:rsidR="00E12131" w:rsidRPr="00B3426C" w:rsidRDefault="00E12131" w:rsidP="00843326">
            <w:pPr>
              <w:pStyle w:val="ListParagraph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25" w:rsidRPr="00B3426C" w14:paraId="10E94B07" w14:textId="77777777" w:rsidTr="00C95942">
        <w:trPr>
          <w:trHeight w:val="638"/>
        </w:trPr>
        <w:tc>
          <w:tcPr>
            <w:tcW w:w="1065" w:type="pct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41D7680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C37F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313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3C56A" w14:textId="6F453B8F" w:rsidR="00E12131" w:rsidRPr="00B3426C" w:rsidRDefault="00E12131" w:rsidP="0006309D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Professionally qualified (</w:t>
            </w:r>
            <w:proofErr w:type="gramStart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to a minimum of 1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year certificated course) in another relevant discipline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e.g. </w:t>
            </w:r>
            <w:r w:rsidR="00843326" w:rsidRPr="00B3426C">
              <w:rPr>
                <w:rFonts w:asciiTheme="minorHAnsi" w:hAnsiTheme="minorHAnsi" w:cstheme="minorHAnsi"/>
                <w:sz w:val="22"/>
                <w:szCs w:val="22"/>
              </w:rPr>
              <w:t>mental health or wellbeing or business/team/contract management</w:t>
            </w:r>
          </w:p>
        </w:tc>
      </w:tr>
      <w:tr w:rsidR="00207A25" w:rsidRPr="00B3426C" w14:paraId="13F248AC" w14:textId="77777777" w:rsidTr="00C95942">
        <w:trPr>
          <w:trHeight w:val="452"/>
        </w:trPr>
        <w:tc>
          <w:tcPr>
            <w:tcW w:w="1065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F00503" w14:textId="43FF35C6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EXPERIENCE</w:t>
            </w:r>
            <w:r w:rsidR="0006309D" w:rsidRPr="00B3426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OF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2A24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 w14:paraId="7546900D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112EFF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415B5" w14:textId="5440D1F4" w:rsidR="00DF5774" w:rsidRPr="00B3426C" w:rsidRDefault="00E12131" w:rsidP="0006309D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Service planning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43326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operational delivery and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monitoring</w:t>
            </w:r>
            <w:r w:rsidR="0006309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and improvement</w:t>
            </w:r>
          </w:p>
          <w:p w14:paraId="4DA49FBB" w14:textId="1B73E3B9" w:rsidR="00060CCB" w:rsidRPr="00B3426C" w:rsidRDefault="00060CCB" w:rsidP="0006309D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Account Management or evidence of nurturing and developing key relationships</w:t>
            </w:r>
          </w:p>
          <w:p w14:paraId="4144B23F" w14:textId="7D69F345" w:rsidR="00E12131" w:rsidRPr="00B3426C" w:rsidRDefault="00DF5774" w:rsidP="0006309D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12131" w:rsidRPr="00B3426C">
              <w:rPr>
                <w:rFonts w:asciiTheme="minorHAnsi" w:hAnsiTheme="minorHAnsi" w:cstheme="minorHAnsi"/>
                <w:sz w:val="22"/>
                <w:szCs w:val="22"/>
              </w:rPr>
              <w:t>eporting on service performance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including a sound understanding of performance data, KPI / SLA metrics</w:t>
            </w:r>
          </w:p>
          <w:p w14:paraId="3A625420" w14:textId="58D507AA" w:rsidR="00C62BFE" w:rsidRPr="00B3426C" w:rsidRDefault="0006309D" w:rsidP="0006309D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3426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Effectiv</w:t>
            </w:r>
            <w:r w:rsidR="00060CCB" w:rsidRPr="00B3426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e leadership and</w:t>
            </w:r>
            <w:r w:rsidR="0052237D" w:rsidRPr="00B3426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management support</w:t>
            </w:r>
            <w:r w:rsidR="00C62BFE" w:rsidRPr="00B3426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of</w:t>
            </w:r>
            <w:r w:rsidR="0052237D" w:rsidRPr="00B3426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team development</w:t>
            </w:r>
            <w:r w:rsidR="00C62BFE" w:rsidRPr="00B3426C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in a service-related environment</w:t>
            </w:r>
          </w:p>
          <w:p w14:paraId="17B7068C" w14:textId="77777777" w:rsidR="0052237D" w:rsidRPr="00B3426C" w:rsidRDefault="0006309D" w:rsidP="0006309D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Preparing and delivering effective</w:t>
            </w:r>
            <w:r w:rsidR="0052237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presentations and facilitating meetings</w:t>
            </w:r>
          </w:p>
          <w:p w14:paraId="2BA5D53D" w14:textId="728FCD59" w:rsidR="00DF5774" w:rsidRPr="00B3426C" w:rsidRDefault="00DF5774" w:rsidP="0006309D">
            <w:pPr>
              <w:numPr>
                <w:ilvl w:val="0"/>
                <w:numId w:val="16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Recognising new business opportunities and delivering informal ad-hoc pitches to potential new audiences</w:t>
            </w:r>
          </w:p>
        </w:tc>
      </w:tr>
      <w:tr w:rsidR="00207A25" w:rsidRPr="00B3426C" w14:paraId="7D1374FF" w14:textId="77777777" w:rsidTr="00C95942">
        <w:trPr>
          <w:trHeight w:val="452"/>
        </w:trPr>
        <w:tc>
          <w:tcPr>
            <w:tcW w:w="1065" w:type="pct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0DABB36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E074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BBA2E" w14:textId="4F30AA6E" w:rsidR="0012661C" w:rsidRPr="00B3426C" w:rsidRDefault="0006309D" w:rsidP="0006309D">
            <w:pPr>
              <w:numPr>
                <w:ilvl w:val="0"/>
                <w:numId w:val="3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2661C" w:rsidRPr="00B3426C">
              <w:rPr>
                <w:rFonts w:asciiTheme="minorHAnsi" w:hAnsiTheme="minorHAnsi" w:cstheme="minorHAnsi"/>
                <w:sz w:val="22"/>
                <w:szCs w:val="22"/>
              </w:rPr>
              <w:t>anaging or overseeing delivery provision of a confidential</w:t>
            </w:r>
            <w:r w:rsidR="00E51630" w:rsidRPr="00B342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2661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one to one client focused service</w:t>
            </w:r>
          </w:p>
          <w:p w14:paraId="163229E4" w14:textId="55C354EE" w:rsidR="00E12131" w:rsidRPr="00B3426C" w:rsidRDefault="0006309D" w:rsidP="0006309D">
            <w:pPr>
              <w:numPr>
                <w:ilvl w:val="0"/>
                <w:numId w:val="3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12131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elivering </w:t>
            </w:r>
            <w:r w:rsidR="00DF5774" w:rsidRPr="00B3426C">
              <w:rPr>
                <w:rFonts w:asciiTheme="minorHAnsi" w:hAnsiTheme="minorHAnsi" w:cstheme="minorHAnsi"/>
                <w:sz w:val="22"/>
                <w:szCs w:val="22"/>
              </w:rPr>
              <w:t>one to one support</w:t>
            </w:r>
            <w:r w:rsidR="00E12131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12661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adults and </w:t>
            </w:r>
            <w:r w:rsidR="00E12131" w:rsidRPr="00B3426C">
              <w:rPr>
                <w:rFonts w:asciiTheme="minorHAnsi" w:hAnsiTheme="minorHAnsi" w:cstheme="minorHAnsi"/>
                <w:sz w:val="22"/>
                <w:szCs w:val="22"/>
              </w:rPr>
              <w:t>young people with complex needs</w:t>
            </w:r>
          </w:p>
          <w:p w14:paraId="1D7DC5A1" w14:textId="5426B5E7" w:rsidR="00E51630" w:rsidRPr="00B3426C" w:rsidRDefault="0006309D" w:rsidP="0006309D">
            <w:pPr>
              <w:numPr>
                <w:ilvl w:val="0"/>
                <w:numId w:val="3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B284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elivering </w:t>
            </w: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services or activities</w:t>
            </w:r>
            <w:r w:rsidR="00EB2845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via a range of digital platforms including telephone and online (video conferencing/Skype and online)</w:t>
            </w:r>
          </w:p>
        </w:tc>
      </w:tr>
      <w:tr w:rsidR="00207A25" w:rsidRPr="00B3426C" w14:paraId="4577E75D" w14:textId="77777777" w:rsidTr="00C95942">
        <w:trPr>
          <w:trHeight w:val="977"/>
        </w:trPr>
        <w:tc>
          <w:tcPr>
            <w:tcW w:w="106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7C4DB9" w14:textId="0AC496B9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KNOWLEDGE</w:t>
            </w:r>
            <w:r w:rsidR="0006309D" w:rsidRPr="00B3426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OF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EB269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4666D97" w14:textId="0EBF6E14" w:rsidR="007E1AFC" w:rsidRPr="00B3426C" w:rsidRDefault="00A749B4" w:rsidP="0006309D">
            <w:pPr>
              <w:numPr>
                <w:ilvl w:val="0"/>
                <w:numId w:val="3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Understanding of m</w:t>
            </w:r>
            <w:r w:rsidR="00E12131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ild to moderate mental health issues </w:t>
            </w:r>
            <w:r w:rsidR="00794AB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2661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="00794AB3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complex </w:t>
            </w:r>
            <w:r w:rsidR="00E12131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client </w:t>
            </w:r>
            <w:r w:rsidR="00794AB3" w:rsidRPr="00B3426C">
              <w:rPr>
                <w:rFonts w:asciiTheme="minorHAnsi" w:hAnsiTheme="minorHAnsi" w:cstheme="minorHAnsi"/>
                <w:sz w:val="22"/>
                <w:szCs w:val="22"/>
              </w:rPr>
              <w:t>needs</w:t>
            </w:r>
            <w:r w:rsidR="0012661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in adults and young people</w:t>
            </w:r>
          </w:p>
          <w:p w14:paraId="3F536C9E" w14:textId="77777777" w:rsidR="00DF5774" w:rsidRPr="00B3426C" w:rsidRDefault="00DF5774" w:rsidP="0006309D">
            <w:pPr>
              <w:numPr>
                <w:ilvl w:val="0"/>
                <w:numId w:val="3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GDPR, Data Protection and safeguarding information</w:t>
            </w:r>
          </w:p>
          <w:p w14:paraId="53BE455D" w14:textId="7B61A5F1" w:rsidR="00A749B4" w:rsidRPr="00B3426C" w:rsidRDefault="00A749B4" w:rsidP="00A749B4">
            <w:pPr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25" w:rsidRPr="00B3426C" w14:paraId="2AA9CEFA" w14:textId="77777777" w:rsidTr="00C95942">
        <w:trPr>
          <w:trHeight w:val="58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3A7D0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A5E9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36DEC332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F3300E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874939" w14:textId="0F625275" w:rsidR="001F5C69" w:rsidRPr="00B3426C" w:rsidRDefault="001F5C69" w:rsidP="0006309D">
            <w:p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Sound knowledge of:</w:t>
            </w:r>
          </w:p>
          <w:p w14:paraId="2710FC21" w14:textId="4E476E31" w:rsidR="0012661C" w:rsidRPr="00B3426C" w:rsidRDefault="0012661C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Therapeutic services</w:t>
            </w:r>
          </w:p>
          <w:p w14:paraId="255B373A" w14:textId="592D5F06" w:rsidR="00A749B4" w:rsidRPr="00B3426C" w:rsidRDefault="00A749B4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Appropriate legislation, </w:t>
            </w:r>
            <w:proofErr w:type="gramStart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Child and Vulnerable Adult Protection, etc</w:t>
            </w:r>
          </w:p>
          <w:p w14:paraId="2C28FEDC" w14:textId="671A6A01" w:rsidR="00C62BFE" w:rsidRPr="00B3426C" w:rsidRDefault="00A749B4" w:rsidP="00190387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F5C69" w:rsidRPr="00B3426C">
              <w:rPr>
                <w:rFonts w:asciiTheme="minorHAnsi" w:hAnsiTheme="minorHAnsi" w:cstheme="minorHAnsi"/>
                <w:sz w:val="22"/>
                <w:szCs w:val="22"/>
              </w:rPr>
              <w:t>onfidentiality</w:t>
            </w:r>
            <w:r w:rsidR="0052237D" w:rsidRPr="00B3426C">
              <w:rPr>
                <w:rFonts w:asciiTheme="minorHAnsi" w:hAnsiTheme="minorHAnsi" w:cstheme="minorHAnsi"/>
                <w:sz w:val="22"/>
                <w:szCs w:val="22"/>
              </w:rPr>
              <w:t>, legal issues related to counselling and psychotherapy services</w:t>
            </w:r>
          </w:p>
          <w:p w14:paraId="4E35BC8D" w14:textId="6C27F8DF" w:rsidR="001F5C69" w:rsidRPr="00B3426C" w:rsidRDefault="00AE0723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F5C69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rganisational policies and procedures </w:t>
            </w:r>
            <w:proofErr w:type="gramStart"/>
            <w:r w:rsidR="001F5C69" w:rsidRPr="00B3426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1F5C69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attendance management, </w:t>
            </w:r>
            <w:r w:rsidR="0012661C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confidentiality, </w:t>
            </w:r>
            <w:r w:rsidR="001F5C69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disciplinary, capability policies. </w:t>
            </w:r>
          </w:p>
          <w:p w14:paraId="59B741B5" w14:textId="77777777" w:rsidR="001F5C69" w:rsidRPr="00B3426C" w:rsidRDefault="00AE0723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F5C69" w:rsidRPr="00B3426C">
              <w:rPr>
                <w:rFonts w:asciiTheme="minorHAnsi" w:hAnsiTheme="minorHAnsi" w:cstheme="minorHAnsi"/>
                <w:sz w:val="22"/>
                <w:szCs w:val="22"/>
              </w:rPr>
              <w:t>mpact of health inequalities on stress and mental health</w:t>
            </w:r>
          </w:p>
          <w:p w14:paraId="24780022" w14:textId="77777777" w:rsidR="001F5C69" w:rsidRPr="00B3426C" w:rsidRDefault="0012661C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Education and the school</w:t>
            </w:r>
            <w:r w:rsidR="0052237D"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 environment, school timetabling</w:t>
            </w:r>
          </w:p>
        </w:tc>
      </w:tr>
      <w:tr w:rsidR="00207A25" w:rsidRPr="00B3426C" w14:paraId="1C04CD0D" w14:textId="77777777" w:rsidTr="00C95942">
        <w:trPr>
          <w:trHeight w:val="452"/>
        </w:trPr>
        <w:tc>
          <w:tcPr>
            <w:tcW w:w="1065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F761041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COMPETENCIES &amp; SKILLS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79BB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 w14:paraId="4CFCFF42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D9586D" w14:textId="77777777" w:rsidR="001F5C69" w:rsidRPr="00B3426C" w:rsidRDefault="001F5C69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21215" w14:textId="21CAD9D4" w:rsidR="001F5C69" w:rsidRPr="00B3426C" w:rsidRDefault="00C62BFE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Ability to lead a team to deliver results in a service focussed environment</w:t>
            </w:r>
          </w:p>
          <w:p w14:paraId="2F1C8A38" w14:textId="77777777" w:rsidR="001F5C69" w:rsidRPr="00B3426C" w:rsidRDefault="001F5C69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Strong verbal and written communication skills</w:t>
            </w:r>
          </w:p>
          <w:p w14:paraId="74EF50F8" w14:textId="77777777" w:rsidR="001F5C69" w:rsidRPr="00B3426C" w:rsidRDefault="001F5C69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Skilled influencer with diplomacy and negotiation skills</w:t>
            </w:r>
          </w:p>
          <w:p w14:paraId="52DDB748" w14:textId="77777777" w:rsidR="001F5C69" w:rsidRPr="00B3426C" w:rsidRDefault="001F5C69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Presentation skills</w:t>
            </w:r>
          </w:p>
          <w:p w14:paraId="1C023700" w14:textId="5483799F" w:rsidR="00A749B4" w:rsidRPr="00B3426C" w:rsidRDefault="00A749B4" w:rsidP="00A749B4">
            <w:pPr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25" w:rsidRPr="00B3426C" w14:paraId="6EF3F4B8" w14:textId="77777777" w:rsidTr="00C95942">
        <w:trPr>
          <w:trHeight w:val="409"/>
        </w:trPr>
        <w:tc>
          <w:tcPr>
            <w:tcW w:w="106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3B1B39" w14:textId="77777777" w:rsidR="0012661C" w:rsidRPr="00B3426C" w:rsidRDefault="0012661C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0600E" w14:textId="77777777" w:rsidR="0012661C" w:rsidRPr="00B3426C" w:rsidRDefault="0012661C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313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DB5139D" w14:textId="77777777" w:rsidR="0012661C" w:rsidRPr="00B3426C" w:rsidRDefault="0012661C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Coaching / mentoring skills</w:t>
            </w:r>
          </w:p>
          <w:p w14:paraId="52C1C6C9" w14:textId="2D80DCAC" w:rsidR="00A749B4" w:rsidRPr="00B3426C" w:rsidRDefault="00A749B4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Resource management</w:t>
            </w:r>
          </w:p>
        </w:tc>
      </w:tr>
      <w:tr w:rsidR="00207A25" w:rsidRPr="00B3426C" w14:paraId="34647DD5" w14:textId="77777777" w:rsidTr="00C95942">
        <w:trPr>
          <w:trHeight w:val="2082"/>
        </w:trPr>
        <w:tc>
          <w:tcPr>
            <w:tcW w:w="1065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001FAC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PERSONAL CHARACTERISTICS AND OTHER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BC175" w14:textId="77777777" w:rsidR="00E12131" w:rsidRPr="00B3426C" w:rsidRDefault="00E12131" w:rsidP="005C3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313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6C97349" w14:textId="77777777" w:rsidR="00715B53" w:rsidRPr="00B3426C" w:rsidRDefault="00715B53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 current driving licence and access to own vehicle</w:t>
            </w:r>
          </w:p>
          <w:p w14:paraId="79585975" w14:textId="77777777" w:rsidR="00E12131" w:rsidRPr="00B3426C" w:rsidRDefault="00E12131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Proficient I.T. skills</w:t>
            </w:r>
          </w:p>
          <w:p w14:paraId="4D6CE892" w14:textId="77777777" w:rsidR="00E12131" w:rsidRPr="00B3426C" w:rsidRDefault="00E12131" w:rsidP="0006309D">
            <w:pPr>
              <w:numPr>
                <w:ilvl w:val="0"/>
                <w:numId w:val="5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Mentoring/coaching skills</w:t>
            </w:r>
          </w:p>
          <w:p w14:paraId="662307AC" w14:textId="77777777" w:rsidR="00E12131" w:rsidRPr="00B3426C" w:rsidRDefault="00E12131" w:rsidP="0006309D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 xml:space="preserve">Ability to respond constructively to internal organisational and external environmental change </w:t>
            </w:r>
          </w:p>
          <w:p w14:paraId="68EA3B22" w14:textId="77777777" w:rsidR="00E12131" w:rsidRPr="00B3426C" w:rsidRDefault="00E12131" w:rsidP="0006309D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Resilient</w:t>
            </w:r>
          </w:p>
          <w:p w14:paraId="7CEB6588" w14:textId="77777777" w:rsidR="00E12131" w:rsidRPr="00B3426C" w:rsidRDefault="00E12131" w:rsidP="0006309D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Reliable</w:t>
            </w:r>
          </w:p>
          <w:p w14:paraId="6DA31EF8" w14:textId="77777777" w:rsidR="00E12131" w:rsidRPr="00B3426C" w:rsidRDefault="00E12131" w:rsidP="0006309D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</w:p>
          <w:p w14:paraId="25E80702" w14:textId="77777777" w:rsidR="00E12131" w:rsidRPr="00B3426C" w:rsidRDefault="00E12131" w:rsidP="0006309D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Assertive and can challenge constructively</w:t>
            </w:r>
          </w:p>
          <w:p w14:paraId="51619564" w14:textId="77777777" w:rsidR="00E12131" w:rsidRPr="00B3426C" w:rsidRDefault="00E12131" w:rsidP="0006309D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Solution focussed</w:t>
            </w:r>
          </w:p>
          <w:p w14:paraId="27AD09FA" w14:textId="77777777" w:rsidR="00E12131" w:rsidRPr="00B3426C" w:rsidRDefault="00E12131" w:rsidP="0006309D">
            <w:pPr>
              <w:pStyle w:val="Header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426C">
              <w:rPr>
                <w:rFonts w:asciiTheme="minorHAnsi" w:hAnsiTheme="minorHAnsi" w:cstheme="minorHAnsi"/>
                <w:sz w:val="22"/>
                <w:szCs w:val="22"/>
              </w:rPr>
              <w:t>Adaptability and flexibility of approach</w:t>
            </w:r>
          </w:p>
        </w:tc>
      </w:tr>
    </w:tbl>
    <w:p w14:paraId="0E3C2F32" w14:textId="77777777" w:rsidR="00E12131" w:rsidRPr="00B3426C" w:rsidRDefault="00E12131" w:rsidP="00E12131">
      <w:pPr>
        <w:shd w:val="clear" w:color="auto" w:fill="FFFFFF" w:themeFill="background1"/>
        <w:rPr>
          <w:rFonts w:asciiTheme="minorHAnsi" w:hAnsiTheme="minorHAnsi" w:cstheme="minorHAnsi"/>
          <w:i/>
          <w:sz w:val="22"/>
          <w:szCs w:val="22"/>
        </w:rPr>
      </w:pPr>
    </w:p>
    <w:p w14:paraId="35EB4A56" w14:textId="77777777" w:rsidR="001E6549" w:rsidRPr="00B3426C" w:rsidRDefault="001E6549" w:rsidP="00B27DB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E6549" w:rsidRPr="00B3426C" w:rsidSect="00207A25">
      <w:pgSz w:w="12240" w:h="15840"/>
      <w:pgMar w:top="1134" w:right="616" w:bottom="113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CFFD" w14:textId="77777777" w:rsidR="00605AD5" w:rsidRDefault="00605AD5" w:rsidP="00446280">
      <w:r>
        <w:separator/>
      </w:r>
    </w:p>
  </w:endnote>
  <w:endnote w:type="continuationSeparator" w:id="0">
    <w:p w14:paraId="2D13E2CD" w14:textId="77777777" w:rsidR="00605AD5" w:rsidRDefault="00605AD5" w:rsidP="0044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9128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525FCB" w14:textId="2EDAEBD5" w:rsidR="00207A25" w:rsidRDefault="00207A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1796C3" w14:textId="77777777" w:rsidR="00207A25" w:rsidRDefault="00207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3D5F" w14:textId="77777777" w:rsidR="00605AD5" w:rsidRDefault="00605AD5" w:rsidP="00446280">
      <w:r>
        <w:separator/>
      </w:r>
    </w:p>
  </w:footnote>
  <w:footnote w:type="continuationSeparator" w:id="0">
    <w:p w14:paraId="0A36ADCE" w14:textId="77777777" w:rsidR="00605AD5" w:rsidRDefault="00605AD5" w:rsidP="0044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73B3" w14:textId="77777777" w:rsidR="007D4611" w:rsidRDefault="007D4611">
    <w:pPr>
      <w:pStyle w:val="Header"/>
    </w:pPr>
    <w:r>
      <w:rPr>
        <w:rFonts w:ascii="Arial" w:hAnsi="Arial"/>
        <w:b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511"/>
    <w:multiLevelType w:val="hybridMultilevel"/>
    <w:tmpl w:val="2DCC4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67B02"/>
    <w:multiLevelType w:val="hybridMultilevel"/>
    <w:tmpl w:val="B2422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667E1A"/>
    <w:multiLevelType w:val="hybridMultilevel"/>
    <w:tmpl w:val="F242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213E"/>
    <w:multiLevelType w:val="hybridMultilevel"/>
    <w:tmpl w:val="CAD49CF6"/>
    <w:lvl w:ilvl="0" w:tplc="08090001">
      <w:start w:val="1"/>
      <w:numFmt w:val="bullet"/>
      <w:lvlText w:val=""/>
      <w:lvlJc w:val="left"/>
      <w:pPr>
        <w:ind w:left="1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158B25B6"/>
    <w:multiLevelType w:val="hybridMultilevel"/>
    <w:tmpl w:val="219A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404A6"/>
    <w:multiLevelType w:val="hybridMultilevel"/>
    <w:tmpl w:val="27BA80C6"/>
    <w:lvl w:ilvl="0" w:tplc="08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 w15:restartNumberingAfterBreak="0">
    <w:nsid w:val="34752A79"/>
    <w:multiLevelType w:val="hybridMultilevel"/>
    <w:tmpl w:val="219A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BAB"/>
    <w:multiLevelType w:val="hybridMultilevel"/>
    <w:tmpl w:val="9D2C3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73A3"/>
    <w:multiLevelType w:val="hybridMultilevel"/>
    <w:tmpl w:val="2EBC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A49"/>
    <w:multiLevelType w:val="hybridMultilevel"/>
    <w:tmpl w:val="EAEAC526"/>
    <w:lvl w:ilvl="0" w:tplc="08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7632744"/>
    <w:multiLevelType w:val="hybridMultilevel"/>
    <w:tmpl w:val="7A625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722F7"/>
    <w:multiLevelType w:val="singleLevel"/>
    <w:tmpl w:val="08090001"/>
    <w:lvl w:ilvl="0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</w:abstractNum>
  <w:abstractNum w:abstractNumId="13" w15:restartNumberingAfterBreak="0">
    <w:nsid w:val="593332A5"/>
    <w:multiLevelType w:val="hybridMultilevel"/>
    <w:tmpl w:val="5412C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36D36"/>
    <w:multiLevelType w:val="hybridMultilevel"/>
    <w:tmpl w:val="F81A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1046D"/>
    <w:multiLevelType w:val="hybridMultilevel"/>
    <w:tmpl w:val="5998898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954F87"/>
    <w:multiLevelType w:val="hybridMultilevel"/>
    <w:tmpl w:val="E9528ED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F47483"/>
    <w:multiLevelType w:val="hybridMultilevel"/>
    <w:tmpl w:val="4BA68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81140"/>
    <w:multiLevelType w:val="hybridMultilevel"/>
    <w:tmpl w:val="E94C94AA"/>
    <w:lvl w:ilvl="0" w:tplc="DBE8F2A2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D6637"/>
    <w:multiLevelType w:val="hybridMultilevel"/>
    <w:tmpl w:val="227AF01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9E16C8"/>
    <w:multiLevelType w:val="hybridMultilevel"/>
    <w:tmpl w:val="02A24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7077A"/>
    <w:multiLevelType w:val="hybridMultilevel"/>
    <w:tmpl w:val="1540A91A"/>
    <w:lvl w:ilvl="0" w:tplc="08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22" w15:restartNumberingAfterBreak="0">
    <w:nsid w:val="7DE91654"/>
    <w:multiLevelType w:val="hybridMultilevel"/>
    <w:tmpl w:val="7FC412DE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86048666">
    <w:abstractNumId w:val="2"/>
  </w:num>
  <w:num w:numId="2" w16cid:durableId="102774317">
    <w:abstractNumId w:val="12"/>
  </w:num>
  <w:num w:numId="3" w16cid:durableId="1799684256">
    <w:abstractNumId w:val="3"/>
  </w:num>
  <w:num w:numId="4" w16cid:durableId="371998605">
    <w:abstractNumId w:val="21"/>
  </w:num>
  <w:num w:numId="5" w16cid:durableId="472142354">
    <w:abstractNumId w:val="4"/>
  </w:num>
  <w:num w:numId="6" w16cid:durableId="1100682885">
    <w:abstractNumId w:val="10"/>
  </w:num>
  <w:num w:numId="7" w16cid:durableId="783499235">
    <w:abstractNumId w:val="6"/>
  </w:num>
  <w:num w:numId="8" w16cid:durableId="1347252199">
    <w:abstractNumId w:val="20"/>
  </w:num>
  <w:num w:numId="9" w16cid:durableId="1171220934">
    <w:abstractNumId w:val="5"/>
  </w:num>
  <w:num w:numId="10" w16cid:durableId="1082798914">
    <w:abstractNumId w:val="15"/>
  </w:num>
  <w:num w:numId="11" w16cid:durableId="1042906438">
    <w:abstractNumId w:val="19"/>
  </w:num>
  <w:num w:numId="12" w16cid:durableId="1577863221">
    <w:abstractNumId w:val="7"/>
  </w:num>
  <w:num w:numId="13" w16cid:durableId="1096291100">
    <w:abstractNumId w:val="0"/>
  </w:num>
  <w:num w:numId="14" w16cid:durableId="1310481825">
    <w:abstractNumId w:val="17"/>
  </w:num>
  <w:num w:numId="15" w16cid:durableId="2025083968">
    <w:abstractNumId w:val="18"/>
  </w:num>
  <w:num w:numId="16" w16cid:durableId="1476532156">
    <w:abstractNumId w:val="9"/>
  </w:num>
  <w:num w:numId="17" w16cid:durableId="1874805884">
    <w:abstractNumId w:val="14"/>
  </w:num>
  <w:num w:numId="18" w16cid:durableId="2070492759">
    <w:abstractNumId w:val="13"/>
  </w:num>
  <w:num w:numId="19" w16cid:durableId="386414386">
    <w:abstractNumId w:val="8"/>
  </w:num>
  <w:num w:numId="20" w16cid:durableId="1546604145">
    <w:abstractNumId w:val="16"/>
  </w:num>
  <w:num w:numId="21" w16cid:durableId="1023475940">
    <w:abstractNumId w:val="22"/>
  </w:num>
  <w:num w:numId="22" w16cid:durableId="966014204">
    <w:abstractNumId w:val="1"/>
  </w:num>
  <w:num w:numId="23" w16cid:durableId="16209146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49"/>
    <w:rsid w:val="00000714"/>
    <w:rsid w:val="00001310"/>
    <w:rsid w:val="0000198A"/>
    <w:rsid w:val="00002D3B"/>
    <w:rsid w:val="00003747"/>
    <w:rsid w:val="00003BBE"/>
    <w:rsid w:val="00004A68"/>
    <w:rsid w:val="00004AD1"/>
    <w:rsid w:val="00004D87"/>
    <w:rsid w:val="00005616"/>
    <w:rsid w:val="00006050"/>
    <w:rsid w:val="000064CA"/>
    <w:rsid w:val="00006DBF"/>
    <w:rsid w:val="00007656"/>
    <w:rsid w:val="00010111"/>
    <w:rsid w:val="000103A1"/>
    <w:rsid w:val="000104C8"/>
    <w:rsid w:val="00010CF7"/>
    <w:rsid w:val="00010F8D"/>
    <w:rsid w:val="0001199C"/>
    <w:rsid w:val="0001344B"/>
    <w:rsid w:val="00013742"/>
    <w:rsid w:val="00013F14"/>
    <w:rsid w:val="00014176"/>
    <w:rsid w:val="0001488C"/>
    <w:rsid w:val="00014BBB"/>
    <w:rsid w:val="000156E8"/>
    <w:rsid w:val="000158C5"/>
    <w:rsid w:val="00015BB5"/>
    <w:rsid w:val="00015C9D"/>
    <w:rsid w:val="000161DD"/>
    <w:rsid w:val="00016832"/>
    <w:rsid w:val="000168F4"/>
    <w:rsid w:val="0001767E"/>
    <w:rsid w:val="000176F0"/>
    <w:rsid w:val="00017A28"/>
    <w:rsid w:val="000221C0"/>
    <w:rsid w:val="000237A3"/>
    <w:rsid w:val="00023C47"/>
    <w:rsid w:val="00023DA9"/>
    <w:rsid w:val="00023F34"/>
    <w:rsid w:val="00024155"/>
    <w:rsid w:val="000247E4"/>
    <w:rsid w:val="0002483C"/>
    <w:rsid w:val="00024B50"/>
    <w:rsid w:val="00024C37"/>
    <w:rsid w:val="00024E2E"/>
    <w:rsid w:val="00025292"/>
    <w:rsid w:val="000259BF"/>
    <w:rsid w:val="00025E77"/>
    <w:rsid w:val="00027CA6"/>
    <w:rsid w:val="0003097D"/>
    <w:rsid w:val="00030A03"/>
    <w:rsid w:val="00030EBD"/>
    <w:rsid w:val="00031BB8"/>
    <w:rsid w:val="00031ED7"/>
    <w:rsid w:val="000336E3"/>
    <w:rsid w:val="000339A2"/>
    <w:rsid w:val="00035125"/>
    <w:rsid w:val="00035987"/>
    <w:rsid w:val="00035E86"/>
    <w:rsid w:val="000363F8"/>
    <w:rsid w:val="000370C1"/>
    <w:rsid w:val="0003757E"/>
    <w:rsid w:val="00037779"/>
    <w:rsid w:val="0004033A"/>
    <w:rsid w:val="0004051A"/>
    <w:rsid w:val="00040D3D"/>
    <w:rsid w:val="00041AB8"/>
    <w:rsid w:val="00041ED3"/>
    <w:rsid w:val="000427AB"/>
    <w:rsid w:val="00042808"/>
    <w:rsid w:val="0004286F"/>
    <w:rsid w:val="000432F8"/>
    <w:rsid w:val="00043A36"/>
    <w:rsid w:val="00044B94"/>
    <w:rsid w:val="00044C6E"/>
    <w:rsid w:val="00044DD9"/>
    <w:rsid w:val="00044E70"/>
    <w:rsid w:val="00045496"/>
    <w:rsid w:val="00045895"/>
    <w:rsid w:val="00046759"/>
    <w:rsid w:val="000469D1"/>
    <w:rsid w:val="00046D3B"/>
    <w:rsid w:val="00050050"/>
    <w:rsid w:val="00050625"/>
    <w:rsid w:val="00050C33"/>
    <w:rsid w:val="00050EB2"/>
    <w:rsid w:val="0005103C"/>
    <w:rsid w:val="000512A7"/>
    <w:rsid w:val="000518FB"/>
    <w:rsid w:val="000520A4"/>
    <w:rsid w:val="000520CA"/>
    <w:rsid w:val="000536A0"/>
    <w:rsid w:val="00053C3D"/>
    <w:rsid w:val="00054C42"/>
    <w:rsid w:val="00055129"/>
    <w:rsid w:val="00055777"/>
    <w:rsid w:val="00055CDC"/>
    <w:rsid w:val="000566C3"/>
    <w:rsid w:val="00056981"/>
    <w:rsid w:val="000571C6"/>
    <w:rsid w:val="000574BD"/>
    <w:rsid w:val="00057741"/>
    <w:rsid w:val="000601C3"/>
    <w:rsid w:val="0006067B"/>
    <w:rsid w:val="00060A2C"/>
    <w:rsid w:val="00060C24"/>
    <w:rsid w:val="00060CCB"/>
    <w:rsid w:val="00061A9D"/>
    <w:rsid w:val="00061CCB"/>
    <w:rsid w:val="00062A2B"/>
    <w:rsid w:val="0006309D"/>
    <w:rsid w:val="00063B8A"/>
    <w:rsid w:val="00063D39"/>
    <w:rsid w:val="000640E9"/>
    <w:rsid w:val="0006422F"/>
    <w:rsid w:val="0006449C"/>
    <w:rsid w:val="00064C43"/>
    <w:rsid w:val="000652AB"/>
    <w:rsid w:val="00065C8D"/>
    <w:rsid w:val="00066363"/>
    <w:rsid w:val="00066A0A"/>
    <w:rsid w:val="0006713A"/>
    <w:rsid w:val="0006714D"/>
    <w:rsid w:val="00067465"/>
    <w:rsid w:val="00067FBB"/>
    <w:rsid w:val="000703B0"/>
    <w:rsid w:val="0007060C"/>
    <w:rsid w:val="000707C2"/>
    <w:rsid w:val="00070833"/>
    <w:rsid w:val="00070D02"/>
    <w:rsid w:val="000710CB"/>
    <w:rsid w:val="0007186F"/>
    <w:rsid w:val="00071DAC"/>
    <w:rsid w:val="00071FCD"/>
    <w:rsid w:val="0007267E"/>
    <w:rsid w:val="00073461"/>
    <w:rsid w:val="00075170"/>
    <w:rsid w:val="00075682"/>
    <w:rsid w:val="00075FFF"/>
    <w:rsid w:val="00076191"/>
    <w:rsid w:val="0007665D"/>
    <w:rsid w:val="00076760"/>
    <w:rsid w:val="00077701"/>
    <w:rsid w:val="000802DD"/>
    <w:rsid w:val="00080796"/>
    <w:rsid w:val="00081662"/>
    <w:rsid w:val="0008197E"/>
    <w:rsid w:val="00081E82"/>
    <w:rsid w:val="0008314B"/>
    <w:rsid w:val="000837B9"/>
    <w:rsid w:val="0008383A"/>
    <w:rsid w:val="00083F49"/>
    <w:rsid w:val="00084E6A"/>
    <w:rsid w:val="000862A0"/>
    <w:rsid w:val="0008683A"/>
    <w:rsid w:val="00086CCF"/>
    <w:rsid w:val="00087E25"/>
    <w:rsid w:val="00087E5A"/>
    <w:rsid w:val="00090573"/>
    <w:rsid w:val="000909D5"/>
    <w:rsid w:val="0009141C"/>
    <w:rsid w:val="00091C73"/>
    <w:rsid w:val="00092557"/>
    <w:rsid w:val="00092EE8"/>
    <w:rsid w:val="0009322F"/>
    <w:rsid w:val="00093289"/>
    <w:rsid w:val="000938CB"/>
    <w:rsid w:val="00094FE1"/>
    <w:rsid w:val="00095073"/>
    <w:rsid w:val="00096445"/>
    <w:rsid w:val="00096A94"/>
    <w:rsid w:val="00096F74"/>
    <w:rsid w:val="0009748A"/>
    <w:rsid w:val="000977CB"/>
    <w:rsid w:val="000977FE"/>
    <w:rsid w:val="000A0329"/>
    <w:rsid w:val="000A073D"/>
    <w:rsid w:val="000A14D6"/>
    <w:rsid w:val="000A1668"/>
    <w:rsid w:val="000A1700"/>
    <w:rsid w:val="000A1C8C"/>
    <w:rsid w:val="000A23FB"/>
    <w:rsid w:val="000A2497"/>
    <w:rsid w:val="000A2926"/>
    <w:rsid w:val="000A2B26"/>
    <w:rsid w:val="000A3465"/>
    <w:rsid w:val="000A39AA"/>
    <w:rsid w:val="000A4914"/>
    <w:rsid w:val="000A49B1"/>
    <w:rsid w:val="000A50A2"/>
    <w:rsid w:val="000A57B2"/>
    <w:rsid w:val="000A5BD7"/>
    <w:rsid w:val="000A656C"/>
    <w:rsid w:val="000A6984"/>
    <w:rsid w:val="000A6C53"/>
    <w:rsid w:val="000A6E19"/>
    <w:rsid w:val="000A7297"/>
    <w:rsid w:val="000A752E"/>
    <w:rsid w:val="000A77D4"/>
    <w:rsid w:val="000A7CFA"/>
    <w:rsid w:val="000B0B06"/>
    <w:rsid w:val="000B16D7"/>
    <w:rsid w:val="000B1A36"/>
    <w:rsid w:val="000B2AB2"/>
    <w:rsid w:val="000B375C"/>
    <w:rsid w:val="000B3B91"/>
    <w:rsid w:val="000B6D19"/>
    <w:rsid w:val="000B7184"/>
    <w:rsid w:val="000B7E7F"/>
    <w:rsid w:val="000C02D3"/>
    <w:rsid w:val="000C0D16"/>
    <w:rsid w:val="000C137A"/>
    <w:rsid w:val="000C1ED2"/>
    <w:rsid w:val="000C42CE"/>
    <w:rsid w:val="000C4A39"/>
    <w:rsid w:val="000C4D67"/>
    <w:rsid w:val="000C4D6D"/>
    <w:rsid w:val="000C6008"/>
    <w:rsid w:val="000C6BD0"/>
    <w:rsid w:val="000C6F7E"/>
    <w:rsid w:val="000C7368"/>
    <w:rsid w:val="000C7C1B"/>
    <w:rsid w:val="000D0132"/>
    <w:rsid w:val="000D180E"/>
    <w:rsid w:val="000D2661"/>
    <w:rsid w:val="000D3116"/>
    <w:rsid w:val="000D410B"/>
    <w:rsid w:val="000D4CB8"/>
    <w:rsid w:val="000D6E0C"/>
    <w:rsid w:val="000D7350"/>
    <w:rsid w:val="000D7C65"/>
    <w:rsid w:val="000D7E94"/>
    <w:rsid w:val="000E1049"/>
    <w:rsid w:val="000E1A19"/>
    <w:rsid w:val="000E1B96"/>
    <w:rsid w:val="000E2DBC"/>
    <w:rsid w:val="000E4D9E"/>
    <w:rsid w:val="000E4EB1"/>
    <w:rsid w:val="000E699D"/>
    <w:rsid w:val="000E6C43"/>
    <w:rsid w:val="000E70F3"/>
    <w:rsid w:val="000E7708"/>
    <w:rsid w:val="000E7B30"/>
    <w:rsid w:val="000E7B8E"/>
    <w:rsid w:val="000F10E0"/>
    <w:rsid w:val="000F1633"/>
    <w:rsid w:val="000F173E"/>
    <w:rsid w:val="000F19B5"/>
    <w:rsid w:val="000F20A3"/>
    <w:rsid w:val="000F2241"/>
    <w:rsid w:val="000F25A9"/>
    <w:rsid w:val="000F2A3F"/>
    <w:rsid w:val="000F2CD2"/>
    <w:rsid w:val="000F2E2C"/>
    <w:rsid w:val="000F2FB7"/>
    <w:rsid w:val="000F38BB"/>
    <w:rsid w:val="000F3A81"/>
    <w:rsid w:val="000F4151"/>
    <w:rsid w:val="000F48A0"/>
    <w:rsid w:val="000F57E6"/>
    <w:rsid w:val="000F5B9D"/>
    <w:rsid w:val="000F6151"/>
    <w:rsid w:val="000F669A"/>
    <w:rsid w:val="000F682D"/>
    <w:rsid w:val="000F6A85"/>
    <w:rsid w:val="000F6D52"/>
    <w:rsid w:val="000F6E99"/>
    <w:rsid w:val="000F7365"/>
    <w:rsid w:val="000F73A4"/>
    <w:rsid w:val="000F77F7"/>
    <w:rsid w:val="001001C4"/>
    <w:rsid w:val="0010023E"/>
    <w:rsid w:val="00100616"/>
    <w:rsid w:val="00100688"/>
    <w:rsid w:val="00100B85"/>
    <w:rsid w:val="00100C2D"/>
    <w:rsid w:val="00101876"/>
    <w:rsid w:val="00101D97"/>
    <w:rsid w:val="001023C7"/>
    <w:rsid w:val="00102AFE"/>
    <w:rsid w:val="001031F7"/>
    <w:rsid w:val="001033EB"/>
    <w:rsid w:val="00103A92"/>
    <w:rsid w:val="001052E3"/>
    <w:rsid w:val="001058A0"/>
    <w:rsid w:val="00105FA5"/>
    <w:rsid w:val="001062E0"/>
    <w:rsid w:val="00106B7C"/>
    <w:rsid w:val="00107866"/>
    <w:rsid w:val="00110CF7"/>
    <w:rsid w:val="00110F7B"/>
    <w:rsid w:val="0011171E"/>
    <w:rsid w:val="00111B01"/>
    <w:rsid w:val="00111C9D"/>
    <w:rsid w:val="001122ED"/>
    <w:rsid w:val="0011283C"/>
    <w:rsid w:val="00113105"/>
    <w:rsid w:val="00113878"/>
    <w:rsid w:val="00114D6C"/>
    <w:rsid w:val="00115062"/>
    <w:rsid w:val="00115309"/>
    <w:rsid w:val="00115C90"/>
    <w:rsid w:val="001160E2"/>
    <w:rsid w:val="00116106"/>
    <w:rsid w:val="00116593"/>
    <w:rsid w:val="00116687"/>
    <w:rsid w:val="00116C65"/>
    <w:rsid w:val="0011709A"/>
    <w:rsid w:val="0012080D"/>
    <w:rsid w:val="00120A3F"/>
    <w:rsid w:val="00120E9C"/>
    <w:rsid w:val="0012127E"/>
    <w:rsid w:val="0012275D"/>
    <w:rsid w:val="00122A42"/>
    <w:rsid w:val="00122FF0"/>
    <w:rsid w:val="00123189"/>
    <w:rsid w:val="001235D7"/>
    <w:rsid w:val="00123AD0"/>
    <w:rsid w:val="00123F76"/>
    <w:rsid w:val="00125999"/>
    <w:rsid w:val="00125CD8"/>
    <w:rsid w:val="001261AB"/>
    <w:rsid w:val="00126334"/>
    <w:rsid w:val="0012661C"/>
    <w:rsid w:val="00127465"/>
    <w:rsid w:val="001275B9"/>
    <w:rsid w:val="001277E4"/>
    <w:rsid w:val="001279C0"/>
    <w:rsid w:val="00127DAC"/>
    <w:rsid w:val="00127EC2"/>
    <w:rsid w:val="0013066F"/>
    <w:rsid w:val="001307DE"/>
    <w:rsid w:val="00130DA1"/>
    <w:rsid w:val="00131EBD"/>
    <w:rsid w:val="0013227D"/>
    <w:rsid w:val="001329D9"/>
    <w:rsid w:val="00132BB6"/>
    <w:rsid w:val="001332E2"/>
    <w:rsid w:val="00134198"/>
    <w:rsid w:val="001342D4"/>
    <w:rsid w:val="0013456B"/>
    <w:rsid w:val="00134A2B"/>
    <w:rsid w:val="001353F3"/>
    <w:rsid w:val="00136482"/>
    <w:rsid w:val="00136B68"/>
    <w:rsid w:val="00140721"/>
    <w:rsid w:val="00140A67"/>
    <w:rsid w:val="00140B2E"/>
    <w:rsid w:val="00140D22"/>
    <w:rsid w:val="001418F6"/>
    <w:rsid w:val="0014190F"/>
    <w:rsid w:val="00142493"/>
    <w:rsid w:val="00142715"/>
    <w:rsid w:val="001428E1"/>
    <w:rsid w:val="00142D38"/>
    <w:rsid w:val="0014314E"/>
    <w:rsid w:val="00143C24"/>
    <w:rsid w:val="00143DDF"/>
    <w:rsid w:val="00144988"/>
    <w:rsid w:val="00145600"/>
    <w:rsid w:val="00145F33"/>
    <w:rsid w:val="00146414"/>
    <w:rsid w:val="001468C4"/>
    <w:rsid w:val="0014750C"/>
    <w:rsid w:val="00147CB3"/>
    <w:rsid w:val="00147D24"/>
    <w:rsid w:val="00147F65"/>
    <w:rsid w:val="001504F3"/>
    <w:rsid w:val="001505CA"/>
    <w:rsid w:val="00150A99"/>
    <w:rsid w:val="00150B57"/>
    <w:rsid w:val="00150D88"/>
    <w:rsid w:val="00151043"/>
    <w:rsid w:val="0015190A"/>
    <w:rsid w:val="00151CDC"/>
    <w:rsid w:val="001534F1"/>
    <w:rsid w:val="00153670"/>
    <w:rsid w:val="00154101"/>
    <w:rsid w:val="0015448E"/>
    <w:rsid w:val="001552AC"/>
    <w:rsid w:val="00155D21"/>
    <w:rsid w:val="00155DB7"/>
    <w:rsid w:val="00156116"/>
    <w:rsid w:val="001561C8"/>
    <w:rsid w:val="00156506"/>
    <w:rsid w:val="00156D08"/>
    <w:rsid w:val="00156D26"/>
    <w:rsid w:val="0015776E"/>
    <w:rsid w:val="00157857"/>
    <w:rsid w:val="00161659"/>
    <w:rsid w:val="00162749"/>
    <w:rsid w:val="00162A06"/>
    <w:rsid w:val="001630C1"/>
    <w:rsid w:val="001639D3"/>
    <w:rsid w:val="00164036"/>
    <w:rsid w:val="001645CA"/>
    <w:rsid w:val="0016512A"/>
    <w:rsid w:val="001655DE"/>
    <w:rsid w:val="0016563F"/>
    <w:rsid w:val="00165814"/>
    <w:rsid w:val="00166533"/>
    <w:rsid w:val="0016674F"/>
    <w:rsid w:val="001669B4"/>
    <w:rsid w:val="00166B8B"/>
    <w:rsid w:val="00166FAB"/>
    <w:rsid w:val="00167075"/>
    <w:rsid w:val="00167296"/>
    <w:rsid w:val="00167FCB"/>
    <w:rsid w:val="001707BC"/>
    <w:rsid w:val="00170B14"/>
    <w:rsid w:val="00170EBA"/>
    <w:rsid w:val="001711CD"/>
    <w:rsid w:val="00171754"/>
    <w:rsid w:val="0017187D"/>
    <w:rsid w:val="00171A44"/>
    <w:rsid w:val="00171AB0"/>
    <w:rsid w:val="00172DC4"/>
    <w:rsid w:val="00172FC1"/>
    <w:rsid w:val="00173505"/>
    <w:rsid w:val="001735D6"/>
    <w:rsid w:val="00174815"/>
    <w:rsid w:val="00174AF7"/>
    <w:rsid w:val="00174EB1"/>
    <w:rsid w:val="001750AB"/>
    <w:rsid w:val="00175109"/>
    <w:rsid w:val="00175288"/>
    <w:rsid w:val="001754F3"/>
    <w:rsid w:val="001756C4"/>
    <w:rsid w:val="00175AAE"/>
    <w:rsid w:val="00176A60"/>
    <w:rsid w:val="00176B3B"/>
    <w:rsid w:val="00176E0B"/>
    <w:rsid w:val="00177434"/>
    <w:rsid w:val="001775B6"/>
    <w:rsid w:val="00177DB1"/>
    <w:rsid w:val="00180058"/>
    <w:rsid w:val="001801DE"/>
    <w:rsid w:val="0018030C"/>
    <w:rsid w:val="001812E8"/>
    <w:rsid w:val="00181596"/>
    <w:rsid w:val="00181793"/>
    <w:rsid w:val="00181ADF"/>
    <w:rsid w:val="00182C0A"/>
    <w:rsid w:val="00182F0D"/>
    <w:rsid w:val="00185300"/>
    <w:rsid w:val="0018557B"/>
    <w:rsid w:val="00185768"/>
    <w:rsid w:val="00186433"/>
    <w:rsid w:val="001872E6"/>
    <w:rsid w:val="0018749C"/>
    <w:rsid w:val="00187D13"/>
    <w:rsid w:val="00190A31"/>
    <w:rsid w:val="00190BFC"/>
    <w:rsid w:val="00191179"/>
    <w:rsid w:val="00191B91"/>
    <w:rsid w:val="00192B75"/>
    <w:rsid w:val="00192DB9"/>
    <w:rsid w:val="00195F9F"/>
    <w:rsid w:val="00196065"/>
    <w:rsid w:val="001964E7"/>
    <w:rsid w:val="001964F8"/>
    <w:rsid w:val="00196FC4"/>
    <w:rsid w:val="001974DB"/>
    <w:rsid w:val="0019798A"/>
    <w:rsid w:val="00197D70"/>
    <w:rsid w:val="001A075F"/>
    <w:rsid w:val="001A0E2D"/>
    <w:rsid w:val="001A1287"/>
    <w:rsid w:val="001A159E"/>
    <w:rsid w:val="001A16FE"/>
    <w:rsid w:val="001A192F"/>
    <w:rsid w:val="001A24B4"/>
    <w:rsid w:val="001A31E0"/>
    <w:rsid w:val="001A52C7"/>
    <w:rsid w:val="001A636F"/>
    <w:rsid w:val="001A6698"/>
    <w:rsid w:val="001A770E"/>
    <w:rsid w:val="001A77EC"/>
    <w:rsid w:val="001B03F1"/>
    <w:rsid w:val="001B165F"/>
    <w:rsid w:val="001B20CD"/>
    <w:rsid w:val="001B22AE"/>
    <w:rsid w:val="001B2BC7"/>
    <w:rsid w:val="001B2C93"/>
    <w:rsid w:val="001B324A"/>
    <w:rsid w:val="001B3C6D"/>
    <w:rsid w:val="001B3D01"/>
    <w:rsid w:val="001B3FCD"/>
    <w:rsid w:val="001B4274"/>
    <w:rsid w:val="001B4347"/>
    <w:rsid w:val="001B476F"/>
    <w:rsid w:val="001B5558"/>
    <w:rsid w:val="001B5D9C"/>
    <w:rsid w:val="001B628C"/>
    <w:rsid w:val="001B6562"/>
    <w:rsid w:val="001C02C1"/>
    <w:rsid w:val="001C0839"/>
    <w:rsid w:val="001C0B19"/>
    <w:rsid w:val="001C1066"/>
    <w:rsid w:val="001C13AD"/>
    <w:rsid w:val="001C156A"/>
    <w:rsid w:val="001C15C2"/>
    <w:rsid w:val="001C2234"/>
    <w:rsid w:val="001C278B"/>
    <w:rsid w:val="001C2ACB"/>
    <w:rsid w:val="001C4269"/>
    <w:rsid w:val="001C470B"/>
    <w:rsid w:val="001C5B0B"/>
    <w:rsid w:val="001C7A13"/>
    <w:rsid w:val="001D069F"/>
    <w:rsid w:val="001D07A1"/>
    <w:rsid w:val="001D0AF9"/>
    <w:rsid w:val="001D1A27"/>
    <w:rsid w:val="001D2776"/>
    <w:rsid w:val="001D343C"/>
    <w:rsid w:val="001D38F5"/>
    <w:rsid w:val="001D46AA"/>
    <w:rsid w:val="001D46C3"/>
    <w:rsid w:val="001D543C"/>
    <w:rsid w:val="001D5B8B"/>
    <w:rsid w:val="001D62EB"/>
    <w:rsid w:val="001D687D"/>
    <w:rsid w:val="001D7006"/>
    <w:rsid w:val="001D7680"/>
    <w:rsid w:val="001D7DE1"/>
    <w:rsid w:val="001D7FC8"/>
    <w:rsid w:val="001E04E6"/>
    <w:rsid w:val="001E08F6"/>
    <w:rsid w:val="001E091E"/>
    <w:rsid w:val="001E18A9"/>
    <w:rsid w:val="001E1A72"/>
    <w:rsid w:val="001E26A8"/>
    <w:rsid w:val="001E3722"/>
    <w:rsid w:val="001E44D3"/>
    <w:rsid w:val="001E4567"/>
    <w:rsid w:val="001E46FC"/>
    <w:rsid w:val="001E489D"/>
    <w:rsid w:val="001E4C1F"/>
    <w:rsid w:val="001E4C21"/>
    <w:rsid w:val="001E5FAF"/>
    <w:rsid w:val="001E615C"/>
    <w:rsid w:val="001E626F"/>
    <w:rsid w:val="001E6411"/>
    <w:rsid w:val="001E6549"/>
    <w:rsid w:val="001E6FB0"/>
    <w:rsid w:val="001F069E"/>
    <w:rsid w:val="001F1A82"/>
    <w:rsid w:val="001F1E00"/>
    <w:rsid w:val="001F2894"/>
    <w:rsid w:val="001F2F44"/>
    <w:rsid w:val="001F31A3"/>
    <w:rsid w:val="001F3A2F"/>
    <w:rsid w:val="001F3AD9"/>
    <w:rsid w:val="001F4789"/>
    <w:rsid w:val="001F4B12"/>
    <w:rsid w:val="001F57F5"/>
    <w:rsid w:val="001F5C69"/>
    <w:rsid w:val="001F72BB"/>
    <w:rsid w:val="001F75FE"/>
    <w:rsid w:val="001F7751"/>
    <w:rsid w:val="0020017A"/>
    <w:rsid w:val="00200541"/>
    <w:rsid w:val="00200AD0"/>
    <w:rsid w:val="002018A7"/>
    <w:rsid w:val="00202150"/>
    <w:rsid w:val="002021FD"/>
    <w:rsid w:val="002026C6"/>
    <w:rsid w:val="002028BC"/>
    <w:rsid w:val="00202F3B"/>
    <w:rsid w:val="002032A6"/>
    <w:rsid w:val="002039EE"/>
    <w:rsid w:val="00203DF0"/>
    <w:rsid w:val="0020437E"/>
    <w:rsid w:val="00204D78"/>
    <w:rsid w:val="00205ADD"/>
    <w:rsid w:val="00206438"/>
    <w:rsid w:val="00206AF2"/>
    <w:rsid w:val="00206C54"/>
    <w:rsid w:val="00207A25"/>
    <w:rsid w:val="00207CD4"/>
    <w:rsid w:val="00210113"/>
    <w:rsid w:val="00210245"/>
    <w:rsid w:val="00210368"/>
    <w:rsid w:val="0021055B"/>
    <w:rsid w:val="00210BA3"/>
    <w:rsid w:val="00210E36"/>
    <w:rsid w:val="00211AE2"/>
    <w:rsid w:val="00212169"/>
    <w:rsid w:val="002123AA"/>
    <w:rsid w:val="00212F4E"/>
    <w:rsid w:val="0021300A"/>
    <w:rsid w:val="002132E5"/>
    <w:rsid w:val="00213805"/>
    <w:rsid w:val="00213C23"/>
    <w:rsid w:val="0021441F"/>
    <w:rsid w:val="002161A1"/>
    <w:rsid w:val="00216666"/>
    <w:rsid w:val="00216B89"/>
    <w:rsid w:val="00217073"/>
    <w:rsid w:val="002203EC"/>
    <w:rsid w:val="002205F8"/>
    <w:rsid w:val="00220D84"/>
    <w:rsid w:val="00220E19"/>
    <w:rsid w:val="0022116B"/>
    <w:rsid w:val="002215B2"/>
    <w:rsid w:val="0022162C"/>
    <w:rsid w:val="00221B1A"/>
    <w:rsid w:val="002226A9"/>
    <w:rsid w:val="00223309"/>
    <w:rsid w:val="002236EB"/>
    <w:rsid w:val="00223A50"/>
    <w:rsid w:val="00224348"/>
    <w:rsid w:val="002249F7"/>
    <w:rsid w:val="00224CE6"/>
    <w:rsid w:val="0022509D"/>
    <w:rsid w:val="00225950"/>
    <w:rsid w:val="002264B5"/>
    <w:rsid w:val="00227357"/>
    <w:rsid w:val="00227E22"/>
    <w:rsid w:val="00227F8A"/>
    <w:rsid w:val="00230108"/>
    <w:rsid w:val="002305A5"/>
    <w:rsid w:val="0023097C"/>
    <w:rsid w:val="00231AD2"/>
    <w:rsid w:val="00231FB4"/>
    <w:rsid w:val="00231FEF"/>
    <w:rsid w:val="002327CB"/>
    <w:rsid w:val="002330BB"/>
    <w:rsid w:val="00233EDD"/>
    <w:rsid w:val="0023463F"/>
    <w:rsid w:val="002348CC"/>
    <w:rsid w:val="002350F3"/>
    <w:rsid w:val="00235C3C"/>
    <w:rsid w:val="00236421"/>
    <w:rsid w:val="00236EA7"/>
    <w:rsid w:val="00236FA3"/>
    <w:rsid w:val="0023729B"/>
    <w:rsid w:val="002376DC"/>
    <w:rsid w:val="00237726"/>
    <w:rsid w:val="00240E4D"/>
    <w:rsid w:val="00242F52"/>
    <w:rsid w:val="00243574"/>
    <w:rsid w:val="00243799"/>
    <w:rsid w:val="00243D94"/>
    <w:rsid w:val="0024410A"/>
    <w:rsid w:val="00244668"/>
    <w:rsid w:val="00244AF0"/>
    <w:rsid w:val="00244F3E"/>
    <w:rsid w:val="002450DE"/>
    <w:rsid w:val="00245A3F"/>
    <w:rsid w:val="0024626A"/>
    <w:rsid w:val="002464E3"/>
    <w:rsid w:val="002466B1"/>
    <w:rsid w:val="00246834"/>
    <w:rsid w:val="002476BD"/>
    <w:rsid w:val="002478C9"/>
    <w:rsid w:val="00247F3F"/>
    <w:rsid w:val="00250117"/>
    <w:rsid w:val="00250137"/>
    <w:rsid w:val="002501B8"/>
    <w:rsid w:val="00250504"/>
    <w:rsid w:val="002506C8"/>
    <w:rsid w:val="002510F4"/>
    <w:rsid w:val="00251A8D"/>
    <w:rsid w:val="0025249A"/>
    <w:rsid w:val="002525D8"/>
    <w:rsid w:val="00252CE4"/>
    <w:rsid w:val="00253548"/>
    <w:rsid w:val="002535B9"/>
    <w:rsid w:val="00253FA8"/>
    <w:rsid w:val="002545BA"/>
    <w:rsid w:val="00255122"/>
    <w:rsid w:val="00255169"/>
    <w:rsid w:val="00255727"/>
    <w:rsid w:val="00255CAF"/>
    <w:rsid w:val="00256CF0"/>
    <w:rsid w:val="00257526"/>
    <w:rsid w:val="0025797A"/>
    <w:rsid w:val="002602B7"/>
    <w:rsid w:val="00260874"/>
    <w:rsid w:val="00261193"/>
    <w:rsid w:val="00262915"/>
    <w:rsid w:val="00263241"/>
    <w:rsid w:val="00263653"/>
    <w:rsid w:val="00264769"/>
    <w:rsid w:val="0026527B"/>
    <w:rsid w:val="00265384"/>
    <w:rsid w:val="002667F2"/>
    <w:rsid w:val="00267757"/>
    <w:rsid w:val="00267ADC"/>
    <w:rsid w:val="00270633"/>
    <w:rsid w:val="00270721"/>
    <w:rsid w:val="00271101"/>
    <w:rsid w:val="00271371"/>
    <w:rsid w:val="002719D8"/>
    <w:rsid w:val="00272E63"/>
    <w:rsid w:val="00274BE7"/>
    <w:rsid w:val="0027566F"/>
    <w:rsid w:val="00275CA2"/>
    <w:rsid w:val="00276319"/>
    <w:rsid w:val="0027639B"/>
    <w:rsid w:val="00276A1A"/>
    <w:rsid w:val="00276A59"/>
    <w:rsid w:val="00276C6A"/>
    <w:rsid w:val="00276EAE"/>
    <w:rsid w:val="0027708C"/>
    <w:rsid w:val="0027714C"/>
    <w:rsid w:val="00277367"/>
    <w:rsid w:val="002774A9"/>
    <w:rsid w:val="00282782"/>
    <w:rsid w:val="00282B6A"/>
    <w:rsid w:val="002830C5"/>
    <w:rsid w:val="0028396E"/>
    <w:rsid w:val="00283F15"/>
    <w:rsid w:val="002844BA"/>
    <w:rsid w:val="00284B91"/>
    <w:rsid w:val="002862A4"/>
    <w:rsid w:val="00286CE3"/>
    <w:rsid w:val="00287026"/>
    <w:rsid w:val="00287051"/>
    <w:rsid w:val="00287581"/>
    <w:rsid w:val="00287CEC"/>
    <w:rsid w:val="00290C83"/>
    <w:rsid w:val="00291286"/>
    <w:rsid w:val="00291660"/>
    <w:rsid w:val="00291FDC"/>
    <w:rsid w:val="00291FF2"/>
    <w:rsid w:val="00292255"/>
    <w:rsid w:val="00292E40"/>
    <w:rsid w:val="002935D9"/>
    <w:rsid w:val="002941D2"/>
    <w:rsid w:val="0029505C"/>
    <w:rsid w:val="002954E4"/>
    <w:rsid w:val="00295905"/>
    <w:rsid w:val="00297398"/>
    <w:rsid w:val="002977F9"/>
    <w:rsid w:val="002A0ADB"/>
    <w:rsid w:val="002A0BFC"/>
    <w:rsid w:val="002A0C57"/>
    <w:rsid w:val="002A1068"/>
    <w:rsid w:val="002A12A8"/>
    <w:rsid w:val="002A12B0"/>
    <w:rsid w:val="002A243E"/>
    <w:rsid w:val="002A24AC"/>
    <w:rsid w:val="002A2BE6"/>
    <w:rsid w:val="002A340B"/>
    <w:rsid w:val="002A3785"/>
    <w:rsid w:val="002A39BF"/>
    <w:rsid w:val="002A3BD9"/>
    <w:rsid w:val="002A3E41"/>
    <w:rsid w:val="002A4106"/>
    <w:rsid w:val="002A416F"/>
    <w:rsid w:val="002A41E9"/>
    <w:rsid w:val="002A434A"/>
    <w:rsid w:val="002A4474"/>
    <w:rsid w:val="002A459A"/>
    <w:rsid w:val="002A50E0"/>
    <w:rsid w:val="002A71FF"/>
    <w:rsid w:val="002A74E8"/>
    <w:rsid w:val="002A7930"/>
    <w:rsid w:val="002A7DF4"/>
    <w:rsid w:val="002A7EBF"/>
    <w:rsid w:val="002B04BE"/>
    <w:rsid w:val="002B10DB"/>
    <w:rsid w:val="002B1CF1"/>
    <w:rsid w:val="002B1D9A"/>
    <w:rsid w:val="002B26D8"/>
    <w:rsid w:val="002B2719"/>
    <w:rsid w:val="002B283B"/>
    <w:rsid w:val="002B2DEA"/>
    <w:rsid w:val="002B3689"/>
    <w:rsid w:val="002B3737"/>
    <w:rsid w:val="002B3847"/>
    <w:rsid w:val="002B3D1F"/>
    <w:rsid w:val="002B6273"/>
    <w:rsid w:val="002B7667"/>
    <w:rsid w:val="002B76FD"/>
    <w:rsid w:val="002C05D4"/>
    <w:rsid w:val="002C0C4D"/>
    <w:rsid w:val="002C28D7"/>
    <w:rsid w:val="002C3BCD"/>
    <w:rsid w:val="002C3E39"/>
    <w:rsid w:val="002C41F3"/>
    <w:rsid w:val="002C4291"/>
    <w:rsid w:val="002C486C"/>
    <w:rsid w:val="002C4DE0"/>
    <w:rsid w:val="002C5176"/>
    <w:rsid w:val="002C52F5"/>
    <w:rsid w:val="002C57EA"/>
    <w:rsid w:val="002C58DC"/>
    <w:rsid w:val="002C5FF4"/>
    <w:rsid w:val="002C6DBE"/>
    <w:rsid w:val="002C77CF"/>
    <w:rsid w:val="002C7CFB"/>
    <w:rsid w:val="002D05DF"/>
    <w:rsid w:val="002D2204"/>
    <w:rsid w:val="002D2628"/>
    <w:rsid w:val="002D26DC"/>
    <w:rsid w:val="002D386F"/>
    <w:rsid w:val="002D43DA"/>
    <w:rsid w:val="002D4999"/>
    <w:rsid w:val="002D5616"/>
    <w:rsid w:val="002D6D89"/>
    <w:rsid w:val="002D7936"/>
    <w:rsid w:val="002D7A2C"/>
    <w:rsid w:val="002D7D11"/>
    <w:rsid w:val="002E02B0"/>
    <w:rsid w:val="002E0AB0"/>
    <w:rsid w:val="002E0AD0"/>
    <w:rsid w:val="002E0B28"/>
    <w:rsid w:val="002E0CA0"/>
    <w:rsid w:val="002E13A6"/>
    <w:rsid w:val="002E193E"/>
    <w:rsid w:val="002E2536"/>
    <w:rsid w:val="002E2673"/>
    <w:rsid w:val="002E3028"/>
    <w:rsid w:val="002E3BCC"/>
    <w:rsid w:val="002E3EA5"/>
    <w:rsid w:val="002E421C"/>
    <w:rsid w:val="002E4D55"/>
    <w:rsid w:val="002E50B3"/>
    <w:rsid w:val="002E54A2"/>
    <w:rsid w:val="002E6B3F"/>
    <w:rsid w:val="002E6CA3"/>
    <w:rsid w:val="002E6DE0"/>
    <w:rsid w:val="002F06B5"/>
    <w:rsid w:val="002F0760"/>
    <w:rsid w:val="002F0A22"/>
    <w:rsid w:val="002F0D5B"/>
    <w:rsid w:val="002F0EE9"/>
    <w:rsid w:val="002F12F2"/>
    <w:rsid w:val="002F13CA"/>
    <w:rsid w:val="002F1978"/>
    <w:rsid w:val="002F1B82"/>
    <w:rsid w:val="002F2438"/>
    <w:rsid w:val="002F250D"/>
    <w:rsid w:val="002F2745"/>
    <w:rsid w:val="002F47C7"/>
    <w:rsid w:val="002F4A65"/>
    <w:rsid w:val="002F4F2F"/>
    <w:rsid w:val="002F50F6"/>
    <w:rsid w:val="002F54A2"/>
    <w:rsid w:val="002F5AA9"/>
    <w:rsid w:val="002F5ACD"/>
    <w:rsid w:val="002F5B51"/>
    <w:rsid w:val="002F623E"/>
    <w:rsid w:val="002F6384"/>
    <w:rsid w:val="002F63B1"/>
    <w:rsid w:val="002F6D8B"/>
    <w:rsid w:val="002F783B"/>
    <w:rsid w:val="002F7BB1"/>
    <w:rsid w:val="003007CE"/>
    <w:rsid w:val="00300E58"/>
    <w:rsid w:val="00300F61"/>
    <w:rsid w:val="00301221"/>
    <w:rsid w:val="0030179F"/>
    <w:rsid w:val="00301B72"/>
    <w:rsid w:val="00301F9D"/>
    <w:rsid w:val="00302B12"/>
    <w:rsid w:val="00304273"/>
    <w:rsid w:val="00304EA6"/>
    <w:rsid w:val="003054D9"/>
    <w:rsid w:val="00305592"/>
    <w:rsid w:val="00305ACA"/>
    <w:rsid w:val="00305D5C"/>
    <w:rsid w:val="0030691C"/>
    <w:rsid w:val="00306D28"/>
    <w:rsid w:val="00306E5E"/>
    <w:rsid w:val="00307054"/>
    <w:rsid w:val="0030718B"/>
    <w:rsid w:val="003074FC"/>
    <w:rsid w:val="00307731"/>
    <w:rsid w:val="0031023F"/>
    <w:rsid w:val="0031123C"/>
    <w:rsid w:val="00311410"/>
    <w:rsid w:val="00311992"/>
    <w:rsid w:val="00311AF4"/>
    <w:rsid w:val="00311B98"/>
    <w:rsid w:val="00312141"/>
    <w:rsid w:val="00312DA2"/>
    <w:rsid w:val="00312F8E"/>
    <w:rsid w:val="0031397A"/>
    <w:rsid w:val="00314326"/>
    <w:rsid w:val="00314C57"/>
    <w:rsid w:val="00315F00"/>
    <w:rsid w:val="0031726D"/>
    <w:rsid w:val="00317970"/>
    <w:rsid w:val="00317C71"/>
    <w:rsid w:val="003202C7"/>
    <w:rsid w:val="00320634"/>
    <w:rsid w:val="00320B05"/>
    <w:rsid w:val="00320EF8"/>
    <w:rsid w:val="003218EE"/>
    <w:rsid w:val="00321A69"/>
    <w:rsid w:val="00321AA1"/>
    <w:rsid w:val="00321BC2"/>
    <w:rsid w:val="0032206D"/>
    <w:rsid w:val="003225E7"/>
    <w:rsid w:val="00322819"/>
    <w:rsid w:val="00323984"/>
    <w:rsid w:val="00323F78"/>
    <w:rsid w:val="0032504E"/>
    <w:rsid w:val="00326CB6"/>
    <w:rsid w:val="00327130"/>
    <w:rsid w:val="00327247"/>
    <w:rsid w:val="00327D55"/>
    <w:rsid w:val="00327FBC"/>
    <w:rsid w:val="003307F0"/>
    <w:rsid w:val="00330F1F"/>
    <w:rsid w:val="00331978"/>
    <w:rsid w:val="00331EB6"/>
    <w:rsid w:val="003328A7"/>
    <w:rsid w:val="00332FEC"/>
    <w:rsid w:val="0033312D"/>
    <w:rsid w:val="00333302"/>
    <w:rsid w:val="00333A5A"/>
    <w:rsid w:val="0033458B"/>
    <w:rsid w:val="003362F3"/>
    <w:rsid w:val="00336DA6"/>
    <w:rsid w:val="00340EFF"/>
    <w:rsid w:val="003410F0"/>
    <w:rsid w:val="003418CC"/>
    <w:rsid w:val="00341BD3"/>
    <w:rsid w:val="00341F2A"/>
    <w:rsid w:val="003431BF"/>
    <w:rsid w:val="003431FC"/>
    <w:rsid w:val="00343FD8"/>
    <w:rsid w:val="003442C6"/>
    <w:rsid w:val="0034441F"/>
    <w:rsid w:val="00344707"/>
    <w:rsid w:val="00344803"/>
    <w:rsid w:val="00344E31"/>
    <w:rsid w:val="00344E7B"/>
    <w:rsid w:val="00344F77"/>
    <w:rsid w:val="003454CF"/>
    <w:rsid w:val="00345519"/>
    <w:rsid w:val="0034552A"/>
    <w:rsid w:val="00345F4F"/>
    <w:rsid w:val="00345F66"/>
    <w:rsid w:val="00346EF7"/>
    <w:rsid w:val="00346FC3"/>
    <w:rsid w:val="00347191"/>
    <w:rsid w:val="00347810"/>
    <w:rsid w:val="00347F1B"/>
    <w:rsid w:val="0035014A"/>
    <w:rsid w:val="003505F1"/>
    <w:rsid w:val="003506E9"/>
    <w:rsid w:val="003513F9"/>
    <w:rsid w:val="00351AA7"/>
    <w:rsid w:val="00351AF4"/>
    <w:rsid w:val="003528E0"/>
    <w:rsid w:val="00352C8C"/>
    <w:rsid w:val="00353C01"/>
    <w:rsid w:val="00353D88"/>
    <w:rsid w:val="00354939"/>
    <w:rsid w:val="00354CC3"/>
    <w:rsid w:val="00354CEA"/>
    <w:rsid w:val="00355D05"/>
    <w:rsid w:val="00356850"/>
    <w:rsid w:val="00356FA1"/>
    <w:rsid w:val="00357949"/>
    <w:rsid w:val="003600E0"/>
    <w:rsid w:val="00360692"/>
    <w:rsid w:val="00360C75"/>
    <w:rsid w:val="003618F3"/>
    <w:rsid w:val="003625EB"/>
    <w:rsid w:val="00362B79"/>
    <w:rsid w:val="0036335D"/>
    <w:rsid w:val="0036343B"/>
    <w:rsid w:val="00363E1C"/>
    <w:rsid w:val="00364532"/>
    <w:rsid w:val="00364A0C"/>
    <w:rsid w:val="003659DE"/>
    <w:rsid w:val="00365F18"/>
    <w:rsid w:val="00366209"/>
    <w:rsid w:val="00366B5E"/>
    <w:rsid w:val="0036774D"/>
    <w:rsid w:val="00367FC1"/>
    <w:rsid w:val="00370503"/>
    <w:rsid w:val="003712D7"/>
    <w:rsid w:val="00371660"/>
    <w:rsid w:val="00371EE5"/>
    <w:rsid w:val="003725BF"/>
    <w:rsid w:val="003739A8"/>
    <w:rsid w:val="00373E1A"/>
    <w:rsid w:val="00374231"/>
    <w:rsid w:val="00374EB3"/>
    <w:rsid w:val="003775C0"/>
    <w:rsid w:val="003777A9"/>
    <w:rsid w:val="00377ADC"/>
    <w:rsid w:val="00380994"/>
    <w:rsid w:val="00380D3B"/>
    <w:rsid w:val="003813B0"/>
    <w:rsid w:val="003816AC"/>
    <w:rsid w:val="00381C7A"/>
    <w:rsid w:val="00381EA1"/>
    <w:rsid w:val="0038211F"/>
    <w:rsid w:val="003827C5"/>
    <w:rsid w:val="003830BC"/>
    <w:rsid w:val="00383285"/>
    <w:rsid w:val="00383527"/>
    <w:rsid w:val="003840E8"/>
    <w:rsid w:val="00384AB7"/>
    <w:rsid w:val="00385417"/>
    <w:rsid w:val="00385869"/>
    <w:rsid w:val="0038600F"/>
    <w:rsid w:val="003861F0"/>
    <w:rsid w:val="00387521"/>
    <w:rsid w:val="00387D03"/>
    <w:rsid w:val="00387E48"/>
    <w:rsid w:val="00390628"/>
    <w:rsid w:val="0039121D"/>
    <w:rsid w:val="00391A47"/>
    <w:rsid w:val="00391DB0"/>
    <w:rsid w:val="00391E2A"/>
    <w:rsid w:val="00392A13"/>
    <w:rsid w:val="00392C36"/>
    <w:rsid w:val="00392E1F"/>
    <w:rsid w:val="00393A5F"/>
    <w:rsid w:val="00393E06"/>
    <w:rsid w:val="003940C8"/>
    <w:rsid w:val="003940D9"/>
    <w:rsid w:val="00394441"/>
    <w:rsid w:val="0039497C"/>
    <w:rsid w:val="00395654"/>
    <w:rsid w:val="00395C32"/>
    <w:rsid w:val="00395ED3"/>
    <w:rsid w:val="00396602"/>
    <w:rsid w:val="00397480"/>
    <w:rsid w:val="00397C49"/>
    <w:rsid w:val="003A01E8"/>
    <w:rsid w:val="003A1EDB"/>
    <w:rsid w:val="003A2C4B"/>
    <w:rsid w:val="003A2F00"/>
    <w:rsid w:val="003A3F74"/>
    <w:rsid w:val="003A3F89"/>
    <w:rsid w:val="003A45BB"/>
    <w:rsid w:val="003A4A40"/>
    <w:rsid w:val="003A4DE3"/>
    <w:rsid w:val="003A4F0E"/>
    <w:rsid w:val="003A5476"/>
    <w:rsid w:val="003A5E7C"/>
    <w:rsid w:val="003A6581"/>
    <w:rsid w:val="003A65B4"/>
    <w:rsid w:val="003A65DC"/>
    <w:rsid w:val="003A66C1"/>
    <w:rsid w:val="003A6A64"/>
    <w:rsid w:val="003A6DE1"/>
    <w:rsid w:val="003A72ED"/>
    <w:rsid w:val="003A7D26"/>
    <w:rsid w:val="003A7FB2"/>
    <w:rsid w:val="003B12B7"/>
    <w:rsid w:val="003B1FBE"/>
    <w:rsid w:val="003B20B7"/>
    <w:rsid w:val="003B2193"/>
    <w:rsid w:val="003B2B4D"/>
    <w:rsid w:val="003B2F57"/>
    <w:rsid w:val="003B3455"/>
    <w:rsid w:val="003B36AB"/>
    <w:rsid w:val="003B41A0"/>
    <w:rsid w:val="003B4DAD"/>
    <w:rsid w:val="003B666B"/>
    <w:rsid w:val="003B6896"/>
    <w:rsid w:val="003B6B4B"/>
    <w:rsid w:val="003B73AF"/>
    <w:rsid w:val="003B7F64"/>
    <w:rsid w:val="003C0278"/>
    <w:rsid w:val="003C029B"/>
    <w:rsid w:val="003C1E60"/>
    <w:rsid w:val="003C2969"/>
    <w:rsid w:val="003C499B"/>
    <w:rsid w:val="003C4C1B"/>
    <w:rsid w:val="003C539B"/>
    <w:rsid w:val="003C5859"/>
    <w:rsid w:val="003C58EA"/>
    <w:rsid w:val="003C66B9"/>
    <w:rsid w:val="003C6C0C"/>
    <w:rsid w:val="003C6D8E"/>
    <w:rsid w:val="003C7448"/>
    <w:rsid w:val="003C78E1"/>
    <w:rsid w:val="003D0473"/>
    <w:rsid w:val="003D0D04"/>
    <w:rsid w:val="003D0FC8"/>
    <w:rsid w:val="003D1835"/>
    <w:rsid w:val="003D1AF4"/>
    <w:rsid w:val="003D1B64"/>
    <w:rsid w:val="003D2B75"/>
    <w:rsid w:val="003D46E2"/>
    <w:rsid w:val="003D4D5E"/>
    <w:rsid w:val="003D51B6"/>
    <w:rsid w:val="003D51BA"/>
    <w:rsid w:val="003D5F14"/>
    <w:rsid w:val="003D6180"/>
    <w:rsid w:val="003D74E0"/>
    <w:rsid w:val="003D762F"/>
    <w:rsid w:val="003D7BDF"/>
    <w:rsid w:val="003E0182"/>
    <w:rsid w:val="003E0245"/>
    <w:rsid w:val="003E02EA"/>
    <w:rsid w:val="003E07B9"/>
    <w:rsid w:val="003E086B"/>
    <w:rsid w:val="003E0AB3"/>
    <w:rsid w:val="003E0BF4"/>
    <w:rsid w:val="003E0DCC"/>
    <w:rsid w:val="003E2280"/>
    <w:rsid w:val="003E25B4"/>
    <w:rsid w:val="003E2C94"/>
    <w:rsid w:val="003E39B1"/>
    <w:rsid w:val="003E3EA6"/>
    <w:rsid w:val="003E4BCB"/>
    <w:rsid w:val="003E5831"/>
    <w:rsid w:val="003E7116"/>
    <w:rsid w:val="003E7ADF"/>
    <w:rsid w:val="003E7E27"/>
    <w:rsid w:val="003E7F28"/>
    <w:rsid w:val="003E7FA4"/>
    <w:rsid w:val="003F0273"/>
    <w:rsid w:val="003F04B9"/>
    <w:rsid w:val="003F0D68"/>
    <w:rsid w:val="003F124F"/>
    <w:rsid w:val="003F2A85"/>
    <w:rsid w:val="003F2AF5"/>
    <w:rsid w:val="003F2F85"/>
    <w:rsid w:val="003F307D"/>
    <w:rsid w:val="003F397C"/>
    <w:rsid w:val="003F3C26"/>
    <w:rsid w:val="003F3CF2"/>
    <w:rsid w:val="003F40D6"/>
    <w:rsid w:val="003F4337"/>
    <w:rsid w:val="003F4FD2"/>
    <w:rsid w:val="003F50B2"/>
    <w:rsid w:val="003F7059"/>
    <w:rsid w:val="003F717A"/>
    <w:rsid w:val="003F7D2E"/>
    <w:rsid w:val="00400139"/>
    <w:rsid w:val="00400B1C"/>
    <w:rsid w:val="0040116D"/>
    <w:rsid w:val="00401E99"/>
    <w:rsid w:val="004029F9"/>
    <w:rsid w:val="00402C3A"/>
    <w:rsid w:val="00402CF4"/>
    <w:rsid w:val="00403057"/>
    <w:rsid w:val="004034CB"/>
    <w:rsid w:val="0040381F"/>
    <w:rsid w:val="004038CB"/>
    <w:rsid w:val="00403DFD"/>
    <w:rsid w:val="00403F95"/>
    <w:rsid w:val="004040A4"/>
    <w:rsid w:val="00404554"/>
    <w:rsid w:val="00404709"/>
    <w:rsid w:val="00404A77"/>
    <w:rsid w:val="00404BB2"/>
    <w:rsid w:val="00405425"/>
    <w:rsid w:val="004057F5"/>
    <w:rsid w:val="004057FF"/>
    <w:rsid w:val="0040593E"/>
    <w:rsid w:val="00406287"/>
    <w:rsid w:val="00406F93"/>
    <w:rsid w:val="0040711E"/>
    <w:rsid w:val="00407379"/>
    <w:rsid w:val="00410300"/>
    <w:rsid w:val="004105A0"/>
    <w:rsid w:val="00411123"/>
    <w:rsid w:val="00411C69"/>
    <w:rsid w:val="004124AB"/>
    <w:rsid w:val="0041372F"/>
    <w:rsid w:val="0041376C"/>
    <w:rsid w:val="00413D1D"/>
    <w:rsid w:val="00413DA4"/>
    <w:rsid w:val="00414038"/>
    <w:rsid w:val="004141BC"/>
    <w:rsid w:val="00414CD6"/>
    <w:rsid w:val="00414FC5"/>
    <w:rsid w:val="00415A76"/>
    <w:rsid w:val="00415CFD"/>
    <w:rsid w:val="0041621F"/>
    <w:rsid w:val="00416B98"/>
    <w:rsid w:val="004170D0"/>
    <w:rsid w:val="00417165"/>
    <w:rsid w:val="004175A4"/>
    <w:rsid w:val="0041795D"/>
    <w:rsid w:val="004205FA"/>
    <w:rsid w:val="00420843"/>
    <w:rsid w:val="00420BC0"/>
    <w:rsid w:val="00420DA3"/>
    <w:rsid w:val="00421E7F"/>
    <w:rsid w:val="00422117"/>
    <w:rsid w:val="00422857"/>
    <w:rsid w:val="00422D20"/>
    <w:rsid w:val="00422F75"/>
    <w:rsid w:val="00422F9D"/>
    <w:rsid w:val="00423754"/>
    <w:rsid w:val="00424780"/>
    <w:rsid w:val="004248D0"/>
    <w:rsid w:val="004276E0"/>
    <w:rsid w:val="00427CB6"/>
    <w:rsid w:val="00427D77"/>
    <w:rsid w:val="00430762"/>
    <w:rsid w:val="004308F1"/>
    <w:rsid w:val="00430954"/>
    <w:rsid w:val="00431D61"/>
    <w:rsid w:val="00432391"/>
    <w:rsid w:val="0043286C"/>
    <w:rsid w:val="00434335"/>
    <w:rsid w:val="00436231"/>
    <w:rsid w:val="00436660"/>
    <w:rsid w:val="00436681"/>
    <w:rsid w:val="004367D8"/>
    <w:rsid w:val="00437584"/>
    <w:rsid w:val="004376DE"/>
    <w:rsid w:val="00437DC0"/>
    <w:rsid w:val="00440B51"/>
    <w:rsid w:val="00440DB2"/>
    <w:rsid w:val="0044105F"/>
    <w:rsid w:val="00441160"/>
    <w:rsid w:val="00441EC3"/>
    <w:rsid w:val="0044293B"/>
    <w:rsid w:val="004429FD"/>
    <w:rsid w:val="00442E93"/>
    <w:rsid w:val="0044346C"/>
    <w:rsid w:val="00443578"/>
    <w:rsid w:val="004436AA"/>
    <w:rsid w:val="004437AA"/>
    <w:rsid w:val="00443E64"/>
    <w:rsid w:val="00444716"/>
    <w:rsid w:val="004451A0"/>
    <w:rsid w:val="00445636"/>
    <w:rsid w:val="00446280"/>
    <w:rsid w:val="004467BC"/>
    <w:rsid w:val="00447A65"/>
    <w:rsid w:val="00450497"/>
    <w:rsid w:val="004510C5"/>
    <w:rsid w:val="00451265"/>
    <w:rsid w:val="00451426"/>
    <w:rsid w:val="00451630"/>
    <w:rsid w:val="0045188A"/>
    <w:rsid w:val="00451B2D"/>
    <w:rsid w:val="00451C5B"/>
    <w:rsid w:val="00452373"/>
    <w:rsid w:val="00452893"/>
    <w:rsid w:val="0045341F"/>
    <w:rsid w:val="004534E2"/>
    <w:rsid w:val="00453741"/>
    <w:rsid w:val="00453B3D"/>
    <w:rsid w:val="00454844"/>
    <w:rsid w:val="00454A11"/>
    <w:rsid w:val="004554F6"/>
    <w:rsid w:val="00457117"/>
    <w:rsid w:val="00460605"/>
    <w:rsid w:val="00460A11"/>
    <w:rsid w:val="00460CAF"/>
    <w:rsid w:val="00461424"/>
    <w:rsid w:val="00461820"/>
    <w:rsid w:val="00462FB4"/>
    <w:rsid w:val="00463F67"/>
    <w:rsid w:val="00464213"/>
    <w:rsid w:val="00464A16"/>
    <w:rsid w:val="0046559F"/>
    <w:rsid w:val="00465EFD"/>
    <w:rsid w:val="00466C8E"/>
    <w:rsid w:val="00467352"/>
    <w:rsid w:val="00467852"/>
    <w:rsid w:val="004702C7"/>
    <w:rsid w:val="00470952"/>
    <w:rsid w:val="0047105D"/>
    <w:rsid w:val="00471126"/>
    <w:rsid w:val="00471266"/>
    <w:rsid w:val="00472115"/>
    <w:rsid w:val="00472438"/>
    <w:rsid w:val="004737E8"/>
    <w:rsid w:val="004740D7"/>
    <w:rsid w:val="00474520"/>
    <w:rsid w:val="00474562"/>
    <w:rsid w:val="004748D7"/>
    <w:rsid w:val="00474916"/>
    <w:rsid w:val="00474A47"/>
    <w:rsid w:val="00474CEC"/>
    <w:rsid w:val="004760B5"/>
    <w:rsid w:val="0047648D"/>
    <w:rsid w:val="00476524"/>
    <w:rsid w:val="00476642"/>
    <w:rsid w:val="00476A7C"/>
    <w:rsid w:val="00476BE4"/>
    <w:rsid w:val="00476F8D"/>
    <w:rsid w:val="004773BB"/>
    <w:rsid w:val="00480578"/>
    <w:rsid w:val="004805EB"/>
    <w:rsid w:val="0048076A"/>
    <w:rsid w:val="00480E41"/>
    <w:rsid w:val="0048121F"/>
    <w:rsid w:val="004817C8"/>
    <w:rsid w:val="00481F9A"/>
    <w:rsid w:val="004823EE"/>
    <w:rsid w:val="0048265F"/>
    <w:rsid w:val="00482B0A"/>
    <w:rsid w:val="00482B3D"/>
    <w:rsid w:val="00483768"/>
    <w:rsid w:val="00483BEB"/>
    <w:rsid w:val="00484516"/>
    <w:rsid w:val="00484535"/>
    <w:rsid w:val="0048498F"/>
    <w:rsid w:val="0048634C"/>
    <w:rsid w:val="00486F5C"/>
    <w:rsid w:val="004871EC"/>
    <w:rsid w:val="00487833"/>
    <w:rsid w:val="00487FE6"/>
    <w:rsid w:val="0049010D"/>
    <w:rsid w:val="00491411"/>
    <w:rsid w:val="00492AE2"/>
    <w:rsid w:val="00493261"/>
    <w:rsid w:val="00494004"/>
    <w:rsid w:val="0049407A"/>
    <w:rsid w:val="00494814"/>
    <w:rsid w:val="004948FF"/>
    <w:rsid w:val="00494A62"/>
    <w:rsid w:val="00494DDB"/>
    <w:rsid w:val="004954B4"/>
    <w:rsid w:val="0049587A"/>
    <w:rsid w:val="00495AE3"/>
    <w:rsid w:val="0049611E"/>
    <w:rsid w:val="00496A5B"/>
    <w:rsid w:val="004976A0"/>
    <w:rsid w:val="004976D9"/>
    <w:rsid w:val="00497F5A"/>
    <w:rsid w:val="004A04E5"/>
    <w:rsid w:val="004A072C"/>
    <w:rsid w:val="004A0F04"/>
    <w:rsid w:val="004A1575"/>
    <w:rsid w:val="004A15F9"/>
    <w:rsid w:val="004A1AFF"/>
    <w:rsid w:val="004A3853"/>
    <w:rsid w:val="004A42DD"/>
    <w:rsid w:val="004A440B"/>
    <w:rsid w:val="004A47A3"/>
    <w:rsid w:val="004A509B"/>
    <w:rsid w:val="004A5948"/>
    <w:rsid w:val="004A6195"/>
    <w:rsid w:val="004A7649"/>
    <w:rsid w:val="004A7C28"/>
    <w:rsid w:val="004B053D"/>
    <w:rsid w:val="004B0738"/>
    <w:rsid w:val="004B073C"/>
    <w:rsid w:val="004B0C27"/>
    <w:rsid w:val="004B12BC"/>
    <w:rsid w:val="004B1A21"/>
    <w:rsid w:val="004B2CA1"/>
    <w:rsid w:val="004B3136"/>
    <w:rsid w:val="004B336D"/>
    <w:rsid w:val="004B356A"/>
    <w:rsid w:val="004B48C7"/>
    <w:rsid w:val="004B4EE9"/>
    <w:rsid w:val="004B565E"/>
    <w:rsid w:val="004B57C2"/>
    <w:rsid w:val="004B57FA"/>
    <w:rsid w:val="004B5E11"/>
    <w:rsid w:val="004B6345"/>
    <w:rsid w:val="004B64C0"/>
    <w:rsid w:val="004B66ED"/>
    <w:rsid w:val="004B6A5D"/>
    <w:rsid w:val="004B6CE2"/>
    <w:rsid w:val="004B6FC5"/>
    <w:rsid w:val="004B74FF"/>
    <w:rsid w:val="004B7692"/>
    <w:rsid w:val="004B7ABD"/>
    <w:rsid w:val="004B7D44"/>
    <w:rsid w:val="004C02D7"/>
    <w:rsid w:val="004C03E4"/>
    <w:rsid w:val="004C172F"/>
    <w:rsid w:val="004C1BEB"/>
    <w:rsid w:val="004C2340"/>
    <w:rsid w:val="004C23D4"/>
    <w:rsid w:val="004C23D9"/>
    <w:rsid w:val="004C29D7"/>
    <w:rsid w:val="004C2B77"/>
    <w:rsid w:val="004C2BCC"/>
    <w:rsid w:val="004C2DA6"/>
    <w:rsid w:val="004C2EE2"/>
    <w:rsid w:val="004C3715"/>
    <w:rsid w:val="004C3C5B"/>
    <w:rsid w:val="004C3FBA"/>
    <w:rsid w:val="004C4438"/>
    <w:rsid w:val="004C4DF1"/>
    <w:rsid w:val="004C50DC"/>
    <w:rsid w:val="004C5402"/>
    <w:rsid w:val="004C5742"/>
    <w:rsid w:val="004C57F9"/>
    <w:rsid w:val="004C5918"/>
    <w:rsid w:val="004C5BAB"/>
    <w:rsid w:val="004C5C2E"/>
    <w:rsid w:val="004C5CA3"/>
    <w:rsid w:val="004C5E45"/>
    <w:rsid w:val="004C67F6"/>
    <w:rsid w:val="004D00B6"/>
    <w:rsid w:val="004D070D"/>
    <w:rsid w:val="004D0879"/>
    <w:rsid w:val="004D130C"/>
    <w:rsid w:val="004D15F2"/>
    <w:rsid w:val="004D17D9"/>
    <w:rsid w:val="004D18BD"/>
    <w:rsid w:val="004D1FB4"/>
    <w:rsid w:val="004D2545"/>
    <w:rsid w:val="004D2A17"/>
    <w:rsid w:val="004D2C02"/>
    <w:rsid w:val="004D3500"/>
    <w:rsid w:val="004D3F3F"/>
    <w:rsid w:val="004D4107"/>
    <w:rsid w:val="004D4B92"/>
    <w:rsid w:val="004D4CC6"/>
    <w:rsid w:val="004D4E99"/>
    <w:rsid w:val="004D5580"/>
    <w:rsid w:val="004D5804"/>
    <w:rsid w:val="004D6225"/>
    <w:rsid w:val="004D725D"/>
    <w:rsid w:val="004D7514"/>
    <w:rsid w:val="004D7660"/>
    <w:rsid w:val="004E02C4"/>
    <w:rsid w:val="004E0670"/>
    <w:rsid w:val="004E097B"/>
    <w:rsid w:val="004E097E"/>
    <w:rsid w:val="004E112C"/>
    <w:rsid w:val="004E15E6"/>
    <w:rsid w:val="004E21A0"/>
    <w:rsid w:val="004E223E"/>
    <w:rsid w:val="004E22F5"/>
    <w:rsid w:val="004E25D5"/>
    <w:rsid w:val="004E29C1"/>
    <w:rsid w:val="004E35D0"/>
    <w:rsid w:val="004E39A8"/>
    <w:rsid w:val="004E3B80"/>
    <w:rsid w:val="004E3F50"/>
    <w:rsid w:val="004E408E"/>
    <w:rsid w:val="004E40EB"/>
    <w:rsid w:val="004E4D92"/>
    <w:rsid w:val="004E51A9"/>
    <w:rsid w:val="004E56DA"/>
    <w:rsid w:val="004E69AB"/>
    <w:rsid w:val="004E6AED"/>
    <w:rsid w:val="004E6E56"/>
    <w:rsid w:val="004E6F41"/>
    <w:rsid w:val="004E7D2A"/>
    <w:rsid w:val="004E7EEB"/>
    <w:rsid w:val="004F0364"/>
    <w:rsid w:val="004F10A2"/>
    <w:rsid w:val="004F1860"/>
    <w:rsid w:val="004F1FA7"/>
    <w:rsid w:val="004F349D"/>
    <w:rsid w:val="004F4552"/>
    <w:rsid w:val="004F46B0"/>
    <w:rsid w:val="004F478C"/>
    <w:rsid w:val="004F4795"/>
    <w:rsid w:val="004F47B6"/>
    <w:rsid w:val="004F55E5"/>
    <w:rsid w:val="004F5B19"/>
    <w:rsid w:val="004F5E81"/>
    <w:rsid w:val="004F5F8C"/>
    <w:rsid w:val="004F6BFF"/>
    <w:rsid w:val="004F6CFC"/>
    <w:rsid w:val="004F6EEC"/>
    <w:rsid w:val="004F7015"/>
    <w:rsid w:val="004F716E"/>
    <w:rsid w:val="004F72AA"/>
    <w:rsid w:val="004F78F0"/>
    <w:rsid w:val="00500009"/>
    <w:rsid w:val="005002AC"/>
    <w:rsid w:val="00500596"/>
    <w:rsid w:val="0050100F"/>
    <w:rsid w:val="00504677"/>
    <w:rsid w:val="0050482D"/>
    <w:rsid w:val="00504894"/>
    <w:rsid w:val="00504AF6"/>
    <w:rsid w:val="00504BB3"/>
    <w:rsid w:val="0050526B"/>
    <w:rsid w:val="005068A0"/>
    <w:rsid w:val="00506E70"/>
    <w:rsid w:val="0050711C"/>
    <w:rsid w:val="005071F1"/>
    <w:rsid w:val="005072A6"/>
    <w:rsid w:val="00507340"/>
    <w:rsid w:val="00510C2A"/>
    <w:rsid w:val="00510D21"/>
    <w:rsid w:val="00511460"/>
    <w:rsid w:val="0051153F"/>
    <w:rsid w:val="005120C9"/>
    <w:rsid w:val="005127BB"/>
    <w:rsid w:val="00512943"/>
    <w:rsid w:val="00512F3C"/>
    <w:rsid w:val="00513847"/>
    <w:rsid w:val="00513C9D"/>
    <w:rsid w:val="00513EB0"/>
    <w:rsid w:val="005150E2"/>
    <w:rsid w:val="00515AE2"/>
    <w:rsid w:val="00515D8F"/>
    <w:rsid w:val="00515FC2"/>
    <w:rsid w:val="005160D2"/>
    <w:rsid w:val="00517964"/>
    <w:rsid w:val="00517FA2"/>
    <w:rsid w:val="00517FB5"/>
    <w:rsid w:val="0052049D"/>
    <w:rsid w:val="005212EA"/>
    <w:rsid w:val="005214CC"/>
    <w:rsid w:val="00521526"/>
    <w:rsid w:val="0052167C"/>
    <w:rsid w:val="0052237D"/>
    <w:rsid w:val="00522DF7"/>
    <w:rsid w:val="00522F0B"/>
    <w:rsid w:val="005232CE"/>
    <w:rsid w:val="0052368F"/>
    <w:rsid w:val="00523A45"/>
    <w:rsid w:val="00523B98"/>
    <w:rsid w:val="00524F2D"/>
    <w:rsid w:val="0052523E"/>
    <w:rsid w:val="00525414"/>
    <w:rsid w:val="005254DC"/>
    <w:rsid w:val="00525A34"/>
    <w:rsid w:val="00525C25"/>
    <w:rsid w:val="00525C92"/>
    <w:rsid w:val="00526832"/>
    <w:rsid w:val="00526F23"/>
    <w:rsid w:val="00527059"/>
    <w:rsid w:val="005272BE"/>
    <w:rsid w:val="0053013B"/>
    <w:rsid w:val="005304C1"/>
    <w:rsid w:val="00530ABA"/>
    <w:rsid w:val="00530BEE"/>
    <w:rsid w:val="00530E7E"/>
    <w:rsid w:val="0053331C"/>
    <w:rsid w:val="00533333"/>
    <w:rsid w:val="00534BB4"/>
    <w:rsid w:val="00535B29"/>
    <w:rsid w:val="00535C2A"/>
    <w:rsid w:val="00535E42"/>
    <w:rsid w:val="0053655A"/>
    <w:rsid w:val="00536F13"/>
    <w:rsid w:val="00537090"/>
    <w:rsid w:val="005371E8"/>
    <w:rsid w:val="00537220"/>
    <w:rsid w:val="005375DF"/>
    <w:rsid w:val="005379F4"/>
    <w:rsid w:val="00537B08"/>
    <w:rsid w:val="00540D99"/>
    <w:rsid w:val="00540EF2"/>
    <w:rsid w:val="005417C7"/>
    <w:rsid w:val="00541C9A"/>
    <w:rsid w:val="00541E8D"/>
    <w:rsid w:val="00542402"/>
    <w:rsid w:val="00542809"/>
    <w:rsid w:val="00542C61"/>
    <w:rsid w:val="005433D8"/>
    <w:rsid w:val="00543865"/>
    <w:rsid w:val="00543A95"/>
    <w:rsid w:val="00543ADE"/>
    <w:rsid w:val="00543CF6"/>
    <w:rsid w:val="00543ED8"/>
    <w:rsid w:val="00543FD2"/>
    <w:rsid w:val="00543FF5"/>
    <w:rsid w:val="00544270"/>
    <w:rsid w:val="0054463B"/>
    <w:rsid w:val="00544799"/>
    <w:rsid w:val="00544C55"/>
    <w:rsid w:val="00544D7A"/>
    <w:rsid w:val="0054505D"/>
    <w:rsid w:val="00545264"/>
    <w:rsid w:val="005453CB"/>
    <w:rsid w:val="005458DC"/>
    <w:rsid w:val="00545C65"/>
    <w:rsid w:val="0054690B"/>
    <w:rsid w:val="00546C59"/>
    <w:rsid w:val="00546C96"/>
    <w:rsid w:val="0055092A"/>
    <w:rsid w:val="00552003"/>
    <w:rsid w:val="0055283E"/>
    <w:rsid w:val="00553154"/>
    <w:rsid w:val="00553B93"/>
    <w:rsid w:val="00553D1A"/>
    <w:rsid w:val="005541C4"/>
    <w:rsid w:val="005547EA"/>
    <w:rsid w:val="00554898"/>
    <w:rsid w:val="00554F33"/>
    <w:rsid w:val="0055513F"/>
    <w:rsid w:val="005551DF"/>
    <w:rsid w:val="00556203"/>
    <w:rsid w:val="00556A94"/>
    <w:rsid w:val="00557204"/>
    <w:rsid w:val="00560378"/>
    <w:rsid w:val="00560E02"/>
    <w:rsid w:val="00561F22"/>
    <w:rsid w:val="005623AD"/>
    <w:rsid w:val="005635CD"/>
    <w:rsid w:val="00563ECE"/>
    <w:rsid w:val="00563F81"/>
    <w:rsid w:val="00564270"/>
    <w:rsid w:val="005650E3"/>
    <w:rsid w:val="005651E7"/>
    <w:rsid w:val="00565C22"/>
    <w:rsid w:val="00570227"/>
    <w:rsid w:val="00571039"/>
    <w:rsid w:val="0057169A"/>
    <w:rsid w:val="005717D6"/>
    <w:rsid w:val="00571B38"/>
    <w:rsid w:val="00572660"/>
    <w:rsid w:val="00572815"/>
    <w:rsid w:val="005732E1"/>
    <w:rsid w:val="005737C4"/>
    <w:rsid w:val="00573D0D"/>
    <w:rsid w:val="00574A56"/>
    <w:rsid w:val="005751D4"/>
    <w:rsid w:val="0057545E"/>
    <w:rsid w:val="00576038"/>
    <w:rsid w:val="005761AF"/>
    <w:rsid w:val="0058035B"/>
    <w:rsid w:val="005807D8"/>
    <w:rsid w:val="00580CE8"/>
    <w:rsid w:val="00581016"/>
    <w:rsid w:val="0058192C"/>
    <w:rsid w:val="005819EF"/>
    <w:rsid w:val="00581A5B"/>
    <w:rsid w:val="00581C14"/>
    <w:rsid w:val="00581FE7"/>
    <w:rsid w:val="00582812"/>
    <w:rsid w:val="005830D5"/>
    <w:rsid w:val="00583342"/>
    <w:rsid w:val="00584459"/>
    <w:rsid w:val="0058456B"/>
    <w:rsid w:val="00585643"/>
    <w:rsid w:val="00586322"/>
    <w:rsid w:val="0058680C"/>
    <w:rsid w:val="005873B8"/>
    <w:rsid w:val="00587B25"/>
    <w:rsid w:val="00587E59"/>
    <w:rsid w:val="00587FDF"/>
    <w:rsid w:val="00590EF6"/>
    <w:rsid w:val="00591284"/>
    <w:rsid w:val="005913D3"/>
    <w:rsid w:val="0059274E"/>
    <w:rsid w:val="0059277B"/>
    <w:rsid w:val="0059411D"/>
    <w:rsid w:val="00594891"/>
    <w:rsid w:val="00594B0F"/>
    <w:rsid w:val="00595C71"/>
    <w:rsid w:val="00596313"/>
    <w:rsid w:val="00596C4A"/>
    <w:rsid w:val="00597910"/>
    <w:rsid w:val="0059791D"/>
    <w:rsid w:val="00597BD1"/>
    <w:rsid w:val="00597D09"/>
    <w:rsid w:val="005A10C4"/>
    <w:rsid w:val="005A142D"/>
    <w:rsid w:val="005A15C1"/>
    <w:rsid w:val="005A18A9"/>
    <w:rsid w:val="005A3311"/>
    <w:rsid w:val="005A34B4"/>
    <w:rsid w:val="005A3580"/>
    <w:rsid w:val="005A3782"/>
    <w:rsid w:val="005A41CA"/>
    <w:rsid w:val="005A4866"/>
    <w:rsid w:val="005A548A"/>
    <w:rsid w:val="005A5850"/>
    <w:rsid w:val="005A5879"/>
    <w:rsid w:val="005A5F70"/>
    <w:rsid w:val="005A691C"/>
    <w:rsid w:val="005A6CC8"/>
    <w:rsid w:val="005B02E6"/>
    <w:rsid w:val="005B1298"/>
    <w:rsid w:val="005B13C0"/>
    <w:rsid w:val="005B1B32"/>
    <w:rsid w:val="005B399E"/>
    <w:rsid w:val="005B3BFC"/>
    <w:rsid w:val="005B3E6E"/>
    <w:rsid w:val="005B3F24"/>
    <w:rsid w:val="005B49E1"/>
    <w:rsid w:val="005B4C28"/>
    <w:rsid w:val="005B52DC"/>
    <w:rsid w:val="005B5476"/>
    <w:rsid w:val="005B54E2"/>
    <w:rsid w:val="005B5565"/>
    <w:rsid w:val="005B5CDA"/>
    <w:rsid w:val="005B60AF"/>
    <w:rsid w:val="005B618E"/>
    <w:rsid w:val="005B61C3"/>
    <w:rsid w:val="005B6E96"/>
    <w:rsid w:val="005B72CF"/>
    <w:rsid w:val="005B7FA0"/>
    <w:rsid w:val="005C03E5"/>
    <w:rsid w:val="005C0816"/>
    <w:rsid w:val="005C09DA"/>
    <w:rsid w:val="005C0A09"/>
    <w:rsid w:val="005C123D"/>
    <w:rsid w:val="005C1802"/>
    <w:rsid w:val="005C1C47"/>
    <w:rsid w:val="005C1F50"/>
    <w:rsid w:val="005C28D4"/>
    <w:rsid w:val="005C2CBC"/>
    <w:rsid w:val="005C2E74"/>
    <w:rsid w:val="005C3408"/>
    <w:rsid w:val="005C3876"/>
    <w:rsid w:val="005C39CB"/>
    <w:rsid w:val="005C39DF"/>
    <w:rsid w:val="005C3F7E"/>
    <w:rsid w:val="005C44CD"/>
    <w:rsid w:val="005C489B"/>
    <w:rsid w:val="005C4E61"/>
    <w:rsid w:val="005C501D"/>
    <w:rsid w:val="005C5932"/>
    <w:rsid w:val="005C61A9"/>
    <w:rsid w:val="005C6CFF"/>
    <w:rsid w:val="005C775D"/>
    <w:rsid w:val="005C7A62"/>
    <w:rsid w:val="005C7DFE"/>
    <w:rsid w:val="005D0067"/>
    <w:rsid w:val="005D0855"/>
    <w:rsid w:val="005D1655"/>
    <w:rsid w:val="005D16DA"/>
    <w:rsid w:val="005D23AF"/>
    <w:rsid w:val="005D251E"/>
    <w:rsid w:val="005D2D2E"/>
    <w:rsid w:val="005D3D5F"/>
    <w:rsid w:val="005D4662"/>
    <w:rsid w:val="005D4692"/>
    <w:rsid w:val="005D49A2"/>
    <w:rsid w:val="005D4EA0"/>
    <w:rsid w:val="005D5130"/>
    <w:rsid w:val="005D5725"/>
    <w:rsid w:val="005D614A"/>
    <w:rsid w:val="005D6190"/>
    <w:rsid w:val="005D6600"/>
    <w:rsid w:val="005D6D2D"/>
    <w:rsid w:val="005D6E1D"/>
    <w:rsid w:val="005E006E"/>
    <w:rsid w:val="005E0EAB"/>
    <w:rsid w:val="005E0FCD"/>
    <w:rsid w:val="005E1272"/>
    <w:rsid w:val="005E1672"/>
    <w:rsid w:val="005E173A"/>
    <w:rsid w:val="005E1EBF"/>
    <w:rsid w:val="005E2361"/>
    <w:rsid w:val="005E2553"/>
    <w:rsid w:val="005E2766"/>
    <w:rsid w:val="005E2877"/>
    <w:rsid w:val="005E2A4C"/>
    <w:rsid w:val="005E2CCD"/>
    <w:rsid w:val="005E340F"/>
    <w:rsid w:val="005E3494"/>
    <w:rsid w:val="005E379B"/>
    <w:rsid w:val="005E4B33"/>
    <w:rsid w:val="005E5184"/>
    <w:rsid w:val="005E5597"/>
    <w:rsid w:val="005E5F41"/>
    <w:rsid w:val="005E6FE2"/>
    <w:rsid w:val="005E78E4"/>
    <w:rsid w:val="005E7BEF"/>
    <w:rsid w:val="005F012C"/>
    <w:rsid w:val="005F0853"/>
    <w:rsid w:val="005F0B97"/>
    <w:rsid w:val="005F0D21"/>
    <w:rsid w:val="005F0E75"/>
    <w:rsid w:val="005F1764"/>
    <w:rsid w:val="005F1A07"/>
    <w:rsid w:val="005F23CF"/>
    <w:rsid w:val="005F2CCE"/>
    <w:rsid w:val="005F2F52"/>
    <w:rsid w:val="005F3353"/>
    <w:rsid w:val="005F3384"/>
    <w:rsid w:val="005F4756"/>
    <w:rsid w:val="005F4903"/>
    <w:rsid w:val="005F50DA"/>
    <w:rsid w:val="005F5324"/>
    <w:rsid w:val="005F56DC"/>
    <w:rsid w:val="005F62FB"/>
    <w:rsid w:val="005F6BD6"/>
    <w:rsid w:val="005F7D00"/>
    <w:rsid w:val="00600519"/>
    <w:rsid w:val="00600936"/>
    <w:rsid w:val="00600A62"/>
    <w:rsid w:val="00600F99"/>
    <w:rsid w:val="0060152A"/>
    <w:rsid w:val="006018CF"/>
    <w:rsid w:val="00602C0A"/>
    <w:rsid w:val="00603007"/>
    <w:rsid w:val="00603D23"/>
    <w:rsid w:val="00603FF1"/>
    <w:rsid w:val="00604515"/>
    <w:rsid w:val="0060482D"/>
    <w:rsid w:val="00604C36"/>
    <w:rsid w:val="00604C3C"/>
    <w:rsid w:val="00604EB7"/>
    <w:rsid w:val="00605AD5"/>
    <w:rsid w:val="00605C34"/>
    <w:rsid w:val="0060641A"/>
    <w:rsid w:val="006076A9"/>
    <w:rsid w:val="00607EDD"/>
    <w:rsid w:val="00610396"/>
    <w:rsid w:val="0061047F"/>
    <w:rsid w:val="006107A9"/>
    <w:rsid w:val="00610BF9"/>
    <w:rsid w:val="00610E36"/>
    <w:rsid w:val="0061169A"/>
    <w:rsid w:val="00611749"/>
    <w:rsid w:val="006117B4"/>
    <w:rsid w:val="00611D66"/>
    <w:rsid w:val="00612D94"/>
    <w:rsid w:val="00614B43"/>
    <w:rsid w:val="00615245"/>
    <w:rsid w:val="00615D1F"/>
    <w:rsid w:val="006161EF"/>
    <w:rsid w:val="00617132"/>
    <w:rsid w:val="0061788C"/>
    <w:rsid w:val="0061794A"/>
    <w:rsid w:val="00617BAF"/>
    <w:rsid w:val="00620259"/>
    <w:rsid w:val="00620CEF"/>
    <w:rsid w:val="00621739"/>
    <w:rsid w:val="00621EF8"/>
    <w:rsid w:val="0062267A"/>
    <w:rsid w:val="00622897"/>
    <w:rsid w:val="00622D9D"/>
    <w:rsid w:val="00623146"/>
    <w:rsid w:val="006234D6"/>
    <w:rsid w:val="006239DE"/>
    <w:rsid w:val="00624A38"/>
    <w:rsid w:val="00624F95"/>
    <w:rsid w:val="006252CC"/>
    <w:rsid w:val="00625465"/>
    <w:rsid w:val="00625BF8"/>
    <w:rsid w:val="00625BFF"/>
    <w:rsid w:val="00626376"/>
    <w:rsid w:val="006264E3"/>
    <w:rsid w:val="00626A54"/>
    <w:rsid w:val="006275BF"/>
    <w:rsid w:val="00627982"/>
    <w:rsid w:val="00627C8F"/>
    <w:rsid w:val="00627E42"/>
    <w:rsid w:val="00630D8E"/>
    <w:rsid w:val="006313BE"/>
    <w:rsid w:val="0063294C"/>
    <w:rsid w:val="00632ABA"/>
    <w:rsid w:val="00633377"/>
    <w:rsid w:val="00633393"/>
    <w:rsid w:val="00633634"/>
    <w:rsid w:val="00633640"/>
    <w:rsid w:val="00633A74"/>
    <w:rsid w:val="00633CA1"/>
    <w:rsid w:val="0063409F"/>
    <w:rsid w:val="006340FE"/>
    <w:rsid w:val="006366D5"/>
    <w:rsid w:val="006369D2"/>
    <w:rsid w:val="0063748D"/>
    <w:rsid w:val="00637F4C"/>
    <w:rsid w:val="00640B45"/>
    <w:rsid w:val="006411FE"/>
    <w:rsid w:val="00641A31"/>
    <w:rsid w:val="00642137"/>
    <w:rsid w:val="00642714"/>
    <w:rsid w:val="00642D24"/>
    <w:rsid w:val="00642EF3"/>
    <w:rsid w:val="0064330A"/>
    <w:rsid w:val="006434A0"/>
    <w:rsid w:val="00643791"/>
    <w:rsid w:val="00643C18"/>
    <w:rsid w:val="00643D3B"/>
    <w:rsid w:val="0064558E"/>
    <w:rsid w:val="00646569"/>
    <w:rsid w:val="0064692D"/>
    <w:rsid w:val="00646DE6"/>
    <w:rsid w:val="006470F6"/>
    <w:rsid w:val="00647DB0"/>
    <w:rsid w:val="00647F66"/>
    <w:rsid w:val="00652E2E"/>
    <w:rsid w:val="0065332B"/>
    <w:rsid w:val="00653709"/>
    <w:rsid w:val="00653C27"/>
    <w:rsid w:val="00655324"/>
    <w:rsid w:val="00656CD9"/>
    <w:rsid w:val="00657363"/>
    <w:rsid w:val="006575FC"/>
    <w:rsid w:val="006576B2"/>
    <w:rsid w:val="00657906"/>
    <w:rsid w:val="00657937"/>
    <w:rsid w:val="00657AA4"/>
    <w:rsid w:val="006600A5"/>
    <w:rsid w:val="00660119"/>
    <w:rsid w:val="0066089F"/>
    <w:rsid w:val="0066199A"/>
    <w:rsid w:val="00661A93"/>
    <w:rsid w:val="00661E59"/>
    <w:rsid w:val="006620CA"/>
    <w:rsid w:val="00662416"/>
    <w:rsid w:val="00662EE4"/>
    <w:rsid w:val="006634DD"/>
    <w:rsid w:val="0066376F"/>
    <w:rsid w:val="0066381C"/>
    <w:rsid w:val="00663AA4"/>
    <w:rsid w:val="00663E28"/>
    <w:rsid w:val="0066474D"/>
    <w:rsid w:val="00665B87"/>
    <w:rsid w:val="00665EA9"/>
    <w:rsid w:val="00666433"/>
    <w:rsid w:val="0066698C"/>
    <w:rsid w:val="00667133"/>
    <w:rsid w:val="00667249"/>
    <w:rsid w:val="00667AF0"/>
    <w:rsid w:val="00667B42"/>
    <w:rsid w:val="00670760"/>
    <w:rsid w:val="00670EBB"/>
    <w:rsid w:val="006712D8"/>
    <w:rsid w:val="00671660"/>
    <w:rsid w:val="00671D08"/>
    <w:rsid w:val="00672958"/>
    <w:rsid w:val="00672DC7"/>
    <w:rsid w:val="006734F3"/>
    <w:rsid w:val="006738DA"/>
    <w:rsid w:val="00674962"/>
    <w:rsid w:val="00674D8B"/>
    <w:rsid w:val="00674F3A"/>
    <w:rsid w:val="00676200"/>
    <w:rsid w:val="006763FC"/>
    <w:rsid w:val="00676F55"/>
    <w:rsid w:val="00680379"/>
    <w:rsid w:val="006805F5"/>
    <w:rsid w:val="00680AEC"/>
    <w:rsid w:val="006810FE"/>
    <w:rsid w:val="006819FE"/>
    <w:rsid w:val="00681A9F"/>
    <w:rsid w:val="00681B1A"/>
    <w:rsid w:val="00681E0A"/>
    <w:rsid w:val="00682D78"/>
    <w:rsid w:val="00683843"/>
    <w:rsid w:val="00683AD3"/>
    <w:rsid w:val="00684374"/>
    <w:rsid w:val="00685C38"/>
    <w:rsid w:val="006862DC"/>
    <w:rsid w:val="0068649C"/>
    <w:rsid w:val="006864DB"/>
    <w:rsid w:val="00686B35"/>
    <w:rsid w:val="00687AF3"/>
    <w:rsid w:val="00687D19"/>
    <w:rsid w:val="00687F17"/>
    <w:rsid w:val="006907E2"/>
    <w:rsid w:val="006908FA"/>
    <w:rsid w:val="00690B72"/>
    <w:rsid w:val="00691D14"/>
    <w:rsid w:val="00692067"/>
    <w:rsid w:val="00692149"/>
    <w:rsid w:val="006921D1"/>
    <w:rsid w:val="00692DB4"/>
    <w:rsid w:val="00692E2D"/>
    <w:rsid w:val="0069386F"/>
    <w:rsid w:val="006939E3"/>
    <w:rsid w:val="00694362"/>
    <w:rsid w:val="0069492F"/>
    <w:rsid w:val="00694E00"/>
    <w:rsid w:val="006951DC"/>
    <w:rsid w:val="006952AB"/>
    <w:rsid w:val="006953B4"/>
    <w:rsid w:val="006958DF"/>
    <w:rsid w:val="00695D6C"/>
    <w:rsid w:val="006968A8"/>
    <w:rsid w:val="00696A92"/>
    <w:rsid w:val="00697550"/>
    <w:rsid w:val="006A0375"/>
    <w:rsid w:val="006A06B0"/>
    <w:rsid w:val="006A100B"/>
    <w:rsid w:val="006A1541"/>
    <w:rsid w:val="006A1B22"/>
    <w:rsid w:val="006A1B62"/>
    <w:rsid w:val="006A29E1"/>
    <w:rsid w:val="006A4AB3"/>
    <w:rsid w:val="006A5064"/>
    <w:rsid w:val="006A5521"/>
    <w:rsid w:val="006A5CC7"/>
    <w:rsid w:val="006A61B3"/>
    <w:rsid w:val="006A660E"/>
    <w:rsid w:val="006A6A2B"/>
    <w:rsid w:val="006A6A6E"/>
    <w:rsid w:val="006A7045"/>
    <w:rsid w:val="006A723B"/>
    <w:rsid w:val="006A73D7"/>
    <w:rsid w:val="006A7710"/>
    <w:rsid w:val="006A787B"/>
    <w:rsid w:val="006A7F89"/>
    <w:rsid w:val="006B0580"/>
    <w:rsid w:val="006B09E4"/>
    <w:rsid w:val="006B1280"/>
    <w:rsid w:val="006B1889"/>
    <w:rsid w:val="006B2011"/>
    <w:rsid w:val="006B3133"/>
    <w:rsid w:val="006B3422"/>
    <w:rsid w:val="006B4A14"/>
    <w:rsid w:val="006B4FE1"/>
    <w:rsid w:val="006B51F7"/>
    <w:rsid w:val="006B5B48"/>
    <w:rsid w:val="006B5BA0"/>
    <w:rsid w:val="006B620C"/>
    <w:rsid w:val="006C05A5"/>
    <w:rsid w:val="006C07E3"/>
    <w:rsid w:val="006C0D70"/>
    <w:rsid w:val="006C0E5C"/>
    <w:rsid w:val="006C11F3"/>
    <w:rsid w:val="006C28F6"/>
    <w:rsid w:val="006C2FDD"/>
    <w:rsid w:val="006C392A"/>
    <w:rsid w:val="006C485F"/>
    <w:rsid w:val="006C4D72"/>
    <w:rsid w:val="006C5278"/>
    <w:rsid w:val="006C52CD"/>
    <w:rsid w:val="006C55A7"/>
    <w:rsid w:val="006C6615"/>
    <w:rsid w:val="006C6B6C"/>
    <w:rsid w:val="006C6C2C"/>
    <w:rsid w:val="006C6F81"/>
    <w:rsid w:val="006C74D2"/>
    <w:rsid w:val="006D1045"/>
    <w:rsid w:val="006D1693"/>
    <w:rsid w:val="006D193E"/>
    <w:rsid w:val="006D1C71"/>
    <w:rsid w:val="006D1D19"/>
    <w:rsid w:val="006D1DC1"/>
    <w:rsid w:val="006D2314"/>
    <w:rsid w:val="006D3AC7"/>
    <w:rsid w:val="006D4466"/>
    <w:rsid w:val="006D4B19"/>
    <w:rsid w:val="006D5B3C"/>
    <w:rsid w:val="006D5C70"/>
    <w:rsid w:val="006D60F1"/>
    <w:rsid w:val="006D714B"/>
    <w:rsid w:val="006D725E"/>
    <w:rsid w:val="006D75D8"/>
    <w:rsid w:val="006E059E"/>
    <w:rsid w:val="006E1B55"/>
    <w:rsid w:val="006E1C6C"/>
    <w:rsid w:val="006E1CAC"/>
    <w:rsid w:val="006E1E54"/>
    <w:rsid w:val="006E2114"/>
    <w:rsid w:val="006E2331"/>
    <w:rsid w:val="006E2E9A"/>
    <w:rsid w:val="006E384E"/>
    <w:rsid w:val="006E4203"/>
    <w:rsid w:val="006E4A4F"/>
    <w:rsid w:val="006E4CE5"/>
    <w:rsid w:val="006E52A5"/>
    <w:rsid w:val="006E5787"/>
    <w:rsid w:val="006E70C8"/>
    <w:rsid w:val="006E7F75"/>
    <w:rsid w:val="006F0210"/>
    <w:rsid w:val="006F0379"/>
    <w:rsid w:val="006F14B1"/>
    <w:rsid w:val="006F14E5"/>
    <w:rsid w:val="006F2149"/>
    <w:rsid w:val="006F2423"/>
    <w:rsid w:val="006F2829"/>
    <w:rsid w:val="006F2F5C"/>
    <w:rsid w:val="006F33F8"/>
    <w:rsid w:val="006F39DD"/>
    <w:rsid w:val="006F3A79"/>
    <w:rsid w:val="006F4107"/>
    <w:rsid w:val="006F5340"/>
    <w:rsid w:val="006F5E87"/>
    <w:rsid w:val="006F6206"/>
    <w:rsid w:val="006F6932"/>
    <w:rsid w:val="006F6AEA"/>
    <w:rsid w:val="006F6BBF"/>
    <w:rsid w:val="006F6D28"/>
    <w:rsid w:val="006F6EBE"/>
    <w:rsid w:val="006F7083"/>
    <w:rsid w:val="006F7C8A"/>
    <w:rsid w:val="00700150"/>
    <w:rsid w:val="00700C35"/>
    <w:rsid w:val="007010C7"/>
    <w:rsid w:val="00701DAF"/>
    <w:rsid w:val="00702AF7"/>
    <w:rsid w:val="00702D29"/>
    <w:rsid w:val="00703048"/>
    <w:rsid w:val="0070307F"/>
    <w:rsid w:val="007031B3"/>
    <w:rsid w:val="007032D2"/>
    <w:rsid w:val="00703809"/>
    <w:rsid w:val="007043CC"/>
    <w:rsid w:val="00704A61"/>
    <w:rsid w:val="00704E64"/>
    <w:rsid w:val="0070554E"/>
    <w:rsid w:val="007060CF"/>
    <w:rsid w:val="007066F6"/>
    <w:rsid w:val="00707270"/>
    <w:rsid w:val="007075C2"/>
    <w:rsid w:val="00707635"/>
    <w:rsid w:val="007077F8"/>
    <w:rsid w:val="00707A4A"/>
    <w:rsid w:val="00707CFC"/>
    <w:rsid w:val="00710AB7"/>
    <w:rsid w:val="00711A2B"/>
    <w:rsid w:val="00712779"/>
    <w:rsid w:val="00712DFC"/>
    <w:rsid w:val="007131D2"/>
    <w:rsid w:val="00713A39"/>
    <w:rsid w:val="00714949"/>
    <w:rsid w:val="00715B53"/>
    <w:rsid w:val="00716763"/>
    <w:rsid w:val="007172E7"/>
    <w:rsid w:val="00717892"/>
    <w:rsid w:val="00717980"/>
    <w:rsid w:val="007179B1"/>
    <w:rsid w:val="00717B48"/>
    <w:rsid w:val="00717B5C"/>
    <w:rsid w:val="0072027D"/>
    <w:rsid w:val="00720E3F"/>
    <w:rsid w:val="0072104D"/>
    <w:rsid w:val="007216C1"/>
    <w:rsid w:val="00721724"/>
    <w:rsid w:val="00721E4E"/>
    <w:rsid w:val="00722929"/>
    <w:rsid w:val="00722CC2"/>
    <w:rsid w:val="00723426"/>
    <w:rsid w:val="007250D0"/>
    <w:rsid w:val="00725314"/>
    <w:rsid w:val="00725AB8"/>
    <w:rsid w:val="007263A4"/>
    <w:rsid w:val="007263A9"/>
    <w:rsid w:val="00726676"/>
    <w:rsid w:val="00726C77"/>
    <w:rsid w:val="00726EAB"/>
    <w:rsid w:val="00727449"/>
    <w:rsid w:val="00727D14"/>
    <w:rsid w:val="00727EF1"/>
    <w:rsid w:val="00730AB9"/>
    <w:rsid w:val="00730CB8"/>
    <w:rsid w:val="00731D19"/>
    <w:rsid w:val="00731E7D"/>
    <w:rsid w:val="007320B5"/>
    <w:rsid w:val="00732EB6"/>
    <w:rsid w:val="00733372"/>
    <w:rsid w:val="00733489"/>
    <w:rsid w:val="00733531"/>
    <w:rsid w:val="0073427C"/>
    <w:rsid w:val="0073454C"/>
    <w:rsid w:val="007362BE"/>
    <w:rsid w:val="0073661E"/>
    <w:rsid w:val="0073700B"/>
    <w:rsid w:val="007374D2"/>
    <w:rsid w:val="0073781A"/>
    <w:rsid w:val="00737B00"/>
    <w:rsid w:val="00737C5E"/>
    <w:rsid w:val="00737F80"/>
    <w:rsid w:val="00740238"/>
    <w:rsid w:val="007405C6"/>
    <w:rsid w:val="0074088F"/>
    <w:rsid w:val="00740F6C"/>
    <w:rsid w:val="00742305"/>
    <w:rsid w:val="007424C4"/>
    <w:rsid w:val="00742D47"/>
    <w:rsid w:val="00742D48"/>
    <w:rsid w:val="007442C2"/>
    <w:rsid w:val="00744C42"/>
    <w:rsid w:val="00745DCC"/>
    <w:rsid w:val="0074619B"/>
    <w:rsid w:val="0074761C"/>
    <w:rsid w:val="00747E9C"/>
    <w:rsid w:val="00750B09"/>
    <w:rsid w:val="00750C6C"/>
    <w:rsid w:val="00751490"/>
    <w:rsid w:val="007514CC"/>
    <w:rsid w:val="00751BA5"/>
    <w:rsid w:val="00751D64"/>
    <w:rsid w:val="00752263"/>
    <w:rsid w:val="00752F2E"/>
    <w:rsid w:val="00753284"/>
    <w:rsid w:val="007534CE"/>
    <w:rsid w:val="0075417D"/>
    <w:rsid w:val="007548E3"/>
    <w:rsid w:val="00754A61"/>
    <w:rsid w:val="007553A0"/>
    <w:rsid w:val="007555E1"/>
    <w:rsid w:val="007558B4"/>
    <w:rsid w:val="00755FD4"/>
    <w:rsid w:val="007562D4"/>
    <w:rsid w:val="007563C8"/>
    <w:rsid w:val="00756ED6"/>
    <w:rsid w:val="0076008F"/>
    <w:rsid w:val="007601D6"/>
    <w:rsid w:val="007602A7"/>
    <w:rsid w:val="00760731"/>
    <w:rsid w:val="00760923"/>
    <w:rsid w:val="00760935"/>
    <w:rsid w:val="00760D58"/>
    <w:rsid w:val="0076151F"/>
    <w:rsid w:val="007616F3"/>
    <w:rsid w:val="00761F4F"/>
    <w:rsid w:val="0076207B"/>
    <w:rsid w:val="007623F0"/>
    <w:rsid w:val="00762520"/>
    <w:rsid w:val="00762A33"/>
    <w:rsid w:val="00762EAE"/>
    <w:rsid w:val="00763008"/>
    <w:rsid w:val="00763019"/>
    <w:rsid w:val="00763FBF"/>
    <w:rsid w:val="00763FDC"/>
    <w:rsid w:val="0076413B"/>
    <w:rsid w:val="00764620"/>
    <w:rsid w:val="0076464C"/>
    <w:rsid w:val="00765029"/>
    <w:rsid w:val="0076507F"/>
    <w:rsid w:val="0076533F"/>
    <w:rsid w:val="0076538C"/>
    <w:rsid w:val="00765A08"/>
    <w:rsid w:val="00766321"/>
    <w:rsid w:val="0076658B"/>
    <w:rsid w:val="00766E42"/>
    <w:rsid w:val="007673E7"/>
    <w:rsid w:val="00767A86"/>
    <w:rsid w:val="00767E98"/>
    <w:rsid w:val="00770EB1"/>
    <w:rsid w:val="00771C5B"/>
    <w:rsid w:val="00771ED0"/>
    <w:rsid w:val="00772EA7"/>
    <w:rsid w:val="00773624"/>
    <w:rsid w:val="00773A3A"/>
    <w:rsid w:val="007745D5"/>
    <w:rsid w:val="00774C50"/>
    <w:rsid w:val="00774C88"/>
    <w:rsid w:val="00774E7E"/>
    <w:rsid w:val="0077532C"/>
    <w:rsid w:val="0077564C"/>
    <w:rsid w:val="00775B1A"/>
    <w:rsid w:val="00776736"/>
    <w:rsid w:val="007769A5"/>
    <w:rsid w:val="00776A72"/>
    <w:rsid w:val="00776C12"/>
    <w:rsid w:val="007775F2"/>
    <w:rsid w:val="0078045A"/>
    <w:rsid w:val="00780918"/>
    <w:rsid w:val="00780D8C"/>
    <w:rsid w:val="00780F10"/>
    <w:rsid w:val="00780F2A"/>
    <w:rsid w:val="00780F4D"/>
    <w:rsid w:val="0078158B"/>
    <w:rsid w:val="00781AF0"/>
    <w:rsid w:val="0078243A"/>
    <w:rsid w:val="00782D29"/>
    <w:rsid w:val="00783762"/>
    <w:rsid w:val="00783E30"/>
    <w:rsid w:val="007845B0"/>
    <w:rsid w:val="007846A5"/>
    <w:rsid w:val="00784A83"/>
    <w:rsid w:val="00785B2C"/>
    <w:rsid w:val="00785E31"/>
    <w:rsid w:val="00785E75"/>
    <w:rsid w:val="00786338"/>
    <w:rsid w:val="0078650C"/>
    <w:rsid w:val="00786D0C"/>
    <w:rsid w:val="0078700A"/>
    <w:rsid w:val="0078747C"/>
    <w:rsid w:val="0078798C"/>
    <w:rsid w:val="00787ED4"/>
    <w:rsid w:val="00790A71"/>
    <w:rsid w:val="00790B9E"/>
    <w:rsid w:val="00791274"/>
    <w:rsid w:val="00791A35"/>
    <w:rsid w:val="0079240C"/>
    <w:rsid w:val="007941B5"/>
    <w:rsid w:val="0079493F"/>
    <w:rsid w:val="00794AB3"/>
    <w:rsid w:val="0079546E"/>
    <w:rsid w:val="00795E2E"/>
    <w:rsid w:val="00795E93"/>
    <w:rsid w:val="0079697A"/>
    <w:rsid w:val="0079748A"/>
    <w:rsid w:val="007A0546"/>
    <w:rsid w:val="007A0AF7"/>
    <w:rsid w:val="007A0C30"/>
    <w:rsid w:val="007A0D31"/>
    <w:rsid w:val="007A12DA"/>
    <w:rsid w:val="007A1557"/>
    <w:rsid w:val="007A2457"/>
    <w:rsid w:val="007A2AD3"/>
    <w:rsid w:val="007A2CB5"/>
    <w:rsid w:val="007A3217"/>
    <w:rsid w:val="007A3881"/>
    <w:rsid w:val="007A3B0D"/>
    <w:rsid w:val="007A44AC"/>
    <w:rsid w:val="007A49CD"/>
    <w:rsid w:val="007A4D79"/>
    <w:rsid w:val="007A4DA8"/>
    <w:rsid w:val="007A5131"/>
    <w:rsid w:val="007A5157"/>
    <w:rsid w:val="007A5439"/>
    <w:rsid w:val="007A57A7"/>
    <w:rsid w:val="007A5AA7"/>
    <w:rsid w:val="007A64F9"/>
    <w:rsid w:val="007A767C"/>
    <w:rsid w:val="007A7B06"/>
    <w:rsid w:val="007B0AAA"/>
    <w:rsid w:val="007B0C92"/>
    <w:rsid w:val="007B17C9"/>
    <w:rsid w:val="007B1AB6"/>
    <w:rsid w:val="007B306F"/>
    <w:rsid w:val="007B34E4"/>
    <w:rsid w:val="007B3740"/>
    <w:rsid w:val="007B3DC0"/>
    <w:rsid w:val="007B4105"/>
    <w:rsid w:val="007B424E"/>
    <w:rsid w:val="007B4DAF"/>
    <w:rsid w:val="007B4DBB"/>
    <w:rsid w:val="007B503D"/>
    <w:rsid w:val="007B537F"/>
    <w:rsid w:val="007B5B25"/>
    <w:rsid w:val="007B5BE6"/>
    <w:rsid w:val="007B5DD2"/>
    <w:rsid w:val="007B5FBE"/>
    <w:rsid w:val="007B6E0E"/>
    <w:rsid w:val="007C0104"/>
    <w:rsid w:val="007C0715"/>
    <w:rsid w:val="007C0E3B"/>
    <w:rsid w:val="007C141E"/>
    <w:rsid w:val="007C1B99"/>
    <w:rsid w:val="007C1C88"/>
    <w:rsid w:val="007C1D44"/>
    <w:rsid w:val="007C1E00"/>
    <w:rsid w:val="007C1FA9"/>
    <w:rsid w:val="007C3542"/>
    <w:rsid w:val="007C3BA8"/>
    <w:rsid w:val="007C4AB8"/>
    <w:rsid w:val="007C4C61"/>
    <w:rsid w:val="007C4F65"/>
    <w:rsid w:val="007C5008"/>
    <w:rsid w:val="007C5648"/>
    <w:rsid w:val="007C5BBE"/>
    <w:rsid w:val="007C672D"/>
    <w:rsid w:val="007D057A"/>
    <w:rsid w:val="007D0A06"/>
    <w:rsid w:val="007D0A4C"/>
    <w:rsid w:val="007D0D96"/>
    <w:rsid w:val="007D1686"/>
    <w:rsid w:val="007D2F98"/>
    <w:rsid w:val="007D36CA"/>
    <w:rsid w:val="007D3FDC"/>
    <w:rsid w:val="007D4611"/>
    <w:rsid w:val="007D46BC"/>
    <w:rsid w:val="007D6231"/>
    <w:rsid w:val="007D63F8"/>
    <w:rsid w:val="007D6491"/>
    <w:rsid w:val="007D654B"/>
    <w:rsid w:val="007D697F"/>
    <w:rsid w:val="007D77BC"/>
    <w:rsid w:val="007D7F91"/>
    <w:rsid w:val="007E09EF"/>
    <w:rsid w:val="007E0B6E"/>
    <w:rsid w:val="007E17E6"/>
    <w:rsid w:val="007E1AFC"/>
    <w:rsid w:val="007E3497"/>
    <w:rsid w:val="007E3767"/>
    <w:rsid w:val="007E4453"/>
    <w:rsid w:val="007E4C45"/>
    <w:rsid w:val="007E5EB5"/>
    <w:rsid w:val="007E6C41"/>
    <w:rsid w:val="007E6D8E"/>
    <w:rsid w:val="007E7DDA"/>
    <w:rsid w:val="007E7E35"/>
    <w:rsid w:val="007F059E"/>
    <w:rsid w:val="007F0AF3"/>
    <w:rsid w:val="007F1116"/>
    <w:rsid w:val="007F1CF8"/>
    <w:rsid w:val="007F3553"/>
    <w:rsid w:val="007F3797"/>
    <w:rsid w:val="007F3BA2"/>
    <w:rsid w:val="007F40BB"/>
    <w:rsid w:val="007F4C66"/>
    <w:rsid w:val="007F510C"/>
    <w:rsid w:val="007F526F"/>
    <w:rsid w:val="007F55FE"/>
    <w:rsid w:val="007F59F0"/>
    <w:rsid w:val="007F5FD6"/>
    <w:rsid w:val="007F6147"/>
    <w:rsid w:val="007F62F8"/>
    <w:rsid w:val="007F6485"/>
    <w:rsid w:val="007F67ED"/>
    <w:rsid w:val="007F6FE9"/>
    <w:rsid w:val="007F7642"/>
    <w:rsid w:val="007F7DDA"/>
    <w:rsid w:val="00800801"/>
    <w:rsid w:val="00800A4F"/>
    <w:rsid w:val="00800B97"/>
    <w:rsid w:val="00801FAB"/>
    <w:rsid w:val="0080205D"/>
    <w:rsid w:val="0080212A"/>
    <w:rsid w:val="00802999"/>
    <w:rsid w:val="008029E2"/>
    <w:rsid w:val="008036A1"/>
    <w:rsid w:val="0080394A"/>
    <w:rsid w:val="00803F7B"/>
    <w:rsid w:val="008060DE"/>
    <w:rsid w:val="008065CE"/>
    <w:rsid w:val="008067B7"/>
    <w:rsid w:val="008077E4"/>
    <w:rsid w:val="008078C2"/>
    <w:rsid w:val="0081012A"/>
    <w:rsid w:val="00810333"/>
    <w:rsid w:val="00810904"/>
    <w:rsid w:val="0081099C"/>
    <w:rsid w:val="00810EAD"/>
    <w:rsid w:val="00811A03"/>
    <w:rsid w:val="00811A75"/>
    <w:rsid w:val="00812FE7"/>
    <w:rsid w:val="008133EF"/>
    <w:rsid w:val="00813CB3"/>
    <w:rsid w:val="00813CFA"/>
    <w:rsid w:val="00814FE2"/>
    <w:rsid w:val="00815548"/>
    <w:rsid w:val="008171FD"/>
    <w:rsid w:val="0081774A"/>
    <w:rsid w:val="0082084E"/>
    <w:rsid w:val="00820B82"/>
    <w:rsid w:val="00820EA5"/>
    <w:rsid w:val="00821776"/>
    <w:rsid w:val="00821829"/>
    <w:rsid w:val="00821BF6"/>
    <w:rsid w:val="008224BD"/>
    <w:rsid w:val="00822569"/>
    <w:rsid w:val="00822D72"/>
    <w:rsid w:val="00822D79"/>
    <w:rsid w:val="00822F28"/>
    <w:rsid w:val="008232EC"/>
    <w:rsid w:val="008233BC"/>
    <w:rsid w:val="0082341D"/>
    <w:rsid w:val="00823560"/>
    <w:rsid w:val="00823725"/>
    <w:rsid w:val="008240DC"/>
    <w:rsid w:val="0082486E"/>
    <w:rsid w:val="00824927"/>
    <w:rsid w:val="0082692A"/>
    <w:rsid w:val="008273FA"/>
    <w:rsid w:val="00827B05"/>
    <w:rsid w:val="00830DAE"/>
    <w:rsid w:val="008324D5"/>
    <w:rsid w:val="008328CD"/>
    <w:rsid w:val="00832DDF"/>
    <w:rsid w:val="00832F8B"/>
    <w:rsid w:val="00833637"/>
    <w:rsid w:val="00833A29"/>
    <w:rsid w:val="00833FC3"/>
    <w:rsid w:val="008340AA"/>
    <w:rsid w:val="008351E1"/>
    <w:rsid w:val="008354C5"/>
    <w:rsid w:val="0083630A"/>
    <w:rsid w:val="0083794C"/>
    <w:rsid w:val="0084084B"/>
    <w:rsid w:val="00842CD1"/>
    <w:rsid w:val="00842DB7"/>
    <w:rsid w:val="00842DCA"/>
    <w:rsid w:val="00843326"/>
    <w:rsid w:val="0084340B"/>
    <w:rsid w:val="008446F1"/>
    <w:rsid w:val="00844810"/>
    <w:rsid w:val="00844ECD"/>
    <w:rsid w:val="008465F8"/>
    <w:rsid w:val="00846977"/>
    <w:rsid w:val="00846A95"/>
    <w:rsid w:val="00846ADF"/>
    <w:rsid w:val="00846BC9"/>
    <w:rsid w:val="0084786C"/>
    <w:rsid w:val="00847EB7"/>
    <w:rsid w:val="008501ED"/>
    <w:rsid w:val="0085070C"/>
    <w:rsid w:val="00850D5C"/>
    <w:rsid w:val="00851399"/>
    <w:rsid w:val="0085157D"/>
    <w:rsid w:val="00851B64"/>
    <w:rsid w:val="00851BDC"/>
    <w:rsid w:val="00851DE5"/>
    <w:rsid w:val="00852AAB"/>
    <w:rsid w:val="008538FD"/>
    <w:rsid w:val="0085422F"/>
    <w:rsid w:val="0085458A"/>
    <w:rsid w:val="00854610"/>
    <w:rsid w:val="0085466A"/>
    <w:rsid w:val="00854B9F"/>
    <w:rsid w:val="0085521B"/>
    <w:rsid w:val="0085592B"/>
    <w:rsid w:val="00855D73"/>
    <w:rsid w:val="00855FF9"/>
    <w:rsid w:val="0085623F"/>
    <w:rsid w:val="00857112"/>
    <w:rsid w:val="00857555"/>
    <w:rsid w:val="008579D2"/>
    <w:rsid w:val="00857B17"/>
    <w:rsid w:val="0086029A"/>
    <w:rsid w:val="00860AC9"/>
    <w:rsid w:val="00860E89"/>
    <w:rsid w:val="00860F1B"/>
    <w:rsid w:val="00861726"/>
    <w:rsid w:val="0086231E"/>
    <w:rsid w:val="00863966"/>
    <w:rsid w:val="00863B45"/>
    <w:rsid w:val="00863C68"/>
    <w:rsid w:val="00864853"/>
    <w:rsid w:val="00864F14"/>
    <w:rsid w:val="0086756B"/>
    <w:rsid w:val="008678A8"/>
    <w:rsid w:val="00867978"/>
    <w:rsid w:val="00870064"/>
    <w:rsid w:val="008702D6"/>
    <w:rsid w:val="008708AB"/>
    <w:rsid w:val="0087144B"/>
    <w:rsid w:val="00871FB1"/>
    <w:rsid w:val="00873ABD"/>
    <w:rsid w:val="0087421A"/>
    <w:rsid w:val="008746C2"/>
    <w:rsid w:val="00876792"/>
    <w:rsid w:val="00876BAB"/>
    <w:rsid w:val="0088179D"/>
    <w:rsid w:val="00881813"/>
    <w:rsid w:val="00881EFC"/>
    <w:rsid w:val="008825DC"/>
    <w:rsid w:val="008827AC"/>
    <w:rsid w:val="00882BF2"/>
    <w:rsid w:val="0088307E"/>
    <w:rsid w:val="00884131"/>
    <w:rsid w:val="00884AEC"/>
    <w:rsid w:val="00884D66"/>
    <w:rsid w:val="00884F5A"/>
    <w:rsid w:val="0088618D"/>
    <w:rsid w:val="008861E0"/>
    <w:rsid w:val="00886723"/>
    <w:rsid w:val="008872A0"/>
    <w:rsid w:val="008873EA"/>
    <w:rsid w:val="00887C2F"/>
    <w:rsid w:val="00887DE2"/>
    <w:rsid w:val="0089025D"/>
    <w:rsid w:val="0089086D"/>
    <w:rsid w:val="00890A1C"/>
    <w:rsid w:val="00890E41"/>
    <w:rsid w:val="00891494"/>
    <w:rsid w:val="008914D4"/>
    <w:rsid w:val="00891A4E"/>
    <w:rsid w:val="00892012"/>
    <w:rsid w:val="00892762"/>
    <w:rsid w:val="00892FBE"/>
    <w:rsid w:val="00894BEE"/>
    <w:rsid w:val="00894E87"/>
    <w:rsid w:val="00895399"/>
    <w:rsid w:val="0089582C"/>
    <w:rsid w:val="008959D6"/>
    <w:rsid w:val="00895DBE"/>
    <w:rsid w:val="00896AD3"/>
    <w:rsid w:val="00896CB9"/>
    <w:rsid w:val="00896DAE"/>
    <w:rsid w:val="00897024"/>
    <w:rsid w:val="00897628"/>
    <w:rsid w:val="008A02F8"/>
    <w:rsid w:val="008A0844"/>
    <w:rsid w:val="008A0B0D"/>
    <w:rsid w:val="008A2523"/>
    <w:rsid w:val="008A2D4C"/>
    <w:rsid w:val="008A3251"/>
    <w:rsid w:val="008A3BC7"/>
    <w:rsid w:val="008A4327"/>
    <w:rsid w:val="008A43D7"/>
    <w:rsid w:val="008A5D9D"/>
    <w:rsid w:val="008A6673"/>
    <w:rsid w:val="008A6D56"/>
    <w:rsid w:val="008A6E90"/>
    <w:rsid w:val="008A7B4A"/>
    <w:rsid w:val="008B0664"/>
    <w:rsid w:val="008B07EA"/>
    <w:rsid w:val="008B0B1A"/>
    <w:rsid w:val="008B0BD2"/>
    <w:rsid w:val="008B0C33"/>
    <w:rsid w:val="008B0F9F"/>
    <w:rsid w:val="008B11DA"/>
    <w:rsid w:val="008B13AB"/>
    <w:rsid w:val="008B1474"/>
    <w:rsid w:val="008B1C26"/>
    <w:rsid w:val="008B220E"/>
    <w:rsid w:val="008B2A21"/>
    <w:rsid w:val="008B2C0B"/>
    <w:rsid w:val="008B379C"/>
    <w:rsid w:val="008B4AB8"/>
    <w:rsid w:val="008B5FC1"/>
    <w:rsid w:val="008B5FC9"/>
    <w:rsid w:val="008B62EB"/>
    <w:rsid w:val="008B6408"/>
    <w:rsid w:val="008B6DA0"/>
    <w:rsid w:val="008B74E4"/>
    <w:rsid w:val="008B7577"/>
    <w:rsid w:val="008B79FC"/>
    <w:rsid w:val="008B7DB9"/>
    <w:rsid w:val="008C0566"/>
    <w:rsid w:val="008C06A5"/>
    <w:rsid w:val="008C0A34"/>
    <w:rsid w:val="008C0A8D"/>
    <w:rsid w:val="008C0DB3"/>
    <w:rsid w:val="008C2D90"/>
    <w:rsid w:val="008C439C"/>
    <w:rsid w:val="008C4603"/>
    <w:rsid w:val="008C4877"/>
    <w:rsid w:val="008C4C18"/>
    <w:rsid w:val="008C5661"/>
    <w:rsid w:val="008C595D"/>
    <w:rsid w:val="008C6AED"/>
    <w:rsid w:val="008C72D9"/>
    <w:rsid w:val="008C79CB"/>
    <w:rsid w:val="008C7B0E"/>
    <w:rsid w:val="008C7C63"/>
    <w:rsid w:val="008D03F6"/>
    <w:rsid w:val="008D1FBE"/>
    <w:rsid w:val="008D2163"/>
    <w:rsid w:val="008D2233"/>
    <w:rsid w:val="008D3073"/>
    <w:rsid w:val="008D3369"/>
    <w:rsid w:val="008D3AC9"/>
    <w:rsid w:val="008D400D"/>
    <w:rsid w:val="008D4B9E"/>
    <w:rsid w:val="008D52BA"/>
    <w:rsid w:val="008D5880"/>
    <w:rsid w:val="008D5C45"/>
    <w:rsid w:val="008D6B28"/>
    <w:rsid w:val="008D6D34"/>
    <w:rsid w:val="008D6E14"/>
    <w:rsid w:val="008E01C9"/>
    <w:rsid w:val="008E0475"/>
    <w:rsid w:val="008E061B"/>
    <w:rsid w:val="008E09E9"/>
    <w:rsid w:val="008E0EFA"/>
    <w:rsid w:val="008E10B1"/>
    <w:rsid w:val="008E154D"/>
    <w:rsid w:val="008E27CE"/>
    <w:rsid w:val="008E2861"/>
    <w:rsid w:val="008E28BB"/>
    <w:rsid w:val="008E2B30"/>
    <w:rsid w:val="008E2D94"/>
    <w:rsid w:val="008E34B4"/>
    <w:rsid w:val="008E3537"/>
    <w:rsid w:val="008E386A"/>
    <w:rsid w:val="008E48C4"/>
    <w:rsid w:val="008E4DC2"/>
    <w:rsid w:val="008E5C01"/>
    <w:rsid w:val="008E5D72"/>
    <w:rsid w:val="008E638A"/>
    <w:rsid w:val="008E6AEA"/>
    <w:rsid w:val="008E6D55"/>
    <w:rsid w:val="008E7256"/>
    <w:rsid w:val="008E78D9"/>
    <w:rsid w:val="008E7EE4"/>
    <w:rsid w:val="008F05F6"/>
    <w:rsid w:val="008F064A"/>
    <w:rsid w:val="008F09FD"/>
    <w:rsid w:val="008F0A5E"/>
    <w:rsid w:val="008F13CE"/>
    <w:rsid w:val="008F1C95"/>
    <w:rsid w:val="008F2298"/>
    <w:rsid w:val="008F242C"/>
    <w:rsid w:val="008F2C1F"/>
    <w:rsid w:val="008F2EA3"/>
    <w:rsid w:val="008F3484"/>
    <w:rsid w:val="008F366E"/>
    <w:rsid w:val="008F3AC5"/>
    <w:rsid w:val="008F44E7"/>
    <w:rsid w:val="008F4E2D"/>
    <w:rsid w:val="008F5AFC"/>
    <w:rsid w:val="008F5C70"/>
    <w:rsid w:val="008F6102"/>
    <w:rsid w:val="008F694B"/>
    <w:rsid w:val="008F6BD7"/>
    <w:rsid w:val="008F71C5"/>
    <w:rsid w:val="008F722A"/>
    <w:rsid w:val="008F7A5E"/>
    <w:rsid w:val="00900327"/>
    <w:rsid w:val="009005A8"/>
    <w:rsid w:val="0090077C"/>
    <w:rsid w:val="0090277A"/>
    <w:rsid w:val="00902D6A"/>
    <w:rsid w:val="00902E82"/>
    <w:rsid w:val="009042B9"/>
    <w:rsid w:val="0090466D"/>
    <w:rsid w:val="00904BD7"/>
    <w:rsid w:val="00905660"/>
    <w:rsid w:val="00905716"/>
    <w:rsid w:val="00905D82"/>
    <w:rsid w:val="009061DE"/>
    <w:rsid w:val="00906F9E"/>
    <w:rsid w:val="00907FAC"/>
    <w:rsid w:val="00910905"/>
    <w:rsid w:val="00910D25"/>
    <w:rsid w:val="00911B30"/>
    <w:rsid w:val="00911FF4"/>
    <w:rsid w:val="009121A6"/>
    <w:rsid w:val="009127FE"/>
    <w:rsid w:val="00912851"/>
    <w:rsid w:val="00913021"/>
    <w:rsid w:val="009132BB"/>
    <w:rsid w:val="00913828"/>
    <w:rsid w:val="00913E3A"/>
    <w:rsid w:val="00914149"/>
    <w:rsid w:val="0091445B"/>
    <w:rsid w:val="009144A6"/>
    <w:rsid w:val="009145A9"/>
    <w:rsid w:val="009154DC"/>
    <w:rsid w:val="00915D18"/>
    <w:rsid w:val="00915EF3"/>
    <w:rsid w:val="009174BE"/>
    <w:rsid w:val="0091787A"/>
    <w:rsid w:val="009203E8"/>
    <w:rsid w:val="0092050C"/>
    <w:rsid w:val="0092056E"/>
    <w:rsid w:val="00921155"/>
    <w:rsid w:val="009214C7"/>
    <w:rsid w:val="00921920"/>
    <w:rsid w:val="00922995"/>
    <w:rsid w:val="00922C0C"/>
    <w:rsid w:val="00922C7B"/>
    <w:rsid w:val="00923A9A"/>
    <w:rsid w:val="009241CA"/>
    <w:rsid w:val="00925209"/>
    <w:rsid w:val="00925678"/>
    <w:rsid w:val="00925BBD"/>
    <w:rsid w:val="00925F55"/>
    <w:rsid w:val="00926852"/>
    <w:rsid w:val="009271F9"/>
    <w:rsid w:val="00927427"/>
    <w:rsid w:val="009275FC"/>
    <w:rsid w:val="00927830"/>
    <w:rsid w:val="00927F33"/>
    <w:rsid w:val="00930226"/>
    <w:rsid w:val="00930F84"/>
    <w:rsid w:val="009313C7"/>
    <w:rsid w:val="0093174D"/>
    <w:rsid w:val="00932AF2"/>
    <w:rsid w:val="0093442C"/>
    <w:rsid w:val="00935E9E"/>
    <w:rsid w:val="0093666D"/>
    <w:rsid w:val="00937AE3"/>
    <w:rsid w:val="0094052A"/>
    <w:rsid w:val="0094182D"/>
    <w:rsid w:val="00941C8E"/>
    <w:rsid w:val="00941F7B"/>
    <w:rsid w:val="00942A43"/>
    <w:rsid w:val="00942D12"/>
    <w:rsid w:val="00942FCD"/>
    <w:rsid w:val="0094364B"/>
    <w:rsid w:val="00943EAD"/>
    <w:rsid w:val="00944398"/>
    <w:rsid w:val="00944439"/>
    <w:rsid w:val="00944B2E"/>
    <w:rsid w:val="00944C19"/>
    <w:rsid w:val="00945100"/>
    <w:rsid w:val="0094560D"/>
    <w:rsid w:val="00945B32"/>
    <w:rsid w:val="00945F60"/>
    <w:rsid w:val="009461CD"/>
    <w:rsid w:val="00946336"/>
    <w:rsid w:val="0094642C"/>
    <w:rsid w:val="00946581"/>
    <w:rsid w:val="009479B0"/>
    <w:rsid w:val="0095025C"/>
    <w:rsid w:val="009505EC"/>
    <w:rsid w:val="00951ECB"/>
    <w:rsid w:val="009521D3"/>
    <w:rsid w:val="0095313D"/>
    <w:rsid w:val="00953194"/>
    <w:rsid w:val="0095397A"/>
    <w:rsid w:val="00953DBC"/>
    <w:rsid w:val="009541B2"/>
    <w:rsid w:val="00954A62"/>
    <w:rsid w:val="00955219"/>
    <w:rsid w:val="00955290"/>
    <w:rsid w:val="009558AC"/>
    <w:rsid w:val="00955912"/>
    <w:rsid w:val="00955B5F"/>
    <w:rsid w:val="00955E02"/>
    <w:rsid w:val="00956235"/>
    <w:rsid w:val="009570BE"/>
    <w:rsid w:val="009575AD"/>
    <w:rsid w:val="00957EF1"/>
    <w:rsid w:val="00960513"/>
    <w:rsid w:val="00961B23"/>
    <w:rsid w:val="00961B6B"/>
    <w:rsid w:val="00963A3F"/>
    <w:rsid w:val="00963B74"/>
    <w:rsid w:val="009646A3"/>
    <w:rsid w:val="0096582C"/>
    <w:rsid w:val="00965EEA"/>
    <w:rsid w:val="00965F59"/>
    <w:rsid w:val="00966436"/>
    <w:rsid w:val="0096645C"/>
    <w:rsid w:val="00966567"/>
    <w:rsid w:val="0096687B"/>
    <w:rsid w:val="00967676"/>
    <w:rsid w:val="00967829"/>
    <w:rsid w:val="00967B53"/>
    <w:rsid w:val="00967D1D"/>
    <w:rsid w:val="009705DE"/>
    <w:rsid w:val="00971000"/>
    <w:rsid w:val="00971527"/>
    <w:rsid w:val="00971AFE"/>
    <w:rsid w:val="009732C5"/>
    <w:rsid w:val="0097362A"/>
    <w:rsid w:val="0097667C"/>
    <w:rsid w:val="0097679B"/>
    <w:rsid w:val="00976846"/>
    <w:rsid w:val="00976EBD"/>
    <w:rsid w:val="00977093"/>
    <w:rsid w:val="00977E61"/>
    <w:rsid w:val="0098022A"/>
    <w:rsid w:val="00980D0D"/>
    <w:rsid w:val="00980E2C"/>
    <w:rsid w:val="00980F40"/>
    <w:rsid w:val="009815B9"/>
    <w:rsid w:val="00981CB2"/>
    <w:rsid w:val="00981D3A"/>
    <w:rsid w:val="00982518"/>
    <w:rsid w:val="00982D81"/>
    <w:rsid w:val="0098419A"/>
    <w:rsid w:val="0098507E"/>
    <w:rsid w:val="0098589E"/>
    <w:rsid w:val="0098785B"/>
    <w:rsid w:val="00987D7B"/>
    <w:rsid w:val="00990911"/>
    <w:rsid w:val="00991B99"/>
    <w:rsid w:val="009926A9"/>
    <w:rsid w:val="00992CCF"/>
    <w:rsid w:val="00993077"/>
    <w:rsid w:val="00994860"/>
    <w:rsid w:val="009958F7"/>
    <w:rsid w:val="009959BA"/>
    <w:rsid w:val="00996495"/>
    <w:rsid w:val="0099653C"/>
    <w:rsid w:val="009969C2"/>
    <w:rsid w:val="0099715D"/>
    <w:rsid w:val="00997C29"/>
    <w:rsid w:val="009A0039"/>
    <w:rsid w:val="009A03E0"/>
    <w:rsid w:val="009A04EC"/>
    <w:rsid w:val="009A188B"/>
    <w:rsid w:val="009A2706"/>
    <w:rsid w:val="009A341F"/>
    <w:rsid w:val="009A4E37"/>
    <w:rsid w:val="009A5320"/>
    <w:rsid w:val="009A56E5"/>
    <w:rsid w:val="009A6071"/>
    <w:rsid w:val="009A6470"/>
    <w:rsid w:val="009A6626"/>
    <w:rsid w:val="009A6889"/>
    <w:rsid w:val="009A743A"/>
    <w:rsid w:val="009A7D19"/>
    <w:rsid w:val="009B003C"/>
    <w:rsid w:val="009B0242"/>
    <w:rsid w:val="009B12FB"/>
    <w:rsid w:val="009B1557"/>
    <w:rsid w:val="009B1922"/>
    <w:rsid w:val="009B2395"/>
    <w:rsid w:val="009B2C4E"/>
    <w:rsid w:val="009B2CBF"/>
    <w:rsid w:val="009B2FBE"/>
    <w:rsid w:val="009B418C"/>
    <w:rsid w:val="009B42F3"/>
    <w:rsid w:val="009B460B"/>
    <w:rsid w:val="009B4631"/>
    <w:rsid w:val="009B467C"/>
    <w:rsid w:val="009B53E9"/>
    <w:rsid w:val="009B7F3C"/>
    <w:rsid w:val="009C078D"/>
    <w:rsid w:val="009C0E18"/>
    <w:rsid w:val="009C117A"/>
    <w:rsid w:val="009C18AC"/>
    <w:rsid w:val="009C1FD5"/>
    <w:rsid w:val="009C2252"/>
    <w:rsid w:val="009C2961"/>
    <w:rsid w:val="009C381F"/>
    <w:rsid w:val="009C4511"/>
    <w:rsid w:val="009C48AB"/>
    <w:rsid w:val="009C6A24"/>
    <w:rsid w:val="009C6AD4"/>
    <w:rsid w:val="009C6B15"/>
    <w:rsid w:val="009C76C1"/>
    <w:rsid w:val="009D0374"/>
    <w:rsid w:val="009D0CA2"/>
    <w:rsid w:val="009D15A4"/>
    <w:rsid w:val="009D1A53"/>
    <w:rsid w:val="009D2747"/>
    <w:rsid w:val="009D2BD1"/>
    <w:rsid w:val="009D3656"/>
    <w:rsid w:val="009D397D"/>
    <w:rsid w:val="009D3D9B"/>
    <w:rsid w:val="009D3FF2"/>
    <w:rsid w:val="009D401E"/>
    <w:rsid w:val="009D41E8"/>
    <w:rsid w:val="009D4FEA"/>
    <w:rsid w:val="009D5BBA"/>
    <w:rsid w:val="009D6465"/>
    <w:rsid w:val="009D6B04"/>
    <w:rsid w:val="009D7293"/>
    <w:rsid w:val="009D7329"/>
    <w:rsid w:val="009D745F"/>
    <w:rsid w:val="009D78BD"/>
    <w:rsid w:val="009D79C4"/>
    <w:rsid w:val="009E09E5"/>
    <w:rsid w:val="009E0E3E"/>
    <w:rsid w:val="009E1493"/>
    <w:rsid w:val="009E18D3"/>
    <w:rsid w:val="009E1E62"/>
    <w:rsid w:val="009E2764"/>
    <w:rsid w:val="009E2E32"/>
    <w:rsid w:val="009E3239"/>
    <w:rsid w:val="009E34B1"/>
    <w:rsid w:val="009E3684"/>
    <w:rsid w:val="009E4226"/>
    <w:rsid w:val="009E4230"/>
    <w:rsid w:val="009E42B8"/>
    <w:rsid w:val="009E4D11"/>
    <w:rsid w:val="009E4D77"/>
    <w:rsid w:val="009E4EBB"/>
    <w:rsid w:val="009E4F1B"/>
    <w:rsid w:val="009E4F8B"/>
    <w:rsid w:val="009E51F2"/>
    <w:rsid w:val="009E524F"/>
    <w:rsid w:val="009E52D7"/>
    <w:rsid w:val="009E5574"/>
    <w:rsid w:val="009E5A62"/>
    <w:rsid w:val="009E6BA7"/>
    <w:rsid w:val="009E6CA8"/>
    <w:rsid w:val="009E6D58"/>
    <w:rsid w:val="009E730C"/>
    <w:rsid w:val="009E758A"/>
    <w:rsid w:val="009E7647"/>
    <w:rsid w:val="009F0DAE"/>
    <w:rsid w:val="009F10AB"/>
    <w:rsid w:val="009F188D"/>
    <w:rsid w:val="009F18ED"/>
    <w:rsid w:val="009F2CE0"/>
    <w:rsid w:val="009F304B"/>
    <w:rsid w:val="009F3D71"/>
    <w:rsid w:val="009F410A"/>
    <w:rsid w:val="009F45D0"/>
    <w:rsid w:val="009F4EFE"/>
    <w:rsid w:val="009F5B4C"/>
    <w:rsid w:val="009F5CF9"/>
    <w:rsid w:val="009F6938"/>
    <w:rsid w:val="009F6CFE"/>
    <w:rsid w:val="009F7DEA"/>
    <w:rsid w:val="009F7F8A"/>
    <w:rsid w:val="00A0091B"/>
    <w:rsid w:val="00A01849"/>
    <w:rsid w:val="00A023B5"/>
    <w:rsid w:val="00A029AE"/>
    <w:rsid w:val="00A033A0"/>
    <w:rsid w:val="00A037FA"/>
    <w:rsid w:val="00A03DBA"/>
    <w:rsid w:val="00A03DFB"/>
    <w:rsid w:val="00A04011"/>
    <w:rsid w:val="00A04B62"/>
    <w:rsid w:val="00A04F43"/>
    <w:rsid w:val="00A053B5"/>
    <w:rsid w:val="00A06039"/>
    <w:rsid w:val="00A06247"/>
    <w:rsid w:val="00A06646"/>
    <w:rsid w:val="00A06AAE"/>
    <w:rsid w:val="00A06C6F"/>
    <w:rsid w:val="00A070F5"/>
    <w:rsid w:val="00A073B0"/>
    <w:rsid w:val="00A076C7"/>
    <w:rsid w:val="00A0786D"/>
    <w:rsid w:val="00A10AEF"/>
    <w:rsid w:val="00A10D15"/>
    <w:rsid w:val="00A10E89"/>
    <w:rsid w:val="00A11D9E"/>
    <w:rsid w:val="00A144FA"/>
    <w:rsid w:val="00A1466E"/>
    <w:rsid w:val="00A153A6"/>
    <w:rsid w:val="00A157E5"/>
    <w:rsid w:val="00A15A8A"/>
    <w:rsid w:val="00A169C7"/>
    <w:rsid w:val="00A16ED2"/>
    <w:rsid w:val="00A174D7"/>
    <w:rsid w:val="00A17521"/>
    <w:rsid w:val="00A17FF2"/>
    <w:rsid w:val="00A20865"/>
    <w:rsid w:val="00A20BAB"/>
    <w:rsid w:val="00A20D55"/>
    <w:rsid w:val="00A217F8"/>
    <w:rsid w:val="00A21CE8"/>
    <w:rsid w:val="00A2264C"/>
    <w:rsid w:val="00A227FF"/>
    <w:rsid w:val="00A22AFB"/>
    <w:rsid w:val="00A23520"/>
    <w:rsid w:val="00A235BA"/>
    <w:rsid w:val="00A2362B"/>
    <w:rsid w:val="00A23791"/>
    <w:rsid w:val="00A237E3"/>
    <w:rsid w:val="00A23B2E"/>
    <w:rsid w:val="00A23ED5"/>
    <w:rsid w:val="00A2458C"/>
    <w:rsid w:val="00A24862"/>
    <w:rsid w:val="00A2564B"/>
    <w:rsid w:val="00A25746"/>
    <w:rsid w:val="00A259A3"/>
    <w:rsid w:val="00A25C5C"/>
    <w:rsid w:val="00A26D37"/>
    <w:rsid w:val="00A271E6"/>
    <w:rsid w:val="00A275E1"/>
    <w:rsid w:val="00A276D1"/>
    <w:rsid w:val="00A3009E"/>
    <w:rsid w:val="00A300E6"/>
    <w:rsid w:val="00A3043D"/>
    <w:rsid w:val="00A30721"/>
    <w:rsid w:val="00A30E8F"/>
    <w:rsid w:val="00A316EB"/>
    <w:rsid w:val="00A31A43"/>
    <w:rsid w:val="00A330B8"/>
    <w:rsid w:val="00A33462"/>
    <w:rsid w:val="00A33A74"/>
    <w:rsid w:val="00A340DE"/>
    <w:rsid w:val="00A34461"/>
    <w:rsid w:val="00A34774"/>
    <w:rsid w:val="00A347D2"/>
    <w:rsid w:val="00A34D84"/>
    <w:rsid w:val="00A35165"/>
    <w:rsid w:val="00A358B5"/>
    <w:rsid w:val="00A35A57"/>
    <w:rsid w:val="00A40B6D"/>
    <w:rsid w:val="00A411B2"/>
    <w:rsid w:val="00A41354"/>
    <w:rsid w:val="00A41720"/>
    <w:rsid w:val="00A419C0"/>
    <w:rsid w:val="00A42D9B"/>
    <w:rsid w:val="00A430B4"/>
    <w:rsid w:val="00A43EFE"/>
    <w:rsid w:val="00A440E0"/>
    <w:rsid w:val="00A4428E"/>
    <w:rsid w:val="00A442B7"/>
    <w:rsid w:val="00A4466B"/>
    <w:rsid w:val="00A446D4"/>
    <w:rsid w:val="00A4501A"/>
    <w:rsid w:val="00A456A0"/>
    <w:rsid w:val="00A456F1"/>
    <w:rsid w:val="00A45C19"/>
    <w:rsid w:val="00A4641F"/>
    <w:rsid w:val="00A46D20"/>
    <w:rsid w:val="00A476F1"/>
    <w:rsid w:val="00A501E2"/>
    <w:rsid w:val="00A50C0C"/>
    <w:rsid w:val="00A50D9E"/>
    <w:rsid w:val="00A51143"/>
    <w:rsid w:val="00A5313C"/>
    <w:rsid w:val="00A53B34"/>
    <w:rsid w:val="00A53C4A"/>
    <w:rsid w:val="00A54AC4"/>
    <w:rsid w:val="00A54C97"/>
    <w:rsid w:val="00A56168"/>
    <w:rsid w:val="00A566F7"/>
    <w:rsid w:val="00A567F1"/>
    <w:rsid w:val="00A5685F"/>
    <w:rsid w:val="00A56A33"/>
    <w:rsid w:val="00A57105"/>
    <w:rsid w:val="00A576BB"/>
    <w:rsid w:val="00A6012B"/>
    <w:rsid w:val="00A601E2"/>
    <w:rsid w:val="00A60A0C"/>
    <w:rsid w:val="00A60C79"/>
    <w:rsid w:val="00A60D5C"/>
    <w:rsid w:val="00A62013"/>
    <w:rsid w:val="00A63975"/>
    <w:rsid w:val="00A63BFA"/>
    <w:rsid w:val="00A63C4F"/>
    <w:rsid w:val="00A63CCA"/>
    <w:rsid w:val="00A6403D"/>
    <w:rsid w:val="00A656C3"/>
    <w:rsid w:val="00A657F2"/>
    <w:rsid w:val="00A66443"/>
    <w:rsid w:val="00A664B6"/>
    <w:rsid w:val="00A66532"/>
    <w:rsid w:val="00A67234"/>
    <w:rsid w:val="00A711BD"/>
    <w:rsid w:val="00A71E2A"/>
    <w:rsid w:val="00A72026"/>
    <w:rsid w:val="00A7209C"/>
    <w:rsid w:val="00A739A4"/>
    <w:rsid w:val="00A749B4"/>
    <w:rsid w:val="00A75DB6"/>
    <w:rsid w:val="00A801D8"/>
    <w:rsid w:val="00A8210B"/>
    <w:rsid w:val="00A8242C"/>
    <w:rsid w:val="00A838EB"/>
    <w:rsid w:val="00A83963"/>
    <w:rsid w:val="00A83DE3"/>
    <w:rsid w:val="00A84291"/>
    <w:rsid w:val="00A842C6"/>
    <w:rsid w:val="00A847B3"/>
    <w:rsid w:val="00A847CB"/>
    <w:rsid w:val="00A84DAA"/>
    <w:rsid w:val="00A85BAE"/>
    <w:rsid w:val="00A85CEC"/>
    <w:rsid w:val="00A86744"/>
    <w:rsid w:val="00A8682C"/>
    <w:rsid w:val="00A8694A"/>
    <w:rsid w:val="00A8736F"/>
    <w:rsid w:val="00A87AA9"/>
    <w:rsid w:val="00A87D45"/>
    <w:rsid w:val="00A87DED"/>
    <w:rsid w:val="00A90177"/>
    <w:rsid w:val="00A9043A"/>
    <w:rsid w:val="00A9079A"/>
    <w:rsid w:val="00A90A99"/>
    <w:rsid w:val="00A90D6A"/>
    <w:rsid w:val="00A915C3"/>
    <w:rsid w:val="00A924D3"/>
    <w:rsid w:val="00A92BA4"/>
    <w:rsid w:val="00A93112"/>
    <w:rsid w:val="00A94856"/>
    <w:rsid w:val="00A9488E"/>
    <w:rsid w:val="00A94BD3"/>
    <w:rsid w:val="00A952EC"/>
    <w:rsid w:val="00A9559D"/>
    <w:rsid w:val="00A96058"/>
    <w:rsid w:val="00A9671E"/>
    <w:rsid w:val="00A969E3"/>
    <w:rsid w:val="00A96F07"/>
    <w:rsid w:val="00A96FC2"/>
    <w:rsid w:val="00A9750A"/>
    <w:rsid w:val="00A97668"/>
    <w:rsid w:val="00A97AC3"/>
    <w:rsid w:val="00A97DF9"/>
    <w:rsid w:val="00AA0E88"/>
    <w:rsid w:val="00AA10FB"/>
    <w:rsid w:val="00AA1175"/>
    <w:rsid w:val="00AA1204"/>
    <w:rsid w:val="00AA13F0"/>
    <w:rsid w:val="00AA14D7"/>
    <w:rsid w:val="00AA18F1"/>
    <w:rsid w:val="00AA1CFA"/>
    <w:rsid w:val="00AA3047"/>
    <w:rsid w:val="00AA34BF"/>
    <w:rsid w:val="00AA3863"/>
    <w:rsid w:val="00AA3EB5"/>
    <w:rsid w:val="00AA3EC5"/>
    <w:rsid w:val="00AA4718"/>
    <w:rsid w:val="00AA4776"/>
    <w:rsid w:val="00AA4A55"/>
    <w:rsid w:val="00AA4FF0"/>
    <w:rsid w:val="00AA50CC"/>
    <w:rsid w:val="00AA5AA4"/>
    <w:rsid w:val="00AA5E72"/>
    <w:rsid w:val="00AB0B3F"/>
    <w:rsid w:val="00AB15E7"/>
    <w:rsid w:val="00AB2113"/>
    <w:rsid w:val="00AB305A"/>
    <w:rsid w:val="00AB323E"/>
    <w:rsid w:val="00AB4C54"/>
    <w:rsid w:val="00AB5B7B"/>
    <w:rsid w:val="00AB6221"/>
    <w:rsid w:val="00AB7476"/>
    <w:rsid w:val="00AB75CE"/>
    <w:rsid w:val="00AB75E8"/>
    <w:rsid w:val="00AB7702"/>
    <w:rsid w:val="00AB7F85"/>
    <w:rsid w:val="00AC0198"/>
    <w:rsid w:val="00AC041A"/>
    <w:rsid w:val="00AC0A30"/>
    <w:rsid w:val="00AC0CF9"/>
    <w:rsid w:val="00AC1698"/>
    <w:rsid w:val="00AC16DD"/>
    <w:rsid w:val="00AC1908"/>
    <w:rsid w:val="00AC1CB1"/>
    <w:rsid w:val="00AC1FD5"/>
    <w:rsid w:val="00AC287F"/>
    <w:rsid w:val="00AC2AD9"/>
    <w:rsid w:val="00AC2C5A"/>
    <w:rsid w:val="00AC332C"/>
    <w:rsid w:val="00AC42F5"/>
    <w:rsid w:val="00AC4BB3"/>
    <w:rsid w:val="00AC4DE0"/>
    <w:rsid w:val="00AC654A"/>
    <w:rsid w:val="00AC71A6"/>
    <w:rsid w:val="00AC7C3B"/>
    <w:rsid w:val="00AD05E0"/>
    <w:rsid w:val="00AD0B10"/>
    <w:rsid w:val="00AD137A"/>
    <w:rsid w:val="00AD1D92"/>
    <w:rsid w:val="00AD2F00"/>
    <w:rsid w:val="00AD3151"/>
    <w:rsid w:val="00AD3547"/>
    <w:rsid w:val="00AD3B81"/>
    <w:rsid w:val="00AD3C04"/>
    <w:rsid w:val="00AD4263"/>
    <w:rsid w:val="00AD489A"/>
    <w:rsid w:val="00AD4C4B"/>
    <w:rsid w:val="00AD52F5"/>
    <w:rsid w:val="00AD5989"/>
    <w:rsid w:val="00AD6B18"/>
    <w:rsid w:val="00AD6DE0"/>
    <w:rsid w:val="00AD7C45"/>
    <w:rsid w:val="00AD7D16"/>
    <w:rsid w:val="00AE049C"/>
    <w:rsid w:val="00AE0723"/>
    <w:rsid w:val="00AE0B34"/>
    <w:rsid w:val="00AE13DC"/>
    <w:rsid w:val="00AE19D1"/>
    <w:rsid w:val="00AE1A5E"/>
    <w:rsid w:val="00AE1B18"/>
    <w:rsid w:val="00AE1B9E"/>
    <w:rsid w:val="00AE1DAA"/>
    <w:rsid w:val="00AE20E1"/>
    <w:rsid w:val="00AE24BA"/>
    <w:rsid w:val="00AE24E1"/>
    <w:rsid w:val="00AE2FE0"/>
    <w:rsid w:val="00AE30BC"/>
    <w:rsid w:val="00AE326F"/>
    <w:rsid w:val="00AE3F09"/>
    <w:rsid w:val="00AE487D"/>
    <w:rsid w:val="00AE494D"/>
    <w:rsid w:val="00AE4A78"/>
    <w:rsid w:val="00AE4DFC"/>
    <w:rsid w:val="00AE51E2"/>
    <w:rsid w:val="00AE645F"/>
    <w:rsid w:val="00AE6825"/>
    <w:rsid w:val="00AE6E96"/>
    <w:rsid w:val="00AE726C"/>
    <w:rsid w:val="00AE7A71"/>
    <w:rsid w:val="00AF0116"/>
    <w:rsid w:val="00AF088A"/>
    <w:rsid w:val="00AF0AF9"/>
    <w:rsid w:val="00AF12B9"/>
    <w:rsid w:val="00AF1A6F"/>
    <w:rsid w:val="00AF1B29"/>
    <w:rsid w:val="00AF1F21"/>
    <w:rsid w:val="00AF247C"/>
    <w:rsid w:val="00AF2611"/>
    <w:rsid w:val="00AF2CD6"/>
    <w:rsid w:val="00AF311A"/>
    <w:rsid w:val="00AF346A"/>
    <w:rsid w:val="00AF499C"/>
    <w:rsid w:val="00AF595D"/>
    <w:rsid w:val="00AF5B55"/>
    <w:rsid w:val="00AF64DE"/>
    <w:rsid w:val="00AF6D95"/>
    <w:rsid w:val="00B0038B"/>
    <w:rsid w:val="00B00CDA"/>
    <w:rsid w:val="00B01291"/>
    <w:rsid w:val="00B0163F"/>
    <w:rsid w:val="00B01B91"/>
    <w:rsid w:val="00B01BAD"/>
    <w:rsid w:val="00B0231E"/>
    <w:rsid w:val="00B0268B"/>
    <w:rsid w:val="00B026A3"/>
    <w:rsid w:val="00B0352B"/>
    <w:rsid w:val="00B04314"/>
    <w:rsid w:val="00B04996"/>
    <w:rsid w:val="00B04F94"/>
    <w:rsid w:val="00B05202"/>
    <w:rsid w:val="00B05B74"/>
    <w:rsid w:val="00B062A9"/>
    <w:rsid w:val="00B06E4D"/>
    <w:rsid w:val="00B07E75"/>
    <w:rsid w:val="00B106EB"/>
    <w:rsid w:val="00B10769"/>
    <w:rsid w:val="00B107B5"/>
    <w:rsid w:val="00B10BA1"/>
    <w:rsid w:val="00B10D9B"/>
    <w:rsid w:val="00B1138E"/>
    <w:rsid w:val="00B1210B"/>
    <w:rsid w:val="00B121E5"/>
    <w:rsid w:val="00B12601"/>
    <w:rsid w:val="00B1269B"/>
    <w:rsid w:val="00B12EBE"/>
    <w:rsid w:val="00B13BB0"/>
    <w:rsid w:val="00B13CD0"/>
    <w:rsid w:val="00B14496"/>
    <w:rsid w:val="00B1482A"/>
    <w:rsid w:val="00B1482F"/>
    <w:rsid w:val="00B1490B"/>
    <w:rsid w:val="00B15659"/>
    <w:rsid w:val="00B15B02"/>
    <w:rsid w:val="00B15C40"/>
    <w:rsid w:val="00B16154"/>
    <w:rsid w:val="00B162A9"/>
    <w:rsid w:val="00B16FB6"/>
    <w:rsid w:val="00B17093"/>
    <w:rsid w:val="00B17F85"/>
    <w:rsid w:val="00B20690"/>
    <w:rsid w:val="00B208E0"/>
    <w:rsid w:val="00B21161"/>
    <w:rsid w:val="00B224EF"/>
    <w:rsid w:val="00B23366"/>
    <w:rsid w:val="00B2402F"/>
    <w:rsid w:val="00B242B5"/>
    <w:rsid w:val="00B24B2C"/>
    <w:rsid w:val="00B250E0"/>
    <w:rsid w:val="00B25762"/>
    <w:rsid w:val="00B26706"/>
    <w:rsid w:val="00B26786"/>
    <w:rsid w:val="00B26B58"/>
    <w:rsid w:val="00B279A2"/>
    <w:rsid w:val="00B27DBB"/>
    <w:rsid w:val="00B30551"/>
    <w:rsid w:val="00B306B3"/>
    <w:rsid w:val="00B30753"/>
    <w:rsid w:val="00B31714"/>
    <w:rsid w:val="00B321AA"/>
    <w:rsid w:val="00B32BC5"/>
    <w:rsid w:val="00B3313D"/>
    <w:rsid w:val="00B334A0"/>
    <w:rsid w:val="00B3376D"/>
    <w:rsid w:val="00B33E2F"/>
    <w:rsid w:val="00B33F2F"/>
    <w:rsid w:val="00B3426C"/>
    <w:rsid w:val="00B35465"/>
    <w:rsid w:val="00B35949"/>
    <w:rsid w:val="00B36242"/>
    <w:rsid w:val="00B3647B"/>
    <w:rsid w:val="00B366E2"/>
    <w:rsid w:val="00B36E1F"/>
    <w:rsid w:val="00B36E56"/>
    <w:rsid w:val="00B37474"/>
    <w:rsid w:val="00B37CA1"/>
    <w:rsid w:val="00B40010"/>
    <w:rsid w:val="00B41072"/>
    <w:rsid w:val="00B41514"/>
    <w:rsid w:val="00B41782"/>
    <w:rsid w:val="00B42358"/>
    <w:rsid w:val="00B4250B"/>
    <w:rsid w:val="00B43545"/>
    <w:rsid w:val="00B43EAE"/>
    <w:rsid w:val="00B43F7B"/>
    <w:rsid w:val="00B44825"/>
    <w:rsid w:val="00B45227"/>
    <w:rsid w:val="00B452D8"/>
    <w:rsid w:val="00B4553F"/>
    <w:rsid w:val="00B45685"/>
    <w:rsid w:val="00B46393"/>
    <w:rsid w:val="00B465D2"/>
    <w:rsid w:val="00B46953"/>
    <w:rsid w:val="00B47473"/>
    <w:rsid w:val="00B5069D"/>
    <w:rsid w:val="00B50B05"/>
    <w:rsid w:val="00B50BE2"/>
    <w:rsid w:val="00B521A2"/>
    <w:rsid w:val="00B5228C"/>
    <w:rsid w:val="00B523C6"/>
    <w:rsid w:val="00B527B7"/>
    <w:rsid w:val="00B5280F"/>
    <w:rsid w:val="00B53438"/>
    <w:rsid w:val="00B536D4"/>
    <w:rsid w:val="00B53943"/>
    <w:rsid w:val="00B543EC"/>
    <w:rsid w:val="00B54850"/>
    <w:rsid w:val="00B54D05"/>
    <w:rsid w:val="00B5505D"/>
    <w:rsid w:val="00B550CB"/>
    <w:rsid w:val="00B550DD"/>
    <w:rsid w:val="00B555E0"/>
    <w:rsid w:val="00B559ED"/>
    <w:rsid w:val="00B5612A"/>
    <w:rsid w:val="00B575BA"/>
    <w:rsid w:val="00B57620"/>
    <w:rsid w:val="00B6019D"/>
    <w:rsid w:val="00B60213"/>
    <w:rsid w:val="00B620F9"/>
    <w:rsid w:val="00B626F8"/>
    <w:rsid w:val="00B6278F"/>
    <w:rsid w:val="00B6292D"/>
    <w:rsid w:val="00B635C6"/>
    <w:rsid w:val="00B63F02"/>
    <w:rsid w:val="00B64B0A"/>
    <w:rsid w:val="00B6513F"/>
    <w:rsid w:val="00B65210"/>
    <w:rsid w:val="00B653D2"/>
    <w:rsid w:val="00B657AF"/>
    <w:rsid w:val="00B65CBB"/>
    <w:rsid w:val="00B668F8"/>
    <w:rsid w:val="00B66AE2"/>
    <w:rsid w:val="00B66EAD"/>
    <w:rsid w:val="00B677DA"/>
    <w:rsid w:val="00B67963"/>
    <w:rsid w:val="00B70652"/>
    <w:rsid w:val="00B7163F"/>
    <w:rsid w:val="00B71C71"/>
    <w:rsid w:val="00B72439"/>
    <w:rsid w:val="00B726F5"/>
    <w:rsid w:val="00B72A1C"/>
    <w:rsid w:val="00B73142"/>
    <w:rsid w:val="00B733C9"/>
    <w:rsid w:val="00B7341C"/>
    <w:rsid w:val="00B73F65"/>
    <w:rsid w:val="00B7431E"/>
    <w:rsid w:val="00B75354"/>
    <w:rsid w:val="00B7591E"/>
    <w:rsid w:val="00B770B8"/>
    <w:rsid w:val="00B77314"/>
    <w:rsid w:val="00B80780"/>
    <w:rsid w:val="00B8096C"/>
    <w:rsid w:val="00B81336"/>
    <w:rsid w:val="00B81403"/>
    <w:rsid w:val="00B81692"/>
    <w:rsid w:val="00B81A2E"/>
    <w:rsid w:val="00B81E6F"/>
    <w:rsid w:val="00B8209B"/>
    <w:rsid w:val="00B82972"/>
    <w:rsid w:val="00B829CD"/>
    <w:rsid w:val="00B82E8A"/>
    <w:rsid w:val="00B83314"/>
    <w:rsid w:val="00B834E5"/>
    <w:rsid w:val="00B83E10"/>
    <w:rsid w:val="00B844BA"/>
    <w:rsid w:val="00B84DEE"/>
    <w:rsid w:val="00B851BD"/>
    <w:rsid w:val="00B86292"/>
    <w:rsid w:val="00B86694"/>
    <w:rsid w:val="00B87168"/>
    <w:rsid w:val="00B87368"/>
    <w:rsid w:val="00B90412"/>
    <w:rsid w:val="00B908C0"/>
    <w:rsid w:val="00B90A97"/>
    <w:rsid w:val="00B91632"/>
    <w:rsid w:val="00B91B24"/>
    <w:rsid w:val="00B91C1D"/>
    <w:rsid w:val="00B92A61"/>
    <w:rsid w:val="00B92C56"/>
    <w:rsid w:val="00B93C56"/>
    <w:rsid w:val="00B945E4"/>
    <w:rsid w:val="00B946F7"/>
    <w:rsid w:val="00B9494D"/>
    <w:rsid w:val="00B94ABB"/>
    <w:rsid w:val="00B952D2"/>
    <w:rsid w:val="00B95A47"/>
    <w:rsid w:val="00B9633A"/>
    <w:rsid w:val="00B96A3B"/>
    <w:rsid w:val="00B977D6"/>
    <w:rsid w:val="00B9784B"/>
    <w:rsid w:val="00B978B4"/>
    <w:rsid w:val="00B97B21"/>
    <w:rsid w:val="00B97F2A"/>
    <w:rsid w:val="00BA017D"/>
    <w:rsid w:val="00BA1264"/>
    <w:rsid w:val="00BA15F9"/>
    <w:rsid w:val="00BA228B"/>
    <w:rsid w:val="00BA22E4"/>
    <w:rsid w:val="00BA24E6"/>
    <w:rsid w:val="00BA252E"/>
    <w:rsid w:val="00BA2B3F"/>
    <w:rsid w:val="00BA2C01"/>
    <w:rsid w:val="00BA2F85"/>
    <w:rsid w:val="00BA2FCB"/>
    <w:rsid w:val="00BA3A18"/>
    <w:rsid w:val="00BA3AFB"/>
    <w:rsid w:val="00BA4059"/>
    <w:rsid w:val="00BA4651"/>
    <w:rsid w:val="00BA5134"/>
    <w:rsid w:val="00BA5472"/>
    <w:rsid w:val="00BA57FE"/>
    <w:rsid w:val="00BA60C4"/>
    <w:rsid w:val="00BA669F"/>
    <w:rsid w:val="00BA68D7"/>
    <w:rsid w:val="00BA6DFB"/>
    <w:rsid w:val="00BA763E"/>
    <w:rsid w:val="00BA79E8"/>
    <w:rsid w:val="00BA7BF8"/>
    <w:rsid w:val="00BA7D70"/>
    <w:rsid w:val="00BB056D"/>
    <w:rsid w:val="00BB05D9"/>
    <w:rsid w:val="00BB0C37"/>
    <w:rsid w:val="00BB1181"/>
    <w:rsid w:val="00BB16DA"/>
    <w:rsid w:val="00BB1B4F"/>
    <w:rsid w:val="00BB1D29"/>
    <w:rsid w:val="00BB3046"/>
    <w:rsid w:val="00BB309D"/>
    <w:rsid w:val="00BB39E8"/>
    <w:rsid w:val="00BB4321"/>
    <w:rsid w:val="00BB461C"/>
    <w:rsid w:val="00BB474C"/>
    <w:rsid w:val="00BB49A4"/>
    <w:rsid w:val="00BB50FA"/>
    <w:rsid w:val="00BB5ABA"/>
    <w:rsid w:val="00BB6567"/>
    <w:rsid w:val="00BB72DF"/>
    <w:rsid w:val="00BB7323"/>
    <w:rsid w:val="00BB7719"/>
    <w:rsid w:val="00BB7B7E"/>
    <w:rsid w:val="00BC0D56"/>
    <w:rsid w:val="00BC1E84"/>
    <w:rsid w:val="00BC206B"/>
    <w:rsid w:val="00BC20BD"/>
    <w:rsid w:val="00BC2492"/>
    <w:rsid w:val="00BC2A26"/>
    <w:rsid w:val="00BC4092"/>
    <w:rsid w:val="00BC45F9"/>
    <w:rsid w:val="00BC47CD"/>
    <w:rsid w:val="00BC4865"/>
    <w:rsid w:val="00BC6003"/>
    <w:rsid w:val="00BC6288"/>
    <w:rsid w:val="00BC71C8"/>
    <w:rsid w:val="00BC728D"/>
    <w:rsid w:val="00BC73B9"/>
    <w:rsid w:val="00BC76FE"/>
    <w:rsid w:val="00BC7A1E"/>
    <w:rsid w:val="00BC7FEC"/>
    <w:rsid w:val="00BD0016"/>
    <w:rsid w:val="00BD018B"/>
    <w:rsid w:val="00BD0427"/>
    <w:rsid w:val="00BD0B5C"/>
    <w:rsid w:val="00BD119D"/>
    <w:rsid w:val="00BD1FED"/>
    <w:rsid w:val="00BD21A7"/>
    <w:rsid w:val="00BD26DA"/>
    <w:rsid w:val="00BD40CE"/>
    <w:rsid w:val="00BD42D4"/>
    <w:rsid w:val="00BD4434"/>
    <w:rsid w:val="00BD486A"/>
    <w:rsid w:val="00BD4F78"/>
    <w:rsid w:val="00BD4FAA"/>
    <w:rsid w:val="00BD5C36"/>
    <w:rsid w:val="00BD6550"/>
    <w:rsid w:val="00BD6963"/>
    <w:rsid w:val="00BD6B9B"/>
    <w:rsid w:val="00BD6EC2"/>
    <w:rsid w:val="00BD7265"/>
    <w:rsid w:val="00BD72B9"/>
    <w:rsid w:val="00BE0716"/>
    <w:rsid w:val="00BE084C"/>
    <w:rsid w:val="00BE0D4F"/>
    <w:rsid w:val="00BE126E"/>
    <w:rsid w:val="00BE1C67"/>
    <w:rsid w:val="00BE1F74"/>
    <w:rsid w:val="00BE22C7"/>
    <w:rsid w:val="00BE24D7"/>
    <w:rsid w:val="00BE2999"/>
    <w:rsid w:val="00BE3105"/>
    <w:rsid w:val="00BE3294"/>
    <w:rsid w:val="00BE444C"/>
    <w:rsid w:val="00BE4C2B"/>
    <w:rsid w:val="00BE509D"/>
    <w:rsid w:val="00BE59AE"/>
    <w:rsid w:val="00BE5E27"/>
    <w:rsid w:val="00BE5F74"/>
    <w:rsid w:val="00BE6145"/>
    <w:rsid w:val="00BE621D"/>
    <w:rsid w:val="00BE665F"/>
    <w:rsid w:val="00BE71A9"/>
    <w:rsid w:val="00BE755C"/>
    <w:rsid w:val="00BE7607"/>
    <w:rsid w:val="00BE7617"/>
    <w:rsid w:val="00BE79CE"/>
    <w:rsid w:val="00BE7A9D"/>
    <w:rsid w:val="00BF01E4"/>
    <w:rsid w:val="00BF06E2"/>
    <w:rsid w:val="00BF0D6D"/>
    <w:rsid w:val="00BF29A0"/>
    <w:rsid w:val="00BF4A10"/>
    <w:rsid w:val="00BF4B11"/>
    <w:rsid w:val="00BF58B4"/>
    <w:rsid w:val="00BF5A68"/>
    <w:rsid w:val="00BF5DCF"/>
    <w:rsid w:val="00BF5FBC"/>
    <w:rsid w:val="00BF65A3"/>
    <w:rsid w:val="00BF6ACD"/>
    <w:rsid w:val="00C00C6E"/>
    <w:rsid w:val="00C01154"/>
    <w:rsid w:val="00C01AB1"/>
    <w:rsid w:val="00C02280"/>
    <w:rsid w:val="00C02B8D"/>
    <w:rsid w:val="00C02BEF"/>
    <w:rsid w:val="00C02D09"/>
    <w:rsid w:val="00C03262"/>
    <w:rsid w:val="00C032CA"/>
    <w:rsid w:val="00C038F4"/>
    <w:rsid w:val="00C04288"/>
    <w:rsid w:val="00C04FDC"/>
    <w:rsid w:val="00C05246"/>
    <w:rsid w:val="00C05B91"/>
    <w:rsid w:val="00C05D9C"/>
    <w:rsid w:val="00C061AF"/>
    <w:rsid w:val="00C061C6"/>
    <w:rsid w:val="00C0645F"/>
    <w:rsid w:val="00C0713E"/>
    <w:rsid w:val="00C072A7"/>
    <w:rsid w:val="00C0733E"/>
    <w:rsid w:val="00C07560"/>
    <w:rsid w:val="00C077D2"/>
    <w:rsid w:val="00C10298"/>
    <w:rsid w:val="00C10FB5"/>
    <w:rsid w:val="00C1200B"/>
    <w:rsid w:val="00C12BF6"/>
    <w:rsid w:val="00C12D3A"/>
    <w:rsid w:val="00C12E38"/>
    <w:rsid w:val="00C13146"/>
    <w:rsid w:val="00C13746"/>
    <w:rsid w:val="00C1379F"/>
    <w:rsid w:val="00C139CA"/>
    <w:rsid w:val="00C1432B"/>
    <w:rsid w:val="00C145D7"/>
    <w:rsid w:val="00C151F5"/>
    <w:rsid w:val="00C15C15"/>
    <w:rsid w:val="00C16489"/>
    <w:rsid w:val="00C1725C"/>
    <w:rsid w:val="00C179AC"/>
    <w:rsid w:val="00C2006A"/>
    <w:rsid w:val="00C21A19"/>
    <w:rsid w:val="00C228A8"/>
    <w:rsid w:val="00C22ACD"/>
    <w:rsid w:val="00C239D5"/>
    <w:rsid w:val="00C2408D"/>
    <w:rsid w:val="00C240C6"/>
    <w:rsid w:val="00C246C4"/>
    <w:rsid w:val="00C248EC"/>
    <w:rsid w:val="00C24C86"/>
    <w:rsid w:val="00C252FD"/>
    <w:rsid w:val="00C25D17"/>
    <w:rsid w:val="00C3060B"/>
    <w:rsid w:val="00C31419"/>
    <w:rsid w:val="00C3169B"/>
    <w:rsid w:val="00C31E31"/>
    <w:rsid w:val="00C31E34"/>
    <w:rsid w:val="00C32D2E"/>
    <w:rsid w:val="00C32F00"/>
    <w:rsid w:val="00C33A35"/>
    <w:rsid w:val="00C34577"/>
    <w:rsid w:val="00C34F8E"/>
    <w:rsid w:val="00C353DA"/>
    <w:rsid w:val="00C354DE"/>
    <w:rsid w:val="00C36681"/>
    <w:rsid w:val="00C369B4"/>
    <w:rsid w:val="00C369DB"/>
    <w:rsid w:val="00C36AFF"/>
    <w:rsid w:val="00C36B3D"/>
    <w:rsid w:val="00C36B51"/>
    <w:rsid w:val="00C37372"/>
    <w:rsid w:val="00C374E3"/>
    <w:rsid w:val="00C378F7"/>
    <w:rsid w:val="00C37E34"/>
    <w:rsid w:val="00C400BF"/>
    <w:rsid w:val="00C40154"/>
    <w:rsid w:val="00C404A6"/>
    <w:rsid w:val="00C40B78"/>
    <w:rsid w:val="00C4167B"/>
    <w:rsid w:val="00C41A15"/>
    <w:rsid w:val="00C41DAC"/>
    <w:rsid w:val="00C42729"/>
    <w:rsid w:val="00C42CD1"/>
    <w:rsid w:val="00C43BFC"/>
    <w:rsid w:val="00C4467F"/>
    <w:rsid w:val="00C44DDF"/>
    <w:rsid w:val="00C45102"/>
    <w:rsid w:val="00C45A6A"/>
    <w:rsid w:val="00C45FBA"/>
    <w:rsid w:val="00C4662E"/>
    <w:rsid w:val="00C4679A"/>
    <w:rsid w:val="00C467D2"/>
    <w:rsid w:val="00C4722E"/>
    <w:rsid w:val="00C47641"/>
    <w:rsid w:val="00C47A90"/>
    <w:rsid w:val="00C47D5A"/>
    <w:rsid w:val="00C5054C"/>
    <w:rsid w:val="00C50891"/>
    <w:rsid w:val="00C50F15"/>
    <w:rsid w:val="00C5178B"/>
    <w:rsid w:val="00C51865"/>
    <w:rsid w:val="00C529F0"/>
    <w:rsid w:val="00C537BC"/>
    <w:rsid w:val="00C53BC0"/>
    <w:rsid w:val="00C53E21"/>
    <w:rsid w:val="00C54CF8"/>
    <w:rsid w:val="00C55126"/>
    <w:rsid w:val="00C55A88"/>
    <w:rsid w:val="00C57233"/>
    <w:rsid w:val="00C57275"/>
    <w:rsid w:val="00C57466"/>
    <w:rsid w:val="00C60040"/>
    <w:rsid w:val="00C606B1"/>
    <w:rsid w:val="00C60940"/>
    <w:rsid w:val="00C610C2"/>
    <w:rsid w:val="00C62459"/>
    <w:rsid w:val="00C626FA"/>
    <w:rsid w:val="00C62A83"/>
    <w:rsid w:val="00C62BFE"/>
    <w:rsid w:val="00C6578B"/>
    <w:rsid w:val="00C657D1"/>
    <w:rsid w:val="00C657E7"/>
    <w:rsid w:val="00C65AC3"/>
    <w:rsid w:val="00C660B3"/>
    <w:rsid w:val="00C66360"/>
    <w:rsid w:val="00C66569"/>
    <w:rsid w:val="00C6739E"/>
    <w:rsid w:val="00C70595"/>
    <w:rsid w:val="00C70936"/>
    <w:rsid w:val="00C70CEC"/>
    <w:rsid w:val="00C710C4"/>
    <w:rsid w:val="00C71369"/>
    <w:rsid w:val="00C7144E"/>
    <w:rsid w:val="00C718D1"/>
    <w:rsid w:val="00C7199A"/>
    <w:rsid w:val="00C71BC1"/>
    <w:rsid w:val="00C72A72"/>
    <w:rsid w:val="00C7307B"/>
    <w:rsid w:val="00C730CA"/>
    <w:rsid w:val="00C73151"/>
    <w:rsid w:val="00C7374A"/>
    <w:rsid w:val="00C7393F"/>
    <w:rsid w:val="00C7424F"/>
    <w:rsid w:val="00C74EEE"/>
    <w:rsid w:val="00C74F23"/>
    <w:rsid w:val="00C75EA2"/>
    <w:rsid w:val="00C76368"/>
    <w:rsid w:val="00C76440"/>
    <w:rsid w:val="00C77135"/>
    <w:rsid w:val="00C77B03"/>
    <w:rsid w:val="00C77D4B"/>
    <w:rsid w:val="00C77F7E"/>
    <w:rsid w:val="00C77FAA"/>
    <w:rsid w:val="00C805AD"/>
    <w:rsid w:val="00C81645"/>
    <w:rsid w:val="00C81A7A"/>
    <w:rsid w:val="00C82848"/>
    <w:rsid w:val="00C82945"/>
    <w:rsid w:val="00C82CB0"/>
    <w:rsid w:val="00C83BF8"/>
    <w:rsid w:val="00C83FB5"/>
    <w:rsid w:val="00C84B50"/>
    <w:rsid w:val="00C85B6E"/>
    <w:rsid w:val="00C8610F"/>
    <w:rsid w:val="00C8672C"/>
    <w:rsid w:val="00C87B24"/>
    <w:rsid w:val="00C87FBF"/>
    <w:rsid w:val="00C90EE7"/>
    <w:rsid w:val="00C91071"/>
    <w:rsid w:val="00C919C3"/>
    <w:rsid w:val="00C91A00"/>
    <w:rsid w:val="00C945F0"/>
    <w:rsid w:val="00C95074"/>
    <w:rsid w:val="00C95329"/>
    <w:rsid w:val="00C9584E"/>
    <w:rsid w:val="00C95942"/>
    <w:rsid w:val="00C95B2F"/>
    <w:rsid w:val="00C95D9C"/>
    <w:rsid w:val="00C95E1E"/>
    <w:rsid w:val="00C96253"/>
    <w:rsid w:val="00C96470"/>
    <w:rsid w:val="00C96A53"/>
    <w:rsid w:val="00C97549"/>
    <w:rsid w:val="00C97779"/>
    <w:rsid w:val="00C97E1B"/>
    <w:rsid w:val="00CA0561"/>
    <w:rsid w:val="00CA0B57"/>
    <w:rsid w:val="00CA1FF6"/>
    <w:rsid w:val="00CA32BB"/>
    <w:rsid w:val="00CA4DCB"/>
    <w:rsid w:val="00CA52BE"/>
    <w:rsid w:val="00CA5AC8"/>
    <w:rsid w:val="00CA602C"/>
    <w:rsid w:val="00CA66BA"/>
    <w:rsid w:val="00CA6781"/>
    <w:rsid w:val="00CA6E2A"/>
    <w:rsid w:val="00CA7477"/>
    <w:rsid w:val="00CB09D1"/>
    <w:rsid w:val="00CB2F9D"/>
    <w:rsid w:val="00CB4202"/>
    <w:rsid w:val="00CB5479"/>
    <w:rsid w:val="00CB5BAC"/>
    <w:rsid w:val="00CB5E8C"/>
    <w:rsid w:val="00CB6B6E"/>
    <w:rsid w:val="00CB6DA1"/>
    <w:rsid w:val="00CB7100"/>
    <w:rsid w:val="00CB74E2"/>
    <w:rsid w:val="00CB78AF"/>
    <w:rsid w:val="00CC0806"/>
    <w:rsid w:val="00CC128D"/>
    <w:rsid w:val="00CC17CE"/>
    <w:rsid w:val="00CC1997"/>
    <w:rsid w:val="00CC1DBE"/>
    <w:rsid w:val="00CC25C1"/>
    <w:rsid w:val="00CC26C3"/>
    <w:rsid w:val="00CC37A6"/>
    <w:rsid w:val="00CC3A65"/>
    <w:rsid w:val="00CC3BD0"/>
    <w:rsid w:val="00CC4012"/>
    <w:rsid w:val="00CC674F"/>
    <w:rsid w:val="00CC692C"/>
    <w:rsid w:val="00CC6C93"/>
    <w:rsid w:val="00CC7286"/>
    <w:rsid w:val="00CC7620"/>
    <w:rsid w:val="00CC786B"/>
    <w:rsid w:val="00CC79FB"/>
    <w:rsid w:val="00CC7C10"/>
    <w:rsid w:val="00CC7C5B"/>
    <w:rsid w:val="00CC7FAD"/>
    <w:rsid w:val="00CD0CDB"/>
    <w:rsid w:val="00CD151F"/>
    <w:rsid w:val="00CD17B8"/>
    <w:rsid w:val="00CD1876"/>
    <w:rsid w:val="00CD1898"/>
    <w:rsid w:val="00CD1E0F"/>
    <w:rsid w:val="00CD1EF7"/>
    <w:rsid w:val="00CD250E"/>
    <w:rsid w:val="00CD2775"/>
    <w:rsid w:val="00CD2874"/>
    <w:rsid w:val="00CD2FD4"/>
    <w:rsid w:val="00CD38E6"/>
    <w:rsid w:val="00CD3C7F"/>
    <w:rsid w:val="00CD3D3E"/>
    <w:rsid w:val="00CD3FE9"/>
    <w:rsid w:val="00CD42AF"/>
    <w:rsid w:val="00CD4971"/>
    <w:rsid w:val="00CD4F90"/>
    <w:rsid w:val="00CD502A"/>
    <w:rsid w:val="00CD5DF0"/>
    <w:rsid w:val="00CD65CF"/>
    <w:rsid w:val="00CD6863"/>
    <w:rsid w:val="00CD75A6"/>
    <w:rsid w:val="00CD77DD"/>
    <w:rsid w:val="00CD7827"/>
    <w:rsid w:val="00CE1052"/>
    <w:rsid w:val="00CE1704"/>
    <w:rsid w:val="00CE31CB"/>
    <w:rsid w:val="00CE3F19"/>
    <w:rsid w:val="00CE3FB4"/>
    <w:rsid w:val="00CE4CED"/>
    <w:rsid w:val="00CE4E05"/>
    <w:rsid w:val="00CE4E50"/>
    <w:rsid w:val="00CE610C"/>
    <w:rsid w:val="00CE672D"/>
    <w:rsid w:val="00CE6A28"/>
    <w:rsid w:val="00CE6A6F"/>
    <w:rsid w:val="00CE7312"/>
    <w:rsid w:val="00CE76C5"/>
    <w:rsid w:val="00CE78B0"/>
    <w:rsid w:val="00CE7C2C"/>
    <w:rsid w:val="00CE7EE4"/>
    <w:rsid w:val="00CF013E"/>
    <w:rsid w:val="00CF022A"/>
    <w:rsid w:val="00CF0736"/>
    <w:rsid w:val="00CF09E0"/>
    <w:rsid w:val="00CF1C16"/>
    <w:rsid w:val="00CF2D3F"/>
    <w:rsid w:val="00CF2EA3"/>
    <w:rsid w:val="00CF2FB9"/>
    <w:rsid w:val="00CF3474"/>
    <w:rsid w:val="00CF44AB"/>
    <w:rsid w:val="00CF459B"/>
    <w:rsid w:val="00CF459C"/>
    <w:rsid w:val="00CF4EC0"/>
    <w:rsid w:val="00CF5F70"/>
    <w:rsid w:val="00CF7CD2"/>
    <w:rsid w:val="00CF7F1C"/>
    <w:rsid w:val="00D00594"/>
    <w:rsid w:val="00D006BB"/>
    <w:rsid w:val="00D00CA5"/>
    <w:rsid w:val="00D00E54"/>
    <w:rsid w:val="00D01C4F"/>
    <w:rsid w:val="00D02020"/>
    <w:rsid w:val="00D02932"/>
    <w:rsid w:val="00D02A2A"/>
    <w:rsid w:val="00D02BEF"/>
    <w:rsid w:val="00D02C23"/>
    <w:rsid w:val="00D03359"/>
    <w:rsid w:val="00D034B4"/>
    <w:rsid w:val="00D035C9"/>
    <w:rsid w:val="00D037A3"/>
    <w:rsid w:val="00D04FAC"/>
    <w:rsid w:val="00D06518"/>
    <w:rsid w:val="00D07517"/>
    <w:rsid w:val="00D0757C"/>
    <w:rsid w:val="00D07AB3"/>
    <w:rsid w:val="00D103EC"/>
    <w:rsid w:val="00D10798"/>
    <w:rsid w:val="00D109E7"/>
    <w:rsid w:val="00D10C08"/>
    <w:rsid w:val="00D11567"/>
    <w:rsid w:val="00D11DD9"/>
    <w:rsid w:val="00D12187"/>
    <w:rsid w:val="00D12694"/>
    <w:rsid w:val="00D127EC"/>
    <w:rsid w:val="00D1290F"/>
    <w:rsid w:val="00D1306A"/>
    <w:rsid w:val="00D13A9B"/>
    <w:rsid w:val="00D13DC7"/>
    <w:rsid w:val="00D1439B"/>
    <w:rsid w:val="00D14443"/>
    <w:rsid w:val="00D145B1"/>
    <w:rsid w:val="00D14664"/>
    <w:rsid w:val="00D14BE4"/>
    <w:rsid w:val="00D1518F"/>
    <w:rsid w:val="00D16036"/>
    <w:rsid w:val="00D16664"/>
    <w:rsid w:val="00D17086"/>
    <w:rsid w:val="00D2024B"/>
    <w:rsid w:val="00D2073B"/>
    <w:rsid w:val="00D212B2"/>
    <w:rsid w:val="00D21727"/>
    <w:rsid w:val="00D219E9"/>
    <w:rsid w:val="00D21CCC"/>
    <w:rsid w:val="00D21E8F"/>
    <w:rsid w:val="00D22059"/>
    <w:rsid w:val="00D234FC"/>
    <w:rsid w:val="00D246FD"/>
    <w:rsid w:val="00D24F1B"/>
    <w:rsid w:val="00D251D8"/>
    <w:rsid w:val="00D257CB"/>
    <w:rsid w:val="00D2589D"/>
    <w:rsid w:val="00D26731"/>
    <w:rsid w:val="00D271B3"/>
    <w:rsid w:val="00D272D7"/>
    <w:rsid w:val="00D274C6"/>
    <w:rsid w:val="00D3040C"/>
    <w:rsid w:val="00D30A7B"/>
    <w:rsid w:val="00D30DBD"/>
    <w:rsid w:val="00D3136F"/>
    <w:rsid w:val="00D314B1"/>
    <w:rsid w:val="00D3157B"/>
    <w:rsid w:val="00D3158B"/>
    <w:rsid w:val="00D31680"/>
    <w:rsid w:val="00D327F0"/>
    <w:rsid w:val="00D32E61"/>
    <w:rsid w:val="00D33644"/>
    <w:rsid w:val="00D33EA9"/>
    <w:rsid w:val="00D34092"/>
    <w:rsid w:val="00D34230"/>
    <w:rsid w:val="00D34777"/>
    <w:rsid w:val="00D34EDA"/>
    <w:rsid w:val="00D35A6A"/>
    <w:rsid w:val="00D35D17"/>
    <w:rsid w:val="00D35E75"/>
    <w:rsid w:val="00D35ECB"/>
    <w:rsid w:val="00D36A7A"/>
    <w:rsid w:val="00D36D5D"/>
    <w:rsid w:val="00D36F82"/>
    <w:rsid w:val="00D3720C"/>
    <w:rsid w:val="00D37579"/>
    <w:rsid w:val="00D37645"/>
    <w:rsid w:val="00D4008A"/>
    <w:rsid w:val="00D400B8"/>
    <w:rsid w:val="00D41204"/>
    <w:rsid w:val="00D423A8"/>
    <w:rsid w:val="00D426DC"/>
    <w:rsid w:val="00D42D22"/>
    <w:rsid w:val="00D43275"/>
    <w:rsid w:val="00D4388E"/>
    <w:rsid w:val="00D43C99"/>
    <w:rsid w:val="00D43EAB"/>
    <w:rsid w:val="00D444D7"/>
    <w:rsid w:val="00D4538B"/>
    <w:rsid w:val="00D454A5"/>
    <w:rsid w:val="00D456ED"/>
    <w:rsid w:val="00D458BE"/>
    <w:rsid w:val="00D45DE4"/>
    <w:rsid w:val="00D4652F"/>
    <w:rsid w:val="00D46B72"/>
    <w:rsid w:val="00D4714D"/>
    <w:rsid w:val="00D47183"/>
    <w:rsid w:val="00D47B47"/>
    <w:rsid w:val="00D501EB"/>
    <w:rsid w:val="00D5054D"/>
    <w:rsid w:val="00D506B2"/>
    <w:rsid w:val="00D50732"/>
    <w:rsid w:val="00D50CF7"/>
    <w:rsid w:val="00D51995"/>
    <w:rsid w:val="00D51A16"/>
    <w:rsid w:val="00D52748"/>
    <w:rsid w:val="00D5311A"/>
    <w:rsid w:val="00D5386F"/>
    <w:rsid w:val="00D53FD5"/>
    <w:rsid w:val="00D54D3E"/>
    <w:rsid w:val="00D54DA5"/>
    <w:rsid w:val="00D54F5F"/>
    <w:rsid w:val="00D5578B"/>
    <w:rsid w:val="00D55916"/>
    <w:rsid w:val="00D55F2E"/>
    <w:rsid w:val="00D5637F"/>
    <w:rsid w:val="00D56A4A"/>
    <w:rsid w:val="00D57250"/>
    <w:rsid w:val="00D579EA"/>
    <w:rsid w:val="00D57AEC"/>
    <w:rsid w:val="00D60869"/>
    <w:rsid w:val="00D61B4B"/>
    <w:rsid w:val="00D63246"/>
    <w:rsid w:val="00D632BF"/>
    <w:rsid w:val="00D63B0B"/>
    <w:rsid w:val="00D63F70"/>
    <w:rsid w:val="00D640F9"/>
    <w:rsid w:val="00D64A8B"/>
    <w:rsid w:val="00D65EE3"/>
    <w:rsid w:val="00D6665C"/>
    <w:rsid w:val="00D675AA"/>
    <w:rsid w:val="00D6775E"/>
    <w:rsid w:val="00D67E67"/>
    <w:rsid w:val="00D67E75"/>
    <w:rsid w:val="00D67FC6"/>
    <w:rsid w:val="00D70845"/>
    <w:rsid w:val="00D70F19"/>
    <w:rsid w:val="00D71A0B"/>
    <w:rsid w:val="00D72100"/>
    <w:rsid w:val="00D722C9"/>
    <w:rsid w:val="00D7238B"/>
    <w:rsid w:val="00D72BF3"/>
    <w:rsid w:val="00D7371E"/>
    <w:rsid w:val="00D73C4B"/>
    <w:rsid w:val="00D73DC0"/>
    <w:rsid w:val="00D745E0"/>
    <w:rsid w:val="00D74EB3"/>
    <w:rsid w:val="00D756CF"/>
    <w:rsid w:val="00D75FA2"/>
    <w:rsid w:val="00D76451"/>
    <w:rsid w:val="00D7665F"/>
    <w:rsid w:val="00D76AB5"/>
    <w:rsid w:val="00D77418"/>
    <w:rsid w:val="00D805C5"/>
    <w:rsid w:val="00D80714"/>
    <w:rsid w:val="00D809BD"/>
    <w:rsid w:val="00D80C0B"/>
    <w:rsid w:val="00D80F43"/>
    <w:rsid w:val="00D81C79"/>
    <w:rsid w:val="00D81E38"/>
    <w:rsid w:val="00D81FE4"/>
    <w:rsid w:val="00D82290"/>
    <w:rsid w:val="00D826A0"/>
    <w:rsid w:val="00D8294F"/>
    <w:rsid w:val="00D82B74"/>
    <w:rsid w:val="00D830E9"/>
    <w:rsid w:val="00D84C83"/>
    <w:rsid w:val="00D84F9E"/>
    <w:rsid w:val="00D850DB"/>
    <w:rsid w:val="00D869B4"/>
    <w:rsid w:val="00D86A42"/>
    <w:rsid w:val="00D86D71"/>
    <w:rsid w:val="00D86E15"/>
    <w:rsid w:val="00D87590"/>
    <w:rsid w:val="00D87622"/>
    <w:rsid w:val="00D90554"/>
    <w:rsid w:val="00D907A4"/>
    <w:rsid w:val="00D908DE"/>
    <w:rsid w:val="00D90978"/>
    <w:rsid w:val="00D918FF"/>
    <w:rsid w:val="00D91A8B"/>
    <w:rsid w:val="00D91CC5"/>
    <w:rsid w:val="00D9344E"/>
    <w:rsid w:val="00D93767"/>
    <w:rsid w:val="00D93944"/>
    <w:rsid w:val="00D93A4F"/>
    <w:rsid w:val="00D93FE9"/>
    <w:rsid w:val="00D941AA"/>
    <w:rsid w:val="00D94634"/>
    <w:rsid w:val="00D94664"/>
    <w:rsid w:val="00D9502F"/>
    <w:rsid w:val="00D950AF"/>
    <w:rsid w:val="00D95C74"/>
    <w:rsid w:val="00D95CA6"/>
    <w:rsid w:val="00D95CEB"/>
    <w:rsid w:val="00D9778B"/>
    <w:rsid w:val="00D978AC"/>
    <w:rsid w:val="00D97B86"/>
    <w:rsid w:val="00DA073F"/>
    <w:rsid w:val="00DA0B57"/>
    <w:rsid w:val="00DA18C3"/>
    <w:rsid w:val="00DA1DA1"/>
    <w:rsid w:val="00DA3508"/>
    <w:rsid w:val="00DA452C"/>
    <w:rsid w:val="00DA5199"/>
    <w:rsid w:val="00DA5229"/>
    <w:rsid w:val="00DA5A23"/>
    <w:rsid w:val="00DA6008"/>
    <w:rsid w:val="00DA6497"/>
    <w:rsid w:val="00DA686A"/>
    <w:rsid w:val="00DA6E55"/>
    <w:rsid w:val="00DA7114"/>
    <w:rsid w:val="00DA765E"/>
    <w:rsid w:val="00DA7890"/>
    <w:rsid w:val="00DA78BE"/>
    <w:rsid w:val="00DB01F7"/>
    <w:rsid w:val="00DB0457"/>
    <w:rsid w:val="00DB04BB"/>
    <w:rsid w:val="00DB080E"/>
    <w:rsid w:val="00DB18C3"/>
    <w:rsid w:val="00DB2AED"/>
    <w:rsid w:val="00DB2CB9"/>
    <w:rsid w:val="00DB343F"/>
    <w:rsid w:val="00DB3756"/>
    <w:rsid w:val="00DB3E2A"/>
    <w:rsid w:val="00DB461C"/>
    <w:rsid w:val="00DB48DC"/>
    <w:rsid w:val="00DB4C98"/>
    <w:rsid w:val="00DB4D10"/>
    <w:rsid w:val="00DB51FA"/>
    <w:rsid w:val="00DB7130"/>
    <w:rsid w:val="00DB719B"/>
    <w:rsid w:val="00DB758D"/>
    <w:rsid w:val="00DB75EB"/>
    <w:rsid w:val="00DB7B5D"/>
    <w:rsid w:val="00DC02F2"/>
    <w:rsid w:val="00DC0D8F"/>
    <w:rsid w:val="00DC0ED1"/>
    <w:rsid w:val="00DC33C2"/>
    <w:rsid w:val="00DC3966"/>
    <w:rsid w:val="00DC4805"/>
    <w:rsid w:val="00DC4BB7"/>
    <w:rsid w:val="00DC6079"/>
    <w:rsid w:val="00DC60D1"/>
    <w:rsid w:val="00DC6592"/>
    <w:rsid w:val="00DC71E4"/>
    <w:rsid w:val="00DC72B3"/>
    <w:rsid w:val="00DD0345"/>
    <w:rsid w:val="00DD0814"/>
    <w:rsid w:val="00DD1784"/>
    <w:rsid w:val="00DD18FC"/>
    <w:rsid w:val="00DD1B49"/>
    <w:rsid w:val="00DD1E8C"/>
    <w:rsid w:val="00DD2A78"/>
    <w:rsid w:val="00DD2E28"/>
    <w:rsid w:val="00DD2E39"/>
    <w:rsid w:val="00DD2F59"/>
    <w:rsid w:val="00DD2F61"/>
    <w:rsid w:val="00DD2F6B"/>
    <w:rsid w:val="00DD3007"/>
    <w:rsid w:val="00DD3775"/>
    <w:rsid w:val="00DD3B5B"/>
    <w:rsid w:val="00DD3C59"/>
    <w:rsid w:val="00DD4408"/>
    <w:rsid w:val="00DD5F6F"/>
    <w:rsid w:val="00DD6051"/>
    <w:rsid w:val="00DD6937"/>
    <w:rsid w:val="00DD71F2"/>
    <w:rsid w:val="00DD7EE5"/>
    <w:rsid w:val="00DE0D75"/>
    <w:rsid w:val="00DE0DFF"/>
    <w:rsid w:val="00DE0F54"/>
    <w:rsid w:val="00DE1EC3"/>
    <w:rsid w:val="00DE2405"/>
    <w:rsid w:val="00DE256E"/>
    <w:rsid w:val="00DE2A2B"/>
    <w:rsid w:val="00DE3291"/>
    <w:rsid w:val="00DE403A"/>
    <w:rsid w:val="00DE4466"/>
    <w:rsid w:val="00DE4483"/>
    <w:rsid w:val="00DE475B"/>
    <w:rsid w:val="00DE5F89"/>
    <w:rsid w:val="00DE6103"/>
    <w:rsid w:val="00DE6118"/>
    <w:rsid w:val="00DE6C4C"/>
    <w:rsid w:val="00DE6DF9"/>
    <w:rsid w:val="00DE754F"/>
    <w:rsid w:val="00DE77C0"/>
    <w:rsid w:val="00DE77D0"/>
    <w:rsid w:val="00DF00EA"/>
    <w:rsid w:val="00DF0747"/>
    <w:rsid w:val="00DF09CB"/>
    <w:rsid w:val="00DF0CEE"/>
    <w:rsid w:val="00DF1F8D"/>
    <w:rsid w:val="00DF24AA"/>
    <w:rsid w:val="00DF2603"/>
    <w:rsid w:val="00DF2933"/>
    <w:rsid w:val="00DF3119"/>
    <w:rsid w:val="00DF386F"/>
    <w:rsid w:val="00DF3C46"/>
    <w:rsid w:val="00DF463C"/>
    <w:rsid w:val="00DF4887"/>
    <w:rsid w:val="00DF4FA7"/>
    <w:rsid w:val="00DF5774"/>
    <w:rsid w:val="00DF6337"/>
    <w:rsid w:val="00DF641D"/>
    <w:rsid w:val="00DF649F"/>
    <w:rsid w:val="00DF7617"/>
    <w:rsid w:val="00E00122"/>
    <w:rsid w:val="00E00594"/>
    <w:rsid w:val="00E007F1"/>
    <w:rsid w:val="00E00CFE"/>
    <w:rsid w:val="00E00D47"/>
    <w:rsid w:val="00E015E3"/>
    <w:rsid w:val="00E0226B"/>
    <w:rsid w:val="00E029EB"/>
    <w:rsid w:val="00E02C8D"/>
    <w:rsid w:val="00E02D4F"/>
    <w:rsid w:val="00E0440D"/>
    <w:rsid w:val="00E050DB"/>
    <w:rsid w:val="00E066E7"/>
    <w:rsid w:val="00E06B27"/>
    <w:rsid w:val="00E0702E"/>
    <w:rsid w:val="00E0782B"/>
    <w:rsid w:val="00E07B13"/>
    <w:rsid w:val="00E07EC8"/>
    <w:rsid w:val="00E10FA6"/>
    <w:rsid w:val="00E11299"/>
    <w:rsid w:val="00E11B34"/>
    <w:rsid w:val="00E12131"/>
    <w:rsid w:val="00E12E35"/>
    <w:rsid w:val="00E135DD"/>
    <w:rsid w:val="00E137E9"/>
    <w:rsid w:val="00E143BB"/>
    <w:rsid w:val="00E14A47"/>
    <w:rsid w:val="00E14B8D"/>
    <w:rsid w:val="00E15635"/>
    <w:rsid w:val="00E15692"/>
    <w:rsid w:val="00E15A6C"/>
    <w:rsid w:val="00E15C1D"/>
    <w:rsid w:val="00E163A1"/>
    <w:rsid w:val="00E1680E"/>
    <w:rsid w:val="00E16D8F"/>
    <w:rsid w:val="00E17BCE"/>
    <w:rsid w:val="00E17C83"/>
    <w:rsid w:val="00E20E58"/>
    <w:rsid w:val="00E20EAF"/>
    <w:rsid w:val="00E21EC7"/>
    <w:rsid w:val="00E22538"/>
    <w:rsid w:val="00E2299A"/>
    <w:rsid w:val="00E22A7E"/>
    <w:rsid w:val="00E22A85"/>
    <w:rsid w:val="00E22CB2"/>
    <w:rsid w:val="00E236F5"/>
    <w:rsid w:val="00E24300"/>
    <w:rsid w:val="00E244A1"/>
    <w:rsid w:val="00E245DC"/>
    <w:rsid w:val="00E2462F"/>
    <w:rsid w:val="00E24841"/>
    <w:rsid w:val="00E254CE"/>
    <w:rsid w:val="00E261B8"/>
    <w:rsid w:val="00E2633A"/>
    <w:rsid w:val="00E2637B"/>
    <w:rsid w:val="00E268AE"/>
    <w:rsid w:val="00E26A90"/>
    <w:rsid w:val="00E26B01"/>
    <w:rsid w:val="00E27E7D"/>
    <w:rsid w:val="00E3001A"/>
    <w:rsid w:val="00E3132C"/>
    <w:rsid w:val="00E31C37"/>
    <w:rsid w:val="00E3275B"/>
    <w:rsid w:val="00E32E1D"/>
    <w:rsid w:val="00E32EDE"/>
    <w:rsid w:val="00E33EBD"/>
    <w:rsid w:val="00E3477E"/>
    <w:rsid w:val="00E347D6"/>
    <w:rsid w:val="00E347EF"/>
    <w:rsid w:val="00E348BA"/>
    <w:rsid w:val="00E35C02"/>
    <w:rsid w:val="00E35E4B"/>
    <w:rsid w:val="00E3651B"/>
    <w:rsid w:val="00E36846"/>
    <w:rsid w:val="00E36A5A"/>
    <w:rsid w:val="00E36FE9"/>
    <w:rsid w:val="00E37330"/>
    <w:rsid w:val="00E37694"/>
    <w:rsid w:val="00E377A0"/>
    <w:rsid w:val="00E37DFB"/>
    <w:rsid w:val="00E401E2"/>
    <w:rsid w:val="00E4052B"/>
    <w:rsid w:val="00E42C7C"/>
    <w:rsid w:val="00E45610"/>
    <w:rsid w:val="00E459C7"/>
    <w:rsid w:val="00E46F35"/>
    <w:rsid w:val="00E4708B"/>
    <w:rsid w:val="00E47521"/>
    <w:rsid w:val="00E4782E"/>
    <w:rsid w:val="00E51031"/>
    <w:rsid w:val="00E51630"/>
    <w:rsid w:val="00E516D7"/>
    <w:rsid w:val="00E5174A"/>
    <w:rsid w:val="00E517C1"/>
    <w:rsid w:val="00E524D5"/>
    <w:rsid w:val="00E52688"/>
    <w:rsid w:val="00E52915"/>
    <w:rsid w:val="00E52E24"/>
    <w:rsid w:val="00E530FE"/>
    <w:rsid w:val="00E542C7"/>
    <w:rsid w:val="00E54DA6"/>
    <w:rsid w:val="00E54DFF"/>
    <w:rsid w:val="00E54FE2"/>
    <w:rsid w:val="00E55708"/>
    <w:rsid w:val="00E55A10"/>
    <w:rsid w:val="00E5609E"/>
    <w:rsid w:val="00E563DB"/>
    <w:rsid w:val="00E56502"/>
    <w:rsid w:val="00E57297"/>
    <w:rsid w:val="00E575A7"/>
    <w:rsid w:val="00E57652"/>
    <w:rsid w:val="00E576A4"/>
    <w:rsid w:val="00E57E46"/>
    <w:rsid w:val="00E60197"/>
    <w:rsid w:val="00E60B8A"/>
    <w:rsid w:val="00E610A5"/>
    <w:rsid w:val="00E617F9"/>
    <w:rsid w:val="00E623C9"/>
    <w:rsid w:val="00E624AA"/>
    <w:rsid w:val="00E62D03"/>
    <w:rsid w:val="00E64D9E"/>
    <w:rsid w:val="00E65612"/>
    <w:rsid w:val="00E658D0"/>
    <w:rsid w:val="00E65A04"/>
    <w:rsid w:val="00E65C24"/>
    <w:rsid w:val="00E65E45"/>
    <w:rsid w:val="00E66611"/>
    <w:rsid w:val="00E66CAE"/>
    <w:rsid w:val="00E66F1C"/>
    <w:rsid w:val="00E67208"/>
    <w:rsid w:val="00E67532"/>
    <w:rsid w:val="00E67919"/>
    <w:rsid w:val="00E6792B"/>
    <w:rsid w:val="00E70766"/>
    <w:rsid w:val="00E70A8A"/>
    <w:rsid w:val="00E70C04"/>
    <w:rsid w:val="00E71230"/>
    <w:rsid w:val="00E717D1"/>
    <w:rsid w:val="00E71926"/>
    <w:rsid w:val="00E725A0"/>
    <w:rsid w:val="00E73F0A"/>
    <w:rsid w:val="00E747C9"/>
    <w:rsid w:val="00E74847"/>
    <w:rsid w:val="00E74B90"/>
    <w:rsid w:val="00E74EAB"/>
    <w:rsid w:val="00E760C2"/>
    <w:rsid w:val="00E761AA"/>
    <w:rsid w:val="00E765A1"/>
    <w:rsid w:val="00E7665B"/>
    <w:rsid w:val="00E766A7"/>
    <w:rsid w:val="00E76B65"/>
    <w:rsid w:val="00E80CE2"/>
    <w:rsid w:val="00E814B8"/>
    <w:rsid w:val="00E81C57"/>
    <w:rsid w:val="00E81EF3"/>
    <w:rsid w:val="00E82336"/>
    <w:rsid w:val="00E826E9"/>
    <w:rsid w:val="00E82E79"/>
    <w:rsid w:val="00E832D6"/>
    <w:rsid w:val="00E833BA"/>
    <w:rsid w:val="00E833DF"/>
    <w:rsid w:val="00E8358C"/>
    <w:rsid w:val="00E8397A"/>
    <w:rsid w:val="00E843F8"/>
    <w:rsid w:val="00E8462B"/>
    <w:rsid w:val="00E84643"/>
    <w:rsid w:val="00E8501C"/>
    <w:rsid w:val="00E8527B"/>
    <w:rsid w:val="00E856D9"/>
    <w:rsid w:val="00E85A88"/>
    <w:rsid w:val="00E85A8C"/>
    <w:rsid w:val="00E85ABD"/>
    <w:rsid w:val="00E85FD4"/>
    <w:rsid w:val="00E873DD"/>
    <w:rsid w:val="00E87BD2"/>
    <w:rsid w:val="00E90FCE"/>
    <w:rsid w:val="00E914B4"/>
    <w:rsid w:val="00E91802"/>
    <w:rsid w:val="00E92025"/>
    <w:rsid w:val="00E9209F"/>
    <w:rsid w:val="00E921A9"/>
    <w:rsid w:val="00E92398"/>
    <w:rsid w:val="00E92E62"/>
    <w:rsid w:val="00E932C4"/>
    <w:rsid w:val="00E93719"/>
    <w:rsid w:val="00E93C11"/>
    <w:rsid w:val="00E93DF4"/>
    <w:rsid w:val="00E94530"/>
    <w:rsid w:val="00E94F55"/>
    <w:rsid w:val="00E955D8"/>
    <w:rsid w:val="00E956A7"/>
    <w:rsid w:val="00E96068"/>
    <w:rsid w:val="00E964CF"/>
    <w:rsid w:val="00E96624"/>
    <w:rsid w:val="00E96C4D"/>
    <w:rsid w:val="00EA048C"/>
    <w:rsid w:val="00EA09AC"/>
    <w:rsid w:val="00EA2524"/>
    <w:rsid w:val="00EA2648"/>
    <w:rsid w:val="00EA398B"/>
    <w:rsid w:val="00EA3BAD"/>
    <w:rsid w:val="00EA3C1E"/>
    <w:rsid w:val="00EA3F9E"/>
    <w:rsid w:val="00EA402C"/>
    <w:rsid w:val="00EA42FF"/>
    <w:rsid w:val="00EA4918"/>
    <w:rsid w:val="00EA492D"/>
    <w:rsid w:val="00EA4EAE"/>
    <w:rsid w:val="00EA5B6A"/>
    <w:rsid w:val="00EA6FD3"/>
    <w:rsid w:val="00EA766C"/>
    <w:rsid w:val="00EA78C0"/>
    <w:rsid w:val="00EA7E97"/>
    <w:rsid w:val="00EB12C1"/>
    <w:rsid w:val="00EB26B1"/>
    <w:rsid w:val="00EB2845"/>
    <w:rsid w:val="00EB2AD3"/>
    <w:rsid w:val="00EB2B3D"/>
    <w:rsid w:val="00EB3193"/>
    <w:rsid w:val="00EB343E"/>
    <w:rsid w:val="00EB3538"/>
    <w:rsid w:val="00EB3C53"/>
    <w:rsid w:val="00EB3FA4"/>
    <w:rsid w:val="00EB4D75"/>
    <w:rsid w:val="00EB4FBB"/>
    <w:rsid w:val="00EB7D2B"/>
    <w:rsid w:val="00EB7DA7"/>
    <w:rsid w:val="00EC07AC"/>
    <w:rsid w:val="00EC0E8C"/>
    <w:rsid w:val="00EC10B9"/>
    <w:rsid w:val="00EC11FD"/>
    <w:rsid w:val="00EC189B"/>
    <w:rsid w:val="00EC1F22"/>
    <w:rsid w:val="00EC26E0"/>
    <w:rsid w:val="00EC2E86"/>
    <w:rsid w:val="00EC3E82"/>
    <w:rsid w:val="00EC40E8"/>
    <w:rsid w:val="00EC4E23"/>
    <w:rsid w:val="00EC51C1"/>
    <w:rsid w:val="00EC51CC"/>
    <w:rsid w:val="00EC562E"/>
    <w:rsid w:val="00EC6F29"/>
    <w:rsid w:val="00EC7323"/>
    <w:rsid w:val="00ED0662"/>
    <w:rsid w:val="00ED0BAB"/>
    <w:rsid w:val="00ED10F0"/>
    <w:rsid w:val="00ED1191"/>
    <w:rsid w:val="00ED19C8"/>
    <w:rsid w:val="00ED1F2C"/>
    <w:rsid w:val="00ED2A84"/>
    <w:rsid w:val="00ED2F76"/>
    <w:rsid w:val="00ED30D0"/>
    <w:rsid w:val="00ED3445"/>
    <w:rsid w:val="00ED3933"/>
    <w:rsid w:val="00ED39FE"/>
    <w:rsid w:val="00ED4932"/>
    <w:rsid w:val="00ED64C7"/>
    <w:rsid w:val="00ED668D"/>
    <w:rsid w:val="00ED6937"/>
    <w:rsid w:val="00ED6B16"/>
    <w:rsid w:val="00ED6B98"/>
    <w:rsid w:val="00ED6D80"/>
    <w:rsid w:val="00ED6E92"/>
    <w:rsid w:val="00EE0436"/>
    <w:rsid w:val="00EE07BB"/>
    <w:rsid w:val="00EE0D48"/>
    <w:rsid w:val="00EE1129"/>
    <w:rsid w:val="00EE1E24"/>
    <w:rsid w:val="00EE1FE9"/>
    <w:rsid w:val="00EE3313"/>
    <w:rsid w:val="00EE37AF"/>
    <w:rsid w:val="00EE3FB9"/>
    <w:rsid w:val="00EE42FC"/>
    <w:rsid w:val="00EE435A"/>
    <w:rsid w:val="00EE496F"/>
    <w:rsid w:val="00EE4D6E"/>
    <w:rsid w:val="00EE5064"/>
    <w:rsid w:val="00EE53FC"/>
    <w:rsid w:val="00EE57E1"/>
    <w:rsid w:val="00EE59C3"/>
    <w:rsid w:val="00EE6252"/>
    <w:rsid w:val="00EE6DF0"/>
    <w:rsid w:val="00EE6FB9"/>
    <w:rsid w:val="00EE7887"/>
    <w:rsid w:val="00EE7941"/>
    <w:rsid w:val="00EE7CB3"/>
    <w:rsid w:val="00EF006F"/>
    <w:rsid w:val="00EF01C7"/>
    <w:rsid w:val="00EF17C1"/>
    <w:rsid w:val="00EF1AF6"/>
    <w:rsid w:val="00EF21EE"/>
    <w:rsid w:val="00EF23C7"/>
    <w:rsid w:val="00EF24C8"/>
    <w:rsid w:val="00EF2AE4"/>
    <w:rsid w:val="00EF2F48"/>
    <w:rsid w:val="00EF32AF"/>
    <w:rsid w:val="00EF3657"/>
    <w:rsid w:val="00EF3ABD"/>
    <w:rsid w:val="00EF3C77"/>
    <w:rsid w:val="00EF3D14"/>
    <w:rsid w:val="00EF3FBB"/>
    <w:rsid w:val="00EF4314"/>
    <w:rsid w:val="00EF5082"/>
    <w:rsid w:val="00EF532A"/>
    <w:rsid w:val="00EF56E9"/>
    <w:rsid w:val="00EF646F"/>
    <w:rsid w:val="00EF6C98"/>
    <w:rsid w:val="00EF6D21"/>
    <w:rsid w:val="00EF6F61"/>
    <w:rsid w:val="00EF72B6"/>
    <w:rsid w:val="00EF73C2"/>
    <w:rsid w:val="00EF75F9"/>
    <w:rsid w:val="00F00B25"/>
    <w:rsid w:val="00F00F56"/>
    <w:rsid w:val="00F025B4"/>
    <w:rsid w:val="00F027A3"/>
    <w:rsid w:val="00F029BB"/>
    <w:rsid w:val="00F03028"/>
    <w:rsid w:val="00F03671"/>
    <w:rsid w:val="00F03BCF"/>
    <w:rsid w:val="00F041D1"/>
    <w:rsid w:val="00F041F7"/>
    <w:rsid w:val="00F0481D"/>
    <w:rsid w:val="00F04F23"/>
    <w:rsid w:val="00F05332"/>
    <w:rsid w:val="00F055FB"/>
    <w:rsid w:val="00F05D73"/>
    <w:rsid w:val="00F0660D"/>
    <w:rsid w:val="00F067CF"/>
    <w:rsid w:val="00F06A6F"/>
    <w:rsid w:val="00F07612"/>
    <w:rsid w:val="00F07BE1"/>
    <w:rsid w:val="00F07D8B"/>
    <w:rsid w:val="00F07F7B"/>
    <w:rsid w:val="00F1025F"/>
    <w:rsid w:val="00F10382"/>
    <w:rsid w:val="00F1085A"/>
    <w:rsid w:val="00F112EF"/>
    <w:rsid w:val="00F121C4"/>
    <w:rsid w:val="00F1392F"/>
    <w:rsid w:val="00F13AA4"/>
    <w:rsid w:val="00F13C58"/>
    <w:rsid w:val="00F13DFF"/>
    <w:rsid w:val="00F13E6A"/>
    <w:rsid w:val="00F14F08"/>
    <w:rsid w:val="00F160B3"/>
    <w:rsid w:val="00F16542"/>
    <w:rsid w:val="00F1673A"/>
    <w:rsid w:val="00F167E0"/>
    <w:rsid w:val="00F16A8D"/>
    <w:rsid w:val="00F16EBC"/>
    <w:rsid w:val="00F16ED9"/>
    <w:rsid w:val="00F2077F"/>
    <w:rsid w:val="00F20947"/>
    <w:rsid w:val="00F21268"/>
    <w:rsid w:val="00F213C1"/>
    <w:rsid w:val="00F214EA"/>
    <w:rsid w:val="00F21607"/>
    <w:rsid w:val="00F2236F"/>
    <w:rsid w:val="00F2292F"/>
    <w:rsid w:val="00F229AB"/>
    <w:rsid w:val="00F22C9F"/>
    <w:rsid w:val="00F233B0"/>
    <w:rsid w:val="00F240C9"/>
    <w:rsid w:val="00F25A03"/>
    <w:rsid w:val="00F26AFF"/>
    <w:rsid w:val="00F27AAF"/>
    <w:rsid w:val="00F30262"/>
    <w:rsid w:val="00F30694"/>
    <w:rsid w:val="00F3128E"/>
    <w:rsid w:val="00F32449"/>
    <w:rsid w:val="00F3275F"/>
    <w:rsid w:val="00F328B4"/>
    <w:rsid w:val="00F32C51"/>
    <w:rsid w:val="00F33F16"/>
    <w:rsid w:val="00F34DB3"/>
    <w:rsid w:val="00F356D8"/>
    <w:rsid w:val="00F35917"/>
    <w:rsid w:val="00F36648"/>
    <w:rsid w:val="00F36732"/>
    <w:rsid w:val="00F36953"/>
    <w:rsid w:val="00F369D7"/>
    <w:rsid w:val="00F37E8D"/>
    <w:rsid w:val="00F405A9"/>
    <w:rsid w:val="00F409EC"/>
    <w:rsid w:val="00F40D04"/>
    <w:rsid w:val="00F40DD5"/>
    <w:rsid w:val="00F41512"/>
    <w:rsid w:val="00F41781"/>
    <w:rsid w:val="00F41AC3"/>
    <w:rsid w:val="00F41F91"/>
    <w:rsid w:val="00F43231"/>
    <w:rsid w:val="00F432B9"/>
    <w:rsid w:val="00F43C9F"/>
    <w:rsid w:val="00F43E7B"/>
    <w:rsid w:val="00F441E1"/>
    <w:rsid w:val="00F45535"/>
    <w:rsid w:val="00F45B47"/>
    <w:rsid w:val="00F45BAA"/>
    <w:rsid w:val="00F45F1E"/>
    <w:rsid w:val="00F45FD9"/>
    <w:rsid w:val="00F47FC7"/>
    <w:rsid w:val="00F513F7"/>
    <w:rsid w:val="00F51BC7"/>
    <w:rsid w:val="00F5248B"/>
    <w:rsid w:val="00F52755"/>
    <w:rsid w:val="00F53217"/>
    <w:rsid w:val="00F53FDE"/>
    <w:rsid w:val="00F550DF"/>
    <w:rsid w:val="00F552C3"/>
    <w:rsid w:val="00F56039"/>
    <w:rsid w:val="00F57118"/>
    <w:rsid w:val="00F57E51"/>
    <w:rsid w:val="00F6026C"/>
    <w:rsid w:val="00F6075C"/>
    <w:rsid w:val="00F60968"/>
    <w:rsid w:val="00F612AA"/>
    <w:rsid w:val="00F61ED2"/>
    <w:rsid w:val="00F62C8B"/>
    <w:rsid w:val="00F62D62"/>
    <w:rsid w:val="00F62D7F"/>
    <w:rsid w:val="00F6366F"/>
    <w:rsid w:val="00F63763"/>
    <w:rsid w:val="00F63E2B"/>
    <w:rsid w:val="00F6438D"/>
    <w:rsid w:val="00F64580"/>
    <w:rsid w:val="00F651F3"/>
    <w:rsid w:val="00F65546"/>
    <w:rsid w:val="00F65611"/>
    <w:rsid w:val="00F6650E"/>
    <w:rsid w:val="00F66E9F"/>
    <w:rsid w:val="00F676C8"/>
    <w:rsid w:val="00F70112"/>
    <w:rsid w:val="00F709E7"/>
    <w:rsid w:val="00F71713"/>
    <w:rsid w:val="00F71FA1"/>
    <w:rsid w:val="00F722B5"/>
    <w:rsid w:val="00F73BB6"/>
    <w:rsid w:val="00F73DF7"/>
    <w:rsid w:val="00F73EBF"/>
    <w:rsid w:val="00F74336"/>
    <w:rsid w:val="00F7498C"/>
    <w:rsid w:val="00F75426"/>
    <w:rsid w:val="00F76070"/>
    <w:rsid w:val="00F76160"/>
    <w:rsid w:val="00F76265"/>
    <w:rsid w:val="00F76524"/>
    <w:rsid w:val="00F76B36"/>
    <w:rsid w:val="00F774FA"/>
    <w:rsid w:val="00F77D05"/>
    <w:rsid w:val="00F80109"/>
    <w:rsid w:val="00F803D2"/>
    <w:rsid w:val="00F80829"/>
    <w:rsid w:val="00F80B70"/>
    <w:rsid w:val="00F82D42"/>
    <w:rsid w:val="00F8321F"/>
    <w:rsid w:val="00F838A5"/>
    <w:rsid w:val="00F83A90"/>
    <w:rsid w:val="00F84C13"/>
    <w:rsid w:val="00F857EB"/>
    <w:rsid w:val="00F86547"/>
    <w:rsid w:val="00F866D0"/>
    <w:rsid w:val="00F8675F"/>
    <w:rsid w:val="00F86C0E"/>
    <w:rsid w:val="00F86F22"/>
    <w:rsid w:val="00F8774D"/>
    <w:rsid w:val="00F908A5"/>
    <w:rsid w:val="00F909F4"/>
    <w:rsid w:val="00F910BC"/>
    <w:rsid w:val="00F91841"/>
    <w:rsid w:val="00F9210D"/>
    <w:rsid w:val="00F9295E"/>
    <w:rsid w:val="00F92B80"/>
    <w:rsid w:val="00F92C57"/>
    <w:rsid w:val="00F92D29"/>
    <w:rsid w:val="00F92DE3"/>
    <w:rsid w:val="00F941E4"/>
    <w:rsid w:val="00F95097"/>
    <w:rsid w:val="00F953E8"/>
    <w:rsid w:val="00F95B03"/>
    <w:rsid w:val="00F96B8C"/>
    <w:rsid w:val="00F973AE"/>
    <w:rsid w:val="00F97841"/>
    <w:rsid w:val="00F9788C"/>
    <w:rsid w:val="00FA067E"/>
    <w:rsid w:val="00FA07F2"/>
    <w:rsid w:val="00FA0BA1"/>
    <w:rsid w:val="00FA0EE5"/>
    <w:rsid w:val="00FA11BD"/>
    <w:rsid w:val="00FA1756"/>
    <w:rsid w:val="00FA21EF"/>
    <w:rsid w:val="00FA245E"/>
    <w:rsid w:val="00FA2BDD"/>
    <w:rsid w:val="00FA2DF3"/>
    <w:rsid w:val="00FA315E"/>
    <w:rsid w:val="00FA365D"/>
    <w:rsid w:val="00FA3991"/>
    <w:rsid w:val="00FA5D52"/>
    <w:rsid w:val="00FA5DAB"/>
    <w:rsid w:val="00FA73A6"/>
    <w:rsid w:val="00FA79AA"/>
    <w:rsid w:val="00FB055A"/>
    <w:rsid w:val="00FB056D"/>
    <w:rsid w:val="00FB09F8"/>
    <w:rsid w:val="00FB0ACC"/>
    <w:rsid w:val="00FB1D22"/>
    <w:rsid w:val="00FB2FAF"/>
    <w:rsid w:val="00FB340F"/>
    <w:rsid w:val="00FB34D7"/>
    <w:rsid w:val="00FB3D46"/>
    <w:rsid w:val="00FB4426"/>
    <w:rsid w:val="00FB4C6C"/>
    <w:rsid w:val="00FB5593"/>
    <w:rsid w:val="00FB57CC"/>
    <w:rsid w:val="00FB5A9E"/>
    <w:rsid w:val="00FB656E"/>
    <w:rsid w:val="00FB6687"/>
    <w:rsid w:val="00FB6B21"/>
    <w:rsid w:val="00FC0EBF"/>
    <w:rsid w:val="00FC154C"/>
    <w:rsid w:val="00FC1AEF"/>
    <w:rsid w:val="00FC1B77"/>
    <w:rsid w:val="00FC1FE3"/>
    <w:rsid w:val="00FC29FB"/>
    <w:rsid w:val="00FC4122"/>
    <w:rsid w:val="00FC4AAA"/>
    <w:rsid w:val="00FC4B6C"/>
    <w:rsid w:val="00FC4C0D"/>
    <w:rsid w:val="00FC4D34"/>
    <w:rsid w:val="00FC6D36"/>
    <w:rsid w:val="00FC7742"/>
    <w:rsid w:val="00FC7891"/>
    <w:rsid w:val="00FC7E29"/>
    <w:rsid w:val="00FD119F"/>
    <w:rsid w:val="00FD22D2"/>
    <w:rsid w:val="00FD39AB"/>
    <w:rsid w:val="00FD4457"/>
    <w:rsid w:val="00FD5ABE"/>
    <w:rsid w:val="00FD5C11"/>
    <w:rsid w:val="00FD605D"/>
    <w:rsid w:val="00FD6797"/>
    <w:rsid w:val="00FD7DBA"/>
    <w:rsid w:val="00FD7FD2"/>
    <w:rsid w:val="00FE00B7"/>
    <w:rsid w:val="00FE0F0E"/>
    <w:rsid w:val="00FE0F26"/>
    <w:rsid w:val="00FE21A0"/>
    <w:rsid w:val="00FE278C"/>
    <w:rsid w:val="00FE2873"/>
    <w:rsid w:val="00FE5458"/>
    <w:rsid w:val="00FE5889"/>
    <w:rsid w:val="00FE5C2C"/>
    <w:rsid w:val="00FE67BB"/>
    <w:rsid w:val="00FE6CB5"/>
    <w:rsid w:val="00FE6E60"/>
    <w:rsid w:val="00FE6FD5"/>
    <w:rsid w:val="00FE752B"/>
    <w:rsid w:val="00FE756C"/>
    <w:rsid w:val="00FE7DAB"/>
    <w:rsid w:val="00FF02F7"/>
    <w:rsid w:val="00FF0576"/>
    <w:rsid w:val="00FF16E8"/>
    <w:rsid w:val="00FF1CBD"/>
    <w:rsid w:val="00FF1F6A"/>
    <w:rsid w:val="00FF263B"/>
    <w:rsid w:val="00FF314A"/>
    <w:rsid w:val="00FF3152"/>
    <w:rsid w:val="00FF3262"/>
    <w:rsid w:val="00FF3285"/>
    <w:rsid w:val="00FF3AD2"/>
    <w:rsid w:val="00FF3B71"/>
    <w:rsid w:val="00FF40A7"/>
    <w:rsid w:val="00FF45B1"/>
    <w:rsid w:val="00FF49B6"/>
    <w:rsid w:val="00FF4A3D"/>
    <w:rsid w:val="00FF4F67"/>
    <w:rsid w:val="00FF5148"/>
    <w:rsid w:val="00FF666E"/>
    <w:rsid w:val="00FF69B7"/>
    <w:rsid w:val="00FF6B91"/>
    <w:rsid w:val="00FF755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82ADF"/>
  <w15:docId w15:val="{3E43FDFA-DD4F-497E-A76F-A9D38876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6549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E6549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E6549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54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54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E6549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1E6549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E6549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1E6549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1E6549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1E65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E6549"/>
    <w:rPr>
      <w:rFonts w:ascii="Times New Roman" w:eastAsia="Times New Roman" w:hAnsi="Times New Roman" w:cs="Times New Roman"/>
      <w:sz w:val="20"/>
      <w:szCs w:val="20"/>
    </w:rPr>
  </w:style>
  <w:style w:type="character" w:customStyle="1" w:styleId="text1">
    <w:name w:val="text1"/>
    <w:basedOn w:val="DefaultParagraphFont"/>
    <w:rsid w:val="008E10B1"/>
    <w:rPr>
      <w:rFonts w:ascii="Arial" w:hAnsi="Arial" w:cs="Arial" w:hint="default"/>
      <w:sz w:val="19"/>
      <w:szCs w:val="19"/>
    </w:rPr>
  </w:style>
  <w:style w:type="paragraph" w:styleId="ListParagraph">
    <w:name w:val="List Paragraph"/>
    <w:basedOn w:val="Normal"/>
    <w:uiPriority w:val="34"/>
    <w:qFormat/>
    <w:rsid w:val="008E10B1"/>
    <w:pPr>
      <w:ind w:left="720"/>
      <w:contextualSpacing/>
    </w:pPr>
  </w:style>
  <w:style w:type="character" w:styleId="Strong">
    <w:name w:val="Strong"/>
    <w:basedOn w:val="DefaultParagraphFont"/>
    <w:qFormat/>
    <w:rsid w:val="005E0F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3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2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D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D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D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6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8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2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E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2C9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E2C94"/>
  </w:style>
  <w:style w:type="character" w:customStyle="1" w:styleId="eop">
    <w:name w:val="eop"/>
    <w:basedOn w:val="DefaultParagraphFont"/>
    <w:rsid w:val="003E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4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724C7F70EEE45A71A193DCC465BA7" ma:contentTypeVersion="12" ma:contentTypeDescription="Create a new document." ma:contentTypeScope="" ma:versionID="fedbe1729f0d808b08081eccf795ceb5">
  <xsd:schema xmlns:xsd="http://www.w3.org/2001/XMLSchema" xmlns:xs="http://www.w3.org/2001/XMLSchema" xmlns:p="http://schemas.microsoft.com/office/2006/metadata/properties" xmlns:ns2="e9a9a7b5-e9ea-40dd-8b88-e326b2563736" xmlns:ns3="9ddf5685-91ab-4ede-9a11-484c72b706b0" targetNamespace="http://schemas.microsoft.com/office/2006/metadata/properties" ma:root="true" ma:fieldsID="bec35da3ad706571475544b543549265" ns2:_="" ns3:_="">
    <xsd:import namespace="e9a9a7b5-e9ea-40dd-8b88-e326b2563736"/>
    <xsd:import namespace="9ddf5685-91ab-4ede-9a11-484c72b70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a7b5-e9ea-40dd-8b88-e326b2563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5685-91ab-4ede-9a11-484c72b70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D94D8-0D95-4F8E-A61D-8B2706C05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9a7b5-e9ea-40dd-8b88-e326b2563736"/>
    <ds:schemaRef ds:uri="9ddf5685-91ab-4ede-9a11-484c72b70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8F155-3219-497F-918B-2D7FCD47A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01B69-4C4F-45AB-B929-D446ADC95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FD8BD-B012-44A4-B6E6-EA75F11B2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jamesarthur</dc:creator>
  <cp:lastModifiedBy>Jennifer Gordon</cp:lastModifiedBy>
  <cp:revision>2</cp:revision>
  <cp:lastPrinted>2020-10-09T19:13:00Z</cp:lastPrinted>
  <dcterms:created xsi:type="dcterms:W3CDTF">2022-09-21T09:33:00Z</dcterms:created>
  <dcterms:modified xsi:type="dcterms:W3CDTF">2022-09-21T09:33:00Z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0x010100EC5724C7F70EEE45A71A193DCC465BA7</vt:lpwstr>
  </property>
</Properties>
</file>