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E7BEE" w14:textId="550F95CC" w:rsidR="00316D7B" w:rsidRPr="0081337B" w:rsidRDefault="00EF6211" w:rsidP="1DC9D808">
      <w:pPr>
        <w:ind w:left="2160" w:hanging="2160"/>
        <w:rPr>
          <w:rFonts w:ascii="Arial" w:hAnsi="Arial" w:cs="Arial"/>
          <w:sz w:val="24"/>
          <w:szCs w:val="24"/>
        </w:rPr>
      </w:pPr>
      <w:r w:rsidRPr="1DC9D808">
        <w:rPr>
          <w:rFonts w:ascii="Arial" w:hAnsi="Arial" w:cs="Arial"/>
          <w:b/>
          <w:bCs/>
          <w:sz w:val="24"/>
          <w:szCs w:val="24"/>
        </w:rPr>
        <w:t xml:space="preserve">Role </w:t>
      </w:r>
      <w:r w:rsidR="00316D7B" w:rsidRPr="1DC9D808">
        <w:rPr>
          <w:rFonts w:ascii="Arial" w:hAnsi="Arial" w:cs="Arial"/>
          <w:b/>
          <w:bCs/>
          <w:sz w:val="24"/>
          <w:szCs w:val="24"/>
        </w:rPr>
        <w:t>Title</w:t>
      </w:r>
      <w:r w:rsidR="00DB3DF7" w:rsidRPr="1DC9D808">
        <w:rPr>
          <w:rFonts w:ascii="Arial" w:hAnsi="Arial" w:cs="Arial"/>
          <w:b/>
          <w:bCs/>
          <w:sz w:val="24"/>
          <w:szCs w:val="24"/>
        </w:rPr>
        <w:t xml:space="preserve">: </w:t>
      </w:r>
      <w:r>
        <w:tab/>
      </w:r>
      <w:r w:rsidR="005E0163" w:rsidRPr="1DC9D808">
        <w:rPr>
          <w:rFonts w:ascii="Arial" w:hAnsi="Arial" w:cs="Arial"/>
          <w:sz w:val="24"/>
          <w:szCs w:val="24"/>
        </w:rPr>
        <w:t>Pro</w:t>
      </w:r>
      <w:r w:rsidR="0081337B" w:rsidRPr="1DC9D808">
        <w:rPr>
          <w:rFonts w:ascii="Arial" w:hAnsi="Arial" w:cs="Arial"/>
          <w:sz w:val="24"/>
          <w:szCs w:val="24"/>
        </w:rPr>
        <w:t xml:space="preserve">gramme </w:t>
      </w:r>
      <w:r w:rsidR="005E0163" w:rsidRPr="1DC9D808">
        <w:rPr>
          <w:rFonts w:ascii="Arial" w:hAnsi="Arial" w:cs="Arial"/>
          <w:sz w:val="24"/>
          <w:szCs w:val="24"/>
        </w:rPr>
        <w:t>Officer</w:t>
      </w:r>
      <w:r w:rsidR="0081337B" w:rsidRPr="1DC9D808">
        <w:rPr>
          <w:rFonts w:ascii="Arial" w:hAnsi="Arial" w:cs="Arial"/>
          <w:b/>
          <w:bCs/>
          <w:sz w:val="24"/>
          <w:szCs w:val="24"/>
        </w:rPr>
        <w:t xml:space="preserve"> </w:t>
      </w:r>
      <w:r w:rsidR="0081337B" w:rsidRPr="1DC9D808">
        <w:rPr>
          <w:rFonts w:ascii="Arial" w:hAnsi="Arial" w:cs="Arial"/>
          <w:sz w:val="24"/>
          <w:szCs w:val="24"/>
        </w:rPr>
        <w:t xml:space="preserve">or Senior Programme Officer </w:t>
      </w:r>
      <w:r w:rsidR="1C84A8AC" w:rsidRPr="1DC9D808">
        <w:rPr>
          <w:rFonts w:ascii="Arial" w:hAnsi="Arial" w:cs="Arial"/>
          <w:sz w:val="24"/>
          <w:szCs w:val="24"/>
        </w:rPr>
        <w:t xml:space="preserve">- </w:t>
      </w:r>
      <w:r w:rsidR="0081337B" w:rsidRPr="1DC9D808">
        <w:rPr>
          <w:rFonts w:ascii="Arial" w:hAnsi="Arial" w:cs="Arial"/>
          <w:sz w:val="24"/>
          <w:szCs w:val="24"/>
        </w:rPr>
        <w:t xml:space="preserve">depending on experience </w:t>
      </w:r>
    </w:p>
    <w:p w14:paraId="41D645DB" w14:textId="7449181E" w:rsidR="00647BC5" w:rsidRPr="005E0163" w:rsidRDefault="00316D7B" w:rsidP="00316D7B">
      <w:pPr>
        <w:rPr>
          <w:rFonts w:ascii="Arial" w:hAnsi="Arial" w:cs="Arial"/>
          <w:sz w:val="24"/>
          <w:szCs w:val="24"/>
        </w:rPr>
      </w:pPr>
      <w:r w:rsidRPr="00956BBA">
        <w:rPr>
          <w:rFonts w:ascii="Arial" w:hAnsi="Arial" w:cs="Arial"/>
          <w:b/>
          <w:sz w:val="24"/>
          <w:szCs w:val="24"/>
        </w:rPr>
        <w:t>Weekly Hours</w:t>
      </w:r>
      <w:r w:rsidR="0002467F">
        <w:rPr>
          <w:rFonts w:ascii="Arial" w:hAnsi="Arial" w:cs="Arial"/>
          <w:b/>
          <w:sz w:val="24"/>
          <w:szCs w:val="24"/>
        </w:rPr>
        <w:tab/>
      </w:r>
      <w:r w:rsidR="005E0163">
        <w:rPr>
          <w:rFonts w:ascii="Arial" w:hAnsi="Arial" w:cs="Arial"/>
          <w:bCs/>
          <w:sz w:val="24"/>
          <w:szCs w:val="24"/>
        </w:rPr>
        <w:t>35 hours per week</w:t>
      </w:r>
    </w:p>
    <w:p w14:paraId="0DB2825F" w14:textId="155D9AE8" w:rsidR="00316D7B" w:rsidRPr="005E0163" w:rsidRDefault="00647BC5" w:rsidP="005E0163">
      <w:pPr>
        <w:ind w:left="2160" w:hanging="2160"/>
        <w:rPr>
          <w:rFonts w:ascii="Arial" w:hAnsi="Arial" w:cs="Arial"/>
          <w:sz w:val="24"/>
          <w:szCs w:val="24"/>
        </w:rPr>
      </w:pPr>
      <w:r w:rsidRPr="1DC9D808">
        <w:rPr>
          <w:rFonts w:ascii="Arial" w:hAnsi="Arial" w:cs="Arial"/>
          <w:b/>
          <w:bCs/>
          <w:sz w:val="24"/>
          <w:szCs w:val="24"/>
        </w:rPr>
        <w:t>St</w:t>
      </w:r>
      <w:r w:rsidR="009B5721" w:rsidRPr="1DC9D808">
        <w:rPr>
          <w:rFonts w:ascii="Arial" w:hAnsi="Arial" w:cs="Arial"/>
          <w:b/>
          <w:bCs/>
          <w:sz w:val="24"/>
          <w:szCs w:val="24"/>
        </w:rPr>
        <w:t>atus/</w:t>
      </w:r>
      <w:r w:rsidR="00316D7B" w:rsidRPr="1DC9D808">
        <w:rPr>
          <w:rFonts w:ascii="Arial" w:hAnsi="Arial" w:cs="Arial"/>
          <w:b/>
          <w:bCs/>
          <w:sz w:val="24"/>
          <w:szCs w:val="24"/>
        </w:rPr>
        <w:t xml:space="preserve">Duration </w:t>
      </w:r>
      <w:r>
        <w:tab/>
      </w:r>
      <w:r w:rsidR="3ACAB06D" w:rsidRPr="1DC9D808">
        <w:rPr>
          <w:rFonts w:ascii="Arial" w:hAnsi="Arial" w:cs="Arial"/>
          <w:sz w:val="24"/>
          <w:szCs w:val="24"/>
        </w:rPr>
        <w:t xml:space="preserve">Four years funding confirmed at </w:t>
      </w:r>
      <w:r w:rsidR="005E0163" w:rsidRPr="1DC9D808">
        <w:rPr>
          <w:rFonts w:ascii="Arial" w:hAnsi="Arial" w:cs="Arial"/>
          <w:sz w:val="24"/>
          <w:szCs w:val="24"/>
        </w:rPr>
        <w:t>2 years full time, 2 years part time</w:t>
      </w:r>
      <w:r w:rsidR="1D8A5416" w:rsidRPr="1DC9D808">
        <w:rPr>
          <w:rFonts w:ascii="Arial" w:hAnsi="Arial" w:cs="Arial"/>
          <w:sz w:val="24"/>
          <w:szCs w:val="24"/>
        </w:rPr>
        <w:t xml:space="preserve"> with prospect of </w:t>
      </w:r>
      <w:r w:rsidR="386D059F" w:rsidRPr="1DC9D808">
        <w:rPr>
          <w:rFonts w:ascii="Arial" w:hAnsi="Arial" w:cs="Arial"/>
          <w:sz w:val="24"/>
          <w:szCs w:val="24"/>
        </w:rPr>
        <w:t>longer-term</w:t>
      </w:r>
      <w:r w:rsidR="1D8A5416" w:rsidRPr="1DC9D808">
        <w:rPr>
          <w:rFonts w:ascii="Arial" w:hAnsi="Arial" w:cs="Arial"/>
          <w:sz w:val="24"/>
          <w:szCs w:val="24"/>
        </w:rPr>
        <w:t xml:space="preserve"> funding</w:t>
      </w:r>
      <w:r w:rsidR="5A37C56D" w:rsidRPr="1DC9D808">
        <w:rPr>
          <w:rFonts w:ascii="Arial" w:hAnsi="Arial" w:cs="Arial"/>
          <w:sz w:val="24"/>
          <w:szCs w:val="24"/>
        </w:rPr>
        <w:t xml:space="preserve"> </w:t>
      </w:r>
      <w:bookmarkStart w:id="0" w:name="_GoBack"/>
      <w:bookmarkEnd w:id="0"/>
    </w:p>
    <w:p w14:paraId="144040FE" w14:textId="16E7DA91" w:rsidR="00316D7B" w:rsidRDefault="00316D7B" w:rsidP="00316D7B">
      <w:pPr>
        <w:rPr>
          <w:rFonts w:ascii="Arial" w:hAnsi="Arial" w:cs="Arial"/>
          <w:sz w:val="24"/>
          <w:szCs w:val="24"/>
        </w:rPr>
      </w:pPr>
      <w:r w:rsidRPr="1DC9D808">
        <w:rPr>
          <w:rFonts w:ascii="Arial" w:hAnsi="Arial" w:cs="Arial"/>
          <w:b/>
          <w:bCs/>
          <w:sz w:val="24"/>
          <w:szCs w:val="24"/>
        </w:rPr>
        <w:t xml:space="preserve">Remuneration </w:t>
      </w:r>
      <w:r>
        <w:tab/>
      </w:r>
      <w:r w:rsidR="0081337B" w:rsidRPr="1DC9D808">
        <w:rPr>
          <w:rFonts w:ascii="Arial" w:hAnsi="Arial" w:cs="Arial"/>
          <w:sz w:val="24"/>
          <w:szCs w:val="24"/>
        </w:rPr>
        <w:t>£25,000-</w:t>
      </w:r>
      <w:r w:rsidR="7B0FE9D0" w:rsidRPr="1DC9D808">
        <w:rPr>
          <w:rFonts w:ascii="Arial" w:hAnsi="Arial" w:cs="Arial"/>
          <w:sz w:val="24"/>
          <w:szCs w:val="24"/>
        </w:rPr>
        <w:t>32,000 -</w:t>
      </w:r>
      <w:r w:rsidR="0081337B" w:rsidRPr="1DC9D808">
        <w:rPr>
          <w:rFonts w:ascii="Arial" w:hAnsi="Arial" w:cs="Arial"/>
          <w:b/>
          <w:bCs/>
          <w:sz w:val="24"/>
          <w:szCs w:val="24"/>
        </w:rPr>
        <w:t xml:space="preserve"> </w:t>
      </w:r>
      <w:r w:rsidR="00647BC5" w:rsidRPr="1DC9D808">
        <w:rPr>
          <w:rFonts w:ascii="Arial" w:hAnsi="Arial" w:cs="Arial"/>
          <w:sz w:val="24"/>
          <w:szCs w:val="24"/>
        </w:rPr>
        <w:t>depending on experience and current/previous salary</w:t>
      </w:r>
    </w:p>
    <w:p w14:paraId="78143790" w14:textId="7433FE03" w:rsidR="007E1DFA" w:rsidRPr="007E1DFA" w:rsidRDefault="007E1DFA" w:rsidP="007E1DFA">
      <w:pPr>
        <w:ind w:left="2160" w:hanging="2160"/>
        <w:rPr>
          <w:rFonts w:ascii="Arial" w:hAnsi="Arial" w:cs="Arial"/>
          <w:color w:val="FF0000"/>
          <w:sz w:val="24"/>
          <w:szCs w:val="24"/>
        </w:rPr>
      </w:pPr>
      <w:r w:rsidRPr="007E1DFA">
        <w:rPr>
          <w:rFonts w:ascii="Arial" w:hAnsi="Arial" w:cs="Arial"/>
          <w:b/>
          <w:bCs/>
          <w:sz w:val="24"/>
          <w:szCs w:val="24"/>
        </w:rPr>
        <w:t>Probation:</w:t>
      </w:r>
      <w:r>
        <w:rPr>
          <w:rFonts w:ascii="Arial" w:hAnsi="Arial" w:cs="Arial"/>
          <w:sz w:val="24"/>
          <w:szCs w:val="24"/>
        </w:rPr>
        <w:t xml:space="preserve">  </w:t>
      </w:r>
      <w:r>
        <w:rPr>
          <w:rFonts w:ascii="Arial" w:hAnsi="Arial" w:cs="Arial"/>
          <w:sz w:val="24"/>
          <w:szCs w:val="24"/>
        </w:rPr>
        <w:tab/>
      </w:r>
      <w:r w:rsidR="00BF7C5F">
        <w:rPr>
          <w:rFonts w:ascii="Arial" w:hAnsi="Arial" w:cs="Arial"/>
          <w:sz w:val="24"/>
          <w:szCs w:val="24"/>
        </w:rPr>
        <w:t>Six</w:t>
      </w:r>
      <w:r w:rsidR="005E0163">
        <w:rPr>
          <w:rFonts w:ascii="Arial" w:hAnsi="Arial" w:cs="Arial"/>
          <w:sz w:val="24"/>
          <w:szCs w:val="24"/>
        </w:rPr>
        <w:t xml:space="preserve"> months</w:t>
      </w:r>
      <w:r w:rsidRPr="007E1DFA">
        <w:rPr>
          <w:rFonts w:ascii="Arial" w:hAnsi="Arial" w:cs="Arial"/>
          <w:color w:val="FF0000"/>
          <w:sz w:val="24"/>
          <w:szCs w:val="24"/>
        </w:rPr>
        <w:t xml:space="preserve"> </w:t>
      </w:r>
    </w:p>
    <w:p w14:paraId="557C823F" w14:textId="77777777" w:rsidR="004F59FF" w:rsidRPr="00C67159" w:rsidRDefault="00316D7B" w:rsidP="00896C67">
      <w:pPr>
        <w:spacing w:after="0"/>
        <w:ind w:left="2880" w:hanging="2880"/>
        <w:rPr>
          <w:rFonts w:ascii="Arial" w:hAnsi="Arial" w:cs="Arial"/>
          <w:bCs/>
          <w:sz w:val="24"/>
          <w:szCs w:val="24"/>
        </w:rPr>
      </w:pPr>
      <w:r w:rsidRPr="00956BBA">
        <w:rPr>
          <w:rFonts w:ascii="Arial" w:hAnsi="Arial" w:cs="Arial"/>
          <w:b/>
          <w:sz w:val="24"/>
          <w:szCs w:val="24"/>
        </w:rPr>
        <w:t>Location</w:t>
      </w:r>
      <w:r w:rsidR="00815481" w:rsidRPr="00956BBA">
        <w:rPr>
          <w:rFonts w:ascii="Arial" w:hAnsi="Arial" w:cs="Arial"/>
          <w:b/>
          <w:sz w:val="24"/>
          <w:szCs w:val="24"/>
        </w:rPr>
        <w:t xml:space="preserve">                </w:t>
      </w:r>
      <w:r w:rsidR="009B5721">
        <w:rPr>
          <w:rFonts w:ascii="Arial" w:hAnsi="Arial" w:cs="Arial"/>
          <w:b/>
          <w:sz w:val="24"/>
          <w:szCs w:val="24"/>
        </w:rPr>
        <w:t xml:space="preserve"> </w:t>
      </w:r>
      <w:r w:rsidR="00647BC5" w:rsidRPr="00C67159">
        <w:rPr>
          <w:rFonts w:ascii="Arial" w:hAnsi="Arial" w:cs="Arial"/>
          <w:bCs/>
          <w:sz w:val="24"/>
          <w:szCs w:val="24"/>
        </w:rPr>
        <w:t>blended working between home</w:t>
      </w:r>
      <w:r w:rsidR="004F59FF" w:rsidRPr="00C67159">
        <w:rPr>
          <w:rFonts w:ascii="Arial" w:hAnsi="Arial" w:cs="Arial"/>
          <w:bCs/>
          <w:sz w:val="24"/>
          <w:szCs w:val="24"/>
        </w:rPr>
        <w:t>, VANL office and community venues in</w:t>
      </w:r>
    </w:p>
    <w:p w14:paraId="000A18E2" w14:textId="6A8B999B" w:rsidR="00316D7B" w:rsidRDefault="004F59FF" w:rsidP="004F59FF">
      <w:pPr>
        <w:spacing w:after="0"/>
        <w:ind w:left="2880" w:hanging="720"/>
        <w:rPr>
          <w:rFonts w:ascii="Arial" w:hAnsi="Arial" w:cs="Arial"/>
          <w:bCs/>
          <w:sz w:val="24"/>
          <w:szCs w:val="24"/>
        </w:rPr>
      </w:pPr>
      <w:r w:rsidRPr="00C67159">
        <w:rPr>
          <w:rFonts w:ascii="Arial" w:hAnsi="Arial" w:cs="Arial"/>
          <w:bCs/>
          <w:sz w:val="24"/>
          <w:szCs w:val="24"/>
        </w:rPr>
        <w:t>North Lanarkshire</w:t>
      </w:r>
      <w:r w:rsidR="009760C2" w:rsidRPr="009760C2">
        <w:rPr>
          <w:noProof/>
        </w:rPr>
        <w:t xml:space="preserve"> </w:t>
      </w:r>
    </w:p>
    <w:p w14:paraId="11226F56" w14:textId="7115E25F" w:rsidR="007E1DFA" w:rsidRDefault="007E1DFA" w:rsidP="007E1DFA">
      <w:pPr>
        <w:spacing w:after="0"/>
        <w:rPr>
          <w:rFonts w:ascii="Arial" w:hAnsi="Arial" w:cs="Arial"/>
          <w:bCs/>
          <w:sz w:val="24"/>
          <w:szCs w:val="24"/>
        </w:rPr>
      </w:pPr>
    </w:p>
    <w:p w14:paraId="29A3D866" w14:textId="3C78FD8C" w:rsidR="007E1DFA" w:rsidRPr="007E1DFA" w:rsidRDefault="007E1DFA" w:rsidP="007E1DFA">
      <w:pPr>
        <w:rPr>
          <w:rFonts w:ascii="Arial" w:hAnsi="Arial" w:cs="Arial"/>
          <w:b/>
          <w:sz w:val="24"/>
          <w:szCs w:val="24"/>
        </w:rPr>
      </w:pPr>
      <w:r w:rsidRPr="5FC87BF1">
        <w:rPr>
          <w:rFonts w:ascii="Arial" w:hAnsi="Arial" w:cs="Arial"/>
          <w:b/>
          <w:bCs/>
          <w:sz w:val="24"/>
          <w:szCs w:val="24"/>
        </w:rPr>
        <w:t>Offer letter and contract provide full terms and conditions</w:t>
      </w:r>
    </w:p>
    <w:p w14:paraId="4180F8C7" w14:textId="23C8E2CE" w:rsidR="00CF7821" w:rsidRPr="00517226" w:rsidRDefault="00517226" w:rsidP="00517226">
      <w:pPr>
        <w:spacing w:line="256" w:lineRule="auto"/>
        <w:rPr>
          <w:rFonts w:ascii="Arial" w:hAnsi="Arial" w:cs="Arial"/>
          <w:b/>
          <w:bCs/>
          <w:sz w:val="24"/>
          <w:szCs w:val="24"/>
        </w:rPr>
      </w:pPr>
      <w:r>
        <w:rPr>
          <w:rFonts w:ascii="Arial" w:hAnsi="Arial" w:cs="Arial"/>
          <w:b/>
          <w:bCs/>
          <w:sz w:val="24"/>
          <w:szCs w:val="24"/>
        </w:rPr>
        <w:t xml:space="preserve">1. </w:t>
      </w:r>
      <w:r w:rsidR="00316D7B" w:rsidRPr="00517226">
        <w:rPr>
          <w:rFonts w:ascii="Arial" w:hAnsi="Arial" w:cs="Arial"/>
          <w:b/>
          <w:bCs/>
          <w:sz w:val="24"/>
          <w:szCs w:val="24"/>
        </w:rPr>
        <w:t>Role Purpose</w:t>
      </w:r>
      <w:r w:rsidR="00CF7821" w:rsidRPr="00517226">
        <w:rPr>
          <w:rFonts w:ascii="Arial" w:hAnsi="Arial" w:cs="Arial"/>
          <w:b/>
          <w:bCs/>
          <w:sz w:val="24"/>
          <w:szCs w:val="24"/>
        </w:rPr>
        <w:t xml:space="preserve"> and Background</w:t>
      </w:r>
    </w:p>
    <w:p w14:paraId="19AC51A2" w14:textId="1D4958D9" w:rsidR="00316D7B" w:rsidRPr="00DC7DBC" w:rsidRDefault="00B007DA" w:rsidP="5FC87BF1">
      <w:pPr>
        <w:spacing w:after="0" w:line="240" w:lineRule="auto"/>
        <w:rPr>
          <w:rFonts w:ascii="Arial" w:eastAsia="Arial" w:hAnsi="Arial" w:cs="Arial"/>
          <w:color w:val="000000" w:themeColor="text1"/>
          <w:sz w:val="24"/>
          <w:szCs w:val="24"/>
        </w:rPr>
      </w:pPr>
      <w:hyperlink r:id="rId10">
        <w:r w:rsidR="497F2E1D" w:rsidRPr="5FC87BF1">
          <w:rPr>
            <w:rStyle w:val="Hyperlink"/>
            <w:rFonts w:ascii="Arial" w:eastAsia="Arial" w:hAnsi="Arial" w:cs="Arial"/>
            <w:sz w:val="24"/>
            <w:szCs w:val="24"/>
          </w:rPr>
          <w:t>Community Solutions</w:t>
        </w:r>
      </w:hyperlink>
      <w:r w:rsidR="497F2E1D" w:rsidRPr="5FC87BF1">
        <w:rPr>
          <w:rStyle w:val="normaltextrun"/>
          <w:rFonts w:ascii="Arial" w:eastAsia="Arial" w:hAnsi="Arial" w:cs="Arial"/>
          <w:color w:val="000000" w:themeColor="text1"/>
          <w:sz w:val="24"/>
          <w:szCs w:val="24"/>
        </w:rPr>
        <w:t> is an exciting, respected and effective partnership programme which supports community and voluntary organisations to improve people’s wellbeing, promote equality and provide support to vulnerable people across North Lanarkshire by: </w:t>
      </w:r>
    </w:p>
    <w:p w14:paraId="00D2FED8" w14:textId="62817631" w:rsidR="00316D7B" w:rsidRPr="00DC7DBC" w:rsidRDefault="497F2E1D" w:rsidP="5FC87BF1">
      <w:pPr>
        <w:pStyle w:val="ListParagraph"/>
        <w:numPr>
          <w:ilvl w:val="0"/>
          <w:numId w:val="3"/>
        </w:numPr>
        <w:spacing w:after="0" w:line="240" w:lineRule="auto"/>
        <w:rPr>
          <w:rFonts w:eastAsiaTheme="minorEastAsia"/>
          <w:color w:val="000000" w:themeColor="text1"/>
          <w:sz w:val="24"/>
          <w:szCs w:val="24"/>
        </w:rPr>
      </w:pPr>
      <w:r w:rsidRPr="5FC87BF1">
        <w:rPr>
          <w:rStyle w:val="normaltextrun"/>
          <w:rFonts w:ascii="Arial" w:eastAsia="Arial" w:hAnsi="Arial" w:cs="Arial"/>
          <w:color w:val="000000" w:themeColor="text1"/>
          <w:sz w:val="24"/>
          <w:szCs w:val="24"/>
        </w:rPr>
        <w:t>funding 6 locality host organisations to facilitate joint working at local level, including sharing information and good practice; identifying priority needs; managing allocation of small grants and more </w:t>
      </w:r>
    </w:p>
    <w:p w14:paraId="4FDF645C" w14:textId="769ECA89" w:rsidR="00316D7B" w:rsidRPr="00DC7DBC" w:rsidRDefault="497F2E1D" w:rsidP="5FC87BF1">
      <w:pPr>
        <w:pStyle w:val="ListParagraph"/>
        <w:numPr>
          <w:ilvl w:val="0"/>
          <w:numId w:val="3"/>
        </w:numPr>
        <w:spacing w:after="0" w:line="240" w:lineRule="auto"/>
        <w:rPr>
          <w:rStyle w:val="normaltextrun"/>
          <w:rFonts w:eastAsiaTheme="minorEastAsia"/>
          <w:color w:val="000000" w:themeColor="text1"/>
          <w:sz w:val="24"/>
          <w:szCs w:val="24"/>
        </w:rPr>
      </w:pPr>
      <w:r w:rsidRPr="5FC87BF1">
        <w:rPr>
          <w:rStyle w:val="normaltextrun"/>
          <w:rFonts w:ascii="Arial" w:eastAsia="Arial" w:hAnsi="Arial" w:cs="Arial"/>
          <w:color w:val="000000" w:themeColor="text1"/>
          <w:sz w:val="24"/>
          <w:szCs w:val="24"/>
        </w:rPr>
        <w:t>funding over 8</w:t>
      </w:r>
      <w:r w:rsidR="04F7E4AA" w:rsidRPr="5FC87BF1">
        <w:rPr>
          <w:rStyle w:val="normaltextrun"/>
          <w:rFonts w:ascii="Arial" w:eastAsia="Arial" w:hAnsi="Arial" w:cs="Arial"/>
          <w:color w:val="000000" w:themeColor="text1"/>
          <w:sz w:val="24"/>
          <w:szCs w:val="24"/>
        </w:rPr>
        <w:t>0 local and/or NL-wide</w:t>
      </w:r>
      <w:r w:rsidRPr="5FC87BF1">
        <w:rPr>
          <w:rStyle w:val="normaltextrun"/>
          <w:rFonts w:ascii="Arial" w:eastAsia="Arial" w:hAnsi="Arial" w:cs="Arial"/>
          <w:color w:val="000000" w:themeColor="text1"/>
          <w:sz w:val="24"/>
          <w:szCs w:val="24"/>
        </w:rPr>
        <w:t xml:space="preserve"> thematic projects on a wide range of issues including advocacy and self-directed support; carers support; children and young people; mental health and wellbeing</w:t>
      </w:r>
    </w:p>
    <w:p w14:paraId="4D075569" w14:textId="6311FD40" w:rsidR="00316D7B" w:rsidRPr="00DC7DBC" w:rsidRDefault="497F2E1D" w:rsidP="5FC87BF1">
      <w:pPr>
        <w:pStyle w:val="ListParagraph"/>
        <w:numPr>
          <w:ilvl w:val="0"/>
          <w:numId w:val="3"/>
        </w:numPr>
        <w:spacing w:after="0" w:line="240" w:lineRule="auto"/>
        <w:rPr>
          <w:rFonts w:eastAsiaTheme="minorEastAsia"/>
          <w:color w:val="000000" w:themeColor="text1"/>
          <w:sz w:val="24"/>
          <w:szCs w:val="24"/>
        </w:rPr>
      </w:pPr>
      <w:r w:rsidRPr="5FC87BF1">
        <w:rPr>
          <w:rStyle w:val="normaltextrun"/>
          <w:rFonts w:ascii="Arial" w:eastAsia="Arial" w:hAnsi="Arial" w:cs="Arial"/>
          <w:color w:val="000000" w:themeColor="text1"/>
          <w:sz w:val="24"/>
          <w:szCs w:val="24"/>
        </w:rPr>
        <w:t>supporting wider community engagement in the Community Solutions programme and health and social care  </w:t>
      </w:r>
    </w:p>
    <w:p w14:paraId="48B37124" w14:textId="1B1EF904" w:rsidR="00316D7B" w:rsidRPr="00DC7DBC" w:rsidRDefault="497F2E1D" w:rsidP="5FC87BF1">
      <w:pPr>
        <w:pStyle w:val="ListParagraph"/>
        <w:numPr>
          <w:ilvl w:val="0"/>
          <w:numId w:val="3"/>
        </w:numPr>
        <w:spacing w:after="0" w:line="240" w:lineRule="auto"/>
        <w:rPr>
          <w:rFonts w:eastAsiaTheme="minorEastAsia"/>
          <w:color w:val="000000" w:themeColor="text1"/>
          <w:sz w:val="24"/>
          <w:szCs w:val="24"/>
        </w:rPr>
      </w:pPr>
      <w:r w:rsidRPr="5FC87BF1">
        <w:rPr>
          <w:rStyle w:val="normaltextrun"/>
          <w:rFonts w:ascii="Arial" w:eastAsia="Arial" w:hAnsi="Arial" w:cs="Arial"/>
          <w:color w:val="000000" w:themeColor="text1"/>
          <w:sz w:val="24"/>
          <w:szCs w:val="24"/>
        </w:rPr>
        <w:t>promoting the Community Solutions values and approach to inform development of other health and social care services and, where appropriate, other services and initiatives that support wellbeing.</w:t>
      </w:r>
    </w:p>
    <w:p w14:paraId="68889E98" w14:textId="3501EEF5" w:rsidR="00316D7B" w:rsidRPr="00DC7DBC" w:rsidRDefault="00316D7B" w:rsidP="5FC87BF1">
      <w:pPr>
        <w:spacing w:after="0" w:line="240" w:lineRule="auto"/>
        <w:rPr>
          <w:rFonts w:ascii="Arial" w:eastAsia="Arial" w:hAnsi="Arial" w:cs="Arial"/>
          <w:color w:val="000000" w:themeColor="text1"/>
          <w:sz w:val="24"/>
          <w:szCs w:val="24"/>
        </w:rPr>
      </w:pPr>
    </w:p>
    <w:p w14:paraId="4EFD1C5C" w14:textId="181C0FDD" w:rsidR="00316D7B" w:rsidRPr="00DC7DBC" w:rsidRDefault="497F2E1D" w:rsidP="5FC87BF1">
      <w:pPr>
        <w:spacing w:after="0" w:line="240" w:lineRule="auto"/>
        <w:rPr>
          <w:rStyle w:val="normaltextrun"/>
          <w:rFonts w:ascii="Arial" w:eastAsia="Arial" w:hAnsi="Arial" w:cs="Arial"/>
          <w:color w:val="000000" w:themeColor="text1"/>
          <w:sz w:val="24"/>
          <w:szCs w:val="24"/>
        </w:rPr>
      </w:pPr>
      <w:r w:rsidRPr="5FC87BF1">
        <w:rPr>
          <w:rStyle w:val="normaltextrun"/>
          <w:rFonts w:ascii="Arial" w:eastAsia="Arial" w:hAnsi="Arial" w:cs="Arial"/>
          <w:color w:val="000000" w:themeColor="text1"/>
          <w:sz w:val="24"/>
          <w:szCs w:val="24"/>
        </w:rPr>
        <w:t>The Community Solutions programme was established in 2012 and now has recurrent annual funding of around £</w:t>
      </w:r>
      <w:r w:rsidR="5B3BC45B" w:rsidRPr="5FC87BF1">
        <w:rPr>
          <w:rStyle w:val="normaltextrun"/>
          <w:rFonts w:ascii="Arial" w:eastAsia="Arial" w:hAnsi="Arial" w:cs="Arial"/>
          <w:color w:val="000000" w:themeColor="text1"/>
          <w:sz w:val="24"/>
          <w:szCs w:val="24"/>
        </w:rPr>
        <w:t>1.1</w:t>
      </w:r>
      <w:r w:rsidRPr="5FC87BF1">
        <w:rPr>
          <w:rStyle w:val="normaltextrun"/>
          <w:rFonts w:ascii="Arial" w:eastAsia="Arial" w:hAnsi="Arial" w:cs="Arial"/>
          <w:color w:val="000000" w:themeColor="text1"/>
          <w:sz w:val="24"/>
          <w:szCs w:val="24"/>
        </w:rPr>
        <w:t xml:space="preserve"> million from Health and Social Care North Lanarkshire (HSCNL), plus additional funding from HSCNL and other sources</w:t>
      </w:r>
      <w:r w:rsidR="73F5E110" w:rsidRPr="5FC87BF1">
        <w:rPr>
          <w:rStyle w:val="normaltextrun"/>
          <w:rFonts w:ascii="Arial" w:eastAsia="Arial" w:hAnsi="Arial" w:cs="Arial"/>
          <w:color w:val="000000" w:themeColor="text1"/>
          <w:sz w:val="24"/>
          <w:szCs w:val="24"/>
        </w:rPr>
        <w:t xml:space="preserve"> – with a current annual total of over £3 million</w:t>
      </w:r>
      <w:r w:rsidRPr="5FC87BF1">
        <w:rPr>
          <w:rStyle w:val="normaltextrun"/>
          <w:rFonts w:ascii="Arial" w:eastAsia="Arial" w:hAnsi="Arial" w:cs="Arial"/>
          <w:color w:val="000000" w:themeColor="text1"/>
          <w:sz w:val="24"/>
          <w:szCs w:val="24"/>
        </w:rPr>
        <w:t>. </w:t>
      </w:r>
    </w:p>
    <w:p w14:paraId="13A23FAA" w14:textId="701DAE94" w:rsidR="00316D7B" w:rsidRPr="00DC7DBC" w:rsidRDefault="497F2E1D" w:rsidP="5FC87BF1">
      <w:pPr>
        <w:spacing w:after="0" w:line="240" w:lineRule="auto"/>
        <w:rPr>
          <w:rFonts w:ascii="Arial" w:eastAsia="Arial" w:hAnsi="Arial" w:cs="Arial"/>
          <w:color w:val="000000" w:themeColor="text1"/>
          <w:sz w:val="24"/>
          <w:szCs w:val="24"/>
        </w:rPr>
      </w:pPr>
      <w:r w:rsidRPr="5FC87BF1">
        <w:rPr>
          <w:rStyle w:val="normaltextrun"/>
          <w:rFonts w:ascii="Arial" w:eastAsia="Arial" w:hAnsi="Arial" w:cs="Arial"/>
          <w:color w:val="000000" w:themeColor="text1"/>
          <w:sz w:val="24"/>
          <w:szCs w:val="24"/>
        </w:rPr>
        <w:t>  </w:t>
      </w:r>
    </w:p>
    <w:p w14:paraId="1E04933C" w14:textId="66D6688A" w:rsidR="00316D7B" w:rsidRPr="00DC7DBC" w:rsidRDefault="497F2E1D" w:rsidP="5FC87BF1">
      <w:pPr>
        <w:spacing w:after="0" w:line="240" w:lineRule="auto"/>
        <w:rPr>
          <w:rFonts w:ascii="Arial" w:eastAsia="Arial" w:hAnsi="Arial" w:cs="Arial"/>
          <w:color w:val="000000" w:themeColor="text1"/>
          <w:sz w:val="24"/>
          <w:szCs w:val="24"/>
        </w:rPr>
      </w:pPr>
      <w:r w:rsidRPr="5FC87BF1">
        <w:rPr>
          <w:rStyle w:val="normaltextrun"/>
          <w:rFonts w:ascii="Arial" w:eastAsia="Arial" w:hAnsi="Arial" w:cs="Arial"/>
          <w:color w:val="000000" w:themeColor="text1"/>
          <w:sz w:val="24"/>
          <w:szCs w:val="24"/>
        </w:rPr>
        <w:t>VANL hosts and manages the programme on behalf of HSCNL, led by VANL’s CEO and two senior managers and supported by this post and other VANL staff. The programme is governed through a partnership Governance</w:t>
      </w:r>
      <w:r w:rsidR="611E289D" w:rsidRPr="5FC87BF1">
        <w:rPr>
          <w:rStyle w:val="normaltextrun"/>
          <w:rFonts w:ascii="Arial" w:eastAsia="Arial" w:hAnsi="Arial" w:cs="Arial"/>
          <w:color w:val="000000" w:themeColor="text1"/>
          <w:sz w:val="24"/>
          <w:szCs w:val="24"/>
        </w:rPr>
        <w:t xml:space="preserve"> </w:t>
      </w:r>
      <w:r w:rsidRPr="5FC87BF1">
        <w:rPr>
          <w:rStyle w:val="normaltextrun"/>
          <w:rFonts w:ascii="Arial" w:eastAsia="Arial" w:hAnsi="Arial" w:cs="Arial"/>
          <w:color w:val="000000" w:themeColor="text1"/>
          <w:sz w:val="24"/>
          <w:szCs w:val="24"/>
        </w:rPr>
        <w:t>Group, with regular reports to HSCNL Strategic Leadership Team and Integrated Joint Board and VANL’s Board.</w:t>
      </w:r>
    </w:p>
    <w:p w14:paraId="191F68EF" w14:textId="20C94FA5" w:rsidR="00316D7B" w:rsidRPr="00DC7DBC" w:rsidRDefault="00316D7B" w:rsidP="5FC87BF1">
      <w:pPr>
        <w:spacing w:after="0" w:line="240" w:lineRule="auto"/>
        <w:rPr>
          <w:rFonts w:ascii="Arial" w:eastAsia="Arial" w:hAnsi="Arial" w:cs="Arial"/>
          <w:color w:val="000000" w:themeColor="text1"/>
          <w:sz w:val="24"/>
          <w:szCs w:val="24"/>
        </w:rPr>
      </w:pPr>
    </w:p>
    <w:p w14:paraId="3A902BDA" w14:textId="63E95CBF" w:rsidR="00316D7B" w:rsidRPr="00DC7DBC" w:rsidRDefault="497F2E1D" w:rsidP="5FC87BF1">
      <w:pPr>
        <w:pStyle w:val="paragraph"/>
        <w:spacing w:beforeAutospacing="0" w:after="0" w:afterAutospacing="0" w:line="240" w:lineRule="auto"/>
        <w:rPr>
          <w:rFonts w:ascii="Arial" w:hAnsi="Arial" w:cs="Arial"/>
        </w:rPr>
      </w:pPr>
      <w:r w:rsidRPr="5FC87BF1">
        <w:rPr>
          <w:rFonts w:ascii="Arial" w:eastAsia="Arial" w:hAnsi="Arial" w:cs="Arial"/>
          <w:color w:val="000000" w:themeColor="text1"/>
        </w:rPr>
        <w:t>The purpose of this post is to</w:t>
      </w:r>
      <w:r w:rsidRPr="5FC87BF1">
        <w:rPr>
          <w:rFonts w:ascii="Arial" w:eastAsia="Arial" w:hAnsi="Arial" w:cs="Arial"/>
          <w:b/>
          <w:bCs/>
          <w:color w:val="000000" w:themeColor="text1"/>
        </w:rPr>
        <w:t xml:space="preserve"> </w:t>
      </w:r>
      <w:r w:rsidRPr="5FC87BF1">
        <w:rPr>
          <w:rFonts w:ascii="Arial" w:eastAsia="Arial" w:hAnsi="Arial" w:cs="Arial"/>
          <w:color w:val="000000" w:themeColor="text1"/>
        </w:rPr>
        <w:t xml:space="preserve">support implementation of the Community Solutions Strategy and Investment Plan by providing support </w:t>
      </w:r>
      <w:r w:rsidR="4C3563BA" w:rsidRPr="5FC87BF1">
        <w:rPr>
          <w:rFonts w:ascii="Arial" w:eastAsia="Arial" w:hAnsi="Arial" w:cs="Arial"/>
          <w:color w:val="000000" w:themeColor="text1"/>
        </w:rPr>
        <w:t>to two initiatives</w:t>
      </w:r>
      <w:r w:rsidR="498D6737" w:rsidRPr="5FC87BF1">
        <w:rPr>
          <w:rFonts w:ascii="Arial" w:eastAsia="Arial" w:hAnsi="Arial" w:cs="Arial"/>
          <w:color w:val="000000" w:themeColor="text1"/>
        </w:rPr>
        <w:t xml:space="preserve"> which are </w:t>
      </w:r>
      <w:r w:rsidR="2E3E0BF0" w:rsidRPr="5FC87BF1">
        <w:rPr>
          <w:rFonts w:ascii="Arial" w:eastAsia="Arial" w:hAnsi="Arial" w:cs="Arial"/>
          <w:color w:val="000000" w:themeColor="text1"/>
        </w:rPr>
        <w:t>separately</w:t>
      </w:r>
      <w:r w:rsidR="498D6737" w:rsidRPr="5FC87BF1">
        <w:rPr>
          <w:rFonts w:ascii="Arial" w:eastAsia="Arial" w:hAnsi="Arial" w:cs="Arial"/>
          <w:color w:val="000000" w:themeColor="text1"/>
        </w:rPr>
        <w:t xml:space="preserve"> funded and which will link to and support the wider Community Solutions activities as outlined above. </w:t>
      </w:r>
      <w:r w:rsidR="4C3563BA" w:rsidRPr="5FC87BF1">
        <w:rPr>
          <w:rFonts w:ascii="Arial" w:eastAsia="Arial" w:hAnsi="Arial" w:cs="Arial"/>
          <w:color w:val="000000" w:themeColor="text1"/>
        </w:rPr>
        <w:t xml:space="preserve"> </w:t>
      </w:r>
      <w:r w:rsidRPr="5FC87BF1">
        <w:rPr>
          <w:rFonts w:ascii="Arial" w:eastAsia="Arial" w:hAnsi="Arial" w:cs="Arial"/>
          <w:color w:val="000000" w:themeColor="text1"/>
        </w:rPr>
        <w:t xml:space="preserve"> </w:t>
      </w:r>
    </w:p>
    <w:p w14:paraId="38DD4E5D" w14:textId="06D3E2A5" w:rsidR="00316D7B" w:rsidRPr="00DC7DBC" w:rsidRDefault="5B3493FD" w:rsidP="1DC9D808">
      <w:pPr>
        <w:pStyle w:val="ListParagraph"/>
        <w:numPr>
          <w:ilvl w:val="0"/>
          <w:numId w:val="2"/>
        </w:numPr>
        <w:spacing w:line="256" w:lineRule="auto"/>
        <w:rPr>
          <w:rFonts w:eastAsiaTheme="minorEastAsia"/>
          <w:sz w:val="24"/>
          <w:szCs w:val="24"/>
        </w:rPr>
      </w:pPr>
      <w:r w:rsidRPr="1DC9D808">
        <w:rPr>
          <w:rFonts w:ascii="Arial" w:hAnsi="Arial" w:cs="Arial"/>
          <w:sz w:val="24"/>
          <w:szCs w:val="24"/>
        </w:rPr>
        <w:t>Further development of s</w:t>
      </w:r>
      <w:r w:rsidR="005E0163" w:rsidRPr="1DC9D808">
        <w:rPr>
          <w:rFonts w:ascii="Arial" w:hAnsi="Arial" w:cs="Arial"/>
          <w:sz w:val="24"/>
          <w:szCs w:val="24"/>
        </w:rPr>
        <w:t xml:space="preserve">ocial </w:t>
      </w:r>
      <w:r w:rsidR="0A68B53A" w:rsidRPr="1DC9D808">
        <w:rPr>
          <w:rFonts w:ascii="Arial" w:hAnsi="Arial" w:cs="Arial"/>
          <w:sz w:val="24"/>
          <w:szCs w:val="24"/>
        </w:rPr>
        <w:t>p</w:t>
      </w:r>
      <w:r w:rsidR="005E0163" w:rsidRPr="1DC9D808">
        <w:rPr>
          <w:rFonts w:ascii="Arial" w:hAnsi="Arial" w:cs="Arial"/>
          <w:sz w:val="24"/>
          <w:szCs w:val="24"/>
        </w:rPr>
        <w:t>rescribing</w:t>
      </w:r>
      <w:r w:rsidR="01D00610" w:rsidRPr="1DC9D808">
        <w:rPr>
          <w:rFonts w:ascii="Arial" w:hAnsi="Arial" w:cs="Arial"/>
          <w:sz w:val="24"/>
          <w:szCs w:val="24"/>
        </w:rPr>
        <w:t xml:space="preserve"> across North Lanarkshire involving community and voluntary </w:t>
      </w:r>
      <w:r w:rsidR="194C4974" w:rsidRPr="1DC9D808">
        <w:rPr>
          <w:rFonts w:ascii="Arial" w:hAnsi="Arial" w:cs="Arial"/>
          <w:sz w:val="24"/>
          <w:szCs w:val="24"/>
        </w:rPr>
        <w:t>organisations</w:t>
      </w:r>
      <w:r w:rsidR="01D00610" w:rsidRPr="1DC9D808">
        <w:rPr>
          <w:rFonts w:ascii="Arial" w:hAnsi="Arial" w:cs="Arial"/>
          <w:sz w:val="24"/>
          <w:szCs w:val="24"/>
        </w:rPr>
        <w:t xml:space="preserve"> and public sector.</w:t>
      </w:r>
      <w:r w:rsidR="3645F231" w:rsidRPr="1DC9D808">
        <w:rPr>
          <w:rFonts w:ascii="Arial" w:hAnsi="Arial" w:cs="Arial"/>
          <w:sz w:val="24"/>
          <w:szCs w:val="24"/>
        </w:rPr>
        <w:t xml:space="preserve"> </w:t>
      </w:r>
      <w:r w:rsidR="12FCE9C3" w:rsidRPr="1DC9D808">
        <w:rPr>
          <w:rFonts w:ascii="Arial" w:hAnsi="Arial" w:cs="Arial"/>
          <w:sz w:val="24"/>
          <w:szCs w:val="24"/>
        </w:rPr>
        <w:t xml:space="preserve">(A North Lanarkshire Social Prescribing Scoping Study can be found </w:t>
      </w:r>
      <w:hyperlink r:id="rId11" w:history="1">
        <w:r w:rsidR="12FCE9C3" w:rsidRPr="00E649D4">
          <w:rPr>
            <w:rStyle w:val="Hyperlink"/>
            <w:rFonts w:ascii="Arial" w:hAnsi="Arial" w:cs="Arial"/>
            <w:sz w:val="24"/>
            <w:szCs w:val="24"/>
          </w:rPr>
          <w:t>here.</w:t>
        </w:r>
      </w:hyperlink>
      <w:r w:rsidR="00E649D4">
        <w:rPr>
          <w:rFonts w:ascii="Arial" w:hAnsi="Arial" w:cs="Arial"/>
          <w:sz w:val="24"/>
          <w:szCs w:val="24"/>
        </w:rPr>
        <w:t>)</w:t>
      </w:r>
    </w:p>
    <w:p w14:paraId="02BCA9AD" w14:textId="3461F1AA" w:rsidR="00316D7B" w:rsidRPr="00DC7DBC" w:rsidRDefault="00316D7B" w:rsidP="5FC87BF1">
      <w:pPr>
        <w:spacing w:line="256" w:lineRule="auto"/>
        <w:rPr>
          <w:rFonts w:eastAsiaTheme="minorEastAsia"/>
          <w:sz w:val="24"/>
          <w:szCs w:val="24"/>
        </w:rPr>
      </w:pPr>
    </w:p>
    <w:p w14:paraId="17527FAA" w14:textId="6B943265" w:rsidR="00316D7B" w:rsidRPr="00DC7DBC" w:rsidRDefault="69EA5D32" w:rsidP="5FC87BF1">
      <w:pPr>
        <w:pStyle w:val="ListParagraph"/>
        <w:numPr>
          <w:ilvl w:val="0"/>
          <w:numId w:val="2"/>
        </w:numPr>
        <w:spacing w:line="256" w:lineRule="auto"/>
        <w:rPr>
          <w:sz w:val="24"/>
          <w:szCs w:val="24"/>
        </w:rPr>
      </w:pPr>
      <w:r w:rsidRPr="5FC87BF1">
        <w:rPr>
          <w:rFonts w:ascii="Arial" w:hAnsi="Arial" w:cs="Arial"/>
          <w:sz w:val="24"/>
          <w:szCs w:val="24"/>
        </w:rPr>
        <w:t>I</w:t>
      </w:r>
      <w:r w:rsidR="3C76870B" w:rsidRPr="5FC87BF1">
        <w:rPr>
          <w:rFonts w:ascii="Arial" w:hAnsi="Arial" w:cs="Arial"/>
          <w:sz w:val="24"/>
          <w:szCs w:val="24"/>
        </w:rPr>
        <w:t>mproved community</w:t>
      </w:r>
      <w:r w:rsidR="252F7909" w:rsidRPr="5FC87BF1">
        <w:rPr>
          <w:rFonts w:ascii="Arial" w:hAnsi="Arial" w:cs="Arial"/>
          <w:sz w:val="24"/>
          <w:szCs w:val="24"/>
        </w:rPr>
        <w:t xml:space="preserve"> and voluntary sector </w:t>
      </w:r>
      <w:r w:rsidR="3C76870B" w:rsidRPr="5FC87BF1">
        <w:rPr>
          <w:rFonts w:ascii="Arial" w:hAnsi="Arial" w:cs="Arial"/>
          <w:sz w:val="24"/>
          <w:szCs w:val="24"/>
        </w:rPr>
        <w:t xml:space="preserve">support for people affected by cancer. </w:t>
      </w:r>
    </w:p>
    <w:p w14:paraId="26C97C77" w14:textId="08649C51" w:rsidR="00316D7B" w:rsidRPr="00DC7DBC" w:rsidRDefault="00316D7B" w:rsidP="5FC87BF1">
      <w:pPr>
        <w:spacing w:line="256" w:lineRule="auto"/>
        <w:rPr>
          <w:rFonts w:ascii="Arial" w:hAnsi="Arial" w:cs="Arial"/>
          <w:sz w:val="24"/>
          <w:szCs w:val="24"/>
        </w:rPr>
      </w:pPr>
    </w:p>
    <w:p w14:paraId="2FB61675" w14:textId="1FB534F0" w:rsidR="00316D7B" w:rsidRPr="00517226" w:rsidRDefault="00517226" w:rsidP="00517226">
      <w:pPr>
        <w:spacing w:line="256" w:lineRule="auto"/>
        <w:rPr>
          <w:rFonts w:eastAsiaTheme="minorEastAsia"/>
          <w:b/>
          <w:bCs/>
          <w:color w:val="000000" w:themeColor="text1"/>
          <w:sz w:val="24"/>
          <w:szCs w:val="24"/>
        </w:rPr>
      </w:pPr>
      <w:r>
        <w:rPr>
          <w:rFonts w:ascii="Arial" w:hAnsi="Arial" w:cs="Arial"/>
          <w:b/>
          <w:sz w:val="24"/>
          <w:szCs w:val="24"/>
        </w:rPr>
        <w:t>2.</w:t>
      </w:r>
      <w:r w:rsidR="005E0163" w:rsidRPr="00517226">
        <w:rPr>
          <w:rFonts w:ascii="Arial" w:hAnsi="Arial" w:cs="Arial"/>
          <w:sz w:val="24"/>
          <w:szCs w:val="24"/>
        </w:rPr>
        <w:t> </w:t>
      </w:r>
      <w:r w:rsidR="00316D7B" w:rsidRPr="00517226">
        <w:rPr>
          <w:rFonts w:ascii="Arial" w:hAnsi="Arial" w:cs="Arial"/>
          <w:b/>
          <w:bCs/>
          <w:sz w:val="24"/>
          <w:szCs w:val="24"/>
        </w:rPr>
        <w:t xml:space="preserve">Reports to and supported by: </w:t>
      </w:r>
      <w:r w:rsidR="005E0163" w:rsidRPr="00517226">
        <w:rPr>
          <w:rFonts w:ascii="Arial" w:hAnsi="Arial" w:cs="Arial"/>
          <w:sz w:val="24"/>
          <w:szCs w:val="24"/>
        </w:rPr>
        <w:t>Senior Manager – Community Solutions</w:t>
      </w:r>
    </w:p>
    <w:p w14:paraId="36090084" w14:textId="77777777" w:rsidR="00D94957" w:rsidRPr="00956BBA" w:rsidRDefault="00D94957" w:rsidP="5FC87BF1">
      <w:pPr>
        <w:pStyle w:val="ListParagraph"/>
        <w:spacing w:line="256" w:lineRule="auto"/>
        <w:ind w:left="0"/>
        <w:rPr>
          <w:rFonts w:ascii="Arial" w:hAnsi="Arial" w:cs="Arial"/>
          <w:b/>
          <w:bCs/>
          <w:sz w:val="24"/>
          <w:szCs w:val="24"/>
        </w:rPr>
      </w:pPr>
    </w:p>
    <w:p w14:paraId="778855A0" w14:textId="77777777" w:rsidR="00316D7B" w:rsidRPr="00956BBA" w:rsidRDefault="00316D7B" w:rsidP="279AD929">
      <w:pPr>
        <w:pStyle w:val="ListParagraph"/>
        <w:spacing w:line="256" w:lineRule="auto"/>
        <w:ind w:left="360"/>
        <w:rPr>
          <w:rFonts w:ascii="Arial" w:hAnsi="Arial" w:cs="Arial"/>
          <w:sz w:val="24"/>
          <w:szCs w:val="24"/>
        </w:rPr>
      </w:pPr>
    </w:p>
    <w:p w14:paraId="4449D422" w14:textId="00BC6BEC" w:rsidR="00316D7B" w:rsidRPr="00517226" w:rsidRDefault="00517226" w:rsidP="00517226">
      <w:pPr>
        <w:spacing w:line="256" w:lineRule="auto"/>
        <w:rPr>
          <w:rFonts w:ascii="Arial" w:hAnsi="Arial" w:cs="Arial"/>
          <w:b/>
          <w:bCs/>
          <w:color w:val="000000" w:themeColor="text1"/>
          <w:sz w:val="24"/>
          <w:szCs w:val="24"/>
        </w:rPr>
      </w:pPr>
      <w:r>
        <w:rPr>
          <w:rFonts w:ascii="Arial" w:hAnsi="Arial" w:cs="Arial"/>
          <w:b/>
          <w:bCs/>
          <w:sz w:val="24"/>
          <w:szCs w:val="24"/>
        </w:rPr>
        <w:t xml:space="preserve">3. </w:t>
      </w:r>
      <w:r w:rsidR="00316D7B" w:rsidRPr="00517226">
        <w:rPr>
          <w:rFonts w:ascii="Arial" w:hAnsi="Arial" w:cs="Arial"/>
          <w:b/>
          <w:bCs/>
          <w:sz w:val="24"/>
          <w:szCs w:val="24"/>
        </w:rPr>
        <w:t xml:space="preserve">Direct Reports: </w:t>
      </w:r>
      <w:r w:rsidR="005E0163" w:rsidRPr="00517226">
        <w:rPr>
          <w:rFonts w:ascii="Arial" w:hAnsi="Arial" w:cs="Arial"/>
          <w:sz w:val="24"/>
          <w:szCs w:val="24"/>
        </w:rPr>
        <w:t>None</w:t>
      </w:r>
      <w:r w:rsidR="00BF7C5F" w:rsidRPr="00517226">
        <w:rPr>
          <w:rFonts w:ascii="Arial" w:hAnsi="Arial" w:cs="Arial"/>
          <w:sz w:val="24"/>
          <w:szCs w:val="24"/>
        </w:rPr>
        <w:t xml:space="preserve"> currently</w:t>
      </w:r>
    </w:p>
    <w:p w14:paraId="5FFCBA6B" w14:textId="49B25721" w:rsidR="00D94957" w:rsidRDefault="00D94957" w:rsidP="279AD929">
      <w:pPr>
        <w:pStyle w:val="ListParagraph"/>
        <w:spacing w:line="256" w:lineRule="auto"/>
        <w:ind w:left="360"/>
        <w:rPr>
          <w:rFonts w:ascii="Arial" w:hAnsi="Arial" w:cs="Arial"/>
          <w:sz w:val="24"/>
          <w:szCs w:val="24"/>
        </w:rPr>
      </w:pPr>
    </w:p>
    <w:p w14:paraId="59C56361" w14:textId="77777777" w:rsidR="00904E02" w:rsidRPr="00956BBA" w:rsidRDefault="00904E02" w:rsidP="279AD929">
      <w:pPr>
        <w:pStyle w:val="ListParagraph"/>
        <w:spacing w:line="256" w:lineRule="auto"/>
        <w:ind w:left="360"/>
        <w:rPr>
          <w:rFonts w:ascii="Arial" w:hAnsi="Arial" w:cs="Arial"/>
          <w:sz w:val="24"/>
          <w:szCs w:val="24"/>
        </w:rPr>
      </w:pPr>
    </w:p>
    <w:p w14:paraId="6805F031" w14:textId="3577D8AD" w:rsidR="00316D7B" w:rsidRPr="00517226" w:rsidRDefault="00517226" w:rsidP="00517226">
      <w:pPr>
        <w:spacing w:line="256" w:lineRule="auto"/>
        <w:rPr>
          <w:rFonts w:ascii="Arial" w:hAnsi="Arial" w:cs="Arial"/>
          <w:b/>
          <w:bCs/>
          <w:sz w:val="24"/>
          <w:szCs w:val="24"/>
        </w:rPr>
      </w:pPr>
      <w:r>
        <w:rPr>
          <w:rFonts w:ascii="Arial" w:hAnsi="Arial" w:cs="Arial"/>
          <w:b/>
          <w:bCs/>
          <w:sz w:val="24"/>
          <w:szCs w:val="24"/>
        </w:rPr>
        <w:t xml:space="preserve">4 </w:t>
      </w:r>
      <w:r w:rsidR="00316D7B" w:rsidRPr="00517226">
        <w:rPr>
          <w:rFonts w:ascii="Arial" w:hAnsi="Arial" w:cs="Arial"/>
          <w:b/>
          <w:bCs/>
          <w:sz w:val="24"/>
          <w:szCs w:val="24"/>
        </w:rPr>
        <w:t>Key Responsibilities</w:t>
      </w:r>
    </w:p>
    <w:p w14:paraId="3A8EE675" w14:textId="77777777" w:rsidR="00F32AD8" w:rsidRDefault="005B15C7" w:rsidP="009A262E">
      <w:pPr>
        <w:spacing w:line="256" w:lineRule="auto"/>
        <w:rPr>
          <w:rFonts w:ascii="Arial" w:hAnsi="Arial" w:cs="Arial"/>
          <w:b/>
          <w:sz w:val="24"/>
          <w:szCs w:val="24"/>
        </w:rPr>
      </w:pPr>
      <w:r w:rsidRPr="5FC87BF1">
        <w:rPr>
          <w:rFonts w:ascii="Arial" w:hAnsi="Arial" w:cs="Arial"/>
          <w:b/>
          <w:bCs/>
          <w:sz w:val="24"/>
          <w:szCs w:val="24"/>
        </w:rPr>
        <w:t>4.1 Role Specific</w:t>
      </w:r>
    </w:p>
    <w:p w14:paraId="1915E8D1" w14:textId="23C9AF19" w:rsidR="009A262E" w:rsidRPr="000C5783" w:rsidRDefault="3D3D3C33" w:rsidP="5FC87BF1">
      <w:pPr>
        <w:spacing w:line="256" w:lineRule="auto"/>
        <w:rPr>
          <w:rFonts w:ascii="Arial" w:hAnsi="Arial" w:cs="Arial"/>
          <w:b/>
          <w:bCs/>
          <w:sz w:val="24"/>
          <w:szCs w:val="24"/>
        </w:rPr>
      </w:pPr>
      <w:r w:rsidRPr="5FC87BF1">
        <w:rPr>
          <w:rFonts w:ascii="Arial" w:hAnsi="Arial" w:cs="Arial"/>
          <w:b/>
          <w:bCs/>
          <w:sz w:val="24"/>
          <w:szCs w:val="24"/>
        </w:rPr>
        <w:t>4.1.1 Social Prescribing</w:t>
      </w:r>
    </w:p>
    <w:p w14:paraId="740625D8" w14:textId="4FBB112C" w:rsidR="009A262E" w:rsidRPr="000C5783" w:rsidRDefault="3D3D3C33" w:rsidP="5FC87BF1">
      <w:pPr>
        <w:pStyle w:val="ListParagraph"/>
        <w:numPr>
          <w:ilvl w:val="0"/>
          <w:numId w:val="2"/>
        </w:numPr>
        <w:spacing w:line="256" w:lineRule="auto"/>
        <w:rPr>
          <w:sz w:val="24"/>
          <w:szCs w:val="24"/>
        </w:rPr>
      </w:pPr>
      <w:r w:rsidRPr="1DC9D808">
        <w:rPr>
          <w:rFonts w:ascii="Arial" w:hAnsi="Arial" w:cs="Arial"/>
          <w:sz w:val="24"/>
          <w:szCs w:val="24"/>
        </w:rPr>
        <w:t xml:space="preserve">Convene and support an NL-wide cross-sector </w:t>
      </w:r>
      <w:r w:rsidR="1C81E652" w:rsidRPr="1DC9D808">
        <w:rPr>
          <w:rFonts w:ascii="Arial" w:hAnsi="Arial" w:cs="Arial"/>
          <w:sz w:val="24"/>
          <w:szCs w:val="24"/>
        </w:rPr>
        <w:t xml:space="preserve">and multi-disciplinary </w:t>
      </w:r>
      <w:r w:rsidRPr="1DC9D808">
        <w:rPr>
          <w:rFonts w:ascii="Arial" w:hAnsi="Arial" w:cs="Arial"/>
          <w:sz w:val="24"/>
          <w:szCs w:val="24"/>
        </w:rPr>
        <w:t xml:space="preserve">Social Prescribing </w:t>
      </w:r>
      <w:r w:rsidR="14664E37" w:rsidRPr="1DC9D808">
        <w:rPr>
          <w:rFonts w:ascii="Arial" w:hAnsi="Arial" w:cs="Arial"/>
          <w:sz w:val="24"/>
          <w:szCs w:val="24"/>
        </w:rPr>
        <w:t xml:space="preserve">Improvement </w:t>
      </w:r>
      <w:r w:rsidRPr="1DC9D808">
        <w:rPr>
          <w:rFonts w:ascii="Arial" w:hAnsi="Arial" w:cs="Arial"/>
          <w:sz w:val="24"/>
          <w:szCs w:val="24"/>
        </w:rPr>
        <w:t xml:space="preserve">Group </w:t>
      </w:r>
      <w:r w:rsidR="493A9257" w:rsidRPr="1DC9D808">
        <w:rPr>
          <w:rFonts w:ascii="Arial" w:hAnsi="Arial" w:cs="Arial"/>
          <w:sz w:val="24"/>
          <w:szCs w:val="24"/>
        </w:rPr>
        <w:t>which will</w:t>
      </w:r>
      <w:r w:rsidR="7F84B9B1" w:rsidRPr="1DC9D808">
        <w:rPr>
          <w:rFonts w:ascii="Arial" w:hAnsi="Arial" w:cs="Arial"/>
          <w:sz w:val="24"/>
          <w:szCs w:val="24"/>
        </w:rPr>
        <w:t xml:space="preserve"> identify and agree </w:t>
      </w:r>
      <w:r w:rsidR="493A9257" w:rsidRPr="1DC9D808">
        <w:rPr>
          <w:rFonts w:ascii="Arial" w:hAnsi="Arial" w:cs="Arial"/>
          <w:sz w:val="24"/>
          <w:szCs w:val="24"/>
        </w:rPr>
        <w:t>improvements</w:t>
      </w:r>
      <w:r w:rsidRPr="1DC9D808">
        <w:rPr>
          <w:rFonts w:ascii="Arial" w:hAnsi="Arial" w:cs="Arial"/>
          <w:sz w:val="24"/>
          <w:szCs w:val="24"/>
        </w:rPr>
        <w:t xml:space="preserve"> to social prescribing</w:t>
      </w:r>
      <w:r w:rsidR="75F1F4A8" w:rsidRPr="1DC9D808">
        <w:rPr>
          <w:rFonts w:ascii="Arial" w:hAnsi="Arial" w:cs="Arial"/>
          <w:sz w:val="24"/>
          <w:szCs w:val="24"/>
        </w:rPr>
        <w:t xml:space="preserve"> in North Lanarkshire including</w:t>
      </w:r>
      <w:r w:rsidRPr="1DC9D808">
        <w:rPr>
          <w:rFonts w:ascii="Arial" w:hAnsi="Arial" w:cs="Arial"/>
          <w:sz w:val="24"/>
          <w:szCs w:val="24"/>
        </w:rPr>
        <w:t xml:space="preserve"> approaches, </w:t>
      </w:r>
      <w:r w:rsidR="7375A82F" w:rsidRPr="1DC9D808">
        <w:rPr>
          <w:rFonts w:ascii="Arial" w:hAnsi="Arial" w:cs="Arial"/>
          <w:sz w:val="24"/>
          <w:szCs w:val="24"/>
        </w:rPr>
        <w:t xml:space="preserve">organisational and professional </w:t>
      </w:r>
      <w:r w:rsidR="31027AA7" w:rsidRPr="1DC9D808">
        <w:rPr>
          <w:rFonts w:ascii="Arial" w:hAnsi="Arial" w:cs="Arial"/>
          <w:sz w:val="24"/>
          <w:szCs w:val="24"/>
        </w:rPr>
        <w:t>guidance</w:t>
      </w:r>
      <w:r w:rsidR="2255FCBA" w:rsidRPr="1DC9D808">
        <w:rPr>
          <w:rFonts w:ascii="Arial" w:hAnsi="Arial" w:cs="Arial"/>
          <w:sz w:val="24"/>
          <w:szCs w:val="24"/>
        </w:rPr>
        <w:t xml:space="preserve"> and public </w:t>
      </w:r>
      <w:r w:rsidR="31027AA7" w:rsidRPr="1DC9D808">
        <w:rPr>
          <w:rFonts w:ascii="Arial" w:hAnsi="Arial" w:cs="Arial"/>
          <w:sz w:val="24"/>
          <w:szCs w:val="24"/>
        </w:rPr>
        <w:t>information</w:t>
      </w:r>
      <w:r w:rsidR="1E510854" w:rsidRPr="1DC9D808">
        <w:rPr>
          <w:rFonts w:ascii="Arial" w:hAnsi="Arial" w:cs="Arial"/>
          <w:sz w:val="24"/>
          <w:szCs w:val="24"/>
        </w:rPr>
        <w:t xml:space="preserve">, </w:t>
      </w:r>
      <w:r w:rsidR="31027AA7" w:rsidRPr="1DC9D808">
        <w:rPr>
          <w:rFonts w:ascii="Arial" w:hAnsi="Arial" w:cs="Arial"/>
          <w:sz w:val="24"/>
          <w:szCs w:val="24"/>
        </w:rPr>
        <w:t xml:space="preserve">informed by wider engagement and consultation </w:t>
      </w:r>
      <w:r w:rsidR="6C4DF2F3" w:rsidRPr="1DC9D808">
        <w:rPr>
          <w:rFonts w:ascii="Arial" w:hAnsi="Arial" w:cs="Arial"/>
          <w:sz w:val="24"/>
          <w:szCs w:val="24"/>
        </w:rPr>
        <w:t>with</w:t>
      </w:r>
      <w:r w:rsidR="31027AA7" w:rsidRPr="1DC9D808">
        <w:rPr>
          <w:rFonts w:ascii="Arial" w:hAnsi="Arial" w:cs="Arial"/>
          <w:sz w:val="24"/>
          <w:szCs w:val="24"/>
        </w:rPr>
        <w:t xml:space="preserve"> key stakeholders</w:t>
      </w:r>
      <w:r w:rsidR="08A185B3" w:rsidRPr="1DC9D808">
        <w:rPr>
          <w:rFonts w:ascii="Arial" w:hAnsi="Arial" w:cs="Arial"/>
          <w:sz w:val="24"/>
          <w:szCs w:val="24"/>
        </w:rPr>
        <w:t>, including service users and carers.</w:t>
      </w:r>
    </w:p>
    <w:p w14:paraId="4B1B9D04" w14:textId="56BBCB1F" w:rsidR="009A262E" w:rsidRPr="000C5783" w:rsidRDefault="08A185B3" w:rsidP="1DC9D808">
      <w:pPr>
        <w:pStyle w:val="ListParagraph"/>
        <w:numPr>
          <w:ilvl w:val="0"/>
          <w:numId w:val="2"/>
        </w:numPr>
        <w:spacing w:line="256" w:lineRule="auto"/>
        <w:rPr>
          <w:rFonts w:eastAsiaTheme="minorEastAsia"/>
          <w:sz w:val="24"/>
          <w:szCs w:val="24"/>
        </w:rPr>
      </w:pPr>
      <w:r w:rsidRPr="1DC9D808">
        <w:rPr>
          <w:rFonts w:ascii="Arial" w:hAnsi="Arial" w:cs="Arial"/>
          <w:sz w:val="24"/>
          <w:szCs w:val="24"/>
        </w:rPr>
        <w:t>Work with members of the above group and other stakeholders</w:t>
      </w:r>
      <w:r w:rsidR="21671BD8" w:rsidRPr="1DC9D808">
        <w:rPr>
          <w:rFonts w:ascii="Arial" w:hAnsi="Arial" w:cs="Arial"/>
          <w:sz w:val="24"/>
          <w:szCs w:val="24"/>
        </w:rPr>
        <w:t xml:space="preserve"> </w:t>
      </w:r>
      <w:r w:rsidRPr="1DC9D808">
        <w:rPr>
          <w:rFonts w:ascii="Arial" w:hAnsi="Arial" w:cs="Arial"/>
          <w:sz w:val="24"/>
          <w:szCs w:val="24"/>
        </w:rPr>
        <w:t>in the community and voluntary and public sectors</w:t>
      </w:r>
      <w:r w:rsidR="00B98E71" w:rsidRPr="1DC9D808">
        <w:rPr>
          <w:rFonts w:ascii="Arial" w:hAnsi="Arial" w:cs="Arial"/>
          <w:sz w:val="24"/>
          <w:szCs w:val="24"/>
        </w:rPr>
        <w:t xml:space="preserve"> (including Community Solutions locality consortia and host organisations and Community Solutions funded projects)</w:t>
      </w:r>
      <w:r w:rsidRPr="1DC9D808">
        <w:rPr>
          <w:rFonts w:ascii="Arial" w:hAnsi="Arial" w:cs="Arial"/>
          <w:sz w:val="24"/>
          <w:szCs w:val="24"/>
        </w:rPr>
        <w:t xml:space="preserve"> </w:t>
      </w:r>
      <w:r w:rsidR="38C43C65" w:rsidRPr="1DC9D808">
        <w:rPr>
          <w:rFonts w:ascii="Arial" w:hAnsi="Arial" w:cs="Arial"/>
          <w:sz w:val="24"/>
          <w:szCs w:val="24"/>
        </w:rPr>
        <w:t>to support implementation of agreed improvements and assist with securing additional resources</w:t>
      </w:r>
      <w:r w:rsidR="528E31A4" w:rsidRPr="1DC9D808">
        <w:rPr>
          <w:rFonts w:ascii="Arial" w:hAnsi="Arial" w:cs="Arial"/>
          <w:sz w:val="24"/>
          <w:szCs w:val="24"/>
        </w:rPr>
        <w:t xml:space="preserve">. </w:t>
      </w:r>
    </w:p>
    <w:p w14:paraId="54B843EE" w14:textId="28766943" w:rsidR="009A262E" w:rsidRPr="000C5783" w:rsidRDefault="528E31A4" w:rsidP="1DC9D808">
      <w:pPr>
        <w:pStyle w:val="ListParagraph"/>
        <w:numPr>
          <w:ilvl w:val="0"/>
          <w:numId w:val="2"/>
        </w:numPr>
        <w:spacing w:line="256" w:lineRule="auto"/>
        <w:rPr>
          <w:sz w:val="24"/>
          <w:szCs w:val="24"/>
        </w:rPr>
      </w:pPr>
      <w:r w:rsidRPr="1DC9D808">
        <w:rPr>
          <w:rFonts w:ascii="Arial" w:hAnsi="Arial" w:cs="Arial"/>
          <w:sz w:val="24"/>
          <w:szCs w:val="24"/>
        </w:rPr>
        <w:t>Pr</w:t>
      </w:r>
      <w:r w:rsidR="09522850" w:rsidRPr="1DC9D808">
        <w:rPr>
          <w:rFonts w:ascii="Arial" w:hAnsi="Arial" w:cs="Arial"/>
          <w:sz w:val="24"/>
          <w:szCs w:val="24"/>
        </w:rPr>
        <w:t>epare and pr</w:t>
      </w:r>
      <w:r w:rsidRPr="1DC9D808">
        <w:rPr>
          <w:rFonts w:ascii="Arial" w:hAnsi="Arial" w:cs="Arial"/>
          <w:sz w:val="24"/>
          <w:szCs w:val="24"/>
        </w:rPr>
        <w:t>ovide progress reporting</w:t>
      </w:r>
      <w:r w:rsidR="75D9F61D" w:rsidRPr="1DC9D808">
        <w:rPr>
          <w:rFonts w:ascii="Arial" w:hAnsi="Arial" w:cs="Arial"/>
          <w:sz w:val="24"/>
          <w:szCs w:val="24"/>
        </w:rPr>
        <w:t xml:space="preserve"> and review, learning and improvement </w:t>
      </w:r>
      <w:r w:rsidR="3BFB52B3" w:rsidRPr="1DC9D808">
        <w:rPr>
          <w:rFonts w:ascii="Arial" w:hAnsi="Arial" w:cs="Arial"/>
          <w:sz w:val="24"/>
          <w:szCs w:val="24"/>
        </w:rPr>
        <w:t>processes</w:t>
      </w:r>
      <w:r w:rsidRPr="1DC9D808">
        <w:rPr>
          <w:rFonts w:ascii="Arial" w:hAnsi="Arial" w:cs="Arial"/>
          <w:sz w:val="24"/>
          <w:szCs w:val="24"/>
        </w:rPr>
        <w:t xml:space="preserve">. </w:t>
      </w:r>
    </w:p>
    <w:p w14:paraId="62E6A6BC" w14:textId="5811FC1A" w:rsidR="4DDB3910" w:rsidRDefault="4DDB3910" w:rsidP="1DC9D808">
      <w:pPr>
        <w:pStyle w:val="ListParagraph"/>
        <w:numPr>
          <w:ilvl w:val="0"/>
          <w:numId w:val="2"/>
        </w:numPr>
        <w:spacing w:line="256" w:lineRule="auto"/>
        <w:rPr>
          <w:sz w:val="24"/>
          <w:szCs w:val="24"/>
        </w:rPr>
      </w:pPr>
      <w:r w:rsidRPr="1DC9D808">
        <w:rPr>
          <w:rFonts w:ascii="Arial" w:hAnsi="Arial" w:cs="Arial"/>
          <w:sz w:val="24"/>
          <w:szCs w:val="24"/>
        </w:rPr>
        <w:t xml:space="preserve">Support wider communications. </w:t>
      </w:r>
    </w:p>
    <w:p w14:paraId="4E69C7F8" w14:textId="78D8EF13" w:rsidR="4BA0658C" w:rsidRDefault="4BA0658C" w:rsidP="1DC9D808">
      <w:pPr>
        <w:pStyle w:val="ListParagraph"/>
        <w:numPr>
          <w:ilvl w:val="0"/>
          <w:numId w:val="2"/>
        </w:numPr>
        <w:spacing w:line="256" w:lineRule="auto"/>
        <w:rPr>
          <w:rFonts w:eastAsiaTheme="minorEastAsia"/>
          <w:sz w:val="24"/>
          <w:szCs w:val="24"/>
        </w:rPr>
      </w:pPr>
      <w:r w:rsidRPr="1DC9D808">
        <w:rPr>
          <w:rFonts w:ascii="Arial" w:hAnsi="Arial" w:cs="Arial"/>
          <w:sz w:val="24"/>
          <w:szCs w:val="24"/>
        </w:rPr>
        <w:t>Work with VANL staff and other stakeholders to seek additional funding.</w:t>
      </w:r>
    </w:p>
    <w:p w14:paraId="09BA4F4B" w14:textId="557B8BBA" w:rsidR="009A262E" w:rsidRPr="000C5783" w:rsidRDefault="307E4885" w:rsidP="5FC87BF1">
      <w:pPr>
        <w:spacing w:line="256" w:lineRule="auto"/>
        <w:rPr>
          <w:rFonts w:ascii="Arial" w:hAnsi="Arial" w:cs="Arial"/>
          <w:b/>
          <w:bCs/>
          <w:sz w:val="24"/>
          <w:szCs w:val="24"/>
        </w:rPr>
      </w:pPr>
      <w:r w:rsidRPr="5FC87BF1">
        <w:rPr>
          <w:rFonts w:ascii="Arial" w:hAnsi="Arial" w:cs="Arial"/>
          <w:b/>
          <w:bCs/>
          <w:sz w:val="24"/>
          <w:szCs w:val="24"/>
        </w:rPr>
        <w:t xml:space="preserve">4.1.2 </w:t>
      </w:r>
      <w:r w:rsidR="00701762">
        <w:rPr>
          <w:rFonts w:ascii="Arial" w:hAnsi="Arial" w:cs="Arial"/>
          <w:b/>
          <w:bCs/>
          <w:sz w:val="24"/>
          <w:szCs w:val="24"/>
        </w:rPr>
        <w:t xml:space="preserve">Improving </w:t>
      </w:r>
      <w:r w:rsidR="009760C2">
        <w:rPr>
          <w:rFonts w:ascii="Arial" w:hAnsi="Arial" w:cs="Arial"/>
          <w:b/>
          <w:bCs/>
          <w:sz w:val="24"/>
          <w:szCs w:val="24"/>
        </w:rPr>
        <w:t>the Cancer Journey</w:t>
      </w:r>
    </w:p>
    <w:p w14:paraId="174A4454" w14:textId="3EB94229" w:rsidR="00701762" w:rsidRPr="00701762" w:rsidRDefault="00701762" w:rsidP="00701762">
      <w:pPr>
        <w:pStyle w:val="ListParagraph"/>
        <w:numPr>
          <w:ilvl w:val="0"/>
          <w:numId w:val="2"/>
        </w:numPr>
        <w:spacing w:line="256" w:lineRule="auto"/>
        <w:rPr>
          <w:rFonts w:ascii="Arial" w:hAnsi="Arial" w:cs="Arial"/>
          <w:sz w:val="24"/>
          <w:szCs w:val="24"/>
        </w:rPr>
      </w:pPr>
      <w:r w:rsidRPr="00701762">
        <w:rPr>
          <w:rFonts w:ascii="Arial" w:hAnsi="Arial" w:cs="Arial"/>
          <w:sz w:val="24"/>
          <w:szCs w:val="24"/>
        </w:rPr>
        <w:t>Undertake a period of extensive consultation over the first six months of the project with key stakeholders including people with lived experience, families, carers and health and social care professionals, in order to map key processes and develop the Implementation Plan for the Improving Cancer Journey approach.</w:t>
      </w:r>
    </w:p>
    <w:p w14:paraId="10EC2638" w14:textId="60B04690" w:rsidR="00701762" w:rsidRPr="00701762" w:rsidRDefault="00701762" w:rsidP="00701762">
      <w:pPr>
        <w:pStyle w:val="ListParagraph"/>
        <w:numPr>
          <w:ilvl w:val="0"/>
          <w:numId w:val="2"/>
        </w:numPr>
        <w:spacing w:line="256" w:lineRule="auto"/>
        <w:rPr>
          <w:rFonts w:ascii="Arial" w:hAnsi="Arial" w:cs="Arial"/>
          <w:sz w:val="24"/>
          <w:szCs w:val="24"/>
        </w:rPr>
      </w:pPr>
      <w:r w:rsidRPr="00701762">
        <w:rPr>
          <w:rFonts w:ascii="Arial" w:hAnsi="Arial" w:cs="Arial"/>
          <w:sz w:val="24"/>
          <w:szCs w:val="24"/>
        </w:rPr>
        <w:t>Fully inform the second phase of the implementation of the ICJ model to address local needs across North Lanarkshire.</w:t>
      </w:r>
    </w:p>
    <w:p w14:paraId="117A9B26" w14:textId="62F2C895" w:rsidR="00701762" w:rsidRPr="00701762" w:rsidRDefault="00701762" w:rsidP="00701762">
      <w:pPr>
        <w:pStyle w:val="ListParagraph"/>
        <w:numPr>
          <w:ilvl w:val="0"/>
          <w:numId w:val="2"/>
        </w:numPr>
        <w:spacing w:line="256" w:lineRule="auto"/>
        <w:rPr>
          <w:rFonts w:ascii="Arial" w:hAnsi="Arial" w:cs="Arial"/>
          <w:sz w:val="24"/>
          <w:szCs w:val="24"/>
        </w:rPr>
      </w:pPr>
      <w:r w:rsidRPr="00701762">
        <w:rPr>
          <w:rFonts w:ascii="Arial" w:hAnsi="Arial" w:cs="Arial"/>
          <w:sz w:val="24"/>
          <w:szCs w:val="24"/>
        </w:rPr>
        <w:t>Participate in the development of a commissioning plan focussing on investment in key services and supports, focussing on health improvement, prevention and community-based intervention and will seek to transform how services are delivered in the future, ensuring care is delivered as close to peoples’ homes as possible.</w:t>
      </w:r>
      <w:r w:rsidRPr="00701762">
        <w:rPr>
          <w:sz w:val="24"/>
          <w:szCs w:val="24"/>
        </w:rPr>
        <w:t> </w:t>
      </w:r>
    </w:p>
    <w:p w14:paraId="11B2DA96" w14:textId="2DFD8A0D" w:rsidR="00701762" w:rsidRPr="00701762" w:rsidRDefault="00701762" w:rsidP="00701762">
      <w:pPr>
        <w:pStyle w:val="ListParagraph"/>
        <w:numPr>
          <w:ilvl w:val="0"/>
          <w:numId w:val="2"/>
        </w:numPr>
        <w:spacing w:line="256" w:lineRule="auto"/>
        <w:rPr>
          <w:rFonts w:ascii="Arial" w:hAnsi="Arial" w:cs="Arial"/>
          <w:sz w:val="24"/>
          <w:szCs w:val="24"/>
        </w:rPr>
      </w:pPr>
      <w:r w:rsidRPr="00701762">
        <w:rPr>
          <w:rFonts w:ascii="Arial" w:hAnsi="Arial" w:cs="Arial"/>
          <w:sz w:val="24"/>
          <w:szCs w:val="24"/>
        </w:rPr>
        <w:t>Work with the 6 locality hosts and consortia members to building local capacity across community board areas to improve and develop supports.</w:t>
      </w:r>
    </w:p>
    <w:p w14:paraId="157861EB" w14:textId="77777777" w:rsidR="00701762" w:rsidRPr="00701762" w:rsidRDefault="00701762" w:rsidP="00701762">
      <w:pPr>
        <w:pStyle w:val="ListParagraph"/>
        <w:numPr>
          <w:ilvl w:val="0"/>
          <w:numId w:val="2"/>
        </w:numPr>
        <w:spacing w:line="256" w:lineRule="auto"/>
        <w:rPr>
          <w:rFonts w:ascii="Arial" w:hAnsi="Arial" w:cs="Arial"/>
          <w:sz w:val="24"/>
          <w:szCs w:val="24"/>
        </w:rPr>
      </w:pPr>
      <w:r w:rsidRPr="00701762">
        <w:rPr>
          <w:rFonts w:ascii="Arial" w:hAnsi="Arial" w:cs="Arial"/>
          <w:sz w:val="24"/>
          <w:szCs w:val="24"/>
        </w:rPr>
        <w:lastRenderedPageBreak/>
        <w:t>Work with partners and the Programme Manager to achieve key Outcomes</w:t>
      </w:r>
    </w:p>
    <w:p w14:paraId="46513B67" w14:textId="77777777" w:rsidR="00701762" w:rsidRPr="00701762" w:rsidRDefault="00701762" w:rsidP="00701762">
      <w:pPr>
        <w:pStyle w:val="ListParagraph"/>
        <w:numPr>
          <w:ilvl w:val="0"/>
          <w:numId w:val="40"/>
        </w:numPr>
        <w:spacing w:line="256" w:lineRule="auto"/>
        <w:rPr>
          <w:rFonts w:ascii="Arial" w:hAnsi="Arial" w:cs="Arial"/>
        </w:rPr>
      </w:pPr>
      <w:r w:rsidRPr="00701762">
        <w:rPr>
          <w:rFonts w:ascii="Arial" w:hAnsi="Arial" w:cs="Arial"/>
        </w:rPr>
        <w:t>Contributing to the prevention of and early diagnosis of cancer</w:t>
      </w:r>
    </w:p>
    <w:p w14:paraId="3560BFC0" w14:textId="77777777" w:rsidR="00701762" w:rsidRPr="00701762" w:rsidRDefault="00701762" w:rsidP="00701762">
      <w:pPr>
        <w:pStyle w:val="ListParagraph"/>
        <w:numPr>
          <w:ilvl w:val="0"/>
          <w:numId w:val="40"/>
        </w:numPr>
        <w:spacing w:line="256" w:lineRule="auto"/>
        <w:rPr>
          <w:rFonts w:ascii="Arial" w:hAnsi="Arial" w:cs="Arial"/>
        </w:rPr>
      </w:pPr>
      <w:r w:rsidRPr="00701762">
        <w:rPr>
          <w:rFonts w:ascii="Arial" w:hAnsi="Arial" w:cs="Arial"/>
        </w:rPr>
        <w:t>Improved care and support for people who have a cancer diagnosis utilising the Macmillan Holistic Needs Assessment</w:t>
      </w:r>
    </w:p>
    <w:p w14:paraId="5BA900B7" w14:textId="77777777" w:rsidR="00701762" w:rsidRPr="00701762" w:rsidRDefault="00701762" w:rsidP="00701762">
      <w:pPr>
        <w:pStyle w:val="ListParagraph"/>
        <w:numPr>
          <w:ilvl w:val="0"/>
          <w:numId w:val="40"/>
        </w:numPr>
        <w:spacing w:line="256" w:lineRule="auto"/>
        <w:rPr>
          <w:rFonts w:ascii="Arial" w:hAnsi="Arial" w:cs="Arial"/>
        </w:rPr>
      </w:pPr>
      <w:r w:rsidRPr="00701762">
        <w:rPr>
          <w:rFonts w:ascii="Arial" w:hAnsi="Arial" w:cs="Arial"/>
        </w:rPr>
        <w:t>Increased support for carers/those in a caring role for people with a cancer diagnosis</w:t>
      </w:r>
    </w:p>
    <w:p w14:paraId="7D8D4FC2" w14:textId="77777777" w:rsidR="00701762" w:rsidRPr="00701762" w:rsidRDefault="00701762" w:rsidP="00701762">
      <w:pPr>
        <w:pStyle w:val="ListParagraph"/>
        <w:numPr>
          <w:ilvl w:val="0"/>
          <w:numId w:val="40"/>
        </w:numPr>
        <w:spacing w:line="256" w:lineRule="auto"/>
        <w:rPr>
          <w:rFonts w:ascii="Arial" w:hAnsi="Arial" w:cs="Arial"/>
        </w:rPr>
      </w:pPr>
      <w:r w:rsidRPr="00701762">
        <w:rPr>
          <w:rFonts w:ascii="Arial" w:hAnsi="Arial" w:cs="Arial"/>
        </w:rPr>
        <w:t>Tackling cancer poverty and contributing to welfare reform including accessing state benefits, grants, support with council tax and housing, assistance with fuel poverty, carer support and debt management.</w:t>
      </w:r>
    </w:p>
    <w:p w14:paraId="3139B92B" w14:textId="77777777" w:rsidR="00701762" w:rsidRPr="00701762" w:rsidRDefault="00701762" w:rsidP="00701762">
      <w:pPr>
        <w:pStyle w:val="ListParagraph"/>
        <w:numPr>
          <w:ilvl w:val="0"/>
          <w:numId w:val="40"/>
        </w:numPr>
        <w:spacing w:line="256" w:lineRule="auto"/>
        <w:rPr>
          <w:sz w:val="24"/>
          <w:szCs w:val="24"/>
        </w:rPr>
      </w:pPr>
      <w:r w:rsidRPr="00701762">
        <w:rPr>
          <w:sz w:val="24"/>
          <w:szCs w:val="24"/>
        </w:rPr>
        <w:t>Improved knowledge and understanding for CVS groups and organisations about the cancer journey and the needs of individuals</w:t>
      </w:r>
    </w:p>
    <w:p w14:paraId="0E816B7C" w14:textId="77777777" w:rsidR="00701762" w:rsidRPr="00701762" w:rsidRDefault="00701762" w:rsidP="00701762">
      <w:pPr>
        <w:pStyle w:val="ListParagraph"/>
        <w:numPr>
          <w:ilvl w:val="0"/>
          <w:numId w:val="40"/>
        </w:numPr>
        <w:spacing w:line="256" w:lineRule="auto"/>
        <w:rPr>
          <w:sz w:val="24"/>
          <w:szCs w:val="24"/>
        </w:rPr>
      </w:pPr>
      <w:r w:rsidRPr="00701762">
        <w:rPr>
          <w:sz w:val="24"/>
          <w:szCs w:val="24"/>
        </w:rPr>
        <w:t>Increased awareness of CVS supports available</w:t>
      </w:r>
    </w:p>
    <w:p w14:paraId="160524C1" w14:textId="77777777" w:rsidR="00701762" w:rsidRPr="00701762" w:rsidRDefault="00701762" w:rsidP="00701762">
      <w:pPr>
        <w:pStyle w:val="ListParagraph"/>
        <w:numPr>
          <w:ilvl w:val="0"/>
          <w:numId w:val="40"/>
        </w:numPr>
        <w:spacing w:line="256" w:lineRule="auto"/>
        <w:rPr>
          <w:sz w:val="24"/>
          <w:szCs w:val="24"/>
        </w:rPr>
      </w:pPr>
      <w:r w:rsidRPr="00701762">
        <w:rPr>
          <w:sz w:val="24"/>
          <w:szCs w:val="24"/>
        </w:rPr>
        <w:t>Improve the cancer journey as part of the whole system approach</w:t>
      </w:r>
    </w:p>
    <w:p w14:paraId="5E5FB623" w14:textId="77777777" w:rsidR="00701762" w:rsidRPr="00701762" w:rsidRDefault="00701762" w:rsidP="00701762">
      <w:pPr>
        <w:pStyle w:val="ListParagraph"/>
        <w:numPr>
          <w:ilvl w:val="0"/>
          <w:numId w:val="40"/>
        </w:numPr>
        <w:spacing w:line="256" w:lineRule="auto"/>
        <w:rPr>
          <w:sz w:val="24"/>
          <w:szCs w:val="24"/>
        </w:rPr>
      </w:pPr>
      <w:r w:rsidRPr="00701762">
        <w:rPr>
          <w:sz w:val="24"/>
          <w:szCs w:val="24"/>
        </w:rPr>
        <w:t>Building on the Community Solutions Programme infrastructure across North Lanarkshire, including existing Macmillan Cancer support services</w:t>
      </w:r>
    </w:p>
    <w:p w14:paraId="65ECE653" w14:textId="167DA4CC" w:rsidR="00701762" w:rsidRPr="00701762" w:rsidRDefault="00701762" w:rsidP="00701762">
      <w:pPr>
        <w:pStyle w:val="ListParagraph"/>
        <w:numPr>
          <w:ilvl w:val="0"/>
          <w:numId w:val="40"/>
        </w:numPr>
        <w:spacing w:line="256" w:lineRule="auto"/>
        <w:rPr>
          <w:sz w:val="24"/>
          <w:szCs w:val="24"/>
        </w:rPr>
      </w:pPr>
      <w:r w:rsidRPr="00701762">
        <w:rPr>
          <w:sz w:val="24"/>
          <w:szCs w:val="24"/>
        </w:rPr>
        <w:t>Support data sharing agreements across partners and utilise robust research in order to evaluate outcomes to ensure longer term sustainability</w:t>
      </w:r>
    </w:p>
    <w:p w14:paraId="30D61D9C" w14:textId="48927D9D" w:rsidR="00517226" w:rsidRPr="00517226" w:rsidRDefault="00517226" w:rsidP="00517226">
      <w:pPr>
        <w:spacing w:line="256" w:lineRule="auto"/>
        <w:rPr>
          <w:rFonts w:ascii="Arial" w:hAnsi="Arial" w:cs="Arial"/>
          <w:sz w:val="24"/>
          <w:szCs w:val="24"/>
        </w:rPr>
      </w:pPr>
      <w:r w:rsidRPr="00517226">
        <w:rPr>
          <w:rFonts w:ascii="Arial" w:hAnsi="Arial" w:cs="Arial"/>
          <w:b/>
          <w:sz w:val="24"/>
          <w:szCs w:val="24"/>
        </w:rPr>
        <w:t>4.1.3</w:t>
      </w:r>
      <w:r w:rsidRPr="00517226">
        <w:rPr>
          <w:rFonts w:ascii="Arial" w:hAnsi="Arial" w:cs="Arial"/>
          <w:sz w:val="24"/>
          <w:szCs w:val="24"/>
        </w:rPr>
        <w:t xml:space="preserve"> Support the development and implementation of the Improving Lives Initiativ</w:t>
      </w:r>
      <w:r>
        <w:rPr>
          <w:rFonts w:ascii="Arial" w:hAnsi="Arial" w:cs="Arial"/>
          <w:sz w:val="24"/>
          <w:szCs w:val="24"/>
        </w:rPr>
        <w:t>e</w:t>
      </w:r>
      <w:r w:rsidRPr="00517226">
        <w:rPr>
          <w:rFonts w:ascii="Arial" w:hAnsi="Arial" w:cs="Arial"/>
          <w:sz w:val="24"/>
          <w:szCs w:val="24"/>
        </w:rPr>
        <w:t xml:space="preserve"> to integrate the work around Social Prescribing and the enhanced support to people affected by cancer.</w:t>
      </w:r>
    </w:p>
    <w:p w14:paraId="0B0445E2" w14:textId="09AA9176" w:rsidR="008869C8" w:rsidRDefault="008869C8">
      <w:pPr>
        <w:rPr>
          <w:rFonts w:ascii="Arial" w:hAnsi="Arial" w:cs="Arial"/>
          <w:b/>
          <w:sz w:val="24"/>
          <w:szCs w:val="24"/>
        </w:rPr>
      </w:pPr>
    </w:p>
    <w:p w14:paraId="6C033BF1" w14:textId="1F929813" w:rsidR="009A262E" w:rsidRPr="009A262E" w:rsidRDefault="005B15C7" w:rsidP="009A262E">
      <w:pPr>
        <w:rPr>
          <w:rFonts w:ascii="Arial" w:hAnsi="Arial" w:cs="Arial"/>
          <w:bCs/>
          <w:color w:val="FF0000"/>
          <w:sz w:val="24"/>
          <w:szCs w:val="24"/>
        </w:rPr>
      </w:pPr>
      <w:r>
        <w:rPr>
          <w:rFonts w:ascii="Arial" w:hAnsi="Arial" w:cs="Arial"/>
          <w:b/>
          <w:sz w:val="24"/>
          <w:szCs w:val="24"/>
        </w:rPr>
        <w:t xml:space="preserve">4.2 </w:t>
      </w:r>
      <w:r w:rsidR="009A262E" w:rsidRPr="0005711E">
        <w:rPr>
          <w:rFonts w:ascii="Arial" w:hAnsi="Arial" w:cs="Arial"/>
          <w:b/>
          <w:sz w:val="24"/>
          <w:szCs w:val="24"/>
        </w:rPr>
        <w:t>Professional and Corporate</w:t>
      </w:r>
    </w:p>
    <w:p w14:paraId="531F6DCF" w14:textId="6AFCF913" w:rsidR="009A262E" w:rsidRPr="0005711E" w:rsidRDefault="009A262E" w:rsidP="009A262E">
      <w:pPr>
        <w:pStyle w:val="ListParagraph"/>
        <w:numPr>
          <w:ilvl w:val="0"/>
          <w:numId w:val="18"/>
        </w:numPr>
        <w:rPr>
          <w:rFonts w:ascii="Arial" w:hAnsi="Arial" w:cs="Arial"/>
          <w:sz w:val="24"/>
          <w:szCs w:val="24"/>
        </w:rPr>
      </w:pPr>
      <w:r w:rsidRPr="0005711E">
        <w:rPr>
          <w:rFonts w:ascii="Arial" w:hAnsi="Arial" w:cs="Arial"/>
          <w:sz w:val="24"/>
          <w:szCs w:val="24"/>
        </w:rPr>
        <w:t>Fulfil the role to the highest possible standard, acting professionally at all times in line with VANL’s corporate values.</w:t>
      </w:r>
    </w:p>
    <w:p w14:paraId="77C46F58" w14:textId="77777777" w:rsidR="009A262E" w:rsidRPr="0005711E" w:rsidRDefault="009A262E" w:rsidP="009A262E">
      <w:pPr>
        <w:pStyle w:val="ListParagraph"/>
        <w:ind w:left="360"/>
        <w:rPr>
          <w:rFonts w:ascii="Arial" w:hAnsi="Arial" w:cs="Arial"/>
          <w:sz w:val="24"/>
          <w:szCs w:val="24"/>
        </w:rPr>
      </w:pPr>
    </w:p>
    <w:p w14:paraId="45F0784E" w14:textId="77777777" w:rsidR="009A262E" w:rsidRPr="0005711E" w:rsidRDefault="009A262E" w:rsidP="009A262E">
      <w:pPr>
        <w:pStyle w:val="ListParagraph"/>
        <w:numPr>
          <w:ilvl w:val="0"/>
          <w:numId w:val="18"/>
        </w:numPr>
        <w:rPr>
          <w:rFonts w:ascii="Arial" w:hAnsi="Arial" w:cs="Arial"/>
          <w:sz w:val="24"/>
          <w:szCs w:val="24"/>
        </w:rPr>
      </w:pPr>
      <w:r w:rsidRPr="0005711E">
        <w:rPr>
          <w:rFonts w:ascii="Arial" w:hAnsi="Arial" w:cs="Arial"/>
          <w:sz w:val="24"/>
          <w:szCs w:val="24"/>
        </w:rPr>
        <w:t>Uphold VANL’s reputation at all times.</w:t>
      </w:r>
    </w:p>
    <w:p w14:paraId="35CDB9DF" w14:textId="77777777" w:rsidR="0016099E" w:rsidRDefault="0016099E">
      <w:pPr>
        <w:rPr>
          <w:rFonts w:ascii="Arial" w:hAnsi="Arial" w:cs="Arial"/>
          <w:b/>
          <w:sz w:val="24"/>
          <w:szCs w:val="24"/>
        </w:rPr>
      </w:pPr>
    </w:p>
    <w:p w14:paraId="0C26BA61" w14:textId="007A2E82" w:rsidR="00316D7B" w:rsidRPr="001B43E8" w:rsidRDefault="005B15C7" w:rsidP="00815481">
      <w:pPr>
        <w:spacing w:line="256" w:lineRule="auto"/>
        <w:rPr>
          <w:rFonts w:ascii="Arial" w:hAnsi="Arial" w:cs="Arial"/>
          <w:b/>
          <w:sz w:val="28"/>
          <w:szCs w:val="28"/>
        </w:rPr>
      </w:pPr>
      <w:r>
        <w:rPr>
          <w:rFonts w:ascii="Arial" w:hAnsi="Arial" w:cs="Arial"/>
          <w:b/>
          <w:sz w:val="28"/>
          <w:szCs w:val="28"/>
        </w:rPr>
        <w:t>5</w:t>
      </w:r>
      <w:r w:rsidR="000759F9" w:rsidRPr="001B43E8">
        <w:rPr>
          <w:rFonts w:ascii="Arial" w:hAnsi="Arial" w:cs="Arial"/>
          <w:b/>
          <w:sz w:val="28"/>
          <w:szCs w:val="28"/>
        </w:rPr>
        <w:t xml:space="preserve">. </w:t>
      </w:r>
      <w:r w:rsidR="00316D7B" w:rsidRPr="001B43E8">
        <w:rPr>
          <w:rFonts w:ascii="Arial" w:hAnsi="Arial" w:cs="Arial"/>
          <w:b/>
          <w:sz w:val="28"/>
          <w:szCs w:val="28"/>
        </w:rPr>
        <w:t>Person Specification</w:t>
      </w:r>
    </w:p>
    <w:tbl>
      <w:tblPr>
        <w:tblStyle w:val="TableGrid"/>
        <w:tblW w:w="10768" w:type="dxa"/>
        <w:jc w:val="center"/>
        <w:tblLook w:val="04A0" w:firstRow="1" w:lastRow="0" w:firstColumn="1" w:lastColumn="0" w:noHBand="0" w:noVBand="1"/>
      </w:tblPr>
      <w:tblGrid>
        <w:gridCol w:w="6289"/>
        <w:gridCol w:w="1964"/>
        <w:gridCol w:w="2515"/>
      </w:tblGrid>
      <w:tr w:rsidR="00316D7B" w:rsidRPr="00956BBA" w14:paraId="5E3229FD"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44C8E2CB" w14:textId="6736B2F6" w:rsidR="00CF051A" w:rsidRPr="00904E02" w:rsidRDefault="00CF051A" w:rsidP="009B2808">
            <w:pPr>
              <w:jc w:val="both"/>
              <w:rPr>
                <w:rFonts w:ascii="Arial" w:hAnsi="Arial" w:cs="Arial"/>
                <w:b/>
                <w:color w:val="FF0000"/>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14:paraId="69B1717E" w14:textId="77777777" w:rsidR="00316D7B" w:rsidRPr="00956BBA" w:rsidRDefault="00316D7B" w:rsidP="009B2808">
            <w:pPr>
              <w:rPr>
                <w:rFonts w:ascii="Arial" w:hAnsi="Arial" w:cs="Arial"/>
                <w:b/>
                <w:sz w:val="24"/>
                <w:szCs w:val="24"/>
              </w:rPr>
            </w:pPr>
            <w:r w:rsidRPr="00956BBA">
              <w:rPr>
                <w:rFonts w:ascii="Arial" w:hAnsi="Arial" w:cs="Arial"/>
                <w:b/>
                <w:sz w:val="24"/>
                <w:szCs w:val="24"/>
              </w:rPr>
              <w:t xml:space="preserve">Essential  </w:t>
            </w:r>
          </w:p>
        </w:tc>
        <w:tc>
          <w:tcPr>
            <w:tcW w:w="2515" w:type="dxa"/>
            <w:tcBorders>
              <w:top w:val="single" w:sz="4" w:space="0" w:color="auto"/>
              <w:left w:val="single" w:sz="4" w:space="0" w:color="auto"/>
              <w:bottom w:val="single" w:sz="4" w:space="0" w:color="auto"/>
              <w:right w:val="single" w:sz="4" w:space="0" w:color="auto"/>
            </w:tcBorders>
          </w:tcPr>
          <w:p w14:paraId="575BD041" w14:textId="77777777" w:rsidR="00316D7B" w:rsidRPr="00956BBA" w:rsidRDefault="00316D7B" w:rsidP="009B2808">
            <w:pPr>
              <w:rPr>
                <w:rFonts w:ascii="Arial" w:hAnsi="Arial" w:cs="Arial"/>
                <w:b/>
                <w:sz w:val="24"/>
                <w:szCs w:val="24"/>
              </w:rPr>
            </w:pPr>
            <w:r w:rsidRPr="00956BBA">
              <w:rPr>
                <w:rFonts w:ascii="Arial" w:hAnsi="Arial" w:cs="Arial"/>
                <w:b/>
                <w:sz w:val="24"/>
                <w:szCs w:val="24"/>
              </w:rPr>
              <w:t>Desirable</w:t>
            </w:r>
          </w:p>
          <w:p w14:paraId="78513383" w14:textId="77777777" w:rsidR="00316D7B" w:rsidRPr="00956BBA" w:rsidRDefault="00316D7B" w:rsidP="009B2808">
            <w:pPr>
              <w:rPr>
                <w:rFonts w:ascii="Arial" w:hAnsi="Arial" w:cs="Arial"/>
                <w:b/>
                <w:sz w:val="24"/>
                <w:szCs w:val="24"/>
              </w:rPr>
            </w:pPr>
          </w:p>
        </w:tc>
      </w:tr>
      <w:tr w:rsidR="00316D7B" w:rsidRPr="00956BBA" w14:paraId="39BFD2D0"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4581C36C" w14:textId="23B01222" w:rsidR="00316D7B" w:rsidRPr="00956BBA" w:rsidRDefault="005B15C7" w:rsidP="000759F9">
            <w:pPr>
              <w:jc w:val="both"/>
              <w:rPr>
                <w:rFonts w:ascii="Arial" w:hAnsi="Arial" w:cs="Arial"/>
                <w:b/>
                <w:i/>
                <w:sz w:val="24"/>
                <w:szCs w:val="24"/>
              </w:rPr>
            </w:pPr>
            <w:r>
              <w:rPr>
                <w:rFonts w:ascii="Arial" w:hAnsi="Arial" w:cs="Arial"/>
                <w:b/>
                <w:sz w:val="24"/>
                <w:szCs w:val="24"/>
              </w:rPr>
              <w:t>5</w:t>
            </w:r>
            <w:r w:rsidR="00421FD4" w:rsidRPr="00956BBA">
              <w:rPr>
                <w:rFonts w:ascii="Arial" w:hAnsi="Arial" w:cs="Arial"/>
                <w:b/>
                <w:sz w:val="24"/>
                <w:szCs w:val="24"/>
              </w:rPr>
              <w:t xml:space="preserve">.1 </w:t>
            </w:r>
            <w:r w:rsidR="00316D7B" w:rsidRPr="00956BBA">
              <w:rPr>
                <w:rFonts w:ascii="Arial" w:hAnsi="Arial" w:cs="Arial"/>
                <w:b/>
                <w:sz w:val="24"/>
                <w:szCs w:val="24"/>
              </w:rPr>
              <w:t>Educational Attainment</w:t>
            </w:r>
          </w:p>
          <w:p w14:paraId="1E32F162" w14:textId="77777777" w:rsidR="00316D7B" w:rsidRPr="00956BBA" w:rsidRDefault="00316D7B" w:rsidP="009B2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23630CB4" w14:textId="77777777" w:rsidR="00316D7B" w:rsidRPr="00956BBA" w:rsidRDefault="00316D7B" w:rsidP="009B2808">
            <w:pPr>
              <w:jc w:val="center"/>
              <w:rPr>
                <w:rFonts w:ascii="Arial" w:hAnsi="Arial" w:cs="Arial"/>
                <w:sz w:val="24"/>
                <w:szCs w:val="24"/>
              </w:rPr>
            </w:pPr>
          </w:p>
        </w:tc>
        <w:tc>
          <w:tcPr>
            <w:tcW w:w="2515" w:type="dxa"/>
            <w:tcBorders>
              <w:top w:val="single" w:sz="4" w:space="0" w:color="auto"/>
              <w:left w:val="single" w:sz="4" w:space="0" w:color="auto"/>
              <w:bottom w:val="single" w:sz="4" w:space="0" w:color="auto"/>
              <w:right w:val="single" w:sz="4" w:space="0" w:color="auto"/>
            </w:tcBorders>
          </w:tcPr>
          <w:p w14:paraId="29EB0F89" w14:textId="77777777" w:rsidR="00316D7B" w:rsidRPr="00956BBA" w:rsidRDefault="00316D7B" w:rsidP="009B2808">
            <w:pPr>
              <w:jc w:val="center"/>
              <w:rPr>
                <w:rFonts w:ascii="Arial" w:hAnsi="Arial" w:cs="Arial"/>
                <w:sz w:val="24"/>
                <w:szCs w:val="24"/>
              </w:rPr>
            </w:pPr>
          </w:p>
        </w:tc>
      </w:tr>
      <w:tr w:rsidR="00316D7B" w:rsidRPr="00956BBA" w14:paraId="36F13AAD"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4EAF94F5" w14:textId="21C46138" w:rsidR="0016099E" w:rsidRPr="00320535" w:rsidRDefault="005B15C7" w:rsidP="1DC9D808">
            <w:pPr>
              <w:jc w:val="both"/>
              <w:rPr>
                <w:rFonts w:ascii="Arial" w:hAnsi="Arial" w:cs="Arial"/>
                <w:sz w:val="24"/>
                <w:szCs w:val="24"/>
              </w:rPr>
            </w:pPr>
            <w:r w:rsidRPr="1DC9D808">
              <w:rPr>
                <w:rFonts w:ascii="Arial" w:hAnsi="Arial" w:cs="Arial"/>
                <w:sz w:val="24"/>
                <w:szCs w:val="24"/>
              </w:rPr>
              <w:t>5</w:t>
            </w:r>
            <w:r w:rsidR="3DA2692F" w:rsidRPr="1DC9D808">
              <w:rPr>
                <w:rFonts w:ascii="Arial" w:hAnsi="Arial" w:cs="Arial"/>
                <w:sz w:val="24"/>
                <w:szCs w:val="24"/>
              </w:rPr>
              <w:t xml:space="preserve">.1.1 </w:t>
            </w:r>
            <w:r w:rsidR="1CF4DBC8" w:rsidRPr="1DC9D808">
              <w:rPr>
                <w:rFonts w:ascii="Arial" w:hAnsi="Arial" w:cs="Arial"/>
                <w:sz w:val="24"/>
                <w:szCs w:val="24"/>
              </w:rPr>
              <w:t xml:space="preserve">Relevant degree-level qualification. </w:t>
            </w:r>
          </w:p>
          <w:p w14:paraId="09D08C0D" w14:textId="74851274" w:rsidR="0016099E" w:rsidRPr="00320535" w:rsidRDefault="0016099E" w:rsidP="1DC9D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20998F63" w14:textId="4ABE1ABE" w:rsidR="00316D7B" w:rsidRPr="00956BBA" w:rsidRDefault="00C267D2" w:rsidP="00C267D2">
            <w:pPr>
              <w:jc w:val="center"/>
              <w:rPr>
                <w:rFonts w:ascii="Arial" w:hAnsi="Arial" w:cs="Arial"/>
                <w:sz w:val="24"/>
                <w:szCs w:val="24"/>
              </w:rPr>
            </w:pPr>
            <w:r>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hideMark/>
          </w:tcPr>
          <w:p w14:paraId="3E1E9970" w14:textId="442905E3" w:rsidR="00316D7B" w:rsidRPr="00956BBA" w:rsidRDefault="00316D7B" w:rsidP="009B2808">
            <w:pPr>
              <w:jc w:val="center"/>
              <w:rPr>
                <w:rFonts w:ascii="Arial" w:hAnsi="Arial" w:cs="Arial"/>
                <w:sz w:val="24"/>
                <w:szCs w:val="24"/>
              </w:rPr>
            </w:pPr>
          </w:p>
        </w:tc>
      </w:tr>
      <w:tr w:rsidR="00316D7B" w:rsidRPr="00956BBA" w14:paraId="250C8ADD"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5D90EE23" w14:textId="1D7A16EA" w:rsidR="00316D7B" w:rsidRPr="00956BBA" w:rsidRDefault="005B15C7" w:rsidP="1DC9D808">
            <w:pPr>
              <w:jc w:val="both"/>
              <w:rPr>
                <w:rFonts w:ascii="Arial" w:hAnsi="Arial" w:cs="Arial"/>
                <w:color w:val="FF0000"/>
                <w:sz w:val="24"/>
                <w:szCs w:val="24"/>
              </w:rPr>
            </w:pPr>
            <w:r w:rsidRPr="1DC9D808">
              <w:rPr>
                <w:rFonts w:ascii="Arial" w:hAnsi="Arial" w:cs="Arial"/>
                <w:sz w:val="24"/>
                <w:szCs w:val="24"/>
              </w:rPr>
              <w:t>5</w:t>
            </w:r>
            <w:r w:rsidR="3DA2692F" w:rsidRPr="1DC9D808">
              <w:rPr>
                <w:rFonts w:ascii="Arial" w:hAnsi="Arial" w:cs="Arial"/>
                <w:sz w:val="24"/>
                <w:szCs w:val="24"/>
              </w:rPr>
              <w:t xml:space="preserve">.1.2 </w:t>
            </w:r>
            <w:r w:rsidR="3DF40DB7" w:rsidRPr="1DC9D808">
              <w:rPr>
                <w:rFonts w:ascii="Arial" w:hAnsi="Arial" w:cs="Arial"/>
                <w:sz w:val="24"/>
                <w:szCs w:val="24"/>
              </w:rPr>
              <w:t>Relevant s</w:t>
            </w:r>
            <w:r w:rsidR="00316D7B" w:rsidRPr="1DC9D808">
              <w:rPr>
                <w:rFonts w:ascii="Arial" w:hAnsi="Arial" w:cs="Arial"/>
                <w:sz w:val="24"/>
                <w:szCs w:val="24"/>
              </w:rPr>
              <w:t xml:space="preserve">pecialist training/qualification </w:t>
            </w:r>
          </w:p>
          <w:p w14:paraId="7F0EF1C0" w14:textId="14703FF0" w:rsidR="00316D7B" w:rsidRPr="00956BBA" w:rsidRDefault="00316D7B" w:rsidP="1DC9D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7B5D4A68" w14:textId="44EE52D1" w:rsidR="00316D7B" w:rsidRPr="00956BBA" w:rsidRDefault="00316D7B" w:rsidP="0016099E">
            <w:pPr>
              <w:rPr>
                <w:rFonts w:ascii="Arial" w:hAnsi="Arial" w:cs="Arial"/>
                <w:sz w:val="24"/>
                <w:szCs w:val="24"/>
              </w:rPr>
            </w:pPr>
          </w:p>
        </w:tc>
        <w:tc>
          <w:tcPr>
            <w:tcW w:w="2515" w:type="dxa"/>
            <w:tcBorders>
              <w:top w:val="single" w:sz="4" w:space="0" w:color="auto"/>
              <w:left w:val="single" w:sz="4" w:space="0" w:color="auto"/>
              <w:bottom w:val="single" w:sz="4" w:space="0" w:color="auto"/>
              <w:right w:val="single" w:sz="4" w:space="0" w:color="auto"/>
            </w:tcBorders>
            <w:hideMark/>
          </w:tcPr>
          <w:p w14:paraId="44FC7B21" w14:textId="3172F194" w:rsidR="00316D7B" w:rsidRPr="00956BBA" w:rsidRDefault="2C7556E1" w:rsidP="009B2808">
            <w:pPr>
              <w:jc w:val="center"/>
              <w:rPr>
                <w:rFonts w:ascii="Arial" w:hAnsi="Arial" w:cs="Arial"/>
                <w:sz w:val="24"/>
                <w:szCs w:val="24"/>
              </w:rPr>
            </w:pPr>
            <w:r w:rsidRPr="1DC9D808">
              <w:rPr>
                <w:rFonts w:ascii="Arial" w:hAnsi="Arial" w:cs="Arial"/>
                <w:sz w:val="24"/>
                <w:szCs w:val="24"/>
              </w:rPr>
              <w:t>x</w:t>
            </w:r>
          </w:p>
        </w:tc>
      </w:tr>
      <w:tr w:rsidR="00316D7B" w:rsidRPr="00956BBA" w14:paraId="17F7B324" w14:textId="77777777" w:rsidTr="1DC9D808">
        <w:trPr>
          <w:trHeight w:val="577"/>
          <w:jc w:val="center"/>
        </w:trPr>
        <w:tc>
          <w:tcPr>
            <w:tcW w:w="6289" w:type="dxa"/>
            <w:tcBorders>
              <w:top w:val="single" w:sz="4" w:space="0" w:color="auto"/>
              <w:left w:val="single" w:sz="4" w:space="0" w:color="auto"/>
              <w:bottom w:val="single" w:sz="4" w:space="0" w:color="auto"/>
              <w:right w:val="single" w:sz="4" w:space="0" w:color="auto"/>
            </w:tcBorders>
          </w:tcPr>
          <w:p w14:paraId="6D380D02" w14:textId="5EACFE7E" w:rsidR="00316D7B" w:rsidRDefault="005B15C7" w:rsidP="00421FD4">
            <w:pPr>
              <w:jc w:val="both"/>
              <w:rPr>
                <w:rFonts w:ascii="Arial" w:hAnsi="Arial" w:cs="Arial"/>
                <w:b/>
                <w:sz w:val="24"/>
                <w:szCs w:val="24"/>
              </w:rPr>
            </w:pPr>
            <w:r w:rsidRPr="1DC9D808">
              <w:rPr>
                <w:rFonts w:ascii="Arial" w:hAnsi="Arial" w:cs="Arial"/>
                <w:b/>
                <w:bCs/>
                <w:sz w:val="24"/>
                <w:szCs w:val="24"/>
              </w:rPr>
              <w:t>5</w:t>
            </w:r>
            <w:r w:rsidR="617C253B" w:rsidRPr="1DC9D808">
              <w:rPr>
                <w:rFonts w:ascii="Arial" w:hAnsi="Arial" w:cs="Arial"/>
                <w:b/>
                <w:bCs/>
                <w:sz w:val="24"/>
                <w:szCs w:val="24"/>
              </w:rPr>
              <w:t xml:space="preserve">.2 </w:t>
            </w:r>
            <w:r w:rsidR="00316D7B" w:rsidRPr="1DC9D808">
              <w:rPr>
                <w:rFonts w:ascii="Arial" w:hAnsi="Arial" w:cs="Arial"/>
                <w:b/>
                <w:bCs/>
                <w:sz w:val="24"/>
                <w:szCs w:val="24"/>
              </w:rPr>
              <w:t xml:space="preserve">Values, attitudes and knowledge </w:t>
            </w:r>
          </w:p>
          <w:p w14:paraId="1A5805EE" w14:textId="6C536381" w:rsidR="00941854" w:rsidRPr="00956BBA" w:rsidRDefault="00941854" w:rsidP="007C1261">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3DE84D35" w14:textId="77777777" w:rsidR="00316D7B" w:rsidRPr="00956BBA" w:rsidRDefault="00316D7B" w:rsidP="009B2808">
            <w:pPr>
              <w:jc w:val="center"/>
              <w:rPr>
                <w:rFonts w:ascii="Arial" w:hAnsi="Arial" w:cs="Arial"/>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13E6CA9D" w14:textId="77777777" w:rsidR="00316D7B" w:rsidRPr="00956BBA" w:rsidRDefault="00316D7B" w:rsidP="009B2808">
            <w:pPr>
              <w:jc w:val="center"/>
              <w:rPr>
                <w:rFonts w:ascii="Arial" w:hAnsi="Arial" w:cs="Arial"/>
                <w:b/>
                <w:sz w:val="24"/>
                <w:szCs w:val="24"/>
              </w:rPr>
            </w:pPr>
          </w:p>
        </w:tc>
      </w:tr>
      <w:tr w:rsidR="00316D7B" w:rsidRPr="00956BBA" w14:paraId="7134FC06"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797F0F61" w14:textId="7EF2ADB1" w:rsidR="0016099E" w:rsidRPr="0016099E" w:rsidRDefault="005B15C7" w:rsidP="1DC9D808">
            <w:pPr>
              <w:jc w:val="both"/>
              <w:rPr>
                <w:rFonts w:ascii="Arial" w:hAnsi="Arial" w:cs="Arial"/>
                <w:sz w:val="24"/>
                <w:szCs w:val="24"/>
              </w:rPr>
            </w:pPr>
            <w:r w:rsidRPr="1DC9D808">
              <w:rPr>
                <w:rFonts w:ascii="Arial" w:hAnsi="Arial" w:cs="Arial"/>
                <w:sz w:val="24"/>
                <w:szCs w:val="24"/>
              </w:rPr>
              <w:t>5</w:t>
            </w:r>
            <w:r w:rsidR="6D938A5A" w:rsidRPr="1DC9D808">
              <w:rPr>
                <w:rFonts w:ascii="Arial" w:hAnsi="Arial" w:cs="Arial"/>
                <w:sz w:val="24"/>
                <w:szCs w:val="24"/>
              </w:rPr>
              <w:t xml:space="preserve">.2.1 </w:t>
            </w:r>
            <w:r w:rsidR="0C55EB82" w:rsidRPr="1DC9D808">
              <w:rPr>
                <w:rFonts w:ascii="Arial" w:hAnsi="Arial" w:cs="Arial"/>
                <w:sz w:val="24"/>
                <w:szCs w:val="24"/>
              </w:rPr>
              <w:t>U</w:t>
            </w:r>
            <w:r w:rsidR="6D938A5A" w:rsidRPr="1DC9D808">
              <w:rPr>
                <w:rFonts w:ascii="Arial" w:hAnsi="Arial" w:cs="Arial"/>
                <w:sz w:val="24"/>
                <w:szCs w:val="24"/>
              </w:rPr>
              <w:t xml:space="preserve">nderstanding </w:t>
            </w:r>
            <w:r w:rsidR="453E0D0B" w:rsidRPr="1DC9D808">
              <w:rPr>
                <w:rFonts w:ascii="Arial" w:hAnsi="Arial" w:cs="Arial"/>
                <w:sz w:val="24"/>
                <w:szCs w:val="24"/>
              </w:rPr>
              <w:t xml:space="preserve">of </w:t>
            </w:r>
            <w:r w:rsidR="59312E0F" w:rsidRPr="1DC9D808">
              <w:rPr>
                <w:rFonts w:ascii="Arial" w:hAnsi="Arial" w:cs="Arial"/>
                <w:sz w:val="24"/>
                <w:szCs w:val="24"/>
              </w:rPr>
              <w:t xml:space="preserve">health and social care and the role of the community and voluntary sector. </w:t>
            </w:r>
          </w:p>
          <w:p w14:paraId="619911B5" w14:textId="5F1ED5C2" w:rsidR="0016099E" w:rsidRPr="0016099E" w:rsidRDefault="0016099E" w:rsidP="1DC9D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14:paraId="48493F65" w14:textId="32A3A357" w:rsidR="00316D7B" w:rsidRPr="00956BBA" w:rsidRDefault="00C267D2" w:rsidP="00C267D2">
            <w:pPr>
              <w:jc w:val="center"/>
              <w:rPr>
                <w:rFonts w:ascii="Arial" w:hAnsi="Arial" w:cs="Arial"/>
                <w:bCs/>
                <w:sz w:val="24"/>
                <w:szCs w:val="24"/>
              </w:rPr>
            </w:pPr>
            <w:r>
              <w:rPr>
                <w:rFonts w:ascii="Arial" w:hAnsi="Arial" w:cs="Arial"/>
                <w:bCs/>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3D11DC16" w14:textId="77777777" w:rsidR="00316D7B" w:rsidRPr="00956BBA" w:rsidRDefault="00316D7B" w:rsidP="009B2808">
            <w:pPr>
              <w:jc w:val="center"/>
              <w:rPr>
                <w:rFonts w:ascii="Arial" w:hAnsi="Arial" w:cs="Arial"/>
                <w:b/>
                <w:sz w:val="24"/>
                <w:szCs w:val="24"/>
              </w:rPr>
            </w:pPr>
          </w:p>
        </w:tc>
      </w:tr>
      <w:tr w:rsidR="00264522" w:rsidRPr="00956BBA" w14:paraId="20ABE9AD"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54ADD632" w14:textId="2C8DDC54" w:rsidR="007230C0" w:rsidRPr="0005711E" w:rsidRDefault="005B15C7" w:rsidP="007230C0">
            <w:pPr>
              <w:jc w:val="both"/>
              <w:rPr>
                <w:rFonts w:ascii="Arial" w:hAnsi="Arial" w:cs="Arial"/>
                <w:sz w:val="24"/>
                <w:szCs w:val="24"/>
              </w:rPr>
            </w:pPr>
            <w:r>
              <w:rPr>
                <w:rFonts w:ascii="Arial" w:hAnsi="Arial" w:cs="Arial"/>
                <w:sz w:val="24"/>
                <w:szCs w:val="24"/>
              </w:rPr>
              <w:t>5</w:t>
            </w:r>
            <w:r w:rsidR="007230C0">
              <w:rPr>
                <w:rFonts w:ascii="Arial" w:hAnsi="Arial" w:cs="Arial"/>
                <w:sz w:val="24"/>
                <w:szCs w:val="24"/>
              </w:rPr>
              <w:t>.2.2</w:t>
            </w:r>
            <w:r w:rsidR="007230C0" w:rsidRPr="0005711E">
              <w:rPr>
                <w:rFonts w:ascii="Arial" w:hAnsi="Arial" w:cs="Arial"/>
                <w:sz w:val="24"/>
                <w:szCs w:val="24"/>
              </w:rPr>
              <w:t xml:space="preserve"> </w:t>
            </w:r>
            <w:r w:rsidR="000C5783">
              <w:rPr>
                <w:rFonts w:ascii="Arial" w:hAnsi="Arial" w:cs="Arial"/>
                <w:sz w:val="24"/>
                <w:szCs w:val="24"/>
              </w:rPr>
              <w:t>C</w:t>
            </w:r>
            <w:r w:rsidR="007230C0" w:rsidRPr="0005711E">
              <w:rPr>
                <w:rFonts w:ascii="Arial" w:hAnsi="Arial" w:cs="Arial"/>
                <w:sz w:val="24"/>
                <w:szCs w:val="24"/>
              </w:rPr>
              <w:t xml:space="preserve">ommitment to and understanding of the mission and values of VANL </w:t>
            </w:r>
            <w:r w:rsidR="007230C0" w:rsidRPr="000C5783">
              <w:rPr>
                <w:rFonts w:ascii="Arial" w:hAnsi="Arial" w:cs="Arial"/>
                <w:b/>
                <w:bCs/>
                <w:sz w:val="24"/>
                <w:szCs w:val="24"/>
              </w:rPr>
              <w:t>or</w:t>
            </w:r>
            <w:r w:rsidR="007230C0" w:rsidRPr="0005711E">
              <w:rPr>
                <w:rFonts w:ascii="Arial" w:hAnsi="Arial" w:cs="Arial"/>
                <w:sz w:val="24"/>
                <w:szCs w:val="24"/>
              </w:rPr>
              <w:t xml:space="preserve"> a willingness to develop these</w:t>
            </w:r>
          </w:p>
          <w:p w14:paraId="2F5AA647" w14:textId="2BFF1ACD" w:rsidR="00264522" w:rsidRPr="00956BBA" w:rsidRDefault="00264522" w:rsidP="009B2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43A9C45D" w14:textId="79012904" w:rsidR="00264522" w:rsidRPr="00C267D2" w:rsidRDefault="007230C0" w:rsidP="009B2808">
            <w:pPr>
              <w:jc w:val="center"/>
              <w:rPr>
                <w:rFonts w:ascii="Arial" w:hAnsi="Arial" w:cs="Arial"/>
                <w:bCs/>
                <w:sz w:val="24"/>
                <w:szCs w:val="24"/>
              </w:rPr>
            </w:pPr>
            <w:r w:rsidRPr="00C267D2">
              <w:rPr>
                <w:rFonts w:ascii="Arial" w:hAnsi="Arial" w:cs="Arial"/>
                <w:bCs/>
                <w:sz w:val="24"/>
                <w:szCs w:val="24"/>
              </w:rPr>
              <w:lastRenderedPageBreak/>
              <w:t>x</w:t>
            </w:r>
          </w:p>
        </w:tc>
        <w:tc>
          <w:tcPr>
            <w:tcW w:w="2515" w:type="dxa"/>
            <w:tcBorders>
              <w:top w:val="single" w:sz="4" w:space="0" w:color="auto"/>
              <w:left w:val="single" w:sz="4" w:space="0" w:color="auto"/>
              <w:bottom w:val="single" w:sz="4" w:space="0" w:color="auto"/>
              <w:right w:val="single" w:sz="4" w:space="0" w:color="auto"/>
            </w:tcBorders>
          </w:tcPr>
          <w:p w14:paraId="62DF0411" w14:textId="77777777" w:rsidR="00264522" w:rsidRPr="00956BBA" w:rsidRDefault="00264522" w:rsidP="009B2808">
            <w:pPr>
              <w:jc w:val="center"/>
              <w:rPr>
                <w:rFonts w:ascii="Arial" w:hAnsi="Arial" w:cs="Arial"/>
                <w:b/>
                <w:sz w:val="24"/>
                <w:szCs w:val="24"/>
              </w:rPr>
            </w:pPr>
          </w:p>
        </w:tc>
      </w:tr>
      <w:tr w:rsidR="009A0F1E" w:rsidRPr="00956BBA" w14:paraId="1E29D84E"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0F18D251" w14:textId="5D9FFFB8" w:rsidR="009A0F1E" w:rsidRPr="00956BBA" w:rsidRDefault="005B15C7" w:rsidP="009A0F1E">
            <w:pPr>
              <w:jc w:val="both"/>
              <w:rPr>
                <w:rFonts w:ascii="Arial" w:hAnsi="Arial" w:cs="Arial"/>
                <w:sz w:val="24"/>
                <w:szCs w:val="24"/>
              </w:rPr>
            </w:pPr>
            <w:r w:rsidRPr="1DC9D808">
              <w:rPr>
                <w:rFonts w:ascii="Arial" w:hAnsi="Arial" w:cs="Arial"/>
                <w:sz w:val="24"/>
                <w:szCs w:val="24"/>
              </w:rPr>
              <w:t>5</w:t>
            </w:r>
            <w:r w:rsidR="6D938A5A" w:rsidRPr="1DC9D808">
              <w:rPr>
                <w:rFonts w:ascii="Arial" w:hAnsi="Arial" w:cs="Arial"/>
                <w:sz w:val="24"/>
                <w:szCs w:val="24"/>
              </w:rPr>
              <w:t>.2.</w:t>
            </w:r>
            <w:r w:rsidR="26036EAF" w:rsidRPr="1DC9D808">
              <w:rPr>
                <w:rFonts w:ascii="Arial" w:hAnsi="Arial" w:cs="Arial"/>
                <w:sz w:val="24"/>
                <w:szCs w:val="24"/>
              </w:rPr>
              <w:t>3</w:t>
            </w:r>
            <w:r w:rsidR="6D938A5A" w:rsidRPr="1DC9D808">
              <w:rPr>
                <w:rFonts w:ascii="Arial" w:hAnsi="Arial" w:cs="Arial"/>
                <w:sz w:val="24"/>
                <w:szCs w:val="24"/>
              </w:rPr>
              <w:t xml:space="preserve"> </w:t>
            </w:r>
            <w:r w:rsidR="0C55EB82" w:rsidRPr="1DC9D808">
              <w:rPr>
                <w:rFonts w:ascii="Arial" w:hAnsi="Arial" w:cs="Arial"/>
                <w:sz w:val="24"/>
                <w:szCs w:val="24"/>
              </w:rPr>
              <w:t>C</w:t>
            </w:r>
            <w:r w:rsidR="6D938A5A" w:rsidRPr="1DC9D808">
              <w:rPr>
                <w:rFonts w:ascii="Arial" w:hAnsi="Arial" w:cs="Arial"/>
                <w:sz w:val="24"/>
                <w:szCs w:val="24"/>
              </w:rPr>
              <w:t>ommitment to making a positive contribution to residents and communities in North Lanarkshire.</w:t>
            </w:r>
          </w:p>
          <w:p w14:paraId="0AC70135" w14:textId="77777777" w:rsidR="009A0F1E" w:rsidRPr="00956BBA" w:rsidRDefault="009A0F1E" w:rsidP="009B2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0F85FA77" w14:textId="49E053AB" w:rsidR="009A0F1E" w:rsidRPr="00C267D2" w:rsidRDefault="00607149" w:rsidP="009B2808">
            <w:pPr>
              <w:jc w:val="center"/>
              <w:rPr>
                <w:rFonts w:ascii="Arial" w:hAnsi="Arial" w:cs="Arial"/>
                <w:bCs/>
                <w:sz w:val="24"/>
                <w:szCs w:val="24"/>
              </w:rPr>
            </w:pPr>
            <w:r w:rsidRPr="00C267D2">
              <w:rPr>
                <w:rFonts w:ascii="Arial" w:hAnsi="Arial" w:cs="Arial"/>
                <w:bCs/>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21E66127" w14:textId="77777777" w:rsidR="009A0F1E" w:rsidRPr="00956BBA" w:rsidRDefault="009A0F1E" w:rsidP="009B2808">
            <w:pPr>
              <w:jc w:val="center"/>
              <w:rPr>
                <w:rFonts w:ascii="Arial" w:hAnsi="Arial" w:cs="Arial"/>
                <w:b/>
                <w:sz w:val="24"/>
                <w:szCs w:val="24"/>
              </w:rPr>
            </w:pPr>
          </w:p>
        </w:tc>
      </w:tr>
      <w:tr w:rsidR="00316D7B" w:rsidRPr="00956BBA" w14:paraId="401CFD89"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6F267B0D" w14:textId="0FAC0582" w:rsidR="00316D7B" w:rsidRPr="00956BBA" w:rsidRDefault="005B15C7" w:rsidP="009B2808">
            <w:pPr>
              <w:jc w:val="both"/>
              <w:rPr>
                <w:rFonts w:ascii="Arial" w:hAnsi="Arial" w:cs="Arial"/>
                <w:sz w:val="24"/>
                <w:szCs w:val="24"/>
              </w:rPr>
            </w:pPr>
            <w:r w:rsidRPr="1DC9D808">
              <w:rPr>
                <w:rFonts w:ascii="Arial" w:hAnsi="Arial" w:cs="Arial"/>
                <w:sz w:val="24"/>
                <w:szCs w:val="24"/>
              </w:rPr>
              <w:t>5</w:t>
            </w:r>
            <w:r w:rsidR="617C253B" w:rsidRPr="1DC9D808">
              <w:rPr>
                <w:rFonts w:ascii="Arial" w:hAnsi="Arial" w:cs="Arial"/>
                <w:sz w:val="24"/>
                <w:szCs w:val="24"/>
              </w:rPr>
              <w:t>.</w:t>
            </w:r>
            <w:r w:rsidR="00316D7B" w:rsidRPr="1DC9D808">
              <w:rPr>
                <w:rFonts w:ascii="Arial" w:hAnsi="Arial" w:cs="Arial"/>
                <w:sz w:val="24"/>
                <w:szCs w:val="24"/>
              </w:rPr>
              <w:t>2.</w:t>
            </w:r>
            <w:r w:rsidR="1D330704" w:rsidRPr="1DC9D808">
              <w:rPr>
                <w:rFonts w:ascii="Arial" w:hAnsi="Arial" w:cs="Arial"/>
                <w:sz w:val="24"/>
                <w:szCs w:val="24"/>
              </w:rPr>
              <w:t>4</w:t>
            </w:r>
            <w:r w:rsidR="00316D7B" w:rsidRPr="1DC9D808">
              <w:rPr>
                <w:rFonts w:ascii="Arial" w:hAnsi="Arial" w:cs="Arial"/>
                <w:sz w:val="24"/>
                <w:szCs w:val="24"/>
              </w:rPr>
              <w:t xml:space="preserve"> A positive and “can do” attitude with a willingness to reflect, learn and improve. </w:t>
            </w:r>
          </w:p>
          <w:p w14:paraId="324B8CA6" w14:textId="77777777" w:rsidR="00316D7B" w:rsidRPr="00956BBA" w:rsidRDefault="00316D7B" w:rsidP="00AB678F">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14:paraId="175F7793" w14:textId="77777777" w:rsidR="00316D7B" w:rsidRPr="00C267D2" w:rsidRDefault="00316D7B" w:rsidP="009B2808">
            <w:pPr>
              <w:jc w:val="center"/>
              <w:rPr>
                <w:rFonts w:ascii="Arial" w:hAnsi="Arial" w:cs="Arial"/>
                <w:bCs/>
                <w:sz w:val="24"/>
                <w:szCs w:val="24"/>
              </w:rPr>
            </w:pPr>
            <w:r w:rsidRPr="00C267D2">
              <w:rPr>
                <w:rFonts w:ascii="Arial" w:hAnsi="Arial" w:cs="Arial"/>
                <w:bCs/>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447B0FE1" w14:textId="77777777" w:rsidR="00316D7B" w:rsidRPr="00956BBA" w:rsidRDefault="00316D7B" w:rsidP="009B2808">
            <w:pPr>
              <w:jc w:val="center"/>
              <w:rPr>
                <w:rFonts w:ascii="Arial" w:hAnsi="Arial" w:cs="Arial"/>
                <w:b/>
                <w:sz w:val="24"/>
                <w:szCs w:val="24"/>
              </w:rPr>
            </w:pPr>
          </w:p>
        </w:tc>
      </w:tr>
      <w:tr w:rsidR="00316D7B" w:rsidRPr="00956BBA" w14:paraId="21A62C2F" w14:textId="77777777" w:rsidTr="1DC9D808">
        <w:trPr>
          <w:trHeight w:val="503"/>
          <w:jc w:val="center"/>
        </w:trPr>
        <w:tc>
          <w:tcPr>
            <w:tcW w:w="6289" w:type="dxa"/>
            <w:tcBorders>
              <w:top w:val="single" w:sz="4" w:space="0" w:color="auto"/>
              <w:left w:val="single" w:sz="4" w:space="0" w:color="auto"/>
              <w:bottom w:val="single" w:sz="4" w:space="0" w:color="auto"/>
              <w:right w:val="single" w:sz="4" w:space="0" w:color="auto"/>
            </w:tcBorders>
          </w:tcPr>
          <w:p w14:paraId="4E61F785" w14:textId="4707AA15" w:rsidR="00AB678F" w:rsidRPr="000C5783" w:rsidRDefault="005B15C7" w:rsidP="00AB678F">
            <w:pPr>
              <w:jc w:val="both"/>
              <w:rPr>
                <w:rFonts w:ascii="Arial" w:hAnsi="Arial" w:cs="Arial"/>
                <w:bCs/>
                <w:color w:val="FF0000"/>
                <w:sz w:val="24"/>
                <w:szCs w:val="24"/>
              </w:rPr>
            </w:pPr>
            <w:r>
              <w:rPr>
                <w:rFonts w:ascii="Arial" w:hAnsi="Arial" w:cs="Arial"/>
                <w:b/>
                <w:sz w:val="24"/>
                <w:szCs w:val="24"/>
              </w:rPr>
              <w:t>5</w:t>
            </w:r>
            <w:r w:rsidR="00421FD4" w:rsidRPr="00956BBA">
              <w:rPr>
                <w:rFonts w:ascii="Arial" w:hAnsi="Arial" w:cs="Arial"/>
                <w:b/>
                <w:sz w:val="24"/>
                <w:szCs w:val="24"/>
              </w:rPr>
              <w:t xml:space="preserve">.3 </w:t>
            </w:r>
            <w:r w:rsidR="00316D7B" w:rsidRPr="00956BBA">
              <w:rPr>
                <w:rFonts w:ascii="Arial" w:hAnsi="Arial" w:cs="Arial"/>
                <w:b/>
                <w:sz w:val="24"/>
                <w:szCs w:val="24"/>
              </w:rPr>
              <w:t>Skills and Qualities</w:t>
            </w:r>
            <w:r w:rsidR="008424D7">
              <w:rPr>
                <w:rFonts w:ascii="Arial" w:hAnsi="Arial" w:cs="Arial"/>
                <w:b/>
                <w:sz w:val="24"/>
                <w:szCs w:val="24"/>
              </w:rPr>
              <w:t xml:space="preserve"> and E</w:t>
            </w:r>
            <w:r w:rsidR="00C74238">
              <w:rPr>
                <w:rFonts w:ascii="Arial" w:hAnsi="Arial" w:cs="Arial"/>
                <w:b/>
                <w:sz w:val="24"/>
                <w:szCs w:val="24"/>
              </w:rPr>
              <w:t>xperience</w:t>
            </w:r>
            <w:r w:rsidR="00E6184A">
              <w:rPr>
                <w:rFonts w:ascii="Arial" w:hAnsi="Arial" w:cs="Arial"/>
                <w:b/>
                <w:sz w:val="24"/>
                <w:szCs w:val="24"/>
              </w:rPr>
              <w:t xml:space="preserve"> </w:t>
            </w:r>
          </w:p>
          <w:p w14:paraId="42487F6E" w14:textId="355AC547" w:rsidR="00316D7B" w:rsidRPr="00956BBA" w:rsidRDefault="00316D7B" w:rsidP="009854CA">
            <w:pPr>
              <w:jc w:val="both"/>
              <w:rPr>
                <w:rFonts w:ascii="Arial" w:hAnsi="Arial" w:cs="Arial"/>
                <w:b/>
                <w:sz w:val="24"/>
                <w:szCs w:val="24"/>
              </w:rPr>
            </w:pPr>
          </w:p>
        </w:tc>
        <w:tc>
          <w:tcPr>
            <w:tcW w:w="1964" w:type="dxa"/>
            <w:tcBorders>
              <w:top w:val="single" w:sz="4" w:space="0" w:color="auto"/>
              <w:left w:val="single" w:sz="4" w:space="0" w:color="auto"/>
              <w:bottom w:val="single" w:sz="4" w:space="0" w:color="auto"/>
              <w:right w:val="single" w:sz="4" w:space="0" w:color="auto"/>
            </w:tcBorders>
          </w:tcPr>
          <w:p w14:paraId="724D82D6" w14:textId="77777777" w:rsidR="00316D7B" w:rsidRPr="00C267D2" w:rsidRDefault="00316D7B" w:rsidP="009B2808">
            <w:pPr>
              <w:jc w:val="center"/>
              <w:rPr>
                <w:rFonts w:ascii="Arial" w:hAnsi="Arial" w:cs="Arial"/>
                <w:b/>
                <w:sz w:val="24"/>
                <w:szCs w:val="24"/>
              </w:rPr>
            </w:pPr>
          </w:p>
        </w:tc>
        <w:tc>
          <w:tcPr>
            <w:tcW w:w="2515" w:type="dxa"/>
            <w:tcBorders>
              <w:top w:val="single" w:sz="4" w:space="0" w:color="auto"/>
              <w:left w:val="single" w:sz="4" w:space="0" w:color="auto"/>
              <w:bottom w:val="single" w:sz="4" w:space="0" w:color="auto"/>
              <w:right w:val="single" w:sz="4" w:space="0" w:color="auto"/>
            </w:tcBorders>
          </w:tcPr>
          <w:p w14:paraId="22A150D1" w14:textId="77777777" w:rsidR="00316D7B" w:rsidRPr="00956BBA" w:rsidRDefault="00316D7B" w:rsidP="009B2808">
            <w:pPr>
              <w:jc w:val="center"/>
              <w:rPr>
                <w:rFonts w:ascii="Arial" w:hAnsi="Arial" w:cs="Arial"/>
                <w:b/>
                <w:sz w:val="24"/>
                <w:szCs w:val="24"/>
              </w:rPr>
            </w:pPr>
          </w:p>
        </w:tc>
      </w:tr>
      <w:tr w:rsidR="00B62875" w:rsidRPr="00956BBA" w14:paraId="125727CC"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17E34C17" w14:textId="6E8E2772" w:rsidR="00B62875" w:rsidRDefault="005B15C7" w:rsidP="1DC9D808">
            <w:pPr>
              <w:jc w:val="both"/>
              <w:rPr>
                <w:rFonts w:ascii="Arial" w:hAnsi="Arial" w:cs="Arial"/>
                <w:sz w:val="24"/>
                <w:szCs w:val="24"/>
              </w:rPr>
            </w:pPr>
            <w:r w:rsidRPr="1DC9D808">
              <w:rPr>
                <w:rFonts w:ascii="Arial" w:hAnsi="Arial" w:cs="Arial"/>
                <w:sz w:val="24"/>
                <w:szCs w:val="24"/>
              </w:rPr>
              <w:t>5</w:t>
            </w:r>
            <w:r w:rsidR="3AEC3392" w:rsidRPr="1DC9D808">
              <w:rPr>
                <w:rFonts w:ascii="Arial" w:hAnsi="Arial" w:cs="Arial"/>
                <w:sz w:val="24"/>
                <w:szCs w:val="24"/>
              </w:rPr>
              <w:t>.3.1 A</w:t>
            </w:r>
            <w:r w:rsidR="057CB09E" w:rsidRPr="1DC9D808">
              <w:rPr>
                <w:rFonts w:ascii="Arial" w:hAnsi="Arial" w:cs="Arial"/>
                <w:sz w:val="24"/>
                <w:szCs w:val="24"/>
              </w:rPr>
              <w:t>t least three-years relevant experience in paid, volunteer and/or learning roles.</w:t>
            </w:r>
          </w:p>
          <w:p w14:paraId="0E5D1011" w14:textId="72AAA75B" w:rsidR="00B62875" w:rsidRPr="00956BBA" w:rsidRDefault="00B62875" w:rsidP="009B2808">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233E1546" w14:textId="2C231F4C" w:rsidR="00B62875" w:rsidRPr="00C267D2" w:rsidRDefault="00D95E1B" w:rsidP="009B2808">
            <w:pPr>
              <w:jc w:val="center"/>
              <w:rPr>
                <w:rFonts w:ascii="Arial" w:hAnsi="Arial" w:cs="Arial"/>
                <w:sz w:val="24"/>
                <w:szCs w:val="24"/>
              </w:rPr>
            </w:pPr>
            <w:r w:rsidRPr="00C267D2">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1FC2E1A5" w14:textId="77777777" w:rsidR="00B62875" w:rsidRPr="00956BBA" w:rsidRDefault="00B62875" w:rsidP="009B2808">
            <w:pPr>
              <w:rPr>
                <w:rFonts w:ascii="Arial" w:hAnsi="Arial" w:cs="Arial"/>
                <w:sz w:val="24"/>
                <w:szCs w:val="24"/>
              </w:rPr>
            </w:pPr>
          </w:p>
        </w:tc>
      </w:tr>
      <w:tr w:rsidR="00316D7B" w:rsidRPr="00956BBA" w14:paraId="44E24E76"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7EF9BAC5" w14:textId="72D09597" w:rsidR="00316D7B" w:rsidRPr="00956BBA" w:rsidRDefault="005B15C7" w:rsidP="009B2808">
            <w:pPr>
              <w:rPr>
                <w:rFonts w:ascii="Arial" w:hAnsi="Arial" w:cs="Arial"/>
                <w:sz w:val="24"/>
                <w:szCs w:val="24"/>
              </w:rPr>
            </w:pPr>
            <w:r>
              <w:rPr>
                <w:rFonts w:ascii="Arial" w:hAnsi="Arial" w:cs="Arial"/>
                <w:sz w:val="24"/>
                <w:szCs w:val="24"/>
              </w:rPr>
              <w:t>5</w:t>
            </w:r>
            <w:r w:rsidR="00421FD4" w:rsidRPr="00956BBA">
              <w:rPr>
                <w:rFonts w:ascii="Arial" w:hAnsi="Arial" w:cs="Arial"/>
                <w:sz w:val="24"/>
                <w:szCs w:val="24"/>
              </w:rPr>
              <w:t>.</w:t>
            </w:r>
            <w:r w:rsidR="00316D7B" w:rsidRPr="00956BBA">
              <w:rPr>
                <w:rFonts w:ascii="Arial" w:hAnsi="Arial" w:cs="Arial"/>
                <w:sz w:val="24"/>
                <w:szCs w:val="24"/>
              </w:rPr>
              <w:t>3.</w:t>
            </w:r>
            <w:r w:rsidR="0016099E">
              <w:rPr>
                <w:rFonts w:ascii="Arial" w:hAnsi="Arial" w:cs="Arial"/>
                <w:sz w:val="24"/>
                <w:szCs w:val="24"/>
              </w:rPr>
              <w:t>2</w:t>
            </w:r>
            <w:r w:rsidR="00C74238">
              <w:rPr>
                <w:rFonts w:ascii="Arial" w:hAnsi="Arial" w:cs="Arial"/>
                <w:sz w:val="24"/>
                <w:szCs w:val="24"/>
              </w:rPr>
              <w:t xml:space="preserve"> </w:t>
            </w:r>
            <w:r w:rsidR="005E0163">
              <w:rPr>
                <w:rFonts w:ascii="Arial" w:hAnsi="Arial" w:cs="Arial"/>
                <w:sz w:val="24"/>
                <w:szCs w:val="24"/>
              </w:rPr>
              <w:t>Excellent</w:t>
            </w:r>
            <w:r w:rsidR="00AB7340" w:rsidRPr="000C5783">
              <w:rPr>
                <w:rFonts w:ascii="Arial" w:hAnsi="Arial" w:cs="Arial"/>
                <w:sz w:val="24"/>
                <w:szCs w:val="24"/>
              </w:rPr>
              <w:t xml:space="preserve"> </w:t>
            </w:r>
            <w:r w:rsidR="00316D7B" w:rsidRPr="00956BBA">
              <w:rPr>
                <w:rFonts w:ascii="Arial" w:hAnsi="Arial" w:cs="Arial"/>
                <w:sz w:val="24"/>
                <w:szCs w:val="24"/>
              </w:rPr>
              <w:t xml:space="preserve">organisational and administrative skills </w:t>
            </w:r>
          </w:p>
          <w:p w14:paraId="4D7F2482" w14:textId="77777777" w:rsidR="00316D7B" w:rsidRPr="00956BBA" w:rsidRDefault="00316D7B" w:rsidP="009B2808">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21A85C54" w14:textId="77777777" w:rsidR="00316D7B" w:rsidRPr="00C267D2" w:rsidRDefault="00316D7B" w:rsidP="009B2808">
            <w:pPr>
              <w:jc w:val="center"/>
              <w:rPr>
                <w:rFonts w:ascii="Arial" w:hAnsi="Arial" w:cs="Arial"/>
                <w:sz w:val="24"/>
                <w:szCs w:val="24"/>
              </w:rPr>
            </w:pPr>
            <w:r w:rsidRPr="00C267D2">
              <w:rPr>
                <w:rFonts w:ascii="Arial" w:hAnsi="Arial" w:cs="Arial"/>
                <w:sz w:val="24"/>
                <w:szCs w:val="24"/>
              </w:rPr>
              <w:t>x</w:t>
            </w:r>
          </w:p>
          <w:p w14:paraId="52EAD8D5" w14:textId="77777777" w:rsidR="00316D7B" w:rsidRPr="00C267D2" w:rsidRDefault="00316D7B" w:rsidP="009B2808">
            <w:pPr>
              <w:jc w:val="center"/>
              <w:rPr>
                <w:rFonts w:ascii="Arial" w:hAnsi="Arial" w:cs="Arial"/>
                <w:sz w:val="24"/>
                <w:szCs w:val="24"/>
              </w:rPr>
            </w:pPr>
          </w:p>
        </w:tc>
        <w:tc>
          <w:tcPr>
            <w:tcW w:w="2515" w:type="dxa"/>
            <w:tcBorders>
              <w:top w:val="single" w:sz="4" w:space="0" w:color="auto"/>
              <w:left w:val="single" w:sz="4" w:space="0" w:color="auto"/>
              <w:bottom w:val="single" w:sz="4" w:space="0" w:color="auto"/>
              <w:right w:val="single" w:sz="4" w:space="0" w:color="auto"/>
            </w:tcBorders>
          </w:tcPr>
          <w:p w14:paraId="168D46D0" w14:textId="77777777" w:rsidR="00316D7B" w:rsidRPr="00956BBA" w:rsidRDefault="00316D7B" w:rsidP="009B2808">
            <w:pPr>
              <w:rPr>
                <w:rFonts w:ascii="Arial" w:hAnsi="Arial" w:cs="Arial"/>
                <w:sz w:val="24"/>
                <w:szCs w:val="24"/>
              </w:rPr>
            </w:pPr>
          </w:p>
        </w:tc>
      </w:tr>
      <w:tr w:rsidR="00316D7B" w:rsidRPr="00956BBA" w14:paraId="19D3967D" w14:textId="77777777" w:rsidTr="1DC9D808">
        <w:trPr>
          <w:trHeight w:val="666"/>
          <w:jc w:val="center"/>
        </w:trPr>
        <w:tc>
          <w:tcPr>
            <w:tcW w:w="6289" w:type="dxa"/>
            <w:tcBorders>
              <w:top w:val="single" w:sz="4" w:space="0" w:color="auto"/>
              <w:left w:val="single" w:sz="4" w:space="0" w:color="auto"/>
              <w:bottom w:val="single" w:sz="4" w:space="0" w:color="auto"/>
              <w:right w:val="single" w:sz="4" w:space="0" w:color="auto"/>
            </w:tcBorders>
            <w:hideMark/>
          </w:tcPr>
          <w:p w14:paraId="6E35F669" w14:textId="16306D26" w:rsidR="00316D7B" w:rsidRDefault="005B15C7" w:rsidP="009B2808">
            <w:pPr>
              <w:rPr>
                <w:rFonts w:ascii="Arial" w:hAnsi="Arial" w:cs="Arial"/>
                <w:sz w:val="24"/>
                <w:szCs w:val="24"/>
              </w:rPr>
            </w:pPr>
            <w:r>
              <w:rPr>
                <w:rFonts w:ascii="Arial" w:hAnsi="Arial" w:cs="Arial"/>
                <w:sz w:val="24"/>
                <w:szCs w:val="24"/>
              </w:rPr>
              <w:t>5</w:t>
            </w:r>
            <w:r w:rsidR="00421FD4" w:rsidRPr="00956BBA">
              <w:rPr>
                <w:rFonts w:ascii="Arial" w:hAnsi="Arial" w:cs="Arial"/>
                <w:sz w:val="24"/>
                <w:szCs w:val="24"/>
              </w:rPr>
              <w:t>.</w:t>
            </w:r>
            <w:r w:rsidR="00316D7B" w:rsidRPr="00956BBA">
              <w:rPr>
                <w:rFonts w:ascii="Arial" w:hAnsi="Arial" w:cs="Arial"/>
                <w:sz w:val="24"/>
                <w:szCs w:val="24"/>
              </w:rPr>
              <w:t>3.</w:t>
            </w:r>
            <w:r w:rsidR="0016099E">
              <w:rPr>
                <w:rFonts w:ascii="Arial" w:hAnsi="Arial" w:cs="Arial"/>
                <w:sz w:val="24"/>
                <w:szCs w:val="24"/>
              </w:rPr>
              <w:t xml:space="preserve">3 </w:t>
            </w:r>
            <w:r w:rsidR="005E0163">
              <w:rPr>
                <w:rFonts w:ascii="Arial" w:hAnsi="Arial" w:cs="Arial"/>
                <w:sz w:val="24"/>
                <w:szCs w:val="24"/>
              </w:rPr>
              <w:t xml:space="preserve">Excellent </w:t>
            </w:r>
            <w:r w:rsidR="00316D7B" w:rsidRPr="00956BBA">
              <w:rPr>
                <w:rFonts w:ascii="Arial" w:hAnsi="Arial" w:cs="Arial"/>
                <w:sz w:val="24"/>
                <w:szCs w:val="24"/>
              </w:rPr>
              <w:t>verbal and written communication skills</w:t>
            </w:r>
          </w:p>
          <w:p w14:paraId="38E8E7D9" w14:textId="7C129252" w:rsidR="001B43E8" w:rsidRPr="00956BBA" w:rsidRDefault="001B43E8" w:rsidP="009B2808">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5A1347A6" w14:textId="77777777" w:rsidR="00316D7B" w:rsidRPr="00C267D2" w:rsidRDefault="00316D7B" w:rsidP="009B2808">
            <w:pPr>
              <w:jc w:val="center"/>
              <w:rPr>
                <w:rFonts w:ascii="Arial" w:hAnsi="Arial" w:cs="Arial"/>
                <w:sz w:val="24"/>
                <w:szCs w:val="24"/>
              </w:rPr>
            </w:pPr>
            <w:r w:rsidRPr="00C267D2">
              <w:rPr>
                <w:rFonts w:ascii="Arial" w:hAnsi="Arial" w:cs="Arial"/>
                <w:sz w:val="24"/>
                <w:szCs w:val="24"/>
              </w:rPr>
              <w:t>x</w:t>
            </w:r>
          </w:p>
          <w:p w14:paraId="30B080A6" w14:textId="77777777" w:rsidR="00316D7B" w:rsidRPr="00C267D2" w:rsidRDefault="00316D7B" w:rsidP="009B2808">
            <w:pPr>
              <w:jc w:val="center"/>
              <w:rPr>
                <w:rFonts w:ascii="Arial" w:hAnsi="Arial" w:cs="Arial"/>
                <w:sz w:val="24"/>
                <w:szCs w:val="24"/>
              </w:rPr>
            </w:pPr>
          </w:p>
        </w:tc>
        <w:tc>
          <w:tcPr>
            <w:tcW w:w="2515" w:type="dxa"/>
            <w:tcBorders>
              <w:top w:val="single" w:sz="4" w:space="0" w:color="auto"/>
              <w:left w:val="single" w:sz="4" w:space="0" w:color="auto"/>
              <w:bottom w:val="single" w:sz="4" w:space="0" w:color="auto"/>
              <w:right w:val="single" w:sz="4" w:space="0" w:color="auto"/>
            </w:tcBorders>
          </w:tcPr>
          <w:p w14:paraId="7E4435DF" w14:textId="77777777" w:rsidR="00316D7B" w:rsidRPr="00956BBA" w:rsidRDefault="00316D7B" w:rsidP="009B2808">
            <w:pPr>
              <w:rPr>
                <w:rFonts w:ascii="Arial" w:hAnsi="Arial" w:cs="Arial"/>
                <w:sz w:val="24"/>
                <w:szCs w:val="24"/>
              </w:rPr>
            </w:pPr>
          </w:p>
        </w:tc>
      </w:tr>
      <w:tr w:rsidR="00DC7DBC" w:rsidRPr="00956BBA" w14:paraId="37D92546"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14565954" w14:textId="7BB201CD" w:rsidR="00DC7DBC" w:rsidRPr="000C5783" w:rsidRDefault="732A825F" w:rsidP="1DC9D808">
            <w:pPr>
              <w:rPr>
                <w:rFonts w:ascii="Arial" w:hAnsi="Arial" w:cs="Arial"/>
                <w:sz w:val="24"/>
                <w:szCs w:val="24"/>
              </w:rPr>
            </w:pPr>
            <w:r w:rsidRPr="1DC9D808">
              <w:rPr>
                <w:rFonts w:ascii="Arial" w:hAnsi="Arial" w:cs="Arial"/>
                <w:sz w:val="24"/>
                <w:szCs w:val="24"/>
              </w:rPr>
              <w:t xml:space="preserve">5.3.4 Able to </w:t>
            </w:r>
            <w:r w:rsidR="5F86958A" w:rsidRPr="1DC9D808">
              <w:rPr>
                <w:rFonts w:ascii="Arial" w:hAnsi="Arial" w:cs="Arial"/>
                <w:sz w:val="24"/>
                <w:szCs w:val="24"/>
              </w:rPr>
              <w:t>capture, analyse and report on data and information</w:t>
            </w:r>
            <w:r w:rsidR="50CED07B" w:rsidRPr="1DC9D808">
              <w:rPr>
                <w:rFonts w:ascii="Arial" w:hAnsi="Arial" w:cs="Arial"/>
                <w:sz w:val="24"/>
                <w:szCs w:val="24"/>
              </w:rPr>
              <w:t xml:space="preserve"> accurately and clearly.</w:t>
            </w:r>
          </w:p>
          <w:p w14:paraId="20279128" w14:textId="27196577" w:rsidR="008642B0" w:rsidRDefault="008642B0" w:rsidP="009B2808">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28F85C63" w14:textId="3CCB5858" w:rsidR="00DC7DBC" w:rsidRPr="00C267D2" w:rsidRDefault="005E0163" w:rsidP="009B2808">
            <w:pPr>
              <w:jc w:val="center"/>
              <w:rPr>
                <w:rFonts w:ascii="Arial" w:hAnsi="Arial" w:cs="Arial"/>
                <w:sz w:val="24"/>
                <w:szCs w:val="24"/>
              </w:rPr>
            </w:pPr>
            <w:r>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5AFD05EC" w14:textId="77777777" w:rsidR="00DC7DBC" w:rsidRPr="00956BBA" w:rsidRDefault="00DC7DBC" w:rsidP="009B2808">
            <w:pPr>
              <w:rPr>
                <w:rFonts w:ascii="Arial" w:hAnsi="Arial" w:cs="Arial"/>
                <w:sz w:val="24"/>
                <w:szCs w:val="24"/>
              </w:rPr>
            </w:pPr>
          </w:p>
        </w:tc>
      </w:tr>
      <w:tr w:rsidR="00316D7B" w:rsidRPr="00956BBA" w14:paraId="4DF80633"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1BBC807F" w14:textId="77777777" w:rsidR="000C5783" w:rsidRDefault="005B15C7" w:rsidP="009B2808">
            <w:pPr>
              <w:rPr>
                <w:rFonts w:ascii="Arial" w:hAnsi="Arial" w:cs="Arial"/>
                <w:sz w:val="24"/>
                <w:szCs w:val="24"/>
              </w:rPr>
            </w:pPr>
            <w:r>
              <w:rPr>
                <w:rFonts w:ascii="Arial" w:hAnsi="Arial" w:cs="Arial"/>
                <w:sz w:val="24"/>
                <w:szCs w:val="24"/>
              </w:rPr>
              <w:t>5.</w:t>
            </w:r>
            <w:r w:rsidR="00316D7B" w:rsidRPr="00956BBA">
              <w:rPr>
                <w:rFonts w:ascii="Arial" w:hAnsi="Arial" w:cs="Arial"/>
                <w:sz w:val="24"/>
                <w:szCs w:val="24"/>
              </w:rPr>
              <w:t>3.</w:t>
            </w:r>
            <w:r w:rsidR="008642B0">
              <w:rPr>
                <w:rFonts w:ascii="Arial" w:hAnsi="Arial" w:cs="Arial"/>
                <w:sz w:val="24"/>
                <w:szCs w:val="24"/>
              </w:rPr>
              <w:t>5</w:t>
            </w:r>
            <w:r w:rsidR="00316D7B" w:rsidRPr="00956BBA">
              <w:rPr>
                <w:rFonts w:ascii="Arial" w:hAnsi="Arial" w:cs="Arial"/>
                <w:sz w:val="24"/>
                <w:szCs w:val="24"/>
              </w:rPr>
              <w:t xml:space="preserve"> </w:t>
            </w:r>
            <w:r w:rsidR="00DC17B1" w:rsidRPr="00956BBA">
              <w:rPr>
                <w:rFonts w:ascii="Arial" w:hAnsi="Arial" w:cs="Arial"/>
                <w:sz w:val="24"/>
                <w:szCs w:val="24"/>
              </w:rPr>
              <w:t xml:space="preserve">Able to plan and manage work </w:t>
            </w:r>
            <w:r w:rsidR="00DC17B1">
              <w:rPr>
                <w:rFonts w:ascii="Arial" w:hAnsi="Arial" w:cs="Arial"/>
                <w:sz w:val="24"/>
                <w:szCs w:val="24"/>
              </w:rPr>
              <w:t>independently and well</w:t>
            </w:r>
            <w:r w:rsidR="00DC17B1" w:rsidRPr="00956BBA">
              <w:rPr>
                <w:rFonts w:ascii="Arial" w:hAnsi="Arial" w:cs="Arial"/>
                <w:sz w:val="24"/>
                <w:szCs w:val="24"/>
              </w:rPr>
              <w:t xml:space="preserve"> to deliver good-quality outputs to schedule.</w:t>
            </w:r>
          </w:p>
          <w:p w14:paraId="54E8DF79" w14:textId="442D6713" w:rsidR="00941854" w:rsidRPr="00956BBA" w:rsidRDefault="00941854" w:rsidP="005E0163">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14:paraId="04D1F728" w14:textId="77777777" w:rsidR="00316D7B" w:rsidRPr="00C267D2" w:rsidRDefault="00316D7B" w:rsidP="009B2808">
            <w:pPr>
              <w:jc w:val="center"/>
              <w:rPr>
                <w:rFonts w:ascii="Arial" w:hAnsi="Arial" w:cs="Arial"/>
                <w:sz w:val="24"/>
                <w:szCs w:val="24"/>
              </w:rPr>
            </w:pPr>
            <w:r w:rsidRPr="00C267D2">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060376FA" w14:textId="77777777" w:rsidR="00316D7B" w:rsidRPr="00956BBA" w:rsidRDefault="00316D7B" w:rsidP="009B2808">
            <w:pPr>
              <w:rPr>
                <w:rFonts w:ascii="Arial" w:hAnsi="Arial" w:cs="Arial"/>
                <w:sz w:val="24"/>
                <w:szCs w:val="24"/>
              </w:rPr>
            </w:pPr>
          </w:p>
        </w:tc>
      </w:tr>
      <w:tr w:rsidR="00905AAF" w:rsidRPr="00956BBA" w14:paraId="09E0AA4C"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128FDE37" w14:textId="1AE0B147" w:rsidR="00EE413C" w:rsidRPr="0005711E" w:rsidRDefault="005B15C7" w:rsidP="00EE413C">
            <w:pPr>
              <w:rPr>
                <w:rFonts w:ascii="Arial" w:hAnsi="Arial" w:cs="Arial"/>
                <w:sz w:val="24"/>
                <w:szCs w:val="24"/>
              </w:rPr>
            </w:pPr>
            <w:r>
              <w:rPr>
                <w:rFonts w:ascii="Arial" w:hAnsi="Arial" w:cs="Arial"/>
                <w:sz w:val="24"/>
                <w:szCs w:val="24"/>
              </w:rPr>
              <w:t>5.3</w:t>
            </w:r>
            <w:r w:rsidR="00EE413C">
              <w:rPr>
                <w:rFonts w:ascii="Arial" w:hAnsi="Arial" w:cs="Arial"/>
                <w:sz w:val="24"/>
                <w:szCs w:val="24"/>
              </w:rPr>
              <w:t>.</w:t>
            </w:r>
            <w:r w:rsidR="008642B0">
              <w:rPr>
                <w:rFonts w:ascii="Arial" w:hAnsi="Arial" w:cs="Arial"/>
                <w:sz w:val="24"/>
                <w:szCs w:val="24"/>
              </w:rPr>
              <w:t>6</w:t>
            </w:r>
            <w:r w:rsidR="00EE413C">
              <w:rPr>
                <w:rFonts w:ascii="Arial" w:hAnsi="Arial" w:cs="Arial"/>
                <w:sz w:val="24"/>
                <w:szCs w:val="24"/>
              </w:rPr>
              <w:t xml:space="preserve"> </w:t>
            </w:r>
            <w:r w:rsidR="00EE413C" w:rsidRPr="0005711E">
              <w:rPr>
                <w:rFonts w:ascii="Arial" w:hAnsi="Arial" w:cs="Arial"/>
                <w:sz w:val="24"/>
                <w:szCs w:val="24"/>
              </w:rPr>
              <w:t>Able to problem-solve and approach challenges constructively and also know when to ask for support and guidance.</w:t>
            </w:r>
          </w:p>
          <w:p w14:paraId="35B445A0" w14:textId="344C9A88" w:rsidR="00905AAF" w:rsidRPr="00956BBA" w:rsidRDefault="00905AAF" w:rsidP="00AB7340">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5FDFEB7B" w14:textId="513A1597" w:rsidR="00905AAF" w:rsidRPr="00C267D2" w:rsidRDefault="00EE413C" w:rsidP="009B2808">
            <w:pPr>
              <w:jc w:val="center"/>
              <w:rPr>
                <w:rFonts w:ascii="Arial" w:hAnsi="Arial" w:cs="Arial"/>
                <w:sz w:val="24"/>
                <w:szCs w:val="24"/>
              </w:rPr>
            </w:pPr>
            <w:r w:rsidRPr="00C267D2">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2C59BE27" w14:textId="77777777" w:rsidR="00905AAF" w:rsidRPr="00956BBA" w:rsidRDefault="00905AAF" w:rsidP="009B2808">
            <w:pPr>
              <w:jc w:val="center"/>
              <w:rPr>
                <w:rFonts w:ascii="Arial" w:hAnsi="Arial" w:cs="Arial"/>
                <w:sz w:val="24"/>
                <w:szCs w:val="24"/>
              </w:rPr>
            </w:pPr>
          </w:p>
        </w:tc>
      </w:tr>
      <w:tr w:rsidR="00AB7340" w:rsidRPr="00956BBA" w14:paraId="5FDD37D7"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63C4EA42" w14:textId="525F7C1A" w:rsidR="00AB7340" w:rsidRDefault="005B15C7" w:rsidP="00AB7340">
            <w:pPr>
              <w:jc w:val="both"/>
              <w:rPr>
                <w:rFonts w:ascii="Arial" w:hAnsi="Arial" w:cs="Arial"/>
                <w:sz w:val="24"/>
                <w:szCs w:val="24"/>
              </w:rPr>
            </w:pPr>
            <w:r>
              <w:rPr>
                <w:rFonts w:ascii="Arial" w:hAnsi="Arial" w:cs="Arial"/>
                <w:sz w:val="24"/>
                <w:szCs w:val="24"/>
              </w:rPr>
              <w:t>5</w:t>
            </w:r>
            <w:r w:rsidR="00AB7340" w:rsidRPr="00956BBA">
              <w:rPr>
                <w:rFonts w:ascii="Arial" w:hAnsi="Arial" w:cs="Arial"/>
                <w:sz w:val="24"/>
                <w:szCs w:val="24"/>
              </w:rPr>
              <w:t>.3.</w:t>
            </w:r>
            <w:r w:rsidR="008642B0">
              <w:rPr>
                <w:rFonts w:ascii="Arial" w:hAnsi="Arial" w:cs="Arial"/>
                <w:sz w:val="24"/>
                <w:szCs w:val="24"/>
              </w:rPr>
              <w:t>7</w:t>
            </w:r>
            <w:r w:rsidR="00AB7340" w:rsidRPr="00956BBA">
              <w:rPr>
                <w:rFonts w:ascii="Arial" w:hAnsi="Arial" w:cs="Arial"/>
                <w:sz w:val="24"/>
                <w:szCs w:val="24"/>
              </w:rPr>
              <w:t xml:space="preserve"> </w:t>
            </w:r>
            <w:r w:rsidR="00DC17B1" w:rsidRPr="00956BBA">
              <w:rPr>
                <w:rFonts w:ascii="Arial" w:hAnsi="Arial" w:cs="Arial"/>
                <w:sz w:val="24"/>
                <w:szCs w:val="24"/>
              </w:rPr>
              <w:t>Able to work well with internal and external colleagues</w:t>
            </w:r>
          </w:p>
          <w:p w14:paraId="3A57CD7F" w14:textId="77777777" w:rsidR="00AB7340" w:rsidRPr="00956BBA" w:rsidRDefault="00AB7340" w:rsidP="009B2808">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14:paraId="557360A2" w14:textId="3DF327CC" w:rsidR="00AB7340" w:rsidRPr="00C267D2" w:rsidRDefault="0016099E" w:rsidP="009B2808">
            <w:pPr>
              <w:jc w:val="center"/>
              <w:rPr>
                <w:rFonts w:ascii="Arial" w:hAnsi="Arial" w:cs="Arial"/>
                <w:sz w:val="24"/>
                <w:szCs w:val="24"/>
              </w:rPr>
            </w:pPr>
            <w:r w:rsidRPr="00C267D2">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464F00C4" w14:textId="77777777" w:rsidR="00AB7340" w:rsidRPr="00956BBA" w:rsidRDefault="00AB7340" w:rsidP="009B2808">
            <w:pPr>
              <w:jc w:val="center"/>
              <w:rPr>
                <w:rFonts w:ascii="Arial" w:hAnsi="Arial" w:cs="Arial"/>
                <w:sz w:val="24"/>
                <w:szCs w:val="24"/>
              </w:rPr>
            </w:pPr>
          </w:p>
        </w:tc>
      </w:tr>
      <w:tr w:rsidR="00316D7B" w:rsidRPr="00956BBA" w14:paraId="2222FD66" w14:textId="77777777" w:rsidTr="1DC9D808">
        <w:trPr>
          <w:jc w:val="center"/>
        </w:trPr>
        <w:tc>
          <w:tcPr>
            <w:tcW w:w="6289" w:type="dxa"/>
            <w:tcBorders>
              <w:top w:val="single" w:sz="4" w:space="0" w:color="auto"/>
              <w:left w:val="single" w:sz="4" w:space="0" w:color="auto"/>
              <w:bottom w:val="single" w:sz="4" w:space="0" w:color="auto"/>
              <w:right w:val="single" w:sz="4" w:space="0" w:color="auto"/>
            </w:tcBorders>
          </w:tcPr>
          <w:p w14:paraId="2F26F3AC" w14:textId="1D0595F1" w:rsidR="00AB7340" w:rsidRPr="00956BBA" w:rsidRDefault="005B15C7" w:rsidP="00AB7340">
            <w:pPr>
              <w:jc w:val="both"/>
              <w:rPr>
                <w:rFonts w:ascii="Arial" w:hAnsi="Arial" w:cs="Arial"/>
                <w:sz w:val="24"/>
                <w:szCs w:val="24"/>
              </w:rPr>
            </w:pPr>
            <w:r>
              <w:rPr>
                <w:rFonts w:ascii="Arial" w:hAnsi="Arial" w:cs="Arial"/>
                <w:sz w:val="24"/>
                <w:szCs w:val="24"/>
              </w:rPr>
              <w:t>5</w:t>
            </w:r>
            <w:r w:rsidR="00AB7340" w:rsidRPr="00956BBA">
              <w:rPr>
                <w:rFonts w:ascii="Arial" w:hAnsi="Arial" w:cs="Arial"/>
                <w:sz w:val="24"/>
                <w:szCs w:val="24"/>
              </w:rPr>
              <w:t>.3.</w:t>
            </w:r>
            <w:r w:rsidR="008642B0">
              <w:rPr>
                <w:rFonts w:ascii="Arial" w:hAnsi="Arial" w:cs="Arial"/>
                <w:sz w:val="24"/>
                <w:szCs w:val="24"/>
              </w:rPr>
              <w:t>8</w:t>
            </w:r>
            <w:r w:rsidR="00AB7340" w:rsidRPr="00956BBA">
              <w:rPr>
                <w:rFonts w:ascii="Arial" w:hAnsi="Arial" w:cs="Arial"/>
                <w:sz w:val="24"/>
                <w:szCs w:val="24"/>
              </w:rPr>
              <w:t xml:space="preserve"> Able to use ICT effectively to fulfil working responsibilities</w:t>
            </w:r>
          </w:p>
          <w:p w14:paraId="1961247A" w14:textId="5F8A3B1D" w:rsidR="00A36DA2" w:rsidRPr="00956BBA" w:rsidRDefault="00A36DA2" w:rsidP="00AB7340">
            <w:pPr>
              <w:jc w:val="both"/>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hideMark/>
          </w:tcPr>
          <w:p w14:paraId="3EC119D6" w14:textId="77777777" w:rsidR="00316D7B" w:rsidRPr="00C267D2" w:rsidRDefault="00316D7B" w:rsidP="009B2808">
            <w:pPr>
              <w:jc w:val="center"/>
              <w:rPr>
                <w:rFonts w:ascii="Arial" w:hAnsi="Arial" w:cs="Arial"/>
                <w:sz w:val="24"/>
                <w:szCs w:val="24"/>
              </w:rPr>
            </w:pPr>
            <w:r w:rsidRPr="00C267D2">
              <w:rPr>
                <w:rFonts w:ascii="Arial" w:hAnsi="Arial" w:cs="Arial"/>
                <w:sz w:val="24"/>
                <w:szCs w:val="24"/>
              </w:rPr>
              <w:t>x</w:t>
            </w:r>
          </w:p>
        </w:tc>
        <w:tc>
          <w:tcPr>
            <w:tcW w:w="2515" w:type="dxa"/>
            <w:tcBorders>
              <w:top w:val="single" w:sz="4" w:space="0" w:color="auto"/>
              <w:left w:val="single" w:sz="4" w:space="0" w:color="auto"/>
              <w:bottom w:val="single" w:sz="4" w:space="0" w:color="auto"/>
              <w:right w:val="single" w:sz="4" w:space="0" w:color="auto"/>
            </w:tcBorders>
          </w:tcPr>
          <w:p w14:paraId="11090574" w14:textId="77777777" w:rsidR="00316D7B" w:rsidRPr="00956BBA" w:rsidRDefault="00316D7B" w:rsidP="009B2808">
            <w:pPr>
              <w:jc w:val="center"/>
              <w:rPr>
                <w:rFonts w:ascii="Arial" w:hAnsi="Arial" w:cs="Arial"/>
                <w:sz w:val="24"/>
                <w:szCs w:val="24"/>
              </w:rPr>
            </w:pPr>
          </w:p>
        </w:tc>
      </w:tr>
    </w:tbl>
    <w:p w14:paraId="63CF70A0" w14:textId="345BAF93" w:rsidR="005B15C7" w:rsidRPr="00904E02" w:rsidRDefault="00316D7B" w:rsidP="002642C9">
      <w:pPr>
        <w:rPr>
          <w:rFonts w:ascii="Arial" w:hAnsi="Arial" w:cs="Arial"/>
          <w:bCs/>
          <w:color w:val="FF0000"/>
          <w:sz w:val="24"/>
          <w:szCs w:val="24"/>
        </w:rPr>
      </w:pPr>
      <w:r w:rsidRPr="00956BBA">
        <w:rPr>
          <w:rFonts w:ascii="Arial" w:hAnsi="Arial" w:cs="Arial"/>
          <w:b/>
          <w:bCs/>
          <w:sz w:val="24"/>
          <w:szCs w:val="24"/>
        </w:rPr>
        <w:t xml:space="preserve"> </w:t>
      </w:r>
    </w:p>
    <w:p w14:paraId="2F4102BB" w14:textId="768463E7" w:rsidR="000850E2" w:rsidRPr="005B15C7" w:rsidRDefault="00752957" w:rsidP="00DE041E">
      <w:pPr>
        <w:rPr>
          <w:rFonts w:ascii="Arial" w:hAnsi="Arial" w:cs="Arial"/>
          <w:bCs/>
        </w:rPr>
      </w:pPr>
      <w:r w:rsidRPr="005B15C7">
        <w:rPr>
          <w:rFonts w:ascii="Arial" w:hAnsi="Arial" w:cs="Arial"/>
          <w:bCs/>
        </w:rPr>
        <w:t>[document ends]</w:t>
      </w:r>
    </w:p>
    <w:sectPr w:rsidR="000850E2" w:rsidRPr="005B15C7" w:rsidSect="00CB02B4">
      <w:headerReference w:type="default" r:id="rId12"/>
      <w:footerReference w:type="even" r:id="rId13"/>
      <w:footerReference w:type="default" r:id="rId14"/>
      <w:pgSz w:w="11906" w:h="16838"/>
      <w:pgMar w:top="1843"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27803B" w16cex:dateUtc="2022-09-19T10:12:29.82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24672" w14:textId="77777777" w:rsidR="00B007DA" w:rsidRDefault="00B007DA" w:rsidP="004539B6">
      <w:pPr>
        <w:spacing w:after="0" w:line="240" w:lineRule="auto"/>
      </w:pPr>
      <w:r>
        <w:separator/>
      </w:r>
    </w:p>
  </w:endnote>
  <w:endnote w:type="continuationSeparator" w:id="0">
    <w:p w14:paraId="51AC80B1" w14:textId="77777777" w:rsidR="00B007DA" w:rsidRDefault="00B007DA" w:rsidP="004539B6">
      <w:pPr>
        <w:spacing w:after="0" w:line="240" w:lineRule="auto"/>
      </w:pPr>
      <w:r>
        <w:continuationSeparator/>
      </w:r>
    </w:p>
  </w:endnote>
  <w:endnote w:type="continuationNotice" w:id="1">
    <w:p w14:paraId="4B6578B1" w14:textId="77777777" w:rsidR="00B007DA" w:rsidRDefault="00B00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644C" w14:textId="77777777" w:rsidR="004539B6" w:rsidRDefault="004539B6" w:rsidP="004539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5786" w14:textId="32E68369" w:rsidR="000759F9" w:rsidRPr="00796801" w:rsidRDefault="00517226" w:rsidP="00C76FF3">
    <w:pPr>
      <w:pStyle w:val="Footer"/>
      <w:pBdr>
        <w:top w:val="single" w:sz="4" w:space="8" w:color="5B9BD5" w:themeColor="accent1"/>
      </w:pBdr>
      <w:tabs>
        <w:tab w:val="left" w:pos="945"/>
      </w:tabs>
      <w:spacing w:before="360"/>
      <w:contextualSpacing/>
      <w:rPr>
        <w:rFonts w:ascii="Acumin Pro" w:hAnsi="Acumin Pro"/>
        <w:noProof/>
        <w:color w:val="404040" w:themeColor="text1" w:themeTint="BF"/>
        <w:sz w:val="24"/>
        <w:szCs w:val="24"/>
      </w:rPr>
    </w:pPr>
    <w:r>
      <w:rPr>
        <w:rFonts w:ascii="Arial" w:hAnsi="Arial" w:cs="Arial"/>
        <w:noProof/>
      </w:rPr>
      <w:t>September 2022</w:t>
    </w:r>
    <w:r w:rsidR="00C76FF3">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fldChar w:fldCharType="begin"/>
    </w:r>
    <w:r w:rsidR="000759F9" w:rsidRPr="00796801">
      <w:rPr>
        <w:rFonts w:ascii="Acumin Pro" w:hAnsi="Acumin Pro"/>
        <w:noProof/>
        <w:color w:val="404040" w:themeColor="text1" w:themeTint="BF"/>
        <w:sz w:val="24"/>
        <w:szCs w:val="24"/>
      </w:rPr>
      <w:instrText xml:space="preserve"> PAGE   \* MERGEFORMAT </w:instrText>
    </w:r>
    <w:r w:rsidR="000759F9" w:rsidRPr="00796801">
      <w:rPr>
        <w:rFonts w:ascii="Acumin Pro" w:hAnsi="Acumin Pro"/>
        <w:noProof/>
        <w:color w:val="404040" w:themeColor="text1" w:themeTint="BF"/>
        <w:sz w:val="24"/>
        <w:szCs w:val="24"/>
      </w:rPr>
      <w:fldChar w:fldCharType="separate"/>
    </w:r>
    <w:r w:rsidR="000759F9" w:rsidRPr="00796801">
      <w:rPr>
        <w:rFonts w:ascii="Acumin Pro" w:hAnsi="Acumin Pro"/>
        <w:noProof/>
        <w:color w:val="404040" w:themeColor="text1" w:themeTint="BF"/>
        <w:sz w:val="24"/>
        <w:szCs w:val="24"/>
      </w:rPr>
      <w:t>2</w:t>
    </w:r>
    <w:r w:rsidR="000759F9" w:rsidRPr="00796801">
      <w:rPr>
        <w:rFonts w:ascii="Acumin Pro" w:hAnsi="Acumin Pro"/>
        <w:noProof/>
        <w:color w:val="404040" w:themeColor="text1" w:themeTint="BF"/>
        <w:sz w:val="24"/>
        <w:szCs w:val="24"/>
      </w:rPr>
      <w:fldChar w:fldCharType="end"/>
    </w:r>
  </w:p>
  <w:p w14:paraId="3E29C1D3" w14:textId="17BA9F87" w:rsidR="004539B6" w:rsidRPr="00796801" w:rsidRDefault="004539B6" w:rsidP="000759F9">
    <w:pPr>
      <w:pStyle w:val="Footer"/>
      <w:rPr>
        <w:rFonts w:ascii="Acumin Pro" w:hAnsi="Acumin 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07CF" w14:textId="77777777" w:rsidR="00B007DA" w:rsidRDefault="00B007DA" w:rsidP="004539B6">
      <w:pPr>
        <w:spacing w:after="0" w:line="240" w:lineRule="auto"/>
      </w:pPr>
      <w:r>
        <w:separator/>
      </w:r>
    </w:p>
  </w:footnote>
  <w:footnote w:type="continuationSeparator" w:id="0">
    <w:p w14:paraId="44A9A196" w14:textId="77777777" w:rsidR="00B007DA" w:rsidRDefault="00B007DA" w:rsidP="004539B6">
      <w:pPr>
        <w:spacing w:after="0" w:line="240" w:lineRule="auto"/>
      </w:pPr>
      <w:r>
        <w:continuationSeparator/>
      </w:r>
    </w:p>
  </w:footnote>
  <w:footnote w:type="continuationNotice" w:id="1">
    <w:p w14:paraId="7B030992" w14:textId="77777777" w:rsidR="00B007DA" w:rsidRDefault="00B00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AAE7" w14:textId="492383BD" w:rsidR="00EF6211" w:rsidRPr="00956BBA" w:rsidRDefault="009760C2" w:rsidP="009760C2">
    <w:pPr>
      <w:pStyle w:val="Header"/>
      <w:jc w:val="center"/>
      <w:rPr>
        <w:rFonts w:ascii="Arial" w:hAnsi="Arial" w:cs="Arial"/>
        <w:b/>
        <w:sz w:val="32"/>
        <w:szCs w:val="32"/>
      </w:rPr>
    </w:pPr>
    <w:r w:rsidRPr="00823BC0">
      <w:rPr>
        <w:rFonts w:ascii="Arial" w:hAnsi="Arial" w:cs="Arial"/>
        <w:b/>
        <w:noProof/>
        <w:sz w:val="32"/>
        <w:szCs w:val="32"/>
      </w:rPr>
      <w:drawing>
        <wp:anchor distT="0" distB="0" distL="114300" distR="114300" simplePos="0" relativeHeight="251658240" behindDoc="1" locked="0" layoutInCell="1" allowOverlap="1" wp14:anchorId="20216C13" wp14:editId="19822A2C">
          <wp:simplePos x="0" y="0"/>
          <wp:positionH relativeFrom="margin">
            <wp:align>left</wp:align>
          </wp:positionH>
          <wp:positionV relativeFrom="paragraph">
            <wp:posOffset>-449580</wp:posOffset>
          </wp:positionV>
          <wp:extent cx="1068705" cy="971550"/>
          <wp:effectExtent l="0" t="0" r="0" b="0"/>
          <wp:wrapTight wrapText="bothSides">
            <wp:wrapPolygon edited="0">
              <wp:start x="0" y="0"/>
              <wp:lineTo x="0" y="21176"/>
              <wp:lineTo x="21176" y="21176"/>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705" cy="971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1" locked="0" layoutInCell="1" allowOverlap="1" wp14:anchorId="53CA2E0F" wp14:editId="5D0978C1">
          <wp:simplePos x="0" y="0"/>
          <wp:positionH relativeFrom="margin">
            <wp:posOffset>5245100</wp:posOffset>
          </wp:positionH>
          <wp:positionV relativeFrom="paragraph">
            <wp:posOffset>-376555</wp:posOffset>
          </wp:positionV>
          <wp:extent cx="1682750" cy="946785"/>
          <wp:effectExtent l="0" t="0" r="0" b="5715"/>
          <wp:wrapTight wrapText="bothSides">
            <wp:wrapPolygon edited="0">
              <wp:start x="0" y="0"/>
              <wp:lineTo x="0" y="21296"/>
              <wp:lineTo x="21274" y="21296"/>
              <wp:lineTo x="21274" y="0"/>
              <wp:lineTo x="0" y="0"/>
            </wp:wrapPolygon>
          </wp:wrapTight>
          <wp:docPr id="7" name="Picture 7" descr="Macmillan Cancer Support | Peopl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millan Cancer Support | Peoplesaf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BC0" w:rsidRPr="00823BC0">
      <w:rPr>
        <w:rFonts w:ascii="Arial" w:hAnsi="Arial" w:cs="Arial"/>
        <w:b/>
        <w:noProof/>
        <w:sz w:val="32"/>
        <w:szCs w:val="32"/>
      </w:rPr>
      <mc:AlternateContent>
        <mc:Choice Requires="wps">
          <w:drawing>
            <wp:anchor distT="0" distB="0" distL="114300" distR="114300" simplePos="0" relativeHeight="251658241" behindDoc="0" locked="0" layoutInCell="1" allowOverlap="1" wp14:anchorId="3E48ABF2" wp14:editId="2BA376C6">
              <wp:simplePos x="0" y="0"/>
              <wp:positionH relativeFrom="margin">
                <wp:align>center</wp:align>
              </wp:positionH>
              <wp:positionV relativeFrom="paragraph">
                <wp:posOffset>582930</wp:posOffset>
              </wp:positionV>
              <wp:extent cx="5921829" cy="45719"/>
              <wp:effectExtent l="0" t="0" r="3175" b="0"/>
              <wp:wrapNone/>
              <wp:docPr id="3" name="Rectangle 3"/>
              <wp:cNvGraphicFramePr/>
              <a:graphic xmlns:a="http://schemas.openxmlformats.org/drawingml/2006/main">
                <a:graphicData uri="http://schemas.microsoft.com/office/word/2010/wordprocessingShape">
                  <wps:wsp>
                    <wps:cNvSpPr/>
                    <wps:spPr>
                      <a:xfrm>
                        <a:off x="0" y="0"/>
                        <a:ext cx="5921829" cy="45719"/>
                      </a:xfrm>
                      <a:prstGeom prst="rect">
                        <a:avLst/>
                      </a:prstGeom>
                      <a:gradFill>
                        <a:gsLst>
                          <a:gs pos="0">
                            <a:srgbClr val="D53995"/>
                          </a:gs>
                          <a:gs pos="25000">
                            <a:srgbClr val="D53995"/>
                          </a:gs>
                          <a:gs pos="25000">
                            <a:srgbClr val="0086A6"/>
                          </a:gs>
                          <a:gs pos="50000">
                            <a:srgbClr val="0086A6"/>
                          </a:gs>
                          <a:gs pos="50000">
                            <a:srgbClr val="19469D"/>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rect id="Rectangle 3" style="position:absolute;margin-left:0;margin-top:45.9pt;width:466.3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d53995" stroked="f" strokeweight="1pt" w14:anchorId="05A61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">
              <v:fill type="gradient" color2="#19469d" colors="0 #d53995;.25 #d53995;.25 #0086a6;.5 #0086a6;.5 #19469d" angle="90" focus="100%">
                <o:fill v:ext="view" type="gradientUnscaled"/>
              </v:fill>
              <w10:wrap anchorx="margin"/>
            </v:rect>
          </w:pict>
        </mc:Fallback>
      </mc:AlternateContent>
    </w:r>
    <w:r w:rsidR="004B1921" w:rsidRPr="00956BBA">
      <w:rPr>
        <w:rFonts w:ascii="Arial" w:hAnsi="Arial" w:cs="Arial"/>
        <w:b/>
        <w:sz w:val="32"/>
        <w:szCs w:val="32"/>
      </w:rPr>
      <w:t xml:space="preserve">Role Description and </w:t>
    </w:r>
    <w:r w:rsidR="004539B6" w:rsidRPr="00956BBA">
      <w:rPr>
        <w:rFonts w:ascii="Arial" w:hAnsi="Arial" w:cs="Arial"/>
        <w:b/>
        <w:sz w:val="32"/>
        <w:szCs w:val="3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240"/>
    <w:multiLevelType w:val="hybridMultilevel"/>
    <w:tmpl w:val="7444AF1C"/>
    <w:lvl w:ilvl="0" w:tplc="08090001">
      <w:start w:val="1"/>
      <w:numFmt w:val="bullet"/>
      <w:lvlText w:val=""/>
      <w:lvlJc w:val="left"/>
      <w:pPr>
        <w:ind w:left="4690" w:hanging="360"/>
      </w:pPr>
      <w:rPr>
        <w:rFonts w:ascii="Symbol" w:hAnsi="Symbol" w:hint="default"/>
      </w:rPr>
    </w:lvl>
    <w:lvl w:ilvl="1" w:tplc="08090003" w:tentative="1">
      <w:start w:val="1"/>
      <w:numFmt w:val="bullet"/>
      <w:lvlText w:val="o"/>
      <w:lvlJc w:val="left"/>
      <w:pPr>
        <w:ind w:left="5410" w:hanging="360"/>
      </w:pPr>
      <w:rPr>
        <w:rFonts w:ascii="Courier New" w:hAnsi="Courier New" w:cs="Courier New" w:hint="default"/>
      </w:rPr>
    </w:lvl>
    <w:lvl w:ilvl="2" w:tplc="08090005" w:tentative="1">
      <w:start w:val="1"/>
      <w:numFmt w:val="bullet"/>
      <w:lvlText w:val=""/>
      <w:lvlJc w:val="left"/>
      <w:pPr>
        <w:ind w:left="6130" w:hanging="360"/>
      </w:pPr>
      <w:rPr>
        <w:rFonts w:ascii="Wingdings" w:hAnsi="Wingdings" w:hint="default"/>
      </w:rPr>
    </w:lvl>
    <w:lvl w:ilvl="3" w:tplc="08090001" w:tentative="1">
      <w:start w:val="1"/>
      <w:numFmt w:val="bullet"/>
      <w:lvlText w:val=""/>
      <w:lvlJc w:val="left"/>
      <w:pPr>
        <w:ind w:left="6850" w:hanging="360"/>
      </w:pPr>
      <w:rPr>
        <w:rFonts w:ascii="Symbol" w:hAnsi="Symbol" w:hint="default"/>
      </w:rPr>
    </w:lvl>
    <w:lvl w:ilvl="4" w:tplc="08090003" w:tentative="1">
      <w:start w:val="1"/>
      <w:numFmt w:val="bullet"/>
      <w:lvlText w:val="o"/>
      <w:lvlJc w:val="left"/>
      <w:pPr>
        <w:ind w:left="7570" w:hanging="360"/>
      </w:pPr>
      <w:rPr>
        <w:rFonts w:ascii="Courier New" w:hAnsi="Courier New" w:cs="Courier New" w:hint="default"/>
      </w:rPr>
    </w:lvl>
    <w:lvl w:ilvl="5" w:tplc="08090005" w:tentative="1">
      <w:start w:val="1"/>
      <w:numFmt w:val="bullet"/>
      <w:lvlText w:val=""/>
      <w:lvlJc w:val="left"/>
      <w:pPr>
        <w:ind w:left="8290" w:hanging="360"/>
      </w:pPr>
      <w:rPr>
        <w:rFonts w:ascii="Wingdings" w:hAnsi="Wingdings" w:hint="default"/>
      </w:rPr>
    </w:lvl>
    <w:lvl w:ilvl="6" w:tplc="08090001" w:tentative="1">
      <w:start w:val="1"/>
      <w:numFmt w:val="bullet"/>
      <w:lvlText w:val=""/>
      <w:lvlJc w:val="left"/>
      <w:pPr>
        <w:ind w:left="9010" w:hanging="360"/>
      </w:pPr>
      <w:rPr>
        <w:rFonts w:ascii="Symbol" w:hAnsi="Symbol" w:hint="default"/>
      </w:rPr>
    </w:lvl>
    <w:lvl w:ilvl="7" w:tplc="08090003" w:tentative="1">
      <w:start w:val="1"/>
      <w:numFmt w:val="bullet"/>
      <w:lvlText w:val="o"/>
      <w:lvlJc w:val="left"/>
      <w:pPr>
        <w:ind w:left="9730" w:hanging="360"/>
      </w:pPr>
      <w:rPr>
        <w:rFonts w:ascii="Courier New" w:hAnsi="Courier New" w:cs="Courier New" w:hint="default"/>
      </w:rPr>
    </w:lvl>
    <w:lvl w:ilvl="8" w:tplc="08090005" w:tentative="1">
      <w:start w:val="1"/>
      <w:numFmt w:val="bullet"/>
      <w:lvlText w:val=""/>
      <w:lvlJc w:val="left"/>
      <w:pPr>
        <w:ind w:left="10450" w:hanging="360"/>
      </w:pPr>
      <w:rPr>
        <w:rFonts w:ascii="Wingdings" w:hAnsi="Wingdings" w:hint="default"/>
      </w:rPr>
    </w:lvl>
  </w:abstractNum>
  <w:abstractNum w:abstractNumId="1" w15:restartNumberingAfterBreak="0">
    <w:nsid w:val="0544361D"/>
    <w:multiLevelType w:val="multilevel"/>
    <w:tmpl w:val="727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B9C9C"/>
    <w:multiLevelType w:val="hybridMultilevel"/>
    <w:tmpl w:val="3FB8D8FC"/>
    <w:lvl w:ilvl="0" w:tplc="BA70E61E">
      <w:start w:val="1"/>
      <w:numFmt w:val="bullet"/>
      <w:lvlText w:val=""/>
      <w:lvlJc w:val="left"/>
      <w:pPr>
        <w:ind w:left="360" w:hanging="360"/>
      </w:pPr>
      <w:rPr>
        <w:rFonts w:ascii="Symbol" w:hAnsi="Symbol" w:hint="default"/>
      </w:rPr>
    </w:lvl>
    <w:lvl w:ilvl="1" w:tplc="C6FC4D22">
      <w:start w:val="1"/>
      <w:numFmt w:val="bullet"/>
      <w:lvlText w:val="o"/>
      <w:lvlJc w:val="left"/>
      <w:pPr>
        <w:ind w:left="1080" w:hanging="360"/>
      </w:pPr>
      <w:rPr>
        <w:rFonts w:ascii="Courier New" w:hAnsi="Courier New" w:hint="default"/>
      </w:rPr>
    </w:lvl>
    <w:lvl w:ilvl="2" w:tplc="9372EA10">
      <w:start w:val="1"/>
      <w:numFmt w:val="bullet"/>
      <w:lvlText w:val=""/>
      <w:lvlJc w:val="left"/>
      <w:pPr>
        <w:ind w:left="1800" w:hanging="360"/>
      </w:pPr>
      <w:rPr>
        <w:rFonts w:ascii="Wingdings" w:hAnsi="Wingdings" w:hint="default"/>
      </w:rPr>
    </w:lvl>
    <w:lvl w:ilvl="3" w:tplc="22C43FAA">
      <w:start w:val="1"/>
      <w:numFmt w:val="bullet"/>
      <w:lvlText w:val=""/>
      <w:lvlJc w:val="left"/>
      <w:pPr>
        <w:ind w:left="2520" w:hanging="360"/>
      </w:pPr>
      <w:rPr>
        <w:rFonts w:ascii="Symbol" w:hAnsi="Symbol" w:hint="default"/>
      </w:rPr>
    </w:lvl>
    <w:lvl w:ilvl="4" w:tplc="E9864248">
      <w:start w:val="1"/>
      <w:numFmt w:val="bullet"/>
      <w:lvlText w:val="o"/>
      <w:lvlJc w:val="left"/>
      <w:pPr>
        <w:ind w:left="3240" w:hanging="360"/>
      </w:pPr>
      <w:rPr>
        <w:rFonts w:ascii="Courier New" w:hAnsi="Courier New" w:hint="default"/>
      </w:rPr>
    </w:lvl>
    <w:lvl w:ilvl="5" w:tplc="40869FA4">
      <w:start w:val="1"/>
      <w:numFmt w:val="bullet"/>
      <w:lvlText w:val=""/>
      <w:lvlJc w:val="left"/>
      <w:pPr>
        <w:ind w:left="3960" w:hanging="360"/>
      </w:pPr>
      <w:rPr>
        <w:rFonts w:ascii="Wingdings" w:hAnsi="Wingdings" w:hint="default"/>
      </w:rPr>
    </w:lvl>
    <w:lvl w:ilvl="6" w:tplc="C9685464">
      <w:start w:val="1"/>
      <w:numFmt w:val="bullet"/>
      <w:lvlText w:val=""/>
      <w:lvlJc w:val="left"/>
      <w:pPr>
        <w:ind w:left="4680" w:hanging="360"/>
      </w:pPr>
      <w:rPr>
        <w:rFonts w:ascii="Symbol" w:hAnsi="Symbol" w:hint="default"/>
      </w:rPr>
    </w:lvl>
    <w:lvl w:ilvl="7" w:tplc="DC3CA2F0">
      <w:start w:val="1"/>
      <w:numFmt w:val="bullet"/>
      <w:lvlText w:val="o"/>
      <w:lvlJc w:val="left"/>
      <w:pPr>
        <w:ind w:left="5400" w:hanging="360"/>
      </w:pPr>
      <w:rPr>
        <w:rFonts w:ascii="Courier New" w:hAnsi="Courier New" w:hint="default"/>
      </w:rPr>
    </w:lvl>
    <w:lvl w:ilvl="8" w:tplc="6CD6B0A4">
      <w:start w:val="1"/>
      <w:numFmt w:val="bullet"/>
      <w:lvlText w:val=""/>
      <w:lvlJc w:val="left"/>
      <w:pPr>
        <w:ind w:left="6120" w:hanging="360"/>
      </w:pPr>
      <w:rPr>
        <w:rFonts w:ascii="Wingdings" w:hAnsi="Wingdings" w:hint="default"/>
      </w:rPr>
    </w:lvl>
  </w:abstractNum>
  <w:abstractNum w:abstractNumId="3" w15:restartNumberingAfterBreak="0">
    <w:nsid w:val="09565A2C"/>
    <w:multiLevelType w:val="hybridMultilevel"/>
    <w:tmpl w:val="4F2A6A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13B7F"/>
    <w:multiLevelType w:val="multilevel"/>
    <w:tmpl w:val="D06440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81B54"/>
    <w:multiLevelType w:val="hybridMultilevel"/>
    <w:tmpl w:val="CBD8B6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83099"/>
    <w:multiLevelType w:val="hybridMultilevel"/>
    <w:tmpl w:val="4B54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56D48"/>
    <w:multiLevelType w:val="multilevel"/>
    <w:tmpl w:val="8488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44FD7"/>
    <w:multiLevelType w:val="hybridMultilevel"/>
    <w:tmpl w:val="4F00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508C5"/>
    <w:multiLevelType w:val="multilevel"/>
    <w:tmpl w:val="18F0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57255"/>
    <w:multiLevelType w:val="hybridMultilevel"/>
    <w:tmpl w:val="DAA0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7061D"/>
    <w:multiLevelType w:val="multilevel"/>
    <w:tmpl w:val="6CD6C922"/>
    <w:lvl w:ilvl="0">
      <w:start w:val="1"/>
      <w:numFmt w:val="bullet"/>
      <w:lvlText w:val=""/>
      <w:lvlJc w:val="left"/>
      <w:pPr>
        <w:ind w:left="360" w:hanging="360"/>
      </w:pPr>
      <w:rPr>
        <w:rFonts w:ascii="Symbol" w:hAnsi="Symbol"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14E396D"/>
    <w:multiLevelType w:val="hybridMultilevel"/>
    <w:tmpl w:val="A094D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B66CA"/>
    <w:multiLevelType w:val="hybridMultilevel"/>
    <w:tmpl w:val="4448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C0DDB"/>
    <w:multiLevelType w:val="hybridMultilevel"/>
    <w:tmpl w:val="95B2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0794D"/>
    <w:multiLevelType w:val="hybridMultilevel"/>
    <w:tmpl w:val="2E2CAF30"/>
    <w:lvl w:ilvl="0" w:tplc="58482D08">
      <w:start w:val="1"/>
      <w:numFmt w:val="decimal"/>
      <w:lvlText w:val="%1."/>
      <w:lvlJc w:val="left"/>
      <w:pPr>
        <w:ind w:left="360" w:hanging="360"/>
      </w:pPr>
      <w:rPr>
        <w:rFonts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C263C7"/>
    <w:multiLevelType w:val="hybridMultilevel"/>
    <w:tmpl w:val="46A8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31D87"/>
    <w:multiLevelType w:val="multilevel"/>
    <w:tmpl w:val="585E6E6C"/>
    <w:lvl w:ilvl="0">
      <w:start w:val="1"/>
      <w:numFmt w:val="decimal"/>
      <w:lvlText w:val="%1."/>
      <w:lvlJc w:val="left"/>
      <w:pPr>
        <w:ind w:left="360" w:hanging="360"/>
      </w:pPr>
      <w:rPr>
        <w:b/>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5EC20B2"/>
    <w:multiLevelType w:val="hybridMultilevel"/>
    <w:tmpl w:val="602E3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92534"/>
    <w:multiLevelType w:val="hybridMultilevel"/>
    <w:tmpl w:val="EE0035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AD20CBD"/>
    <w:multiLevelType w:val="hybridMultilevel"/>
    <w:tmpl w:val="DDCE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C54CF"/>
    <w:multiLevelType w:val="hybridMultilevel"/>
    <w:tmpl w:val="C43CD0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4E42AA"/>
    <w:multiLevelType w:val="hybridMultilevel"/>
    <w:tmpl w:val="5776D104"/>
    <w:lvl w:ilvl="0" w:tplc="32264AD6">
      <w:start w:val="1"/>
      <w:numFmt w:val="upperLetter"/>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8C240A"/>
    <w:multiLevelType w:val="multilevel"/>
    <w:tmpl w:val="A89CE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41953"/>
    <w:multiLevelType w:val="hybridMultilevel"/>
    <w:tmpl w:val="63900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A5E01"/>
    <w:multiLevelType w:val="hybridMultilevel"/>
    <w:tmpl w:val="99BE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428F0"/>
    <w:multiLevelType w:val="hybridMultilevel"/>
    <w:tmpl w:val="4308D85E"/>
    <w:lvl w:ilvl="0" w:tplc="4FB671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137F7"/>
    <w:multiLevelType w:val="hybridMultilevel"/>
    <w:tmpl w:val="1C52D6B4"/>
    <w:lvl w:ilvl="0" w:tplc="885226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75844"/>
    <w:multiLevelType w:val="hybridMultilevel"/>
    <w:tmpl w:val="BD8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73309"/>
    <w:multiLevelType w:val="multilevel"/>
    <w:tmpl w:val="1F5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0F36AB"/>
    <w:multiLevelType w:val="multilevel"/>
    <w:tmpl w:val="F6C0F0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073C5AF"/>
    <w:multiLevelType w:val="hybridMultilevel"/>
    <w:tmpl w:val="35CC5CB8"/>
    <w:lvl w:ilvl="0" w:tplc="89121B74">
      <w:start w:val="1"/>
      <w:numFmt w:val="bullet"/>
      <w:lvlText w:val=""/>
      <w:lvlJc w:val="left"/>
      <w:pPr>
        <w:ind w:left="720" w:hanging="360"/>
      </w:pPr>
      <w:rPr>
        <w:rFonts w:ascii="Symbol" w:hAnsi="Symbol" w:hint="default"/>
      </w:rPr>
    </w:lvl>
    <w:lvl w:ilvl="1" w:tplc="972E6E32">
      <w:start w:val="1"/>
      <w:numFmt w:val="bullet"/>
      <w:lvlText w:val="o"/>
      <w:lvlJc w:val="left"/>
      <w:pPr>
        <w:ind w:left="1440" w:hanging="360"/>
      </w:pPr>
      <w:rPr>
        <w:rFonts w:ascii="Courier New" w:hAnsi="Courier New" w:hint="default"/>
      </w:rPr>
    </w:lvl>
    <w:lvl w:ilvl="2" w:tplc="F2F2D664">
      <w:start w:val="1"/>
      <w:numFmt w:val="bullet"/>
      <w:lvlText w:val=""/>
      <w:lvlJc w:val="left"/>
      <w:pPr>
        <w:ind w:left="2160" w:hanging="360"/>
      </w:pPr>
      <w:rPr>
        <w:rFonts w:ascii="Wingdings" w:hAnsi="Wingdings" w:hint="default"/>
      </w:rPr>
    </w:lvl>
    <w:lvl w:ilvl="3" w:tplc="6B96FAB8">
      <w:start w:val="1"/>
      <w:numFmt w:val="bullet"/>
      <w:lvlText w:val=""/>
      <w:lvlJc w:val="left"/>
      <w:pPr>
        <w:ind w:left="2880" w:hanging="360"/>
      </w:pPr>
      <w:rPr>
        <w:rFonts w:ascii="Symbol" w:hAnsi="Symbol" w:hint="default"/>
      </w:rPr>
    </w:lvl>
    <w:lvl w:ilvl="4" w:tplc="16B205B0">
      <w:start w:val="1"/>
      <w:numFmt w:val="bullet"/>
      <w:lvlText w:val="o"/>
      <w:lvlJc w:val="left"/>
      <w:pPr>
        <w:ind w:left="3600" w:hanging="360"/>
      </w:pPr>
      <w:rPr>
        <w:rFonts w:ascii="Courier New" w:hAnsi="Courier New" w:hint="default"/>
      </w:rPr>
    </w:lvl>
    <w:lvl w:ilvl="5" w:tplc="71EE525C">
      <w:start w:val="1"/>
      <w:numFmt w:val="bullet"/>
      <w:lvlText w:val=""/>
      <w:lvlJc w:val="left"/>
      <w:pPr>
        <w:ind w:left="4320" w:hanging="360"/>
      </w:pPr>
      <w:rPr>
        <w:rFonts w:ascii="Wingdings" w:hAnsi="Wingdings" w:hint="default"/>
      </w:rPr>
    </w:lvl>
    <w:lvl w:ilvl="6" w:tplc="1116FFBC">
      <w:start w:val="1"/>
      <w:numFmt w:val="bullet"/>
      <w:lvlText w:val=""/>
      <w:lvlJc w:val="left"/>
      <w:pPr>
        <w:ind w:left="5040" w:hanging="360"/>
      </w:pPr>
      <w:rPr>
        <w:rFonts w:ascii="Symbol" w:hAnsi="Symbol" w:hint="default"/>
      </w:rPr>
    </w:lvl>
    <w:lvl w:ilvl="7" w:tplc="8668A8D6">
      <w:start w:val="1"/>
      <w:numFmt w:val="bullet"/>
      <w:lvlText w:val="o"/>
      <w:lvlJc w:val="left"/>
      <w:pPr>
        <w:ind w:left="5760" w:hanging="360"/>
      </w:pPr>
      <w:rPr>
        <w:rFonts w:ascii="Courier New" w:hAnsi="Courier New" w:hint="default"/>
      </w:rPr>
    </w:lvl>
    <w:lvl w:ilvl="8" w:tplc="986E36A2">
      <w:start w:val="1"/>
      <w:numFmt w:val="bullet"/>
      <w:lvlText w:val=""/>
      <w:lvlJc w:val="left"/>
      <w:pPr>
        <w:ind w:left="6480" w:hanging="360"/>
      </w:pPr>
      <w:rPr>
        <w:rFonts w:ascii="Wingdings" w:hAnsi="Wingdings" w:hint="default"/>
      </w:rPr>
    </w:lvl>
  </w:abstractNum>
  <w:abstractNum w:abstractNumId="32" w15:restartNumberingAfterBreak="0">
    <w:nsid w:val="72824548"/>
    <w:multiLevelType w:val="hybridMultilevel"/>
    <w:tmpl w:val="4DEE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25F15"/>
    <w:multiLevelType w:val="hybridMultilevel"/>
    <w:tmpl w:val="0A6E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154760"/>
    <w:multiLevelType w:val="hybridMultilevel"/>
    <w:tmpl w:val="C3204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60DC"/>
    <w:multiLevelType w:val="hybridMultilevel"/>
    <w:tmpl w:val="655A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D62EC0"/>
    <w:multiLevelType w:val="multilevel"/>
    <w:tmpl w:val="53C6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1"/>
  </w:num>
  <w:num w:numId="4">
    <w:abstractNumId w:val="24"/>
  </w:num>
  <w:num w:numId="5">
    <w:abstractNumId w:val="18"/>
  </w:num>
  <w:num w:numId="6">
    <w:abstractNumId w:val="34"/>
  </w:num>
  <w:num w:numId="7">
    <w:abstractNumId w:val="12"/>
  </w:num>
  <w:num w:numId="8">
    <w:abstractNumId w:val="0"/>
  </w:num>
  <w:num w:numId="9">
    <w:abstractNumId w:val="16"/>
  </w:num>
  <w:num w:numId="10">
    <w:abstractNumId w:val="25"/>
  </w:num>
  <w:num w:numId="11">
    <w:abstractNumId w:val="8"/>
  </w:num>
  <w:num w:numId="12">
    <w:abstractNumId w:val="14"/>
  </w:num>
  <w:num w:numId="13">
    <w:abstractNumId w:val="30"/>
  </w:num>
  <w:num w:numId="14">
    <w:abstractNumId w:val="22"/>
  </w:num>
  <w:num w:numId="15">
    <w:abstractNumId w:val="32"/>
  </w:num>
  <w:num w:numId="16">
    <w:abstractNumId w:val="17"/>
  </w:num>
  <w:num w:numId="17">
    <w:abstractNumId w:val="13"/>
  </w:num>
  <w:num w:numId="18">
    <w:abstractNumId w:val="11"/>
  </w:num>
  <w:num w:numId="19">
    <w:abstractNumId w:val="5"/>
  </w:num>
  <w:num w:numId="20">
    <w:abstractNumId w:val="15"/>
  </w:num>
  <w:num w:numId="21">
    <w:abstractNumId w:val="33"/>
  </w:num>
  <w:num w:numId="22">
    <w:abstractNumId w:val="35"/>
  </w:num>
  <w:num w:numId="23">
    <w:abstractNumId w:val="19"/>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0"/>
  </w:num>
  <w:num w:numId="30">
    <w:abstractNumId w:val="21"/>
  </w:num>
  <w:num w:numId="31">
    <w:abstractNumId w:val="6"/>
  </w:num>
  <w:num w:numId="32">
    <w:abstractNumId w:val="20"/>
  </w:num>
  <w:num w:numId="33">
    <w:abstractNumId w:val="28"/>
  </w:num>
  <w:num w:numId="34">
    <w:abstractNumId w:val="36"/>
  </w:num>
  <w:num w:numId="35">
    <w:abstractNumId w:val="1"/>
  </w:num>
  <w:num w:numId="36">
    <w:abstractNumId w:val="29"/>
  </w:num>
  <w:num w:numId="37">
    <w:abstractNumId w:val="7"/>
  </w:num>
  <w:num w:numId="38">
    <w:abstractNumId w:val="9"/>
  </w:num>
  <w:num w:numId="39">
    <w:abstractNumId w:val="2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B6"/>
    <w:rsid w:val="0000491C"/>
    <w:rsid w:val="000148E3"/>
    <w:rsid w:val="00020FFF"/>
    <w:rsid w:val="0002467F"/>
    <w:rsid w:val="00030D63"/>
    <w:rsid w:val="000759F9"/>
    <w:rsid w:val="000850E2"/>
    <w:rsid w:val="000927F1"/>
    <w:rsid w:val="000A4115"/>
    <w:rsid w:val="000B731D"/>
    <w:rsid w:val="000C27E7"/>
    <w:rsid w:val="000C5783"/>
    <w:rsid w:val="000D10DE"/>
    <w:rsid w:val="000D2F63"/>
    <w:rsid w:val="000E6E06"/>
    <w:rsid w:val="00100612"/>
    <w:rsid w:val="0013087A"/>
    <w:rsid w:val="001321FD"/>
    <w:rsid w:val="00157538"/>
    <w:rsid w:val="0016099E"/>
    <w:rsid w:val="00165440"/>
    <w:rsid w:val="001750C7"/>
    <w:rsid w:val="00176CA5"/>
    <w:rsid w:val="00191A9D"/>
    <w:rsid w:val="001A5AD1"/>
    <w:rsid w:val="001A5C48"/>
    <w:rsid w:val="001B43E8"/>
    <w:rsid w:val="001E77A5"/>
    <w:rsid w:val="002249E7"/>
    <w:rsid w:val="002607B0"/>
    <w:rsid w:val="00263745"/>
    <w:rsid w:val="002642C9"/>
    <w:rsid w:val="00264522"/>
    <w:rsid w:val="00281848"/>
    <w:rsid w:val="00285C79"/>
    <w:rsid w:val="00294425"/>
    <w:rsid w:val="00296A26"/>
    <w:rsid w:val="002A57CF"/>
    <w:rsid w:val="002B7222"/>
    <w:rsid w:val="002D42AE"/>
    <w:rsid w:val="002F363E"/>
    <w:rsid w:val="002F3F60"/>
    <w:rsid w:val="00316D7B"/>
    <w:rsid w:val="00320535"/>
    <w:rsid w:val="00326E22"/>
    <w:rsid w:val="00330160"/>
    <w:rsid w:val="00353A40"/>
    <w:rsid w:val="003557A5"/>
    <w:rsid w:val="0035617A"/>
    <w:rsid w:val="00364ADE"/>
    <w:rsid w:val="00371B8A"/>
    <w:rsid w:val="003751FB"/>
    <w:rsid w:val="003815A6"/>
    <w:rsid w:val="00385425"/>
    <w:rsid w:val="003A2BE1"/>
    <w:rsid w:val="003B3971"/>
    <w:rsid w:val="003C5363"/>
    <w:rsid w:val="003D1E3E"/>
    <w:rsid w:val="003D292C"/>
    <w:rsid w:val="003E1892"/>
    <w:rsid w:val="003E52CB"/>
    <w:rsid w:val="003F234B"/>
    <w:rsid w:val="003F3B19"/>
    <w:rsid w:val="00400D02"/>
    <w:rsid w:val="00421FD4"/>
    <w:rsid w:val="004244B6"/>
    <w:rsid w:val="004328AF"/>
    <w:rsid w:val="0044262E"/>
    <w:rsid w:val="00447375"/>
    <w:rsid w:val="004539B6"/>
    <w:rsid w:val="00457BB1"/>
    <w:rsid w:val="004601C1"/>
    <w:rsid w:val="00485073"/>
    <w:rsid w:val="004A5D4A"/>
    <w:rsid w:val="004B1921"/>
    <w:rsid w:val="004B2C5F"/>
    <w:rsid w:val="004C09C9"/>
    <w:rsid w:val="004C5AA0"/>
    <w:rsid w:val="004E74E2"/>
    <w:rsid w:val="004F59FF"/>
    <w:rsid w:val="004F5DC4"/>
    <w:rsid w:val="005032F1"/>
    <w:rsid w:val="00503B27"/>
    <w:rsid w:val="00517226"/>
    <w:rsid w:val="005215A2"/>
    <w:rsid w:val="005216BA"/>
    <w:rsid w:val="00551458"/>
    <w:rsid w:val="00570CFC"/>
    <w:rsid w:val="00576A77"/>
    <w:rsid w:val="00577002"/>
    <w:rsid w:val="005963E5"/>
    <w:rsid w:val="0059704D"/>
    <w:rsid w:val="00597808"/>
    <w:rsid w:val="005B15C7"/>
    <w:rsid w:val="005B4650"/>
    <w:rsid w:val="005B6297"/>
    <w:rsid w:val="005C13E6"/>
    <w:rsid w:val="005C3CDF"/>
    <w:rsid w:val="005E0163"/>
    <w:rsid w:val="005E0FDC"/>
    <w:rsid w:val="005E3E4D"/>
    <w:rsid w:val="005F1AC4"/>
    <w:rsid w:val="00607149"/>
    <w:rsid w:val="00613F4D"/>
    <w:rsid w:val="00617EA6"/>
    <w:rsid w:val="006229AD"/>
    <w:rsid w:val="00633549"/>
    <w:rsid w:val="00647BC5"/>
    <w:rsid w:val="00667DB2"/>
    <w:rsid w:val="00693AB5"/>
    <w:rsid w:val="006A45D2"/>
    <w:rsid w:val="006A503B"/>
    <w:rsid w:val="006A522A"/>
    <w:rsid w:val="006C1463"/>
    <w:rsid w:val="006D4249"/>
    <w:rsid w:val="006D7FD5"/>
    <w:rsid w:val="00701762"/>
    <w:rsid w:val="007230C0"/>
    <w:rsid w:val="00752957"/>
    <w:rsid w:val="00752DF9"/>
    <w:rsid w:val="00766420"/>
    <w:rsid w:val="00766536"/>
    <w:rsid w:val="007834ED"/>
    <w:rsid w:val="00793B41"/>
    <w:rsid w:val="00794489"/>
    <w:rsid w:val="00796801"/>
    <w:rsid w:val="007C0546"/>
    <w:rsid w:val="007C1261"/>
    <w:rsid w:val="007C76CC"/>
    <w:rsid w:val="007E1DFA"/>
    <w:rsid w:val="0081337B"/>
    <w:rsid w:val="00814D47"/>
    <w:rsid w:val="00815481"/>
    <w:rsid w:val="00823BC0"/>
    <w:rsid w:val="00840AC1"/>
    <w:rsid w:val="008424D7"/>
    <w:rsid w:val="0085554A"/>
    <w:rsid w:val="008642B0"/>
    <w:rsid w:val="0087495D"/>
    <w:rsid w:val="00884156"/>
    <w:rsid w:val="008854C2"/>
    <w:rsid w:val="008869C8"/>
    <w:rsid w:val="00893E27"/>
    <w:rsid w:val="00896C67"/>
    <w:rsid w:val="008A0AB5"/>
    <w:rsid w:val="008C3221"/>
    <w:rsid w:val="008C7D18"/>
    <w:rsid w:val="008D2A81"/>
    <w:rsid w:val="008E1F6B"/>
    <w:rsid w:val="008E7897"/>
    <w:rsid w:val="008F6679"/>
    <w:rsid w:val="00904E02"/>
    <w:rsid w:val="00905AAF"/>
    <w:rsid w:val="0091349A"/>
    <w:rsid w:val="00927CFB"/>
    <w:rsid w:val="00934986"/>
    <w:rsid w:val="009364AE"/>
    <w:rsid w:val="00941854"/>
    <w:rsid w:val="00955B1D"/>
    <w:rsid w:val="00956BBA"/>
    <w:rsid w:val="00960C00"/>
    <w:rsid w:val="009710A9"/>
    <w:rsid w:val="009760C2"/>
    <w:rsid w:val="0098216A"/>
    <w:rsid w:val="009854CA"/>
    <w:rsid w:val="009A0F1E"/>
    <w:rsid w:val="009A262E"/>
    <w:rsid w:val="009B05B0"/>
    <w:rsid w:val="009B5721"/>
    <w:rsid w:val="009D50DC"/>
    <w:rsid w:val="009E0A50"/>
    <w:rsid w:val="009E111A"/>
    <w:rsid w:val="009E52E2"/>
    <w:rsid w:val="00A36DA2"/>
    <w:rsid w:val="00A374FE"/>
    <w:rsid w:val="00A57C00"/>
    <w:rsid w:val="00A824BE"/>
    <w:rsid w:val="00A8448E"/>
    <w:rsid w:val="00A951AC"/>
    <w:rsid w:val="00A95FE9"/>
    <w:rsid w:val="00AB678F"/>
    <w:rsid w:val="00AB7340"/>
    <w:rsid w:val="00AD67C1"/>
    <w:rsid w:val="00AE36A0"/>
    <w:rsid w:val="00AF6FC1"/>
    <w:rsid w:val="00B007DA"/>
    <w:rsid w:val="00B05816"/>
    <w:rsid w:val="00B204EA"/>
    <w:rsid w:val="00B23FA5"/>
    <w:rsid w:val="00B34D3D"/>
    <w:rsid w:val="00B36510"/>
    <w:rsid w:val="00B43B7B"/>
    <w:rsid w:val="00B4489F"/>
    <w:rsid w:val="00B52801"/>
    <w:rsid w:val="00B54845"/>
    <w:rsid w:val="00B61044"/>
    <w:rsid w:val="00B62875"/>
    <w:rsid w:val="00B805B4"/>
    <w:rsid w:val="00B98E71"/>
    <w:rsid w:val="00BA7289"/>
    <w:rsid w:val="00BC5885"/>
    <w:rsid w:val="00BF7C5F"/>
    <w:rsid w:val="00C16288"/>
    <w:rsid w:val="00C171AE"/>
    <w:rsid w:val="00C267D2"/>
    <w:rsid w:val="00C67159"/>
    <w:rsid w:val="00C67D20"/>
    <w:rsid w:val="00C7262F"/>
    <w:rsid w:val="00C74238"/>
    <w:rsid w:val="00C76FF3"/>
    <w:rsid w:val="00C82642"/>
    <w:rsid w:val="00C92842"/>
    <w:rsid w:val="00CB02B4"/>
    <w:rsid w:val="00CB3611"/>
    <w:rsid w:val="00CD00C7"/>
    <w:rsid w:val="00CE6F7A"/>
    <w:rsid w:val="00CF051A"/>
    <w:rsid w:val="00CF7821"/>
    <w:rsid w:val="00CF7AF1"/>
    <w:rsid w:val="00D30001"/>
    <w:rsid w:val="00D503BF"/>
    <w:rsid w:val="00D82833"/>
    <w:rsid w:val="00D83465"/>
    <w:rsid w:val="00D85EB3"/>
    <w:rsid w:val="00D918E7"/>
    <w:rsid w:val="00D94957"/>
    <w:rsid w:val="00D95DE5"/>
    <w:rsid w:val="00D95E1B"/>
    <w:rsid w:val="00DB3DF7"/>
    <w:rsid w:val="00DC17B1"/>
    <w:rsid w:val="00DC7DBC"/>
    <w:rsid w:val="00DE041E"/>
    <w:rsid w:val="00DE4D05"/>
    <w:rsid w:val="00E12478"/>
    <w:rsid w:val="00E153FB"/>
    <w:rsid w:val="00E30275"/>
    <w:rsid w:val="00E30D86"/>
    <w:rsid w:val="00E37E02"/>
    <w:rsid w:val="00E6184A"/>
    <w:rsid w:val="00E638B2"/>
    <w:rsid w:val="00E649D4"/>
    <w:rsid w:val="00E66DE3"/>
    <w:rsid w:val="00E7277E"/>
    <w:rsid w:val="00E80768"/>
    <w:rsid w:val="00E957F9"/>
    <w:rsid w:val="00E966D7"/>
    <w:rsid w:val="00EB6C71"/>
    <w:rsid w:val="00ED6B5B"/>
    <w:rsid w:val="00EE3C26"/>
    <w:rsid w:val="00EE413C"/>
    <w:rsid w:val="00EF6211"/>
    <w:rsid w:val="00F02755"/>
    <w:rsid w:val="00F06A0C"/>
    <w:rsid w:val="00F211A9"/>
    <w:rsid w:val="00F32578"/>
    <w:rsid w:val="00F32AD8"/>
    <w:rsid w:val="00F36E73"/>
    <w:rsid w:val="00F50F0E"/>
    <w:rsid w:val="00F50F26"/>
    <w:rsid w:val="00F5788D"/>
    <w:rsid w:val="00F74842"/>
    <w:rsid w:val="00F90199"/>
    <w:rsid w:val="00F911F7"/>
    <w:rsid w:val="00F95800"/>
    <w:rsid w:val="00F972B1"/>
    <w:rsid w:val="00FC6947"/>
    <w:rsid w:val="00FD066E"/>
    <w:rsid w:val="00FE58DB"/>
    <w:rsid w:val="011748F5"/>
    <w:rsid w:val="01B3B99B"/>
    <w:rsid w:val="01D00610"/>
    <w:rsid w:val="036FC40E"/>
    <w:rsid w:val="04F7E4AA"/>
    <w:rsid w:val="0535E39F"/>
    <w:rsid w:val="057CB09E"/>
    <w:rsid w:val="06AA2BCD"/>
    <w:rsid w:val="06D1B400"/>
    <w:rsid w:val="08193A36"/>
    <w:rsid w:val="08A185B3"/>
    <w:rsid w:val="09522850"/>
    <w:rsid w:val="0A114248"/>
    <w:rsid w:val="0A68B53A"/>
    <w:rsid w:val="0BA52523"/>
    <w:rsid w:val="0C55EB82"/>
    <w:rsid w:val="121C542D"/>
    <w:rsid w:val="12FCE9C3"/>
    <w:rsid w:val="13B8248E"/>
    <w:rsid w:val="14664E37"/>
    <w:rsid w:val="1492BF24"/>
    <w:rsid w:val="1553F4EF"/>
    <w:rsid w:val="16EFC550"/>
    <w:rsid w:val="17CA5FE6"/>
    <w:rsid w:val="17DB9ABD"/>
    <w:rsid w:val="194C4974"/>
    <w:rsid w:val="19663047"/>
    <w:rsid w:val="1B0200A8"/>
    <w:rsid w:val="1BFAB09E"/>
    <w:rsid w:val="1C81E652"/>
    <w:rsid w:val="1C84A8AC"/>
    <w:rsid w:val="1CF4DBC8"/>
    <w:rsid w:val="1D330704"/>
    <w:rsid w:val="1D8A5416"/>
    <w:rsid w:val="1DC9D808"/>
    <w:rsid w:val="1E510854"/>
    <w:rsid w:val="2000D48E"/>
    <w:rsid w:val="21671BD8"/>
    <w:rsid w:val="2255FCBA"/>
    <w:rsid w:val="24FCA631"/>
    <w:rsid w:val="252F7909"/>
    <w:rsid w:val="260108FC"/>
    <w:rsid w:val="26036EAF"/>
    <w:rsid w:val="2644B34F"/>
    <w:rsid w:val="26987692"/>
    <w:rsid w:val="279AD929"/>
    <w:rsid w:val="28955A29"/>
    <w:rsid w:val="29891D1C"/>
    <w:rsid w:val="2C7556E1"/>
    <w:rsid w:val="2D4D023A"/>
    <w:rsid w:val="2E3E0BF0"/>
    <w:rsid w:val="2E5C8E3F"/>
    <w:rsid w:val="2EA38877"/>
    <w:rsid w:val="2F974B6A"/>
    <w:rsid w:val="307E4885"/>
    <w:rsid w:val="31027AA7"/>
    <w:rsid w:val="317B06A4"/>
    <w:rsid w:val="318765F6"/>
    <w:rsid w:val="323C3C6F"/>
    <w:rsid w:val="330D31E2"/>
    <w:rsid w:val="3424D588"/>
    <w:rsid w:val="3599A14E"/>
    <w:rsid w:val="3645F231"/>
    <w:rsid w:val="3742DB87"/>
    <w:rsid w:val="38525843"/>
    <w:rsid w:val="386D059F"/>
    <w:rsid w:val="38C43C65"/>
    <w:rsid w:val="399F40E6"/>
    <w:rsid w:val="3A6D1271"/>
    <w:rsid w:val="3ACAB06D"/>
    <w:rsid w:val="3AEC3392"/>
    <w:rsid w:val="3B2E483C"/>
    <w:rsid w:val="3BAE12DB"/>
    <w:rsid w:val="3BFB52B3"/>
    <w:rsid w:val="3C76870B"/>
    <w:rsid w:val="3D3D3C33"/>
    <w:rsid w:val="3DA2692F"/>
    <w:rsid w:val="3DA4B333"/>
    <w:rsid w:val="3DF40DB7"/>
    <w:rsid w:val="3E72B209"/>
    <w:rsid w:val="3FF55A0D"/>
    <w:rsid w:val="405D6A28"/>
    <w:rsid w:val="4077A3F2"/>
    <w:rsid w:val="4214A93F"/>
    <w:rsid w:val="43D37B6E"/>
    <w:rsid w:val="441BE23D"/>
    <w:rsid w:val="44903547"/>
    <w:rsid w:val="44E1F38D"/>
    <w:rsid w:val="453E0D0B"/>
    <w:rsid w:val="493A9257"/>
    <w:rsid w:val="497F2E1D"/>
    <w:rsid w:val="498D6737"/>
    <w:rsid w:val="4BA0658C"/>
    <w:rsid w:val="4C2BCFA7"/>
    <w:rsid w:val="4C3563BA"/>
    <w:rsid w:val="4C7AC37F"/>
    <w:rsid w:val="4D573F2E"/>
    <w:rsid w:val="4DDB3910"/>
    <w:rsid w:val="4F56A75E"/>
    <w:rsid w:val="50CED07B"/>
    <w:rsid w:val="50E6186D"/>
    <w:rsid w:val="50FF40CA"/>
    <w:rsid w:val="510CD0C6"/>
    <w:rsid w:val="51CD1255"/>
    <w:rsid w:val="528E31A4"/>
    <w:rsid w:val="541DB92F"/>
    <w:rsid w:val="5603476D"/>
    <w:rsid w:val="57BD6A0C"/>
    <w:rsid w:val="59312E0F"/>
    <w:rsid w:val="59E011C0"/>
    <w:rsid w:val="5A1C99D9"/>
    <w:rsid w:val="5A37C56D"/>
    <w:rsid w:val="5AF50ACE"/>
    <w:rsid w:val="5B3493FD"/>
    <w:rsid w:val="5B3BC45B"/>
    <w:rsid w:val="5B8C81F2"/>
    <w:rsid w:val="5DF1F9F8"/>
    <w:rsid w:val="5F86958A"/>
    <w:rsid w:val="5FC87BF1"/>
    <w:rsid w:val="610429BD"/>
    <w:rsid w:val="611E289D"/>
    <w:rsid w:val="617C253B"/>
    <w:rsid w:val="6611F769"/>
    <w:rsid w:val="6672976D"/>
    <w:rsid w:val="667FA84E"/>
    <w:rsid w:val="67F3F84B"/>
    <w:rsid w:val="698AB035"/>
    <w:rsid w:val="69EA5D32"/>
    <w:rsid w:val="6AAB0C03"/>
    <w:rsid w:val="6C4DF2F3"/>
    <w:rsid w:val="6C5FE6EC"/>
    <w:rsid w:val="6CEEE9D2"/>
    <w:rsid w:val="6D938A5A"/>
    <w:rsid w:val="6E5E5429"/>
    <w:rsid w:val="6ECCA30D"/>
    <w:rsid w:val="6F6554C9"/>
    <w:rsid w:val="704C4EB1"/>
    <w:rsid w:val="732A825F"/>
    <w:rsid w:val="7375A82F"/>
    <w:rsid w:val="73F5E110"/>
    <w:rsid w:val="757CB030"/>
    <w:rsid w:val="75D9F61D"/>
    <w:rsid w:val="75F1F4A8"/>
    <w:rsid w:val="77287BD5"/>
    <w:rsid w:val="7B0FE9D0"/>
    <w:rsid w:val="7B8F0158"/>
    <w:rsid w:val="7C03DA7E"/>
    <w:rsid w:val="7C5D002E"/>
    <w:rsid w:val="7D4B6348"/>
    <w:rsid w:val="7F84B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DF436"/>
  <w15:chartTrackingRefBased/>
  <w15:docId w15:val="{042B5592-EAB5-41FF-8145-718D8900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1750C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B6"/>
  </w:style>
  <w:style w:type="paragraph" w:styleId="Footer">
    <w:name w:val="footer"/>
    <w:basedOn w:val="Normal"/>
    <w:link w:val="FooterChar"/>
    <w:uiPriority w:val="99"/>
    <w:unhideWhenUsed/>
    <w:qFormat/>
    <w:rsid w:val="004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B6"/>
  </w:style>
  <w:style w:type="character" w:customStyle="1" w:styleId="Heading4Char">
    <w:name w:val="Heading 4 Char"/>
    <w:basedOn w:val="DefaultParagraphFont"/>
    <w:link w:val="Heading4"/>
    <w:semiHidden/>
    <w:rsid w:val="001750C7"/>
    <w:rPr>
      <w:rFonts w:ascii="Times New Roman" w:eastAsia="Times New Roman" w:hAnsi="Times New Roman" w:cs="Times New Roman"/>
      <w:b/>
      <w:bCs/>
      <w:sz w:val="28"/>
      <w:szCs w:val="28"/>
    </w:rPr>
  </w:style>
  <w:style w:type="paragraph" w:styleId="ListParagraph">
    <w:name w:val="List Paragraph"/>
    <w:basedOn w:val="Normal"/>
    <w:uiPriority w:val="34"/>
    <w:qFormat/>
    <w:rsid w:val="00D83465"/>
    <w:pPr>
      <w:ind w:left="720"/>
      <w:contextualSpacing/>
    </w:pPr>
  </w:style>
  <w:style w:type="table" w:styleId="TableGrid">
    <w:name w:val="Table Grid"/>
    <w:basedOn w:val="TableNormal"/>
    <w:uiPriority w:val="39"/>
    <w:rsid w:val="0035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FC87BF1"/>
  </w:style>
  <w:style w:type="character" w:customStyle="1" w:styleId="eop">
    <w:name w:val="eop"/>
    <w:basedOn w:val="DefaultParagraphFont"/>
    <w:uiPriority w:val="1"/>
    <w:rsid w:val="5FC87BF1"/>
  </w:style>
  <w:style w:type="paragraph" w:customStyle="1" w:styleId="paragraph">
    <w:name w:val="paragraph"/>
    <w:basedOn w:val="Normal"/>
    <w:uiPriority w:val="1"/>
    <w:rsid w:val="5FC87BF1"/>
    <w:pPr>
      <w:spacing w:beforeAutospacing="1"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2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3"/>
    <w:rPr>
      <w:rFonts w:ascii="Segoe UI" w:hAnsi="Segoe UI" w:cs="Segoe UI"/>
      <w:sz w:val="18"/>
      <w:szCs w:val="18"/>
    </w:rPr>
  </w:style>
  <w:style w:type="character" w:styleId="UnresolvedMention">
    <w:name w:val="Unresolved Mention"/>
    <w:basedOn w:val="DefaultParagraphFont"/>
    <w:uiPriority w:val="99"/>
    <w:semiHidden/>
    <w:unhideWhenUsed/>
    <w:rsid w:val="00E64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471847">
      <w:bodyDiv w:val="1"/>
      <w:marLeft w:val="0"/>
      <w:marRight w:val="0"/>
      <w:marTop w:val="0"/>
      <w:marBottom w:val="0"/>
      <w:divBdr>
        <w:top w:val="none" w:sz="0" w:space="0" w:color="auto"/>
        <w:left w:val="none" w:sz="0" w:space="0" w:color="auto"/>
        <w:bottom w:val="none" w:sz="0" w:space="0" w:color="auto"/>
        <w:right w:val="none" w:sz="0" w:space="0" w:color="auto"/>
      </w:divBdr>
    </w:div>
    <w:div w:id="1303970595">
      <w:bodyDiv w:val="1"/>
      <w:marLeft w:val="0"/>
      <w:marRight w:val="0"/>
      <w:marTop w:val="0"/>
      <w:marBottom w:val="0"/>
      <w:divBdr>
        <w:top w:val="none" w:sz="0" w:space="0" w:color="auto"/>
        <w:left w:val="none" w:sz="0" w:space="0" w:color="auto"/>
        <w:bottom w:val="none" w:sz="0" w:space="0" w:color="auto"/>
        <w:right w:val="none" w:sz="0" w:space="0" w:color="auto"/>
      </w:divBdr>
      <w:divsChild>
        <w:div w:id="86460474">
          <w:marLeft w:val="780"/>
          <w:marRight w:val="240"/>
          <w:marTop w:val="180"/>
          <w:marBottom w:val="0"/>
          <w:divBdr>
            <w:top w:val="none" w:sz="0" w:space="0" w:color="auto"/>
            <w:left w:val="none" w:sz="0" w:space="0" w:color="auto"/>
            <w:bottom w:val="none" w:sz="0" w:space="0" w:color="auto"/>
            <w:right w:val="none" w:sz="0" w:space="0" w:color="auto"/>
          </w:divBdr>
          <w:divsChild>
            <w:div w:id="193076236">
              <w:marLeft w:val="0"/>
              <w:marRight w:val="0"/>
              <w:marTop w:val="0"/>
              <w:marBottom w:val="0"/>
              <w:divBdr>
                <w:top w:val="none" w:sz="0" w:space="0" w:color="auto"/>
                <w:left w:val="none" w:sz="0" w:space="0" w:color="auto"/>
                <w:bottom w:val="none" w:sz="0" w:space="0" w:color="auto"/>
                <w:right w:val="none" w:sz="0" w:space="0" w:color="auto"/>
              </w:divBdr>
              <w:divsChild>
                <w:div w:id="890192651">
                  <w:marLeft w:val="0"/>
                  <w:marRight w:val="0"/>
                  <w:marTop w:val="0"/>
                  <w:marBottom w:val="0"/>
                  <w:divBdr>
                    <w:top w:val="none" w:sz="0" w:space="0" w:color="auto"/>
                    <w:left w:val="none" w:sz="0" w:space="0" w:color="auto"/>
                    <w:bottom w:val="none" w:sz="0" w:space="0" w:color="auto"/>
                    <w:right w:val="none" w:sz="0" w:space="0" w:color="auto"/>
                  </w:divBdr>
                  <w:divsChild>
                    <w:div w:id="727191044">
                      <w:marLeft w:val="0"/>
                      <w:marRight w:val="0"/>
                      <w:marTop w:val="0"/>
                      <w:marBottom w:val="0"/>
                      <w:divBdr>
                        <w:top w:val="none" w:sz="0" w:space="0" w:color="auto"/>
                        <w:left w:val="none" w:sz="0" w:space="0" w:color="auto"/>
                        <w:bottom w:val="none" w:sz="0" w:space="0" w:color="auto"/>
                        <w:right w:val="none" w:sz="0" w:space="0" w:color="auto"/>
                      </w:divBdr>
                      <w:divsChild>
                        <w:div w:id="938875263">
                          <w:marLeft w:val="0"/>
                          <w:marRight w:val="0"/>
                          <w:marTop w:val="0"/>
                          <w:marBottom w:val="0"/>
                          <w:divBdr>
                            <w:top w:val="none" w:sz="0" w:space="0" w:color="auto"/>
                            <w:left w:val="none" w:sz="0" w:space="0" w:color="auto"/>
                            <w:bottom w:val="none" w:sz="0" w:space="0" w:color="auto"/>
                            <w:right w:val="none" w:sz="0" w:space="0" w:color="auto"/>
                          </w:divBdr>
                          <w:divsChild>
                            <w:div w:id="14214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6938ab652190427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luntaryactionnorthlanarkshire.org/sites/default/files/sp_final_report_v0.1_2.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oluntaryactionnorthlanarkshire.org/article/about-community-solu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Gina Alexander</DisplayName>
        <AccountId>49</AccountId>
        <AccountType/>
      </UserInfo>
      <UserInfo>
        <DisplayName>Mohamed Ashour</DisplayName>
        <AccountId>17</AccountId>
        <AccountType/>
      </UserInfo>
      <UserInfo>
        <DisplayName>Craig Anderson</DisplayName>
        <AccountId>12</AccountId>
        <AccountType/>
      </UserInfo>
      <UserInfo>
        <DisplayName>Thomas Moan</DisplayName>
        <AccountId>3263</AccountId>
        <AccountType/>
      </UserInfo>
      <UserInfo>
        <DisplayName>Ryan Young</DisplayName>
        <AccountId>1623</AccountId>
        <AccountType/>
      </UserInfo>
    </SharedWithUsers>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6" ma:contentTypeDescription="Create a new document." ma:contentTypeScope="" ma:versionID="642343a9dc6def779e038df45b5feafb">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a26c27a64584605da3b1f7b70c06e1fb"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E46D-9003-4F9E-9967-88D6D1A394FC}">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customXml/itemProps2.xml><?xml version="1.0" encoding="utf-8"?>
<ds:datastoreItem xmlns:ds="http://schemas.openxmlformats.org/officeDocument/2006/customXml" ds:itemID="{35D6750E-C8E1-49B5-B192-009DCA04A978}">
  <ds:schemaRefs>
    <ds:schemaRef ds:uri="http://schemas.microsoft.com/sharepoint/v3/contenttype/forms"/>
  </ds:schemaRefs>
</ds:datastoreItem>
</file>

<file path=customXml/itemProps3.xml><?xml version="1.0" encoding="utf-8"?>
<ds:datastoreItem xmlns:ds="http://schemas.openxmlformats.org/officeDocument/2006/customXml" ds:itemID="{77163A58-CD6E-470B-9907-30C668AB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Struthers</dc:creator>
  <cp:keywords/>
  <dc:description/>
  <cp:lastModifiedBy>Ryan Young</cp:lastModifiedBy>
  <cp:revision>11</cp:revision>
  <dcterms:created xsi:type="dcterms:W3CDTF">2022-08-19T13:07:00Z</dcterms:created>
  <dcterms:modified xsi:type="dcterms:W3CDTF">2022-09-29T15:08:00Z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