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333" w:rsidRPr="00952C9B" w:rsidRDefault="00B1252C" w:rsidP="00B91DED">
      <w:pPr>
        <w:pStyle w:val="NormalWeb"/>
        <w:spacing w:before="0" w:beforeAutospacing="0" w:after="150" w:afterAutospacing="0"/>
        <w:textAlignment w:val="baseline"/>
        <w:rPr>
          <w:rFonts w:ascii="Arial" w:hAnsi="Arial" w:cs="Arial"/>
          <w:b/>
          <w:sz w:val="22"/>
          <w:szCs w:val="22"/>
        </w:rPr>
      </w:pPr>
      <w:r w:rsidRPr="00952C9B">
        <w:rPr>
          <w:rFonts w:ascii="Arial" w:hAnsi="Arial" w:cs="Arial"/>
          <w:b/>
          <w:sz w:val="22"/>
          <w:szCs w:val="22"/>
        </w:rPr>
        <w:t>Our Seas Coalition</w:t>
      </w:r>
      <w:r w:rsidR="00067F72">
        <w:rPr>
          <w:rFonts w:ascii="Arial" w:hAnsi="Arial" w:cs="Arial"/>
          <w:b/>
          <w:sz w:val="22"/>
          <w:szCs w:val="22"/>
        </w:rPr>
        <w:t xml:space="preserve"> – Coalition</w:t>
      </w:r>
      <w:r w:rsidRPr="00952C9B">
        <w:rPr>
          <w:rFonts w:ascii="Arial" w:hAnsi="Arial" w:cs="Arial"/>
          <w:b/>
          <w:sz w:val="22"/>
          <w:szCs w:val="22"/>
        </w:rPr>
        <w:t xml:space="preserve"> Coordinator</w:t>
      </w:r>
    </w:p>
    <w:p w:rsidR="00B1252C" w:rsidRPr="00952C9B" w:rsidRDefault="00B1252C" w:rsidP="00B91DED">
      <w:pPr>
        <w:pStyle w:val="NormalWeb"/>
        <w:spacing w:before="0" w:beforeAutospacing="0" w:after="150" w:afterAutospacing="0"/>
        <w:textAlignment w:val="baseline"/>
        <w:rPr>
          <w:rFonts w:ascii="Arial" w:hAnsi="Arial" w:cs="Arial"/>
          <w:b/>
          <w:sz w:val="22"/>
          <w:szCs w:val="22"/>
        </w:rPr>
      </w:pPr>
      <w:r w:rsidRPr="00952C9B">
        <w:rPr>
          <w:rFonts w:ascii="Arial" w:hAnsi="Arial" w:cs="Arial"/>
          <w:b/>
          <w:sz w:val="22"/>
          <w:szCs w:val="22"/>
        </w:rPr>
        <w:t>Background</w:t>
      </w:r>
    </w:p>
    <w:p w:rsidR="002C4333" w:rsidRPr="00B1252C" w:rsidRDefault="00B1252C" w:rsidP="004A0A45">
      <w:pPr>
        <w:spacing w:after="0" w:line="240" w:lineRule="auto"/>
        <w:rPr>
          <w:rFonts w:ascii="Arial" w:eastAsia="Times New Roman" w:hAnsi="Arial" w:cs="Arial"/>
          <w:color w:val="000000"/>
          <w:lang w:eastAsia="en-GB"/>
        </w:rPr>
      </w:pPr>
      <w:r w:rsidRPr="00B1252C">
        <w:rPr>
          <w:rFonts w:ascii="Arial" w:eastAsia="Times New Roman" w:hAnsi="Arial" w:cs="Arial"/>
          <w:lang w:eastAsia="en-GB"/>
        </w:rPr>
        <w:t xml:space="preserve">The </w:t>
      </w:r>
      <w:r w:rsidR="004A0A45" w:rsidRPr="004A0A45">
        <w:rPr>
          <w:rFonts w:ascii="Arial" w:eastAsia="Times New Roman" w:hAnsi="Arial" w:cs="Arial"/>
          <w:color w:val="000000"/>
          <w:lang w:eastAsia="en-GB"/>
        </w:rPr>
        <w:t xml:space="preserve">Our Seas </w:t>
      </w:r>
      <w:r w:rsidR="00334AED">
        <w:rPr>
          <w:rFonts w:ascii="Arial" w:eastAsia="Times New Roman" w:hAnsi="Arial" w:cs="Arial"/>
          <w:color w:val="000000"/>
          <w:lang w:eastAsia="en-GB"/>
        </w:rPr>
        <w:t xml:space="preserve">coalition </w:t>
      </w:r>
      <w:r w:rsidR="004A0A45" w:rsidRPr="004A0A45">
        <w:rPr>
          <w:rFonts w:ascii="Arial" w:eastAsia="Times New Roman" w:hAnsi="Arial" w:cs="Arial"/>
          <w:color w:val="000000"/>
          <w:lang w:eastAsia="en-GB"/>
        </w:rPr>
        <w:t>is a</w:t>
      </w:r>
      <w:r w:rsidR="00334AED">
        <w:rPr>
          <w:rFonts w:ascii="Arial" w:eastAsia="Times New Roman" w:hAnsi="Arial" w:cs="Arial"/>
          <w:color w:val="000000"/>
          <w:lang w:eastAsia="en-GB"/>
        </w:rPr>
        <w:t>n alliance</w:t>
      </w:r>
      <w:r w:rsidR="004A0A45" w:rsidRPr="004A0A45">
        <w:rPr>
          <w:rFonts w:ascii="Arial" w:eastAsia="Times New Roman" w:hAnsi="Arial" w:cs="Arial"/>
          <w:color w:val="000000"/>
          <w:lang w:eastAsia="en-GB"/>
        </w:rPr>
        <w:t xml:space="preserve"> of </w:t>
      </w:r>
      <w:r w:rsidR="004A0A45" w:rsidRPr="00B1252C">
        <w:rPr>
          <w:rFonts w:ascii="Arial" w:eastAsia="Times New Roman" w:hAnsi="Arial" w:cs="Arial"/>
          <w:color w:val="000000"/>
          <w:lang w:eastAsia="en-GB"/>
        </w:rPr>
        <w:t xml:space="preserve">over 130 </w:t>
      </w:r>
      <w:r w:rsidR="004A0A45" w:rsidRPr="004A0A45">
        <w:rPr>
          <w:rFonts w:ascii="Arial" w:eastAsia="Times New Roman" w:hAnsi="Arial" w:cs="Arial"/>
          <w:color w:val="000000"/>
          <w:lang w:eastAsia="en-GB"/>
        </w:rPr>
        <w:t>coastal businesses, community groups, fishermen’s organisations and environmental NGOs campaigning for better management of Scotland’s inshore waters</w:t>
      </w:r>
      <w:r w:rsidR="002C4333" w:rsidRPr="00B1252C">
        <w:rPr>
          <w:rFonts w:ascii="Arial" w:eastAsia="Times New Roman" w:hAnsi="Arial" w:cs="Arial"/>
          <w:color w:val="000000"/>
          <w:lang w:eastAsia="en-GB"/>
        </w:rPr>
        <w:t xml:space="preserve">. </w:t>
      </w:r>
    </w:p>
    <w:p w:rsidR="002C4333" w:rsidRPr="00B1252C" w:rsidRDefault="002C4333" w:rsidP="004A0A45">
      <w:pPr>
        <w:spacing w:after="0" w:line="240" w:lineRule="auto"/>
        <w:rPr>
          <w:rFonts w:ascii="Arial" w:eastAsia="Times New Roman" w:hAnsi="Arial" w:cs="Arial"/>
          <w:color w:val="000000"/>
          <w:lang w:eastAsia="en-GB"/>
        </w:rPr>
      </w:pPr>
    </w:p>
    <w:p w:rsidR="004A0A45" w:rsidRPr="004A0A45" w:rsidRDefault="002C4333" w:rsidP="004A0A45">
      <w:pPr>
        <w:spacing w:after="0" w:line="240" w:lineRule="auto"/>
        <w:rPr>
          <w:rFonts w:ascii="Arial" w:eastAsia="Times New Roman" w:hAnsi="Arial" w:cs="Arial"/>
          <w:lang w:eastAsia="en-GB"/>
        </w:rPr>
      </w:pPr>
      <w:r w:rsidRPr="00B1252C">
        <w:rPr>
          <w:rFonts w:ascii="Arial" w:eastAsia="Times New Roman" w:hAnsi="Arial" w:cs="Arial"/>
          <w:color w:val="000000"/>
          <w:lang w:eastAsia="en-GB"/>
        </w:rPr>
        <w:t>We support three key campaign actions:</w:t>
      </w:r>
    </w:p>
    <w:p w:rsidR="00B1252C" w:rsidRDefault="002C4333" w:rsidP="002C4333">
      <w:pPr>
        <w:pStyle w:val="ListParagraph"/>
        <w:numPr>
          <w:ilvl w:val="0"/>
          <w:numId w:val="2"/>
        </w:numPr>
        <w:rPr>
          <w:rFonts w:ascii="Arial" w:hAnsi="Arial" w:cs="Arial"/>
        </w:rPr>
      </w:pPr>
      <w:r w:rsidRPr="00B1252C">
        <w:rPr>
          <w:rFonts w:ascii="Arial" w:hAnsi="Arial" w:cs="Arial"/>
        </w:rPr>
        <w:t>The return of a modern seaward limit on bottom-towed fishing, via a just transition.</w:t>
      </w:r>
    </w:p>
    <w:p w:rsidR="00B1252C" w:rsidRDefault="002C4333" w:rsidP="002C4333">
      <w:pPr>
        <w:pStyle w:val="ListParagraph"/>
        <w:numPr>
          <w:ilvl w:val="0"/>
          <w:numId w:val="2"/>
        </w:numPr>
        <w:rPr>
          <w:rFonts w:ascii="Arial" w:hAnsi="Arial" w:cs="Arial"/>
        </w:rPr>
      </w:pPr>
      <w:r w:rsidRPr="00B1252C">
        <w:rPr>
          <w:rFonts w:ascii="Arial" w:hAnsi="Arial" w:cs="Arial"/>
        </w:rPr>
        <w:t>Effective vessel tracking systems for all boats</w:t>
      </w:r>
    </w:p>
    <w:p w:rsidR="002C4333" w:rsidRPr="00B1252C" w:rsidRDefault="002C4333" w:rsidP="002C4333">
      <w:pPr>
        <w:pStyle w:val="ListParagraph"/>
        <w:numPr>
          <w:ilvl w:val="0"/>
          <w:numId w:val="2"/>
        </w:numPr>
        <w:rPr>
          <w:rFonts w:ascii="Arial" w:hAnsi="Arial" w:cs="Arial"/>
        </w:rPr>
      </w:pPr>
      <w:r w:rsidRPr="00B1252C">
        <w:rPr>
          <w:rFonts w:ascii="Arial" w:hAnsi="Arial" w:cs="Arial"/>
        </w:rPr>
        <w:t>Preferential allocation of fishing opportunity to vessels with low environmental impact, bringing increased sustainable economic value and employment to communitie</w:t>
      </w:r>
      <w:r w:rsidR="00952C9B">
        <w:rPr>
          <w:rFonts w:ascii="Arial" w:hAnsi="Arial" w:cs="Arial"/>
        </w:rPr>
        <w:t>s</w:t>
      </w:r>
    </w:p>
    <w:p w:rsidR="004A0A45" w:rsidRDefault="004A0A45" w:rsidP="004A0A45">
      <w:pPr>
        <w:spacing w:after="0" w:line="240" w:lineRule="auto"/>
        <w:rPr>
          <w:rFonts w:ascii="Arial" w:eastAsia="Times New Roman" w:hAnsi="Arial" w:cs="Arial"/>
          <w:color w:val="000000"/>
          <w:lang w:eastAsia="en-GB"/>
        </w:rPr>
      </w:pPr>
      <w:r w:rsidRPr="004A0A45">
        <w:rPr>
          <w:rFonts w:ascii="Arial" w:eastAsia="Times New Roman" w:hAnsi="Arial" w:cs="Arial"/>
          <w:color w:val="000000"/>
          <w:lang w:eastAsia="en-GB"/>
        </w:rPr>
        <w:t>The coalition was established by divers</w:t>
      </w:r>
      <w:r w:rsidR="00952C9B">
        <w:rPr>
          <w:rFonts w:ascii="Arial" w:eastAsia="Times New Roman" w:hAnsi="Arial" w:cs="Arial"/>
          <w:color w:val="000000"/>
          <w:lang w:eastAsia="en-GB"/>
        </w:rPr>
        <w:t>, fishermen</w:t>
      </w:r>
      <w:r w:rsidRPr="004A0A45">
        <w:rPr>
          <w:rFonts w:ascii="Arial" w:eastAsia="Times New Roman" w:hAnsi="Arial" w:cs="Arial"/>
          <w:color w:val="000000"/>
          <w:lang w:eastAsia="en-GB"/>
        </w:rPr>
        <w:t xml:space="preserve"> and environmental activists highlighting the ongoing </w:t>
      </w:r>
      <w:r w:rsidR="00952C9B">
        <w:rPr>
          <w:rFonts w:ascii="Arial" w:eastAsia="Times New Roman" w:hAnsi="Arial" w:cs="Arial"/>
          <w:color w:val="000000"/>
          <w:lang w:eastAsia="en-GB"/>
        </w:rPr>
        <w:t xml:space="preserve">damage to </w:t>
      </w:r>
      <w:r w:rsidRPr="004A0A45">
        <w:rPr>
          <w:rFonts w:ascii="Arial" w:eastAsia="Times New Roman" w:hAnsi="Arial" w:cs="Arial"/>
          <w:color w:val="000000"/>
          <w:lang w:eastAsia="en-GB"/>
        </w:rPr>
        <w:t xml:space="preserve">Scotland’s seabed in their local waters; they called a public meeting </w:t>
      </w:r>
      <w:r w:rsidR="00952C9B">
        <w:rPr>
          <w:rFonts w:ascii="Arial" w:eastAsia="Times New Roman" w:hAnsi="Arial" w:cs="Arial"/>
          <w:color w:val="000000"/>
          <w:lang w:eastAsia="en-GB"/>
        </w:rPr>
        <w:t xml:space="preserve">of </w:t>
      </w:r>
      <w:r w:rsidRPr="004A0A45">
        <w:rPr>
          <w:rFonts w:ascii="Arial" w:eastAsia="Times New Roman" w:hAnsi="Arial" w:cs="Arial"/>
          <w:color w:val="000000"/>
          <w:lang w:eastAsia="en-GB"/>
        </w:rPr>
        <w:t>concerned parties three years ago</w:t>
      </w:r>
      <w:r w:rsidR="005E295E">
        <w:rPr>
          <w:rFonts w:ascii="Arial" w:eastAsia="Times New Roman" w:hAnsi="Arial" w:cs="Arial"/>
          <w:color w:val="000000"/>
          <w:lang w:eastAsia="en-GB"/>
        </w:rPr>
        <w:t>, rais</w:t>
      </w:r>
      <w:r w:rsidR="00067F72">
        <w:rPr>
          <w:rFonts w:ascii="Arial" w:eastAsia="Times New Roman" w:hAnsi="Arial" w:cs="Arial"/>
          <w:color w:val="000000"/>
          <w:lang w:eastAsia="en-GB"/>
        </w:rPr>
        <w:t>ing</w:t>
      </w:r>
      <w:r w:rsidR="005E295E">
        <w:rPr>
          <w:rFonts w:ascii="Arial" w:eastAsia="Times New Roman" w:hAnsi="Arial" w:cs="Arial"/>
          <w:color w:val="000000"/>
          <w:lang w:eastAsia="en-GB"/>
        </w:rPr>
        <w:t xml:space="preserve"> their </w:t>
      </w:r>
      <w:hyperlink r:id="rId7" w:history="1">
        <w:r w:rsidR="005E295E" w:rsidRPr="005E295E">
          <w:rPr>
            <w:rStyle w:val="Hyperlink"/>
            <w:rFonts w:ascii="Arial" w:eastAsia="Times New Roman" w:hAnsi="Arial" w:cs="Arial"/>
            <w:lang w:eastAsia="en-GB"/>
          </w:rPr>
          <w:t xml:space="preserve">shared concerns </w:t>
        </w:r>
        <w:r w:rsidR="00067F72">
          <w:rPr>
            <w:rStyle w:val="Hyperlink"/>
            <w:rFonts w:ascii="Arial" w:eastAsia="Times New Roman" w:hAnsi="Arial" w:cs="Arial"/>
            <w:lang w:eastAsia="en-GB"/>
          </w:rPr>
          <w:t xml:space="preserve">by writing to </w:t>
        </w:r>
        <w:r w:rsidR="005E295E" w:rsidRPr="005E295E">
          <w:rPr>
            <w:rStyle w:val="Hyperlink"/>
            <w:rFonts w:ascii="Arial" w:eastAsia="Times New Roman" w:hAnsi="Arial" w:cs="Arial"/>
            <w:lang w:eastAsia="en-GB"/>
          </w:rPr>
          <w:t>the First Minister</w:t>
        </w:r>
      </w:hyperlink>
      <w:r w:rsidRPr="004A0A45">
        <w:rPr>
          <w:rFonts w:ascii="Arial" w:eastAsia="Times New Roman" w:hAnsi="Arial" w:cs="Arial"/>
          <w:color w:val="000000"/>
          <w:lang w:eastAsia="en-GB"/>
        </w:rPr>
        <w:t xml:space="preserve"> and this grouping </w:t>
      </w:r>
      <w:r w:rsidR="00952C9B">
        <w:rPr>
          <w:rFonts w:ascii="Arial" w:eastAsia="Times New Roman" w:hAnsi="Arial" w:cs="Arial"/>
          <w:color w:val="000000"/>
          <w:lang w:eastAsia="en-GB"/>
        </w:rPr>
        <w:t xml:space="preserve">has </w:t>
      </w:r>
      <w:r w:rsidRPr="004A0A45">
        <w:rPr>
          <w:rFonts w:ascii="Arial" w:eastAsia="Times New Roman" w:hAnsi="Arial" w:cs="Arial"/>
          <w:color w:val="000000"/>
          <w:lang w:eastAsia="en-GB"/>
        </w:rPr>
        <w:t xml:space="preserve">developed into </w:t>
      </w:r>
      <w:r w:rsidR="00952C9B">
        <w:rPr>
          <w:rFonts w:ascii="Arial" w:eastAsia="Times New Roman" w:hAnsi="Arial" w:cs="Arial"/>
          <w:color w:val="000000"/>
          <w:lang w:eastAsia="en-GB"/>
        </w:rPr>
        <w:t xml:space="preserve">the </w:t>
      </w:r>
      <w:r w:rsidRPr="004A0A45">
        <w:rPr>
          <w:rFonts w:ascii="Arial" w:eastAsia="Times New Roman" w:hAnsi="Arial" w:cs="Arial"/>
          <w:color w:val="000000"/>
          <w:lang w:eastAsia="en-GB"/>
        </w:rPr>
        <w:t>Our Seas</w:t>
      </w:r>
      <w:r w:rsidR="00952C9B">
        <w:rPr>
          <w:rFonts w:ascii="Arial" w:eastAsia="Times New Roman" w:hAnsi="Arial" w:cs="Arial"/>
          <w:color w:val="000000"/>
          <w:lang w:eastAsia="en-GB"/>
        </w:rPr>
        <w:t xml:space="preserve"> coalition. Many organisations have </w:t>
      </w:r>
      <w:r w:rsidR="007862B9">
        <w:rPr>
          <w:rFonts w:ascii="Arial" w:eastAsia="Times New Roman" w:hAnsi="Arial" w:cs="Arial"/>
          <w:color w:val="000000"/>
          <w:lang w:eastAsia="en-GB"/>
        </w:rPr>
        <w:t xml:space="preserve">since given their support to </w:t>
      </w:r>
      <w:r w:rsidR="00952C9B">
        <w:rPr>
          <w:rFonts w:ascii="Arial" w:eastAsia="Times New Roman" w:hAnsi="Arial" w:cs="Arial"/>
          <w:color w:val="000000"/>
          <w:lang w:eastAsia="en-GB"/>
        </w:rPr>
        <w:t xml:space="preserve">the cause and the coalition now represents </w:t>
      </w:r>
      <w:r w:rsidR="007862B9">
        <w:rPr>
          <w:rFonts w:ascii="Arial" w:eastAsia="Times New Roman" w:hAnsi="Arial" w:cs="Arial"/>
          <w:color w:val="000000"/>
          <w:lang w:eastAsia="en-GB"/>
        </w:rPr>
        <w:t xml:space="preserve">a wide array of interests including </w:t>
      </w:r>
      <w:r w:rsidR="00952C9B">
        <w:rPr>
          <w:rFonts w:ascii="Arial" w:eastAsia="Times New Roman" w:hAnsi="Arial" w:cs="Arial"/>
          <w:color w:val="000000"/>
          <w:lang w:eastAsia="en-GB"/>
        </w:rPr>
        <w:t>sea anglers, boat-builders, local restaurants</w:t>
      </w:r>
      <w:r w:rsidR="007862B9">
        <w:rPr>
          <w:rFonts w:ascii="Arial" w:eastAsia="Times New Roman" w:hAnsi="Arial" w:cs="Arial"/>
          <w:color w:val="000000"/>
          <w:lang w:eastAsia="en-GB"/>
        </w:rPr>
        <w:t xml:space="preserve">, </w:t>
      </w:r>
      <w:r w:rsidR="00952C9B">
        <w:rPr>
          <w:rFonts w:ascii="Arial" w:eastAsia="Times New Roman" w:hAnsi="Arial" w:cs="Arial"/>
          <w:color w:val="000000"/>
          <w:lang w:eastAsia="en-GB"/>
        </w:rPr>
        <w:t>marine tourism operators</w:t>
      </w:r>
      <w:r w:rsidR="007862B9">
        <w:rPr>
          <w:rFonts w:ascii="Arial" w:eastAsia="Times New Roman" w:hAnsi="Arial" w:cs="Arial"/>
          <w:color w:val="000000"/>
          <w:lang w:eastAsia="en-GB"/>
        </w:rPr>
        <w:t>, youth groups and students.</w:t>
      </w:r>
    </w:p>
    <w:p w:rsidR="00952C9B" w:rsidRDefault="00952C9B" w:rsidP="004A0A45">
      <w:pPr>
        <w:spacing w:after="0" w:line="240" w:lineRule="auto"/>
        <w:rPr>
          <w:rFonts w:ascii="Arial" w:eastAsia="Times New Roman" w:hAnsi="Arial" w:cs="Arial"/>
          <w:lang w:eastAsia="en-GB"/>
        </w:rPr>
      </w:pPr>
    </w:p>
    <w:p w:rsidR="00952C9B" w:rsidRPr="004A0A45" w:rsidRDefault="00952C9B" w:rsidP="004A0A45">
      <w:pPr>
        <w:spacing w:after="0" w:line="240" w:lineRule="auto"/>
        <w:rPr>
          <w:rFonts w:ascii="Arial" w:eastAsia="Times New Roman" w:hAnsi="Arial" w:cs="Arial"/>
          <w:lang w:eastAsia="en-GB"/>
        </w:rPr>
      </w:pPr>
      <w:r>
        <w:rPr>
          <w:rFonts w:ascii="Arial" w:eastAsia="Times New Roman" w:hAnsi="Arial" w:cs="Arial"/>
          <w:lang w:eastAsia="en-GB"/>
        </w:rPr>
        <w:t xml:space="preserve">Fundamentally, the coalition is pro-sustainability and </w:t>
      </w:r>
      <w:r w:rsidR="00067F72">
        <w:rPr>
          <w:rFonts w:ascii="Arial" w:eastAsia="Times New Roman" w:hAnsi="Arial" w:cs="Arial"/>
          <w:lang w:eastAsia="en-GB"/>
        </w:rPr>
        <w:t>sees</w:t>
      </w:r>
      <w:r>
        <w:rPr>
          <w:rFonts w:ascii="Arial" w:eastAsia="Times New Roman" w:hAnsi="Arial" w:cs="Arial"/>
          <w:lang w:eastAsia="en-GB"/>
        </w:rPr>
        <w:t xml:space="preserve"> the recovery of the inshore marine environment as essential for the health and resilience of coastal and rural communities in the long-term. We are also supportive of a ‘just transition’</w:t>
      </w:r>
      <w:r w:rsidR="007862B9">
        <w:rPr>
          <w:rFonts w:ascii="Arial" w:eastAsia="Times New Roman" w:hAnsi="Arial" w:cs="Arial"/>
          <w:lang w:eastAsia="en-GB"/>
        </w:rPr>
        <w:t xml:space="preserve"> - </w:t>
      </w:r>
      <w:r>
        <w:rPr>
          <w:rFonts w:ascii="Arial" w:eastAsia="Times New Roman" w:hAnsi="Arial" w:cs="Arial"/>
          <w:lang w:eastAsia="en-GB"/>
        </w:rPr>
        <w:t>acknowledg</w:t>
      </w:r>
      <w:r w:rsidR="007862B9">
        <w:rPr>
          <w:rFonts w:ascii="Arial" w:eastAsia="Times New Roman" w:hAnsi="Arial" w:cs="Arial"/>
          <w:lang w:eastAsia="en-GB"/>
        </w:rPr>
        <w:t>ing</w:t>
      </w:r>
      <w:r>
        <w:rPr>
          <w:rFonts w:ascii="Arial" w:eastAsia="Times New Roman" w:hAnsi="Arial" w:cs="Arial"/>
          <w:lang w:eastAsia="en-GB"/>
        </w:rPr>
        <w:t xml:space="preserve"> that </w:t>
      </w:r>
      <w:r w:rsidR="007862B9">
        <w:rPr>
          <w:rFonts w:ascii="Arial" w:eastAsia="Times New Roman" w:hAnsi="Arial" w:cs="Arial"/>
          <w:lang w:eastAsia="en-GB"/>
        </w:rPr>
        <w:t xml:space="preserve">industry </w:t>
      </w:r>
      <w:r>
        <w:rPr>
          <w:rFonts w:ascii="Arial" w:eastAsia="Times New Roman" w:hAnsi="Arial" w:cs="Arial"/>
          <w:lang w:eastAsia="en-GB"/>
        </w:rPr>
        <w:t xml:space="preserve">will need support to adapt to any </w:t>
      </w:r>
      <w:r w:rsidR="007862B9">
        <w:rPr>
          <w:rFonts w:ascii="Arial" w:eastAsia="Times New Roman" w:hAnsi="Arial" w:cs="Arial"/>
          <w:lang w:eastAsia="en-GB"/>
        </w:rPr>
        <w:t xml:space="preserve">management </w:t>
      </w:r>
      <w:r>
        <w:rPr>
          <w:rFonts w:ascii="Arial" w:eastAsia="Times New Roman" w:hAnsi="Arial" w:cs="Arial"/>
          <w:lang w:eastAsia="en-GB"/>
        </w:rPr>
        <w:t>measures needed to recover the health of our seas.</w:t>
      </w:r>
    </w:p>
    <w:p w:rsidR="004A0A45" w:rsidRPr="004A0A45" w:rsidRDefault="004A0A45" w:rsidP="004A0A45">
      <w:pPr>
        <w:spacing w:after="0" w:line="240" w:lineRule="auto"/>
        <w:rPr>
          <w:rFonts w:ascii="Arial" w:eastAsia="Times New Roman" w:hAnsi="Arial" w:cs="Arial"/>
          <w:lang w:eastAsia="en-GB"/>
        </w:rPr>
      </w:pPr>
    </w:p>
    <w:p w:rsidR="004A0A45" w:rsidRPr="004A0A45" w:rsidRDefault="004A0A45" w:rsidP="004A0A45">
      <w:pPr>
        <w:spacing w:after="0" w:line="240" w:lineRule="auto"/>
        <w:jc w:val="both"/>
        <w:rPr>
          <w:rFonts w:ascii="Arial" w:eastAsia="Times New Roman" w:hAnsi="Arial" w:cs="Arial"/>
          <w:lang w:eastAsia="en-GB"/>
        </w:rPr>
      </w:pPr>
      <w:r w:rsidRPr="004A0A45">
        <w:rPr>
          <w:rFonts w:ascii="Arial" w:eastAsia="Times New Roman" w:hAnsi="Arial" w:cs="Arial"/>
          <w:b/>
          <w:bCs/>
          <w:color w:val="000000"/>
          <w:lang w:eastAsia="en-GB"/>
        </w:rPr>
        <w:t>What is the problem?</w:t>
      </w:r>
    </w:p>
    <w:p w:rsidR="004A0A45" w:rsidRPr="004A0A45" w:rsidRDefault="004A0A45" w:rsidP="004A0A45">
      <w:pPr>
        <w:spacing w:after="0" w:line="240" w:lineRule="auto"/>
        <w:jc w:val="both"/>
        <w:rPr>
          <w:rFonts w:ascii="Arial" w:eastAsia="Times New Roman" w:hAnsi="Arial" w:cs="Arial"/>
          <w:lang w:eastAsia="en-GB"/>
        </w:rPr>
      </w:pPr>
      <w:r w:rsidRPr="004A0A45">
        <w:rPr>
          <w:rFonts w:ascii="Arial" w:eastAsia="Times New Roman" w:hAnsi="Arial" w:cs="Arial"/>
          <w:color w:val="000000"/>
          <w:lang w:eastAsia="en-GB"/>
        </w:rPr>
        <w:t xml:space="preserve">Scottish coastal seas have been driven into </w:t>
      </w:r>
      <w:r w:rsidR="007862B9">
        <w:rPr>
          <w:rFonts w:ascii="Arial" w:eastAsia="Times New Roman" w:hAnsi="Arial" w:cs="Arial"/>
          <w:color w:val="000000"/>
          <w:lang w:eastAsia="en-GB"/>
        </w:rPr>
        <w:t xml:space="preserve">environmental </w:t>
      </w:r>
      <w:r w:rsidRPr="004A0A45">
        <w:rPr>
          <w:rFonts w:ascii="Arial" w:eastAsia="Times New Roman" w:hAnsi="Arial" w:cs="Arial"/>
          <w:color w:val="000000"/>
          <w:lang w:eastAsia="en-GB"/>
        </w:rPr>
        <w:t xml:space="preserve">decline due to decades of mismanagement. </w:t>
      </w:r>
      <w:r w:rsidR="00952C9B">
        <w:rPr>
          <w:rFonts w:ascii="Arial" w:eastAsia="Times New Roman" w:hAnsi="Arial" w:cs="Arial"/>
          <w:color w:val="000000"/>
          <w:lang w:eastAsia="en-GB"/>
        </w:rPr>
        <w:t>Fishing methods that deploy b</w:t>
      </w:r>
      <w:r w:rsidRPr="004A0A45">
        <w:rPr>
          <w:rFonts w:ascii="Arial" w:eastAsia="Times New Roman" w:hAnsi="Arial" w:cs="Arial"/>
          <w:color w:val="000000"/>
          <w:lang w:eastAsia="en-GB"/>
        </w:rPr>
        <w:t>ottom-towed gear ha</w:t>
      </w:r>
      <w:r w:rsidR="00952C9B">
        <w:rPr>
          <w:rFonts w:ascii="Arial" w:eastAsia="Times New Roman" w:hAnsi="Arial" w:cs="Arial"/>
          <w:color w:val="000000"/>
          <w:lang w:eastAsia="en-GB"/>
        </w:rPr>
        <w:t>ve</w:t>
      </w:r>
      <w:r w:rsidRPr="004A0A45">
        <w:rPr>
          <w:rFonts w:ascii="Arial" w:eastAsia="Times New Roman" w:hAnsi="Arial" w:cs="Arial"/>
          <w:color w:val="000000"/>
          <w:lang w:eastAsia="en-GB"/>
        </w:rPr>
        <w:t xml:space="preserve"> </w:t>
      </w:r>
      <w:r w:rsidR="00952C9B">
        <w:rPr>
          <w:rFonts w:ascii="Arial" w:eastAsia="Times New Roman" w:hAnsi="Arial" w:cs="Arial"/>
          <w:color w:val="000000"/>
          <w:lang w:eastAsia="en-GB"/>
        </w:rPr>
        <w:t xml:space="preserve">been given free </w:t>
      </w:r>
      <w:r w:rsidRPr="004A0A45">
        <w:rPr>
          <w:rFonts w:ascii="Arial" w:eastAsia="Times New Roman" w:hAnsi="Arial" w:cs="Arial"/>
          <w:color w:val="000000"/>
          <w:lang w:eastAsia="en-GB"/>
        </w:rPr>
        <w:t xml:space="preserve">access to over 95% of </w:t>
      </w:r>
      <w:r w:rsidR="00952C9B">
        <w:rPr>
          <w:rFonts w:ascii="Arial" w:eastAsia="Times New Roman" w:hAnsi="Arial" w:cs="Arial"/>
          <w:color w:val="000000"/>
          <w:lang w:eastAsia="en-GB"/>
        </w:rPr>
        <w:t xml:space="preserve">Scotland’s </w:t>
      </w:r>
      <w:r w:rsidRPr="004A0A45">
        <w:rPr>
          <w:rFonts w:ascii="Arial" w:eastAsia="Times New Roman" w:hAnsi="Arial" w:cs="Arial"/>
          <w:color w:val="000000"/>
          <w:lang w:eastAsia="en-GB"/>
        </w:rPr>
        <w:t xml:space="preserve">inshore waters since the 1980s, to the detriment of habitats, biodiversity, fisheries, and communities. The Covid-19 pandemic put a </w:t>
      </w:r>
      <w:r w:rsidR="00952C9B">
        <w:rPr>
          <w:rFonts w:ascii="Arial" w:eastAsia="Times New Roman" w:hAnsi="Arial" w:cs="Arial"/>
          <w:color w:val="000000"/>
          <w:lang w:eastAsia="en-GB"/>
        </w:rPr>
        <w:t xml:space="preserve">big </w:t>
      </w:r>
      <w:r w:rsidRPr="004A0A45">
        <w:rPr>
          <w:rFonts w:ascii="Arial" w:eastAsia="Times New Roman" w:hAnsi="Arial" w:cs="Arial"/>
          <w:color w:val="000000"/>
          <w:lang w:eastAsia="en-GB"/>
        </w:rPr>
        <w:t xml:space="preserve">spotlight on how few of our inshore fisheries could feed our nation if times get tough. </w:t>
      </w:r>
    </w:p>
    <w:p w:rsidR="004A0A45" w:rsidRPr="004A0A45" w:rsidRDefault="004A0A45" w:rsidP="004A0A45">
      <w:pPr>
        <w:spacing w:after="0" w:line="240" w:lineRule="auto"/>
        <w:rPr>
          <w:rFonts w:ascii="Arial" w:eastAsia="Times New Roman" w:hAnsi="Arial" w:cs="Arial"/>
          <w:lang w:eastAsia="en-GB"/>
        </w:rPr>
      </w:pPr>
    </w:p>
    <w:p w:rsidR="004A0A45" w:rsidRPr="004A0A45" w:rsidRDefault="004A0A45" w:rsidP="004A0A45">
      <w:pPr>
        <w:spacing w:after="0" w:line="240" w:lineRule="auto"/>
        <w:rPr>
          <w:rFonts w:ascii="Arial" w:eastAsia="Times New Roman" w:hAnsi="Arial" w:cs="Arial"/>
          <w:lang w:eastAsia="en-GB"/>
        </w:rPr>
      </w:pPr>
      <w:r w:rsidRPr="004A0A45">
        <w:rPr>
          <w:rFonts w:ascii="Arial" w:eastAsia="Times New Roman" w:hAnsi="Arial" w:cs="Arial"/>
          <w:b/>
          <w:bCs/>
          <w:color w:val="000000"/>
          <w:lang w:eastAsia="en-GB"/>
        </w:rPr>
        <w:t>How have we got here?</w:t>
      </w:r>
      <w:r w:rsidRPr="004A0A45">
        <w:rPr>
          <w:rFonts w:ascii="Arial" w:eastAsia="Times New Roman" w:hAnsi="Arial" w:cs="Arial"/>
          <w:color w:val="000000"/>
          <w:lang w:eastAsia="en-GB"/>
        </w:rPr>
        <w:t> </w:t>
      </w:r>
    </w:p>
    <w:p w:rsidR="004A0A45" w:rsidRPr="004A0A45" w:rsidRDefault="004A0A45" w:rsidP="004A0A45">
      <w:pPr>
        <w:spacing w:after="240" w:line="240" w:lineRule="auto"/>
        <w:rPr>
          <w:rFonts w:ascii="Arial" w:eastAsia="Times New Roman" w:hAnsi="Arial" w:cs="Arial"/>
          <w:lang w:eastAsia="en-GB"/>
        </w:rPr>
      </w:pPr>
      <w:r w:rsidRPr="004A0A45">
        <w:rPr>
          <w:rFonts w:ascii="Arial" w:eastAsia="Times New Roman" w:hAnsi="Arial" w:cs="Arial"/>
          <w:color w:val="000000"/>
          <w:lang w:eastAsia="en-GB"/>
        </w:rPr>
        <w:t>In 1889 a law was passed to protect fish stocks and small boats by banning trawling (except by sail) from within three nautical miles of the shore in Scotland. Catastrophically the law was removed in 1984 against a backdrop of the industrialization of fishing technology, breaches of the</w:t>
      </w:r>
      <w:hyperlink r:id="rId8"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Three Mile Limit</w:t>
        </w:r>
      </w:hyperlink>
      <w:r w:rsidRPr="004A0A45">
        <w:rPr>
          <w:rFonts w:ascii="Arial" w:eastAsia="Times New Roman" w:hAnsi="Arial" w:cs="Arial"/>
          <w:color w:val="000000"/>
          <w:lang w:eastAsia="en-GB"/>
        </w:rPr>
        <w:t>, and declining offshore fish stocks.  Access to the inshore appeared to improve catches for a short while, but inevitably led to the rapid</w:t>
      </w:r>
      <w:hyperlink r:id="rId9"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 xml:space="preserve">decline of fish </w:t>
        </w:r>
        <w:r w:rsidR="00952C9B">
          <w:rPr>
            <w:rFonts w:ascii="Arial" w:eastAsia="Times New Roman" w:hAnsi="Arial" w:cs="Arial"/>
            <w:color w:val="1155CC"/>
            <w:u w:val="single"/>
            <w:lang w:eastAsia="en-GB"/>
          </w:rPr>
          <w:t>populations</w:t>
        </w:r>
      </w:hyperlink>
      <w:r w:rsidRPr="004A0A45">
        <w:rPr>
          <w:rFonts w:ascii="Arial" w:eastAsia="Times New Roman" w:hAnsi="Arial" w:cs="Arial"/>
          <w:color w:val="000000"/>
          <w:lang w:eastAsia="en-GB"/>
        </w:rPr>
        <w:t xml:space="preserve"> a</w:t>
      </w:r>
      <w:r w:rsidR="00952C9B">
        <w:rPr>
          <w:rFonts w:ascii="Arial" w:eastAsia="Times New Roman" w:hAnsi="Arial" w:cs="Arial"/>
          <w:color w:val="000000"/>
          <w:lang w:eastAsia="en-GB"/>
        </w:rPr>
        <w:t>nd</w:t>
      </w:r>
      <w:r w:rsidRPr="004A0A45">
        <w:rPr>
          <w:rFonts w:ascii="Arial" w:eastAsia="Times New Roman" w:hAnsi="Arial" w:cs="Arial"/>
          <w:color w:val="000000"/>
          <w:lang w:eastAsia="en-GB"/>
        </w:rPr>
        <w:t xml:space="preserve"> seabed habitats - vital nurseries and shelter for many species - were rapidly degraded. We are now at the point where many regional fisheries, including herring, cod and haddock, have commercially disappeared - and the majority of inshore fishermen are worryingly reliant on shellfish such as scallops</w:t>
      </w:r>
      <w:r w:rsidR="00952C9B">
        <w:rPr>
          <w:rFonts w:ascii="Arial" w:eastAsia="Times New Roman" w:hAnsi="Arial" w:cs="Arial"/>
          <w:color w:val="000000"/>
          <w:lang w:eastAsia="en-GB"/>
        </w:rPr>
        <w:t>, crabs and</w:t>
      </w:r>
      <w:r w:rsidRPr="004A0A45">
        <w:rPr>
          <w:rFonts w:ascii="Arial" w:eastAsia="Times New Roman" w:hAnsi="Arial" w:cs="Arial"/>
          <w:color w:val="000000"/>
          <w:lang w:eastAsia="en-GB"/>
        </w:rPr>
        <w:t xml:space="preserve"> </w:t>
      </w:r>
      <w:r w:rsidR="00952C9B">
        <w:rPr>
          <w:rFonts w:ascii="Arial" w:eastAsia="Times New Roman" w:hAnsi="Arial" w:cs="Arial"/>
          <w:color w:val="000000"/>
          <w:lang w:eastAsia="en-GB"/>
        </w:rPr>
        <w:t xml:space="preserve">prawns </w:t>
      </w:r>
      <w:r w:rsidRPr="004A0A45">
        <w:rPr>
          <w:rFonts w:ascii="Arial" w:eastAsia="Times New Roman" w:hAnsi="Arial" w:cs="Arial"/>
          <w:color w:val="000000"/>
          <w:lang w:eastAsia="en-GB"/>
        </w:rPr>
        <w:t>to make a living. Scientists have voiced</w:t>
      </w:r>
      <w:hyperlink r:id="rId10"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serious concern</w:t>
        </w:r>
      </w:hyperlink>
      <w:r w:rsidRPr="004A0A45">
        <w:rPr>
          <w:rFonts w:ascii="Arial" w:eastAsia="Times New Roman" w:hAnsi="Arial" w:cs="Arial"/>
          <w:color w:val="000000"/>
          <w:lang w:eastAsia="en-GB"/>
        </w:rPr>
        <w:t xml:space="preserve"> about this situation, which leaves fishermen vulnerable to market vagaries, and changes in stock health and composition.  </w:t>
      </w:r>
      <w:r w:rsidRPr="004A0A45">
        <w:rPr>
          <w:rFonts w:ascii="Arial" w:eastAsia="Times New Roman" w:hAnsi="Arial" w:cs="Arial"/>
          <w:b/>
          <w:bCs/>
          <w:color w:val="000000"/>
          <w:lang w:eastAsia="en-GB"/>
        </w:rPr>
        <w:t>We are now, literally, scraping the bottom.</w:t>
      </w:r>
    </w:p>
    <w:p w:rsidR="004A0A45" w:rsidRPr="004A0A45" w:rsidRDefault="004A0A45" w:rsidP="004A0A45">
      <w:pPr>
        <w:spacing w:after="0" w:line="240" w:lineRule="auto"/>
        <w:jc w:val="both"/>
        <w:rPr>
          <w:rFonts w:ascii="Arial" w:eastAsia="Times New Roman" w:hAnsi="Arial" w:cs="Arial"/>
          <w:lang w:eastAsia="en-GB"/>
        </w:rPr>
      </w:pPr>
      <w:hyperlink r:id="rId11" w:history="1">
        <w:proofErr w:type="spellStart"/>
        <w:r w:rsidRPr="00B1252C">
          <w:rPr>
            <w:rFonts w:ascii="Arial" w:eastAsia="Times New Roman" w:hAnsi="Arial" w:cs="Arial"/>
            <w:color w:val="1155CC"/>
            <w:u w:val="single"/>
            <w:lang w:eastAsia="en-GB"/>
          </w:rPr>
          <w:t>Creeling</w:t>
        </w:r>
        <w:proofErr w:type="spellEnd"/>
      </w:hyperlink>
      <w:r w:rsidRPr="004A0A45">
        <w:rPr>
          <w:rFonts w:ascii="Arial" w:eastAsia="Times New Roman" w:hAnsi="Arial" w:cs="Arial"/>
          <w:color w:val="000000"/>
          <w:lang w:eastAsia="en-GB"/>
        </w:rPr>
        <w:t xml:space="preserve"> and diving are comparatively </w:t>
      </w:r>
      <w:r w:rsidRPr="004A0A45">
        <w:rPr>
          <w:rFonts w:ascii="Arial" w:eastAsia="Times New Roman" w:hAnsi="Arial" w:cs="Arial"/>
          <w:b/>
          <w:bCs/>
          <w:color w:val="000000"/>
          <w:lang w:eastAsia="en-GB"/>
        </w:rPr>
        <w:t>low impact, high value</w:t>
      </w:r>
      <w:r w:rsidRPr="004A0A45">
        <w:rPr>
          <w:rFonts w:ascii="Arial" w:eastAsia="Times New Roman" w:hAnsi="Arial" w:cs="Arial"/>
          <w:color w:val="000000"/>
          <w:lang w:eastAsia="en-GB"/>
        </w:rPr>
        <w:t xml:space="preserve"> fisheries (and the majority of inshore fishermen), but whilst trawling and dredging are </w:t>
      </w:r>
      <w:r w:rsidRPr="004A0A45">
        <w:rPr>
          <w:rFonts w:ascii="Arial" w:eastAsia="Times New Roman" w:hAnsi="Arial" w:cs="Arial"/>
          <w:b/>
          <w:bCs/>
          <w:color w:val="000000"/>
          <w:lang w:eastAsia="en-GB"/>
        </w:rPr>
        <w:t>high impact, low value fisheries</w:t>
      </w:r>
      <w:r w:rsidR="002C4333" w:rsidRPr="00B1252C">
        <w:rPr>
          <w:rFonts w:ascii="Arial" w:eastAsia="Times New Roman" w:hAnsi="Arial" w:cs="Arial"/>
          <w:b/>
          <w:bCs/>
          <w:color w:val="000000"/>
          <w:lang w:eastAsia="en-GB"/>
        </w:rPr>
        <w:t>,</w:t>
      </w:r>
      <w:r w:rsidRPr="004A0A45">
        <w:rPr>
          <w:rFonts w:ascii="Arial" w:eastAsia="Times New Roman" w:hAnsi="Arial" w:cs="Arial"/>
          <w:color w:val="000000"/>
          <w:lang w:eastAsia="en-GB"/>
        </w:rPr>
        <w:t xml:space="preserve"> </w:t>
      </w:r>
      <w:hyperlink r:id="rId12" w:history="1">
        <w:r w:rsidRPr="00B1252C">
          <w:rPr>
            <w:rFonts w:ascii="Arial" w:eastAsia="Times New Roman" w:hAnsi="Arial" w:cs="Arial"/>
            <w:color w:val="1155CC"/>
            <w:u w:val="single"/>
            <w:lang w:eastAsia="en-GB"/>
          </w:rPr>
          <w:t>scallop dredge</w:t>
        </w:r>
      </w:hyperlink>
      <w:r w:rsidRPr="004A0A45">
        <w:rPr>
          <w:rFonts w:ascii="Arial" w:eastAsia="Times New Roman" w:hAnsi="Arial" w:cs="Arial"/>
          <w:color w:val="000000"/>
          <w:lang w:eastAsia="en-GB"/>
        </w:rPr>
        <w:t xml:space="preserve"> and large bottom-trawling vessels are allowed to spatially dominate our inshore waters. </w:t>
      </w:r>
      <w:r w:rsidR="00952C9B">
        <w:rPr>
          <w:rFonts w:ascii="Arial" w:eastAsia="Times New Roman" w:hAnsi="Arial" w:cs="Arial"/>
          <w:color w:val="000000"/>
          <w:lang w:eastAsia="en-GB"/>
        </w:rPr>
        <w:t>Bottom-t</w:t>
      </w:r>
      <w:r w:rsidRPr="004A0A45">
        <w:rPr>
          <w:rFonts w:ascii="Arial" w:eastAsia="Times New Roman" w:hAnsi="Arial" w:cs="Arial"/>
          <w:color w:val="000000"/>
          <w:lang w:eastAsia="en-GB"/>
        </w:rPr>
        <w:t>rawling and dredging have high levels of</w:t>
      </w:r>
      <w:hyperlink r:id="rId13"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bycatch</w:t>
        </w:r>
      </w:hyperlink>
      <w:r w:rsidRPr="004A0A45">
        <w:rPr>
          <w:rFonts w:ascii="Arial" w:eastAsia="Times New Roman" w:hAnsi="Arial" w:cs="Arial"/>
          <w:color w:val="000000"/>
          <w:lang w:eastAsia="en-GB"/>
        </w:rPr>
        <w:t xml:space="preserve"> and cause environmental</w:t>
      </w:r>
      <w:hyperlink r:id="rId14"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damage, by scraping or aggressively sweeping large areas of seafloor</w:t>
        </w:r>
      </w:hyperlink>
      <w:r w:rsidRPr="004A0A45">
        <w:rPr>
          <w:rFonts w:ascii="Arial" w:eastAsia="Times New Roman" w:hAnsi="Arial" w:cs="Arial"/>
          <w:color w:val="000000"/>
          <w:lang w:eastAsia="en-GB"/>
        </w:rPr>
        <w:t>. The Scottish Government’s own policy objectives in our National Marine Plan and Marine (Scotland) Act 2010 specify that they will favour sustainable methods, but these policies are simply not implemented. </w:t>
      </w:r>
    </w:p>
    <w:p w:rsidR="004A0A45" w:rsidRPr="004A0A45" w:rsidRDefault="004A0A45" w:rsidP="004A0A45">
      <w:pPr>
        <w:spacing w:after="0" w:line="240" w:lineRule="auto"/>
        <w:rPr>
          <w:rFonts w:ascii="Arial" w:eastAsia="Times New Roman" w:hAnsi="Arial" w:cs="Arial"/>
          <w:lang w:eastAsia="en-GB"/>
        </w:rPr>
      </w:pPr>
    </w:p>
    <w:p w:rsidR="004A0A45" w:rsidRPr="004A0A45" w:rsidRDefault="004A0A45" w:rsidP="004A0A45">
      <w:pPr>
        <w:spacing w:after="0" w:line="240" w:lineRule="auto"/>
        <w:rPr>
          <w:rFonts w:ascii="Arial" w:eastAsia="Times New Roman" w:hAnsi="Arial" w:cs="Arial"/>
          <w:lang w:eastAsia="en-GB"/>
        </w:rPr>
      </w:pPr>
      <w:r w:rsidRPr="004A0A45">
        <w:rPr>
          <w:rFonts w:ascii="Arial" w:eastAsia="Times New Roman" w:hAnsi="Arial" w:cs="Arial"/>
          <w:b/>
          <w:bCs/>
          <w:color w:val="000000"/>
          <w:lang w:eastAsia="en-GB"/>
        </w:rPr>
        <w:t>Why does it matter?</w:t>
      </w:r>
    </w:p>
    <w:p w:rsidR="004A0A45" w:rsidRPr="004A0A45" w:rsidRDefault="004A0A45" w:rsidP="004A0A45">
      <w:pPr>
        <w:spacing w:after="0" w:line="240" w:lineRule="auto"/>
        <w:jc w:val="both"/>
        <w:rPr>
          <w:rFonts w:ascii="Arial" w:eastAsia="Times New Roman" w:hAnsi="Arial" w:cs="Arial"/>
          <w:lang w:eastAsia="en-GB"/>
        </w:rPr>
      </w:pPr>
      <w:r w:rsidRPr="004A0A45">
        <w:rPr>
          <w:rFonts w:ascii="Arial" w:eastAsia="Times New Roman" w:hAnsi="Arial" w:cs="Arial"/>
          <w:color w:val="000000"/>
          <w:lang w:eastAsia="en-GB"/>
        </w:rPr>
        <w:t>Seabed habitats are vital as fish spawning grounds and nurseries, and they are significant</w:t>
      </w:r>
      <w:hyperlink r:id="rId15"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carbon stores</w:t>
        </w:r>
      </w:hyperlink>
      <w:r w:rsidRPr="004A0A45">
        <w:rPr>
          <w:rFonts w:ascii="Arial" w:eastAsia="Times New Roman" w:hAnsi="Arial" w:cs="Arial"/>
          <w:color w:val="000000"/>
          <w:lang w:eastAsia="en-GB"/>
        </w:rPr>
        <w:t xml:space="preserve"> rival to any on land.</w:t>
      </w:r>
      <w:hyperlink r:id="rId16"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The top 10cm of Scotland’s seabed holds more carbon than all the peatlands, soils and trees Scotland</w:t>
        </w:r>
      </w:hyperlink>
      <w:r w:rsidRPr="004A0A45">
        <w:rPr>
          <w:rFonts w:ascii="Arial" w:eastAsia="Times New Roman" w:hAnsi="Arial" w:cs="Arial"/>
          <w:color w:val="000000"/>
          <w:lang w:eastAsia="en-GB"/>
        </w:rPr>
        <w:t xml:space="preserve"> combined. These habitats protect our coasts from storm surges and wave action, and can</w:t>
      </w:r>
      <w:hyperlink r:id="rId17"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ameliorate</w:t>
        </w:r>
      </w:hyperlink>
      <w:r w:rsidRPr="004A0A45">
        <w:rPr>
          <w:rFonts w:ascii="Arial" w:eastAsia="Times New Roman" w:hAnsi="Arial" w:cs="Arial"/>
          <w:color w:val="000000"/>
          <w:lang w:eastAsia="en-GB"/>
        </w:rPr>
        <w:t xml:space="preserve"> the rising ocean acidification that is being caused by global warming. To date we have</w:t>
      </w:r>
      <w:hyperlink r:id="rId18" w:history="1">
        <w:r w:rsidRPr="00B1252C">
          <w:rPr>
            <w:rFonts w:ascii="Arial" w:eastAsia="Times New Roman" w:hAnsi="Arial" w:cs="Arial"/>
            <w:color w:val="000000"/>
            <w:u w:val="single"/>
            <w:lang w:eastAsia="en-GB"/>
          </w:rPr>
          <w:t xml:space="preserve"> </w:t>
        </w:r>
        <w:r w:rsidRPr="00B1252C">
          <w:rPr>
            <w:rFonts w:ascii="Arial" w:eastAsia="Times New Roman" w:hAnsi="Arial" w:cs="Arial"/>
            <w:color w:val="1155CC"/>
            <w:u w:val="single"/>
            <w:lang w:eastAsia="en-GB"/>
          </w:rPr>
          <w:t>no known way to restore these essential habitats</w:t>
        </w:r>
      </w:hyperlink>
      <w:r w:rsidRPr="004A0A45">
        <w:rPr>
          <w:rFonts w:ascii="Arial" w:eastAsia="Times New Roman" w:hAnsi="Arial" w:cs="Arial"/>
          <w:color w:val="000000"/>
          <w:lang w:eastAsia="en-GB"/>
        </w:rPr>
        <w:t xml:space="preserve"> if they are damaged. </w:t>
      </w:r>
      <w:r w:rsidRPr="004A0A45">
        <w:rPr>
          <w:rFonts w:ascii="Arial" w:eastAsia="Times New Roman" w:hAnsi="Arial" w:cs="Arial"/>
          <w:b/>
          <w:bCs/>
          <w:color w:val="000000"/>
          <w:lang w:eastAsia="en-GB"/>
        </w:rPr>
        <w:t>These carbon stores have no chance to recover as things stand.</w:t>
      </w:r>
    </w:p>
    <w:p w:rsidR="004A0A45" w:rsidRPr="004A0A45" w:rsidRDefault="004A0A45" w:rsidP="004A0A45">
      <w:pPr>
        <w:spacing w:after="0" w:line="240" w:lineRule="auto"/>
        <w:rPr>
          <w:rFonts w:ascii="Arial" w:eastAsia="Times New Roman" w:hAnsi="Arial" w:cs="Arial"/>
          <w:lang w:eastAsia="en-GB"/>
        </w:rPr>
      </w:pPr>
    </w:p>
    <w:p w:rsidR="004A0A45" w:rsidRPr="004A0A45" w:rsidRDefault="004A0A45" w:rsidP="004A0A45">
      <w:pPr>
        <w:spacing w:after="0" w:line="240" w:lineRule="auto"/>
        <w:rPr>
          <w:rFonts w:ascii="Arial" w:eastAsia="Times New Roman" w:hAnsi="Arial" w:cs="Arial"/>
          <w:lang w:eastAsia="en-GB"/>
        </w:rPr>
      </w:pPr>
      <w:r w:rsidRPr="004A0A45">
        <w:rPr>
          <w:rFonts w:ascii="Arial" w:eastAsia="Times New Roman" w:hAnsi="Arial" w:cs="Arial"/>
          <w:color w:val="000000"/>
          <w:lang w:eastAsia="en-GB"/>
        </w:rPr>
        <w:t xml:space="preserve">Bad fisheries management impacts every single one of us, but it can be hard to raise awareness of the hidden biodiversity and social crisis that has taken place around our shores.  People can’t </w:t>
      </w:r>
      <w:r w:rsidR="007862B9">
        <w:rPr>
          <w:rFonts w:ascii="Arial" w:eastAsia="Times New Roman" w:hAnsi="Arial" w:cs="Arial"/>
          <w:color w:val="000000"/>
          <w:lang w:eastAsia="en-GB"/>
        </w:rPr>
        <w:t xml:space="preserve">easily </w:t>
      </w:r>
      <w:r w:rsidRPr="004A0A45">
        <w:rPr>
          <w:rFonts w:ascii="Arial" w:eastAsia="Times New Roman" w:hAnsi="Arial" w:cs="Arial"/>
          <w:color w:val="000000"/>
          <w:lang w:eastAsia="en-GB"/>
        </w:rPr>
        <w:t xml:space="preserve">see the </w:t>
      </w:r>
      <w:r w:rsidR="002C4333" w:rsidRPr="00B1252C">
        <w:rPr>
          <w:rFonts w:ascii="Arial" w:eastAsia="Times New Roman" w:hAnsi="Arial" w:cs="Arial"/>
          <w:color w:val="000000"/>
          <w:lang w:eastAsia="en-GB"/>
        </w:rPr>
        <w:t>environmental legacy of poorly regulated fishing</w:t>
      </w:r>
      <w:r w:rsidRPr="004A0A45">
        <w:rPr>
          <w:rFonts w:ascii="Arial" w:eastAsia="Times New Roman" w:hAnsi="Arial" w:cs="Arial"/>
          <w:color w:val="000000"/>
          <w:lang w:eastAsia="en-GB"/>
        </w:rPr>
        <w:t xml:space="preserve">, and fewer and fewer people remember a time when our </w:t>
      </w:r>
      <w:r w:rsidR="007862B9">
        <w:rPr>
          <w:rFonts w:ascii="Arial" w:eastAsia="Times New Roman" w:hAnsi="Arial" w:cs="Arial"/>
          <w:color w:val="000000"/>
          <w:lang w:eastAsia="en-GB"/>
        </w:rPr>
        <w:t xml:space="preserve">inshore </w:t>
      </w:r>
      <w:r w:rsidRPr="004A0A45">
        <w:rPr>
          <w:rFonts w:ascii="Arial" w:eastAsia="Times New Roman" w:hAnsi="Arial" w:cs="Arial"/>
          <w:color w:val="000000"/>
          <w:lang w:eastAsia="en-GB"/>
        </w:rPr>
        <w:t xml:space="preserve">fishing fleets were able to catch </w:t>
      </w:r>
      <w:r w:rsidR="007862B9">
        <w:rPr>
          <w:rFonts w:ascii="Arial" w:eastAsia="Times New Roman" w:hAnsi="Arial" w:cs="Arial"/>
          <w:color w:val="000000"/>
          <w:lang w:eastAsia="en-GB"/>
        </w:rPr>
        <w:t xml:space="preserve">species </w:t>
      </w:r>
      <w:r w:rsidRPr="004A0A45">
        <w:rPr>
          <w:rFonts w:ascii="Arial" w:eastAsia="Times New Roman" w:hAnsi="Arial" w:cs="Arial"/>
          <w:color w:val="000000"/>
          <w:lang w:eastAsia="en-GB"/>
        </w:rPr>
        <w:t xml:space="preserve">other than the shellfish </w:t>
      </w:r>
      <w:r w:rsidR="007862B9">
        <w:rPr>
          <w:rFonts w:ascii="Arial" w:eastAsia="Times New Roman" w:hAnsi="Arial" w:cs="Arial"/>
          <w:color w:val="000000"/>
          <w:lang w:eastAsia="en-GB"/>
        </w:rPr>
        <w:t>currently dominating catches at local harbours</w:t>
      </w:r>
      <w:r w:rsidRPr="004A0A45">
        <w:rPr>
          <w:rFonts w:ascii="Arial" w:eastAsia="Times New Roman" w:hAnsi="Arial" w:cs="Arial"/>
          <w:color w:val="000000"/>
          <w:lang w:eastAsia="en-GB"/>
        </w:rPr>
        <w:t>.  A key part of our campaign is to make these issues relevan</w:t>
      </w:r>
      <w:bookmarkStart w:id="0" w:name="_GoBack"/>
      <w:bookmarkEnd w:id="0"/>
      <w:r w:rsidRPr="004A0A45">
        <w:rPr>
          <w:rFonts w:ascii="Arial" w:eastAsia="Times New Roman" w:hAnsi="Arial" w:cs="Arial"/>
          <w:color w:val="000000"/>
          <w:lang w:eastAsia="en-GB"/>
        </w:rPr>
        <w:t xml:space="preserve">t to people </w:t>
      </w:r>
      <w:r w:rsidR="007862B9">
        <w:rPr>
          <w:rFonts w:ascii="Arial" w:eastAsia="Times New Roman" w:hAnsi="Arial" w:cs="Arial"/>
          <w:color w:val="000000"/>
          <w:lang w:eastAsia="en-GB"/>
        </w:rPr>
        <w:t xml:space="preserve">all around </w:t>
      </w:r>
      <w:r w:rsidRPr="004A0A45">
        <w:rPr>
          <w:rFonts w:ascii="Arial" w:eastAsia="Times New Roman" w:hAnsi="Arial" w:cs="Arial"/>
          <w:color w:val="000000"/>
          <w:lang w:eastAsia="en-GB"/>
        </w:rPr>
        <w:t>Scotland, to encourage them to question the current management regime which is failing communities and the environment so badly, and to empower them to get involved with addressing the issues. </w:t>
      </w:r>
    </w:p>
    <w:p w:rsidR="004A0A45" w:rsidRPr="00B1252C" w:rsidRDefault="004A0A45" w:rsidP="00B91DED">
      <w:pPr>
        <w:pStyle w:val="NormalWeb"/>
        <w:spacing w:before="0" w:beforeAutospacing="0" w:after="150" w:afterAutospacing="0"/>
        <w:textAlignment w:val="baseline"/>
        <w:rPr>
          <w:rFonts w:ascii="Arial" w:hAnsi="Arial" w:cs="Arial"/>
          <w:sz w:val="22"/>
          <w:szCs w:val="22"/>
        </w:rPr>
      </w:pPr>
    </w:p>
    <w:p w:rsidR="00B91DED" w:rsidRPr="00B1252C" w:rsidRDefault="00952C9B">
      <w:pPr>
        <w:rPr>
          <w:rFonts w:ascii="Arial" w:hAnsi="Arial" w:cs="Arial"/>
        </w:rPr>
      </w:pPr>
      <w:r>
        <w:rPr>
          <w:rFonts w:ascii="Arial" w:hAnsi="Arial" w:cs="Arial"/>
        </w:rPr>
        <w:t xml:space="preserve">For more information – including why we all chose to call the coalition ‘Our Seas’ – see our Frequently Asked Questions section on our shared website </w:t>
      </w:r>
      <w:hyperlink r:id="rId19" w:history="1">
        <w:r w:rsidRPr="00656283">
          <w:rPr>
            <w:rStyle w:val="Hyperlink"/>
            <w:rFonts w:ascii="Arial" w:hAnsi="Arial" w:cs="Arial"/>
          </w:rPr>
          <w:t>https://www.ourseas.scot/frequently-asked-questions/</w:t>
        </w:r>
      </w:hyperlink>
      <w:r>
        <w:rPr>
          <w:rFonts w:ascii="Arial" w:hAnsi="Arial" w:cs="Arial"/>
        </w:rPr>
        <w:t xml:space="preserve"> </w:t>
      </w:r>
    </w:p>
    <w:sectPr w:rsidR="00B91DED" w:rsidRPr="00B1252C">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55F" w:rsidRDefault="00C0555F" w:rsidP="00334AED">
      <w:pPr>
        <w:spacing w:after="0" w:line="240" w:lineRule="auto"/>
      </w:pPr>
      <w:r>
        <w:separator/>
      </w:r>
    </w:p>
  </w:endnote>
  <w:endnote w:type="continuationSeparator" w:id="0">
    <w:p w:rsidR="00C0555F" w:rsidRDefault="00C0555F" w:rsidP="0033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55F" w:rsidRDefault="00C0555F" w:rsidP="00334AED">
      <w:pPr>
        <w:spacing w:after="0" w:line="240" w:lineRule="auto"/>
      </w:pPr>
      <w:r>
        <w:separator/>
      </w:r>
    </w:p>
  </w:footnote>
  <w:footnote w:type="continuationSeparator" w:id="0">
    <w:p w:rsidR="00C0555F" w:rsidRDefault="00C0555F" w:rsidP="0033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F72" w:rsidRDefault="00067F72" w:rsidP="00067F72">
    <w:pPr>
      <w:pStyle w:val="Header"/>
      <w:jc w:val="right"/>
      <w:rPr>
        <w:rFonts w:ascii="Arial" w:hAnsi="Arial" w:cs="Arial"/>
      </w:rPr>
    </w:pPr>
    <w:r>
      <w:rPr>
        <w:noProof/>
      </w:rPr>
      <w:drawing>
        <wp:anchor distT="0" distB="0" distL="114300" distR="114300" simplePos="0" relativeHeight="251659264" behindDoc="1" locked="0" layoutInCell="1" hidden="0" allowOverlap="1" wp14:anchorId="2F1E97C1" wp14:editId="43B09E7B">
          <wp:simplePos x="0" y="0"/>
          <wp:positionH relativeFrom="margin">
            <wp:posOffset>206375</wp:posOffset>
          </wp:positionH>
          <wp:positionV relativeFrom="paragraph">
            <wp:posOffset>-134620</wp:posOffset>
          </wp:positionV>
          <wp:extent cx="1158240" cy="1181100"/>
          <wp:effectExtent l="0" t="0" r="0" b="0"/>
          <wp:wrapThrough wrapText="bothSides">
            <wp:wrapPolygon edited="0">
              <wp:start x="5684" y="3135"/>
              <wp:lineTo x="5329" y="4529"/>
              <wp:lineTo x="3553" y="9406"/>
              <wp:lineTo x="3553" y="10800"/>
              <wp:lineTo x="4974" y="14981"/>
              <wp:lineTo x="3908" y="16026"/>
              <wp:lineTo x="3197" y="17071"/>
              <wp:lineTo x="3197" y="18116"/>
              <wp:lineTo x="17763" y="18116"/>
              <wp:lineTo x="16697" y="9406"/>
              <wp:lineTo x="13855" y="3135"/>
              <wp:lineTo x="5684" y="3135"/>
            </wp:wrapPolygon>
          </wp:wrapThrough>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58240" cy="1181100"/>
                  </a:xfrm>
                  <a:prstGeom prst="rect">
                    <a:avLst/>
                  </a:prstGeom>
                  <a:ln/>
                </pic:spPr>
              </pic:pic>
            </a:graphicData>
          </a:graphic>
          <wp14:sizeRelH relativeFrom="margin">
            <wp14:pctWidth>0</wp14:pctWidth>
          </wp14:sizeRelH>
          <wp14:sizeRelV relativeFrom="margin">
            <wp14:pctHeight>0</wp14:pctHeight>
          </wp14:sizeRelV>
        </wp:anchor>
      </w:drawing>
    </w:r>
  </w:p>
  <w:p w:rsidR="00067F72" w:rsidRPr="00067F72" w:rsidRDefault="00067F72" w:rsidP="00067F72">
    <w:pPr>
      <w:pStyle w:val="Header"/>
      <w:jc w:val="right"/>
    </w:pPr>
    <w:r>
      <w:rPr>
        <w:rFonts w:ascii="Arial" w:hAnsi="Arial" w:cs="Arial"/>
      </w:rPr>
      <w:t xml:space="preserve">Hosted </w:t>
    </w:r>
    <w:r w:rsidRPr="00655D40">
      <w:rPr>
        <w:rFonts w:ascii="Arial" w:hAnsi="Arial" w:cs="Arial"/>
      </w:rPr>
      <w:t>by</w:t>
    </w:r>
    <w:r>
      <w:rPr>
        <w:rFonts w:ascii="Arial" w:hAnsi="Arial" w:cs="Arial"/>
      </w:rPr>
      <w:t>:</w:t>
    </w:r>
    <w:r w:rsidRPr="00655D40">
      <w:rPr>
        <w:rFonts w:ascii="Arial" w:hAnsi="Arial" w:cs="Arial"/>
      </w:rPr>
      <w:t xml:space="preserve"> </w:t>
    </w:r>
  </w:p>
  <w:p w:rsidR="00067F72" w:rsidRPr="00655D40" w:rsidRDefault="00067F72" w:rsidP="00067F72">
    <w:pPr>
      <w:pStyle w:val="Header"/>
      <w:tabs>
        <w:tab w:val="clear" w:pos="4513"/>
        <w:tab w:val="clear" w:pos="9026"/>
        <w:tab w:val="left" w:pos="8208"/>
      </w:tabs>
      <w:jc w:val="right"/>
      <w:rPr>
        <w:rFonts w:ascii="Arial" w:hAnsi="Arial" w:cs="Arial"/>
      </w:rPr>
    </w:pPr>
    <w:r w:rsidRPr="00655D40">
      <w:rPr>
        <w:rFonts w:ascii="Arial" w:hAnsi="Arial" w:cs="Arial"/>
        <w:noProof/>
      </w:rPr>
      <w:drawing>
        <wp:anchor distT="0" distB="0" distL="114300" distR="114300" simplePos="0" relativeHeight="251661312" behindDoc="1" locked="0" layoutInCell="1" allowOverlap="1" wp14:anchorId="179BE188" wp14:editId="5227E536">
          <wp:simplePos x="0" y="0"/>
          <wp:positionH relativeFrom="column">
            <wp:posOffset>5036820</wp:posOffset>
          </wp:positionH>
          <wp:positionV relativeFrom="paragraph">
            <wp:posOffset>79375</wp:posOffset>
          </wp:positionV>
          <wp:extent cx="753371" cy="40449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371"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4AED" w:rsidRDefault="00334AED">
    <w:pPr>
      <w:pStyle w:val="Header"/>
    </w:pPr>
  </w:p>
  <w:p w:rsidR="00334AED" w:rsidRDefault="00334AED">
    <w:pPr>
      <w:pStyle w:val="Header"/>
    </w:pPr>
  </w:p>
  <w:p w:rsidR="00334AED" w:rsidRDefault="00334AED">
    <w:pPr>
      <w:pStyle w:val="Header"/>
    </w:pPr>
  </w:p>
  <w:p w:rsidR="00334AED" w:rsidRDefault="00334AED">
    <w:pPr>
      <w:pStyle w:val="Header"/>
    </w:pPr>
  </w:p>
  <w:p w:rsidR="00334AED" w:rsidRDefault="0033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7440"/>
    <w:multiLevelType w:val="hybridMultilevel"/>
    <w:tmpl w:val="ED4E5752"/>
    <w:lvl w:ilvl="0" w:tplc="A454C0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30CC1"/>
    <w:multiLevelType w:val="multilevel"/>
    <w:tmpl w:val="0932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ED"/>
    <w:rsid w:val="00067F72"/>
    <w:rsid w:val="002C4333"/>
    <w:rsid w:val="00334AED"/>
    <w:rsid w:val="004A0A45"/>
    <w:rsid w:val="005E295E"/>
    <w:rsid w:val="007862B9"/>
    <w:rsid w:val="00952C9B"/>
    <w:rsid w:val="00B1252C"/>
    <w:rsid w:val="00B91DED"/>
    <w:rsid w:val="00BE23EE"/>
    <w:rsid w:val="00C05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ECD6"/>
  <w15:chartTrackingRefBased/>
  <w15:docId w15:val="{A52A3BCD-854A-4C46-809F-24492B26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D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0A45"/>
    <w:rPr>
      <w:color w:val="0000FF"/>
      <w:u w:val="single"/>
    </w:rPr>
  </w:style>
  <w:style w:type="character" w:styleId="UnresolvedMention">
    <w:name w:val="Unresolved Mention"/>
    <w:basedOn w:val="DefaultParagraphFont"/>
    <w:uiPriority w:val="99"/>
    <w:semiHidden/>
    <w:unhideWhenUsed/>
    <w:rsid w:val="002C4333"/>
    <w:rPr>
      <w:color w:val="605E5C"/>
      <w:shd w:val="clear" w:color="auto" w:fill="E1DFDD"/>
    </w:rPr>
  </w:style>
  <w:style w:type="paragraph" w:customStyle="1" w:styleId="has-large-font-size">
    <w:name w:val="has-large-font-size"/>
    <w:basedOn w:val="Normal"/>
    <w:rsid w:val="002C4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4333"/>
    <w:pPr>
      <w:ind w:left="720"/>
      <w:contextualSpacing/>
    </w:pPr>
  </w:style>
  <w:style w:type="paragraph" w:styleId="Header">
    <w:name w:val="header"/>
    <w:basedOn w:val="Normal"/>
    <w:link w:val="HeaderChar"/>
    <w:uiPriority w:val="99"/>
    <w:unhideWhenUsed/>
    <w:rsid w:val="00334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ED"/>
  </w:style>
  <w:style w:type="paragraph" w:styleId="Footer">
    <w:name w:val="footer"/>
    <w:basedOn w:val="Normal"/>
    <w:link w:val="FooterChar"/>
    <w:uiPriority w:val="99"/>
    <w:unhideWhenUsed/>
    <w:rsid w:val="00334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5603">
      <w:bodyDiv w:val="1"/>
      <w:marLeft w:val="0"/>
      <w:marRight w:val="0"/>
      <w:marTop w:val="0"/>
      <w:marBottom w:val="0"/>
      <w:divBdr>
        <w:top w:val="none" w:sz="0" w:space="0" w:color="auto"/>
        <w:left w:val="none" w:sz="0" w:space="0" w:color="auto"/>
        <w:bottom w:val="none" w:sz="0" w:space="0" w:color="auto"/>
        <w:right w:val="none" w:sz="0" w:space="0" w:color="auto"/>
      </w:divBdr>
    </w:div>
    <w:div w:id="20467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forseas.scot/seachange-three-mile-limit/" TargetMode="External"/><Relationship Id="rId13" Type="http://schemas.openxmlformats.org/officeDocument/2006/relationships/hyperlink" Target="https://onlinelibrary.wiley.com/doi/abs/10.1002/aqc.2289" TargetMode="External"/><Relationship Id="rId18" Type="http://schemas.openxmlformats.org/officeDocument/2006/relationships/hyperlink" Target="https://www.bluemarinefoundation.com/wp-content/uploads/2021/11/SAMS-03745-BCNSea-Repor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ourseas.scot/wp-content/uploads/2019/10/Oban_Joint_Letter_FirstMinister_17122018.pdf" TargetMode="External"/><Relationship Id="rId12" Type="http://schemas.openxmlformats.org/officeDocument/2006/relationships/hyperlink" Target="https://www.youtube.com/watch?v=HahFTZPsvmY" TargetMode="External"/><Relationship Id="rId17" Type="http://schemas.openxmlformats.org/officeDocument/2006/relationships/hyperlink" Target="https://theecologist.org/2018/mar/27/how-seaweeds-can-help-offset-acidity-our-oceans" TargetMode="External"/><Relationship Id="rId2" Type="http://schemas.openxmlformats.org/officeDocument/2006/relationships/styles" Target="styles.xml"/><Relationship Id="rId16" Type="http://schemas.openxmlformats.org/officeDocument/2006/relationships/hyperlink" Target="https://data.marine.gov.scot/sites/default/files/SMFS%201101.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tishcreelfishermensfederation.co.uk/report.htm" TargetMode="External"/><Relationship Id="rId5" Type="http://schemas.openxmlformats.org/officeDocument/2006/relationships/footnotes" Target="footnotes.xml"/><Relationship Id="rId15" Type="http://schemas.openxmlformats.org/officeDocument/2006/relationships/hyperlink" Target="https://www.nature.scot/snh-commissioned-report-761-assessment-carbon-budgets-and-potential-blue-carbon-stores-scotlands" TargetMode="External"/><Relationship Id="rId10" Type="http://schemas.openxmlformats.org/officeDocument/2006/relationships/hyperlink" Target="https://onlinelibrary.wiley.com/doi/abs/10.1046/j.1467-2979.2003.00103.x" TargetMode="External"/><Relationship Id="rId19" Type="http://schemas.openxmlformats.org/officeDocument/2006/relationships/hyperlink" Target="https://www.ourseas.scot/frequently-asked-questions/" TargetMode="External"/><Relationship Id="rId4" Type="http://schemas.openxmlformats.org/officeDocument/2006/relationships/webSettings" Target="webSettings.xml"/><Relationship Id="rId9" Type="http://schemas.openxmlformats.org/officeDocument/2006/relationships/hyperlink" Target="https://journals.plos.org/plosone/article?id=10.1371/journal.pone.0011767" TargetMode="External"/><Relationship Id="rId14" Type="http://schemas.openxmlformats.org/officeDocument/2006/relationships/hyperlink" Target="https://www.arrancoast.com/wp-content/uploads/2019/02/Ryan-Bailey-2012-Trawling-and-Dredging-in-the-Clyde-Sea-Area.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912</Words>
  <Characters>5464</Characters>
  <Application>Microsoft Office Word</Application>
  <DocSecurity>0</DocSecurity>
  <Lines>127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Underdown</dc:creator>
  <cp:keywords/>
  <dc:description/>
  <cp:lastModifiedBy>Nick Underdown</cp:lastModifiedBy>
  <cp:revision>6</cp:revision>
  <dcterms:created xsi:type="dcterms:W3CDTF">2022-09-30T14:30:00Z</dcterms:created>
  <dcterms:modified xsi:type="dcterms:W3CDTF">2022-09-30T16:36:00Z</dcterms:modified>
</cp:coreProperties>
</file>