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14785" w14:textId="77777777" w:rsidR="00D91FB4" w:rsidRDefault="00783F02" w:rsidP="00D91FB4">
      <w:pPr>
        <w:rPr>
          <w:b/>
        </w:rPr>
      </w:pPr>
      <w:r>
        <w:rPr>
          <w:noProof/>
        </w:rPr>
        <w:drawing>
          <wp:anchor distT="0" distB="0" distL="114300" distR="114300" simplePos="0" relativeHeight="251658240" behindDoc="1" locked="0" layoutInCell="1" allowOverlap="1" wp14:anchorId="5A8671FF" wp14:editId="72D01D66">
            <wp:simplePos x="0" y="0"/>
            <wp:positionH relativeFrom="column">
              <wp:posOffset>4381500</wp:posOffset>
            </wp:positionH>
            <wp:positionV relativeFrom="paragraph">
              <wp:posOffset>-466725</wp:posOffset>
            </wp:positionV>
            <wp:extent cx="1658205" cy="1597749"/>
            <wp:effectExtent l="0" t="0" r="0" b="254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8205" cy="15977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1FB4">
        <w:rPr>
          <w:b/>
        </w:rPr>
        <w:t>Information for candidates</w:t>
      </w:r>
    </w:p>
    <w:p w14:paraId="0C318CF1" w14:textId="77777777" w:rsidR="00D91FB4" w:rsidRPr="00512073" w:rsidRDefault="00D91FB4" w:rsidP="003E6AD7">
      <w:pPr>
        <w:rPr>
          <w:b/>
          <w:i/>
          <w:sz w:val="22"/>
        </w:rPr>
      </w:pPr>
    </w:p>
    <w:p w14:paraId="0E4BB4D5" w14:textId="77777777" w:rsidR="00871D44" w:rsidRPr="00512073" w:rsidRDefault="00871D44" w:rsidP="003E6AD7">
      <w:pPr>
        <w:rPr>
          <w:b/>
          <w:i/>
          <w:sz w:val="22"/>
        </w:rPr>
      </w:pPr>
    </w:p>
    <w:p w14:paraId="19DCB6BB" w14:textId="385A2456" w:rsidR="003E6AD7" w:rsidRPr="00512073" w:rsidRDefault="00973071" w:rsidP="00EB6485">
      <w:pPr>
        <w:rPr>
          <w:b/>
          <w:sz w:val="22"/>
          <w:u w:val="single"/>
        </w:rPr>
      </w:pPr>
      <w:r w:rsidRPr="00512073">
        <w:rPr>
          <w:b/>
          <w:sz w:val="22"/>
          <w:u w:val="single"/>
        </w:rPr>
        <w:t>Co</w:t>
      </w:r>
      <w:r w:rsidR="007430FE">
        <w:rPr>
          <w:b/>
          <w:sz w:val="22"/>
          <w:u w:val="single"/>
        </w:rPr>
        <w:t>p</w:t>
      </w:r>
      <w:r w:rsidRPr="00512073">
        <w:rPr>
          <w:b/>
          <w:sz w:val="22"/>
          <w:u w:val="single"/>
        </w:rPr>
        <w:t>roduction and Participation Co</w:t>
      </w:r>
      <w:r w:rsidR="007430FE">
        <w:rPr>
          <w:b/>
          <w:sz w:val="22"/>
          <w:u w:val="single"/>
        </w:rPr>
        <w:t>o</w:t>
      </w:r>
      <w:r w:rsidR="00DC44F0">
        <w:rPr>
          <w:b/>
          <w:sz w:val="22"/>
          <w:u w:val="single"/>
        </w:rPr>
        <w:t>rdinator</w:t>
      </w:r>
    </w:p>
    <w:p w14:paraId="435ADFCD" w14:textId="77777777" w:rsidR="003E6AD7" w:rsidRPr="00430A07" w:rsidRDefault="003E6AD7" w:rsidP="003E6AD7">
      <w:pPr>
        <w:jc w:val="center"/>
        <w:rPr>
          <w:b/>
          <w:sz w:val="22"/>
          <w:u w:val="single"/>
        </w:rPr>
      </w:pPr>
    </w:p>
    <w:p w14:paraId="082B8F5D" w14:textId="77777777" w:rsidR="003E6AD7" w:rsidRPr="00430A07" w:rsidRDefault="003E6AD7" w:rsidP="003E6AD7">
      <w:pPr>
        <w:rPr>
          <w:sz w:val="22"/>
        </w:rPr>
      </w:pPr>
    </w:p>
    <w:p w14:paraId="0A27A3C0" w14:textId="77777777" w:rsidR="003E6AD7" w:rsidRPr="00430A07" w:rsidRDefault="003E6AD7" w:rsidP="003E6AD7">
      <w:pPr>
        <w:rPr>
          <w:sz w:val="22"/>
          <w:u w:val="single"/>
        </w:rPr>
      </w:pPr>
      <w:bookmarkStart w:id="0" w:name="_Hlk25826488"/>
      <w:r w:rsidRPr="00430A07">
        <w:rPr>
          <w:sz w:val="22"/>
          <w:u w:val="single"/>
        </w:rPr>
        <w:t>About Beat</w:t>
      </w:r>
    </w:p>
    <w:p w14:paraId="2DC1C2BC" w14:textId="77777777" w:rsidR="003E6AD7" w:rsidRPr="00430A07" w:rsidRDefault="003E6AD7" w:rsidP="003E6AD7">
      <w:pPr>
        <w:rPr>
          <w:sz w:val="22"/>
        </w:rPr>
      </w:pPr>
    </w:p>
    <w:p w14:paraId="002F1CA0" w14:textId="368A181D" w:rsidR="00803C63" w:rsidRPr="00803C63" w:rsidRDefault="00C04E4C" w:rsidP="008E462C">
      <w:pPr>
        <w:spacing w:after="120"/>
        <w:rPr>
          <w:sz w:val="22"/>
        </w:rPr>
      </w:pPr>
      <w:r w:rsidRPr="00C04E4C">
        <w:rPr>
          <w:sz w:val="22"/>
        </w:rPr>
        <w:t xml:space="preserve">Beat </w:t>
      </w:r>
      <w:r w:rsidR="00803C63" w:rsidRPr="00430A07">
        <w:rPr>
          <w:sz w:val="22"/>
        </w:rPr>
        <w:t>is the UK’s eating disorder charity</w:t>
      </w:r>
      <w:r w:rsidR="00803C63">
        <w:rPr>
          <w:sz w:val="22"/>
        </w:rPr>
        <w:t>. We</w:t>
      </w:r>
      <w:r w:rsidR="00803C63" w:rsidRPr="00C04E4C">
        <w:rPr>
          <w:sz w:val="22"/>
        </w:rPr>
        <w:t xml:space="preserve"> </w:t>
      </w:r>
      <w:r w:rsidRPr="00C04E4C">
        <w:rPr>
          <w:sz w:val="22"/>
        </w:rPr>
        <w:t>exist to end the pain and suffering</w:t>
      </w:r>
      <w:r w:rsidR="00803C63" w:rsidRPr="00BD563F">
        <w:rPr>
          <w:sz w:val="22"/>
        </w:rPr>
        <w:t xml:space="preserve"> </w:t>
      </w:r>
      <w:r w:rsidR="00803C63">
        <w:rPr>
          <w:sz w:val="22"/>
        </w:rPr>
        <w:t>and loss of life among</w:t>
      </w:r>
      <w:r w:rsidR="00803C63" w:rsidRPr="00BD563F">
        <w:rPr>
          <w:sz w:val="22"/>
        </w:rPr>
        <w:t xml:space="preserve"> people affected by eating </w:t>
      </w:r>
      <w:r w:rsidR="00803C63" w:rsidRPr="00803C63">
        <w:rPr>
          <w:sz w:val="22"/>
        </w:rPr>
        <w:t>disorders:</w:t>
      </w:r>
    </w:p>
    <w:p w14:paraId="2A69E584" w14:textId="77777777" w:rsidR="00803C63" w:rsidRPr="00803C63" w:rsidRDefault="00803C63" w:rsidP="008E462C">
      <w:pPr>
        <w:pStyle w:val="ListParagraph"/>
        <w:numPr>
          <w:ilvl w:val="0"/>
          <w:numId w:val="3"/>
        </w:numPr>
        <w:spacing w:after="120" w:line="240" w:lineRule="auto"/>
        <w:contextualSpacing w:val="0"/>
        <w:rPr>
          <w:rFonts w:ascii="Trebuchet MS" w:hAnsi="Trebuchet MS"/>
        </w:rPr>
      </w:pPr>
      <w:r w:rsidRPr="00803C63">
        <w:rPr>
          <w:rFonts w:ascii="Trebuchet MS" w:hAnsi="Trebuchet MS"/>
        </w:rPr>
        <w:t>We help them to understand their illness, support them to get treatment and help them towards recovery.</w:t>
      </w:r>
    </w:p>
    <w:p w14:paraId="3B96C60E" w14:textId="77777777" w:rsidR="00803C63" w:rsidRPr="00803C63" w:rsidRDefault="00803C63" w:rsidP="008E462C">
      <w:pPr>
        <w:pStyle w:val="ListParagraph"/>
        <w:numPr>
          <w:ilvl w:val="0"/>
          <w:numId w:val="3"/>
        </w:numPr>
        <w:spacing w:after="120" w:line="240" w:lineRule="auto"/>
        <w:contextualSpacing w:val="0"/>
        <w:rPr>
          <w:rFonts w:ascii="Trebuchet MS" w:hAnsi="Trebuchet MS"/>
        </w:rPr>
      </w:pPr>
      <w:r w:rsidRPr="00803C63">
        <w:rPr>
          <w:rFonts w:ascii="Trebuchet MS" w:hAnsi="Trebuchet MS"/>
        </w:rPr>
        <w:t>We help families and carers know how best to support a loved one into, through and out of treatment.</w:t>
      </w:r>
    </w:p>
    <w:p w14:paraId="2238EBCB" w14:textId="77777777" w:rsidR="00803C63" w:rsidRPr="00803C63" w:rsidRDefault="00803C63" w:rsidP="00803C63">
      <w:pPr>
        <w:pStyle w:val="ListParagraph"/>
        <w:numPr>
          <w:ilvl w:val="0"/>
          <w:numId w:val="3"/>
        </w:numPr>
        <w:spacing w:after="0" w:line="240" w:lineRule="auto"/>
        <w:rPr>
          <w:rFonts w:ascii="Trebuchet MS" w:hAnsi="Trebuchet MS"/>
        </w:rPr>
      </w:pPr>
      <w:r w:rsidRPr="00803C63">
        <w:rPr>
          <w:rFonts w:ascii="Trebuchet MS" w:hAnsi="Trebuchet MS"/>
        </w:rPr>
        <w:t xml:space="preserve">And we train teachers, health professionals and other key individuals to spot when someone is showing the early signs of an eating disorder, how to talk to them and how to encourage them to seek and get treatment as quickly as possible. </w:t>
      </w:r>
    </w:p>
    <w:p w14:paraId="7CBA8304" w14:textId="77777777" w:rsidR="00803C63" w:rsidRPr="00803C63" w:rsidRDefault="00803C63" w:rsidP="00803C63">
      <w:pPr>
        <w:rPr>
          <w:sz w:val="22"/>
        </w:rPr>
      </w:pPr>
    </w:p>
    <w:p w14:paraId="1A411A1B" w14:textId="77777777" w:rsidR="00803C63" w:rsidRPr="0014768F" w:rsidRDefault="00803C63" w:rsidP="00803C63">
      <w:pPr>
        <w:rPr>
          <w:sz w:val="22"/>
        </w:rPr>
      </w:pPr>
      <w:r w:rsidRPr="00803C63">
        <w:rPr>
          <w:sz w:val="22"/>
        </w:rPr>
        <w:t xml:space="preserve">We use our experience to campaign for better government policy and health service </w:t>
      </w:r>
      <w:r w:rsidRPr="0014768F">
        <w:rPr>
          <w:sz w:val="22"/>
        </w:rPr>
        <w:t xml:space="preserve">practice that addresses the challenges faced by people with eating disorders, always guided by the experience of our beneficiaries and the expertise of clinicians. </w:t>
      </w:r>
      <w:r w:rsidRPr="00803C63">
        <w:rPr>
          <w:sz w:val="22"/>
        </w:rPr>
        <w:t>We work both nationally and locally, focussing on three priority areas: early intervention, family empowerment and prevention &amp; cure.</w:t>
      </w:r>
    </w:p>
    <w:p w14:paraId="4E9335C8" w14:textId="77777777" w:rsidR="00803C63" w:rsidRPr="0014768F" w:rsidRDefault="00803C63" w:rsidP="00803C63">
      <w:pPr>
        <w:rPr>
          <w:sz w:val="22"/>
        </w:rPr>
      </w:pPr>
    </w:p>
    <w:p w14:paraId="3DC0F5A1" w14:textId="2DB5EBE1" w:rsidR="00803C63" w:rsidRPr="00803C63" w:rsidRDefault="0014768F" w:rsidP="008E462C">
      <w:pPr>
        <w:spacing w:after="120"/>
        <w:rPr>
          <w:sz w:val="22"/>
        </w:rPr>
      </w:pPr>
      <w:r>
        <w:rPr>
          <w:sz w:val="22"/>
        </w:rPr>
        <w:t>We have a</w:t>
      </w:r>
      <w:r w:rsidR="00803C63">
        <w:rPr>
          <w:sz w:val="22"/>
        </w:rPr>
        <w:t xml:space="preserve"> five-year strategy </w:t>
      </w:r>
      <w:r>
        <w:rPr>
          <w:sz w:val="22"/>
        </w:rPr>
        <w:t>for 2019-24 with the goals of</w:t>
      </w:r>
      <w:r w:rsidR="00803C63" w:rsidRPr="00803C63">
        <w:rPr>
          <w:sz w:val="22"/>
        </w:rPr>
        <w:t>:</w:t>
      </w:r>
    </w:p>
    <w:p w14:paraId="2E9C0632" w14:textId="1784472C" w:rsidR="00803C63" w:rsidRPr="00803C63" w:rsidRDefault="00803C63" w:rsidP="008E462C">
      <w:pPr>
        <w:pStyle w:val="ListParagraph"/>
        <w:numPr>
          <w:ilvl w:val="0"/>
          <w:numId w:val="4"/>
        </w:numPr>
        <w:spacing w:after="120" w:line="240" w:lineRule="auto"/>
        <w:contextualSpacing w:val="0"/>
        <w:rPr>
          <w:rFonts w:ascii="Trebuchet MS" w:hAnsi="Trebuchet MS"/>
        </w:rPr>
      </w:pPr>
      <w:r w:rsidRPr="00803C63">
        <w:rPr>
          <w:rFonts w:ascii="Trebuchet MS" w:hAnsi="Trebuchet MS"/>
        </w:rPr>
        <w:t>Reduc</w:t>
      </w:r>
      <w:r w:rsidR="0014768F">
        <w:rPr>
          <w:rFonts w:ascii="Trebuchet MS" w:hAnsi="Trebuchet MS"/>
        </w:rPr>
        <w:t xml:space="preserve">ing </w:t>
      </w:r>
      <w:r w:rsidRPr="00803C63">
        <w:rPr>
          <w:rFonts w:ascii="Trebuchet MS" w:hAnsi="Trebuchet MS"/>
        </w:rPr>
        <w:t>the delay between someone falling ill and starting treatment from over 3 years at present to less than 12 months, and shorten</w:t>
      </w:r>
      <w:r w:rsidR="0014768F">
        <w:rPr>
          <w:rFonts w:ascii="Trebuchet MS" w:hAnsi="Trebuchet MS"/>
        </w:rPr>
        <w:t>ing</w:t>
      </w:r>
      <w:r w:rsidRPr="00803C63">
        <w:rPr>
          <w:rFonts w:ascii="Trebuchet MS" w:hAnsi="Trebuchet MS"/>
        </w:rPr>
        <w:t xml:space="preserve"> current waiting times from months to days;</w:t>
      </w:r>
    </w:p>
    <w:p w14:paraId="32A66FE6" w14:textId="7A910A5F" w:rsidR="00803C63" w:rsidRPr="00803C63" w:rsidRDefault="00803C63" w:rsidP="008E462C">
      <w:pPr>
        <w:pStyle w:val="ListParagraph"/>
        <w:numPr>
          <w:ilvl w:val="0"/>
          <w:numId w:val="4"/>
        </w:numPr>
        <w:spacing w:after="120" w:line="240" w:lineRule="auto"/>
        <w:contextualSpacing w:val="0"/>
        <w:rPr>
          <w:rFonts w:ascii="Trebuchet MS" w:hAnsi="Trebuchet MS"/>
        </w:rPr>
      </w:pPr>
      <w:r w:rsidRPr="00803C63">
        <w:rPr>
          <w:rFonts w:ascii="Trebuchet MS" w:hAnsi="Trebuchet MS"/>
        </w:rPr>
        <w:t>Ensur</w:t>
      </w:r>
      <w:r w:rsidR="0014768F">
        <w:rPr>
          <w:rFonts w:ascii="Trebuchet MS" w:hAnsi="Trebuchet MS"/>
        </w:rPr>
        <w:t>ing</w:t>
      </w:r>
      <w:r w:rsidRPr="00803C63">
        <w:rPr>
          <w:rFonts w:ascii="Trebuchet MS" w:hAnsi="Trebuchet MS"/>
        </w:rPr>
        <w:t xml:space="preserve"> that all family members and carers are fully informed about their loved one’s illness and empowered to support their recovery;</w:t>
      </w:r>
    </w:p>
    <w:p w14:paraId="361FAC30" w14:textId="61A70AF1" w:rsidR="00803C63" w:rsidRPr="00803C63" w:rsidRDefault="00803C63" w:rsidP="00803C63">
      <w:pPr>
        <w:pStyle w:val="ListParagraph"/>
        <w:numPr>
          <w:ilvl w:val="0"/>
          <w:numId w:val="4"/>
        </w:numPr>
        <w:spacing w:after="0" w:line="240" w:lineRule="auto"/>
        <w:rPr>
          <w:rFonts w:ascii="Trebuchet MS" w:hAnsi="Trebuchet MS"/>
        </w:rPr>
      </w:pPr>
      <w:r w:rsidRPr="00803C63">
        <w:rPr>
          <w:rFonts w:ascii="Trebuchet MS" w:hAnsi="Trebuchet MS"/>
        </w:rPr>
        <w:t>Achiev</w:t>
      </w:r>
      <w:r w:rsidR="0014768F">
        <w:rPr>
          <w:rFonts w:ascii="Trebuchet MS" w:hAnsi="Trebuchet MS"/>
        </w:rPr>
        <w:t>ing</w:t>
      </w:r>
      <w:r w:rsidRPr="00803C63">
        <w:rPr>
          <w:rFonts w:ascii="Trebuchet MS" w:hAnsi="Trebuchet MS"/>
        </w:rPr>
        <w:t xml:space="preserve"> an increase in the funding and priority given to eating disorders research so that there is a chance of effective cures and prevention strategies being discovered.</w:t>
      </w:r>
    </w:p>
    <w:p w14:paraId="2955C6F0" w14:textId="716EC390" w:rsidR="00803C63" w:rsidRDefault="00803C63" w:rsidP="00C04E4C">
      <w:pPr>
        <w:spacing w:after="240"/>
        <w:rPr>
          <w:sz w:val="22"/>
        </w:rPr>
      </w:pPr>
      <w:r>
        <w:rPr>
          <w:sz w:val="22"/>
        </w:rPr>
        <w:br/>
      </w:r>
      <w:r w:rsidR="00C04E4C" w:rsidRPr="00C04E4C">
        <w:rPr>
          <w:sz w:val="22"/>
        </w:rPr>
        <w:t xml:space="preserve">Beat has been working for people with eating disorders for </w:t>
      </w:r>
      <w:r w:rsidR="00E67C57">
        <w:rPr>
          <w:sz w:val="22"/>
        </w:rPr>
        <w:t>almost</w:t>
      </w:r>
      <w:r w:rsidR="00C04E4C" w:rsidRPr="00C04E4C">
        <w:rPr>
          <w:sz w:val="22"/>
        </w:rPr>
        <w:t xml:space="preserve"> </w:t>
      </w:r>
      <w:r w:rsidR="00E67C57">
        <w:rPr>
          <w:sz w:val="22"/>
        </w:rPr>
        <w:t>5</w:t>
      </w:r>
      <w:r w:rsidR="00C04E4C" w:rsidRPr="00C04E4C">
        <w:rPr>
          <w:sz w:val="22"/>
        </w:rPr>
        <w:t xml:space="preserve">0 years. Anorexic Aid was formed in Manchester in 1974 while Anorexic Family Aid was created in Norwich in 1976. The two organisations merged in 1989 to become the Eating Disorders Association. </w:t>
      </w:r>
      <w:r>
        <w:rPr>
          <w:sz w:val="22"/>
        </w:rPr>
        <w:t>W</w:t>
      </w:r>
      <w:r w:rsidR="00C04E4C" w:rsidRPr="00C04E4C">
        <w:rPr>
          <w:sz w:val="22"/>
        </w:rPr>
        <w:t>e have been</w:t>
      </w:r>
      <w:r>
        <w:rPr>
          <w:sz w:val="22"/>
        </w:rPr>
        <w:t xml:space="preserve"> known as </w:t>
      </w:r>
      <w:r w:rsidR="00C04E4C" w:rsidRPr="00C04E4C">
        <w:rPr>
          <w:sz w:val="22"/>
        </w:rPr>
        <w:t xml:space="preserve">Beat since 2007. </w:t>
      </w:r>
      <w:r w:rsidR="00E27EF9">
        <w:rPr>
          <w:sz w:val="22"/>
        </w:rPr>
        <w:t>Our registered name changed to Beat (formerly Eating Disorders Association) in October 2018.</w:t>
      </w:r>
    </w:p>
    <w:p w14:paraId="0D5320D4" w14:textId="77777777" w:rsidR="003E6AD7" w:rsidRDefault="003E6AD7" w:rsidP="003E6AD7">
      <w:pPr>
        <w:rPr>
          <w:sz w:val="22"/>
        </w:rPr>
      </w:pPr>
    </w:p>
    <w:p w14:paraId="491F2B99" w14:textId="77777777" w:rsidR="00C17F23" w:rsidRPr="00430A07" w:rsidRDefault="003E6AD7" w:rsidP="003E6AD7">
      <w:pPr>
        <w:rPr>
          <w:sz w:val="22"/>
          <w:u w:val="single"/>
        </w:rPr>
      </w:pPr>
      <w:r w:rsidRPr="00430A07">
        <w:rPr>
          <w:sz w:val="22"/>
          <w:u w:val="single"/>
        </w:rPr>
        <w:t>About Eating Disorders</w:t>
      </w:r>
    </w:p>
    <w:p w14:paraId="4BD86A77" w14:textId="77777777" w:rsidR="003E6AD7" w:rsidRPr="00430A07" w:rsidRDefault="003E6AD7" w:rsidP="003E6AD7">
      <w:pPr>
        <w:rPr>
          <w:sz w:val="22"/>
        </w:rPr>
      </w:pPr>
    </w:p>
    <w:p w14:paraId="20E4E648" w14:textId="77777777" w:rsidR="00803C63" w:rsidRDefault="00803C63" w:rsidP="00803C63">
      <w:pPr>
        <w:rPr>
          <w:sz w:val="22"/>
        </w:rPr>
      </w:pPr>
      <w:r w:rsidRPr="00803C63">
        <w:rPr>
          <w:sz w:val="22"/>
        </w:rPr>
        <w:t>Eating disorders destroy lives.</w:t>
      </w:r>
      <w:r>
        <w:rPr>
          <w:sz w:val="22"/>
        </w:rPr>
        <w:t xml:space="preserve"> They steal childhoods, devastate relationships and pull families apart. And they can be fatal. They are serious mental illnesses and include anorexia nervosa, bulimia nervosa and binge eating disorder. </w:t>
      </w:r>
      <w:r w:rsidRPr="00BD563F">
        <w:rPr>
          <w:sz w:val="22"/>
        </w:rPr>
        <w:t>There are 1.25</w:t>
      </w:r>
      <w:r>
        <w:rPr>
          <w:sz w:val="22"/>
        </w:rPr>
        <w:t xml:space="preserve"> </w:t>
      </w:r>
      <w:r w:rsidRPr="00BD563F">
        <w:rPr>
          <w:sz w:val="22"/>
        </w:rPr>
        <w:t xml:space="preserve">million people in the UK with an eating disorder at any one time, with around 130,000 falling ill each year. </w:t>
      </w:r>
      <w:r>
        <w:rPr>
          <w:sz w:val="22"/>
        </w:rPr>
        <w:t xml:space="preserve">While more women are affected than men, and eating disorders commonly emerge during adolescence, they affect people of all ages and genders. </w:t>
      </w:r>
    </w:p>
    <w:p w14:paraId="08632902" w14:textId="77777777" w:rsidR="00803C63" w:rsidRDefault="00803C63" w:rsidP="00803C63">
      <w:pPr>
        <w:rPr>
          <w:sz w:val="22"/>
        </w:rPr>
      </w:pPr>
    </w:p>
    <w:p w14:paraId="5F28E4D3" w14:textId="77777777" w:rsidR="00803C63" w:rsidRDefault="00803C63" w:rsidP="00803C63">
      <w:pPr>
        <w:rPr>
          <w:sz w:val="22"/>
        </w:rPr>
      </w:pPr>
      <w:r w:rsidRPr="00BD563F">
        <w:rPr>
          <w:sz w:val="22"/>
        </w:rPr>
        <w:t xml:space="preserve">On average, it takes someone over 3 years </w:t>
      </w:r>
      <w:r>
        <w:rPr>
          <w:sz w:val="22"/>
        </w:rPr>
        <w:t xml:space="preserve">from falling ill before they </w:t>
      </w:r>
      <w:r w:rsidRPr="00BD563F">
        <w:rPr>
          <w:sz w:val="22"/>
        </w:rPr>
        <w:t>seek treatment</w:t>
      </w:r>
      <w:r>
        <w:rPr>
          <w:sz w:val="22"/>
        </w:rPr>
        <w:t xml:space="preserve">, followed by more than </w:t>
      </w:r>
      <w:r w:rsidRPr="00BD563F">
        <w:rPr>
          <w:sz w:val="22"/>
        </w:rPr>
        <w:t xml:space="preserve">6 years of </w:t>
      </w:r>
      <w:r>
        <w:rPr>
          <w:sz w:val="22"/>
        </w:rPr>
        <w:t xml:space="preserve">waiting, therapy, </w:t>
      </w:r>
      <w:r w:rsidRPr="00BD563F">
        <w:rPr>
          <w:sz w:val="22"/>
        </w:rPr>
        <w:t>semi-recovery and relapse before they get better. PwC estimates that this costs the NHS £4</w:t>
      </w:r>
      <w:r>
        <w:rPr>
          <w:sz w:val="22"/>
        </w:rPr>
        <w:t xml:space="preserve"> </w:t>
      </w:r>
      <w:r w:rsidRPr="00BD563F">
        <w:rPr>
          <w:sz w:val="22"/>
        </w:rPr>
        <w:t>billion per year.</w:t>
      </w:r>
      <w:r>
        <w:rPr>
          <w:sz w:val="22"/>
        </w:rPr>
        <w:t xml:space="preserve"> However, it doesn’t </w:t>
      </w:r>
      <w:r>
        <w:rPr>
          <w:sz w:val="22"/>
        </w:rPr>
        <w:lastRenderedPageBreak/>
        <w:t xml:space="preserve">have to be this way: if </w:t>
      </w:r>
      <w:r w:rsidRPr="004C76EC">
        <w:rPr>
          <w:sz w:val="22"/>
        </w:rPr>
        <w:t xml:space="preserve">someone </w:t>
      </w:r>
      <w:r>
        <w:rPr>
          <w:sz w:val="22"/>
        </w:rPr>
        <w:t xml:space="preserve">starts </w:t>
      </w:r>
      <w:r w:rsidRPr="004C76EC">
        <w:rPr>
          <w:sz w:val="22"/>
        </w:rPr>
        <w:t>treatment</w:t>
      </w:r>
      <w:r>
        <w:rPr>
          <w:sz w:val="22"/>
        </w:rPr>
        <w:t xml:space="preserve"> early, they have a good chance </w:t>
      </w:r>
      <w:r w:rsidRPr="004C76EC">
        <w:rPr>
          <w:sz w:val="22"/>
        </w:rPr>
        <w:t xml:space="preserve">of making a </w:t>
      </w:r>
      <w:r>
        <w:rPr>
          <w:sz w:val="22"/>
        </w:rPr>
        <w:t xml:space="preserve">rapid </w:t>
      </w:r>
      <w:r w:rsidRPr="004C76EC">
        <w:rPr>
          <w:sz w:val="22"/>
        </w:rPr>
        <w:t>and sustained recovery</w:t>
      </w:r>
      <w:r>
        <w:rPr>
          <w:sz w:val="22"/>
        </w:rPr>
        <w:t xml:space="preserve">. </w:t>
      </w:r>
    </w:p>
    <w:p w14:paraId="3EDF6E36" w14:textId="77777777" w:rsidR="00803C63" w:rsidRDefault="00803C63" w:rsidP="00803C63">
      <w:pPr>
        <w:rPr>
          <w:sz w:val="22"/>
        </w:rPr>
      </w:pPr>
    </w:p>
    <w:p w14:paraId="1C93D540" w14:textId="11E307C4" w:rsidR="00803C63" w:rsidRPr="00871D44" w:rsidRDefault="00803C63" w:rsidP="00803C63">
      <w:pPr>
        <w:rPr>
          <w:sz w:val="22"/>
        </w:rPr>
      </w:pPr>
      <w:r>
        <w:rPr>
          <w:sz w:val="22"/>
        </w:rPr>
        <w:t xml:space="preserve">Parents, siblings and other family members are also seriously affected. They should be enabled to help their loved one into a quick and sustained recovery </w:t>
      </w:r>
      <w:r w:rsidRPr="00714155">
        <w:rPr>
          <w:sz w:val="22"/>
        </w:rPr>
        <w:t xml:space="preserve">but </w:t>
      </w:r>
      <w:r>
        <w:rPr>
          <w:sz w:val="22"/>
        </w:rPr>
        <w:t xml:space="preserve">they </w:t>
      </w:r>
      <w:r w:rsidRPr="00714155">
        <w:rPr>
          <w:sz w:val="22"/>
        </w:rPr>
        <w:t>can only play their role if they have full u</w:t>
      </w:r>
      <w:r w:rsidRPr="00871D44">
        <w:rPr>
          <w:sz w:val="22"/>
        </w:rPr>
        <w:t xml:space="preserve">nderstanding, are fully supported and engaged by the health services, and if their own wellbeing is protected. However, they commonly report not being given useful information when a loved one is diagnosed, so they can’t stop things getting worse while waiting for treatment to start and they don’t know how to support their treatment regime. Families and carers also find that supporting the sufferer has a negative impact on their own physical and mental health. </w:t>
      </w:r>
    </w:p>
    <w:p w14:paraId="73E1E090" w14:textId="77777777" w:rsidR="00871D44" w:rsidRPr="00871D44" w:rsidRDefault="00871D44" w:rsidP="00871D44">
      <w:pPr>
        <w:rPr>
          <w:sz w:val="22"/>
          <w:u w:val="single"/>
        </w:rPr>
      </w:pPr>
    </w:p>
    <w:p w14:paraId="3B70DA24" w14:textId="77777777" w:rsidR="00871D44" w:rsidRPr="00871D44" w:rsidRDefault="00871D44" w:rsidP="00871D44">
      <w:pPr>
        <w:rPr>
          <w:sz w:val="22"/>
          <w:u w:val="single"/>
        </w:rPr>
      </w:pPr>
    </w:p>
    <w:p w14:paraId="736D6B38" w14:textId="77777777" w:rsidR="00871D44" w:rsidRPr="00871D44" w:rsidRDefault="00871D44" w:rsidP="00871D44">
      <w:pPr>
        <w:rPr>
          <w:sz w:val="22"/>
          <w:u w:val="single"/>
        </w:rPr>
      </w:pPr>
      <w:r w:rsidRPr="00871D44">
        <w:rPr>
          <w:sz w:val="22"/>
          <w:u w:val="single"/>
        </w:rPr>
        <w:t>Working together</w:t>
      </w:r>
    </w:p>
    <w:p w14:paraId="47B742DF" w14:textId="77777777" w:rsidR="00871D44" w:rsidRPr="00871D44" w:rsidRDefault="00871D44" w:rsidP="00871D44">
      <w:pPr>
        <w:rPr>
          <w:sz w:val="22"/>
        </w:rPr>
      </w:pPr>
    </w:p>
    <w:p w14:paraId="5C8D44D8" w14:textId="77777777" w:rsidR="00871D44" w:rsidRPr="00871D44" w:rsidRDefault="00871D44" w:rsidP="00871D44">
      <w:pPr>
        <w:rPr>
          <w:sz w:val="22"/>
        </w:rPr>
      </w:pPr>
      <w:r w:rsidRPr="00871D44">
        <w:rPr>
          <w:sz w:val="22"/>
        </w:rPr>
        <w:t xml:space="preserve">Our statement of values (see page 1 of the job description) is a description of how we work at Beat when we are working together at our best. As the statement concludes, when we get this right we will achieve brilliant results, making Beat a truly inspiring and enjoyable place to work. </w:t>
      </w:r>
    </w:p>
    <w:p w14:paraId="3296F886" w14:textId="77777777" w:rsidR="00871D44" w:rsidRPr="00871D44" w:rsidRDefault="00871D44" w:rsidP="00871D44">
      <w:pPr>
        <w:rPr>
          <w:sz w:val="22"/>
        </w:rPr>
      </w:pPr>
    </w:p>
    <w:p w14:paraId="64C8EF4A" w14:textId="77777777" w:rsidR="00871D44" w:rsidRPr="00871D44" w:rsidRDefault="00871D44" w:rsidP="00871D44">
      <w:pPr>
        <w:rPr>
          <w:sz w:val="22"/>
        </w:rPr>
      </w:pPr>
      <w:r w:rsidRPr="00871D44">
        <w:rPr>
          <w:sz w:val="22"/>
        </w:rPr>
        <w:t xml:space="preserve">Central to those values is the conviction that happy people are more likely to perform at their best, and that people performing at their best are more likely to be happy in their work. </w:t>
      </w:r>
    </w:p>
    <w:p w14:paraId="0B90D615" w14:textId="77777777" w:rsidR="00871D44" w:rsidRPr="00871D44" w:rsidRDefault="00871D44" w:rsidP="00871D44">
      <w:pPr>
        <w:rPr>
          <w:sz w:val="22"/>
        </w:rPr>
      </w:pPr>
    </w:p>
    <w:p w14:paraId="4E71A232" w14:textId="77777777" w:rsidR="00871D44" w:rsidRPr="00871D44" w:rsidRDefault="00871D44" w:rsidP="00871D44">
      <w:pPr>
        <w:rPr>
          <w:sz w:val="22"/>
        </w:rPr>
      </w:pPr>
      <w:r w:rsidRPr="00871D44">
        <w:rPr>
          <w:sz w:val="22"/>
        </w:rPr>
        <w:t xml:space="preserve">Everyone at Beat therefore has a responsibility for modelling our values and doing whatever is needed to make sure we are working together at our best for as much of the time as possible. </w:t>
      </w:r>
    </w:p>
    <w:p w14:paraId="78682556" w14:textId="77777777" w:rsidR="00871D44" w:rsidRPr="00871D44" w:rsidRDefault="00871D44" w:rsidP="00871D44">
      <w:pPr>
        <w:rPr>
          <w:sz w:val="22"/>
        </w:rPr>
      </w:pPr>
    </w:p>
    <w:p w14:paraId="4E6D57E4" w14:textId="77777777" w:rsidR="00871D44" w:rsidRPr="00871D44" w:rsidRDefault="00871D44" w:rsidP="00871D44">
      <w:pPr>
        <w:rPr>
          <w:sz w:val="22"/>
        </w:rPr>
      </w:pPr>
      <w:r w:rsidRPr="00871D44">
        <w:rPr>
          <w:sz w:val="22"/>
        </w:rPr>
        <w:t xml:space="preserve">Managers in particular are expected to create an environment of cohesive and focussed teamwork built on trust, understanding and a shared determination to achieve great results. They put their people first and give them the support and freedom they need to innovate and succeed. The definition of a good manager at Beat is someone who is leading a happy and high performing team. </w:t>
      </w:r>
    </w:p>
    <w:p w14:paraId="53D1A536" w14:textId="77777777" w:rsidR="00871D44" w:rsidRPr="00871D44" w:rsidRDefault="00871D44" w:rsidP="00871D44">
      <w:pPr>
        <w:rPr>
          <w:sz w:val="22"/>
        </w:rPr>
      </w:pPr>
    </w:p>
    <w:p w14:paraId="2CBBEB39" w14:textId="77777777" w:rsidR="00871D44" w:rsidRPr="00871D44" w:rsidRDefault="00871D44" w:rsidP="00871D44">
      <w:pPr>
        <w:rPr>
          <w:sz w:val="22"/>
        </w:rPr>
      </w:pPr>
      <w:r w:rsidRPr="00871D44">
        <w:rPr>
          <w:sz w:val="22"/>
        </w:rPr>
        <w:t xml:space="preserve">So if you are successful in your application, you can expect regular meetings with your line manager to share ideas, ensure wellbeing, support and review your progress. They will encourage your learning and development, enabling you to spend on average at least 10% of your time on L&amp;D using a wide range of options. And they will ensure you have all the information and connections you need to do your job to the best of your abilities. </w:t>
      </w:r>
    </w:p>
    <w:p w14:paraId="22E3FEF2" w14:textId="77777777" w:rsidR="007B4916" w:rsidRPr="00871D44" w:rsidRDefault="007B4916">
      <w:pPr>
        <w:rPr>
          <w:sz w:val="22"/>
          <w:u w:val="single"/>
        </w:rPr>
      </w:pPr>
    </w:p>
    <w:p w14:paraId="0E9569AD" w14:textId="77777777" w:rsidR="000C6F1C" w:rsidRPr="00FA627B" w:rsidRDefault="000C6F1C" w:rsidP="000C6F1C">
      <w:pPr>
        <w:rPr>
          <w:sz w:val="22"/>
        </w:rPr>
      </w:pPr>
    </w:p>
    <w:p w14:paraId="1503BC43" w14:textId="0788CFC2" w:rsidR="000C6F1C" w:rsidRPr="00FA627B" w:rsidRDefault="00564454" w:rsidP="000C6F1C">
      <w:pPr>
        <w:rPr>
          <w:sz w:val="22"/>
          <w:u w:val="single"/>
        </w:rPr>
      </w:pPr>
      <w:r w:rsidRPr="00FA627B">
        <w:rPr>
          <w:sz w:val="22"/>
          <w:u w:val="single"/>
        </w:rPr>
        <w:t>Beat’s shorter working week</w:t>
      </w:r>
      <w:r w:rsidR="00FA627B" w:rsidRPr="00FA627B">
        <w:rPr>
          <w:sz w:val="22"/>
          <w:u w:val="single"/>
        </w:rPr>
        <w:t xml:space="preserve"> </w:t>
      </w:r>
    </w:p>
    <w:p w14:paraId="4B5A0279" w14:textId="77777777" w:rsidR="000C6F1C" w:rsidRPr="00F0037B" w:rsidRDefault="000C6F1C" w:rsidP="000C6F1C">
      <w:pPr>
        <w:rPr>
          <w:color w:val="FF0000"/>
          <w:sz w:val="22"/>
        </w:rPr>
      </w:pPr>
    </w:p>
    <w:p w14:paraId="571DB545" w14:textId="254CDB38" w:rsidR="000C6F1C" w:rsidRPr="00871D44" w:rsidRDefault="00F34609" w:rsidP="000C6F1C">
      <w:pPr>
        <w:rPr>
          <w:sz w:val="22"/>
        </w:rPr>
      </w:pPr>
      <w:r>
        <w:rPr>
          <w:sz w:val="22"/>
        </w:rPr>
        <w:t xml:space="preserve">Following a pilot period in 2020-21, Beat </w:t>
      </w:r>
      <w:r w:rsidR="00F0037B">
        <w:rPr>
          <w:sz w:val="22"/>
        </w:rPr>
        <w:t xml:space="preserve">has permanently adopted </w:t>
      </w:r>
      <w:r w:rsidR="000C6F1C" w:rsidRPr="00871D44">
        <w:rPr>
          <w:sz w:val="22"/>
        </w:rPr>
        <w:t>two significant changes to our working practices:</w:t>
      </w:r>
    </w:p>
    <w:p w14:paraId="29C005B0" w14:textId="741D55F9" w:rsidR="000C6F1C" w:rsidRPr="00871D44" w:rsidRDefault="00F34609" w:rsidP="000C6F1C">
      <w:pPr>
        <w:pStyle w:val="ListParagraph"/>
        <w:numPr>
          <w:ilvl w:val="0"/>
          <w:numId w:val="5"/>
        </w:numPr>
        <w:spacing w:after="0" w:line="240" w:lineRule="auto"/>
        <w:contextualSpacing w:val="0"/>
        <w:rPr>
          <w:rFonts w:ascii="Trebuchet MS" w:hAnsi="Trebuchet MS"/>
        </w:rPr>
      </w:pPr>
      <w:r>
        <w:rPr>
          <w:rFonts w:ascii="Trebuchet MS" w:hAnsi="Trebuchet MS"/>
        </w:rPr>
        <w:t xml:space="preserve">Reducing the </w:t>
      </w:r>
      <w:r w:rsidR="000C6F1C" w:rsidRPr="00871D44">
        <w:rPr>
          <w:rFonts w:ascii="Trebuchet MS" w:hAnsi="Trebuchet MS"/>
        </w:rPr>
        <w:t>full-time working week</w:t>
      </w:r>
      <w:r>
        <w:rPr>
          <w:rFonts w:ascii="Trebuchet MS" w:hAnsi="Trebuchet MS"/>
        </w:rPr>
        <w:t xml:space="preserve"> to 34 hours over 4 consecutive days</w:t>
      </w:r>
      <w:r w:rsidR="00F0037B">
        <w:rPr>
          <w:rFonts w:ascii="Trebuchet MS" w:hAnsi="Trebuchet MS"/>
        </w:rPr>
        <w:t xml:space="preserve"> without reducing pay.</w:t>
      </w:r>
    </w:p>
    <w:p w14:paraId="46A700D0" w14:textId="77777777" w:rsidR="000C6F1C" w:rsidRPr="00871D44" w:rsidRDefault="000C6F1C" w:rsidP="000C6F1C">
      <w:pPr>
        <w:pStyle w:val="ListParagraph"/>
        <w:numPr>
          <w:ilvl w:val="0"/>
          <w:numId w:val="5"/>
        </w:numPr>
        <w:spacing w:after="0"/>
        <w:contextualSpacing w:val="0"/>
        <w:rPr>
          <w:rFonts w:ascii="Trebuchet MS" w:hAnsi="Trebuchet MS"/>
        </w:rPr>
      </w:pPr>
      <w:r w:rsidRPr="00871D44">
        <w:rPr>
          <w:rFonts w:ascii="Trebuchet MS" w:hAnsi="Trebuchet MS"/>
        </w:rPr>
        <w:t>Allowing significantly greater flexibility to work from home</w:t>
      </w:r>
    </w:p>
    <w:p w14:paraId="4998F294" w14:textId="14D8609C" w:rsidR="00F0037B" w:rsidRDefault="00F0037B" w:rsidP="000C6F1C">
      <w:pPr>
        <w:rPr>
          <w:sz w:val="22"/>
        </w:rPr>
      </w:pPr>
    </w:p>
    <w:p w14:paraId="4BFEF69F" w14:textId="40F8FB98" w:rsidR="00F0037B" w:rsidRDefault="00F0037B" w:rsidP="000C6F1C">
      <w:pPr>
        <w:rPr>
          <w:sz w:val="22"/>
        </w:rPr>
      </w:pPr>
      <w:r>
        <w:rPr>
          <w:sz w:val="22"/>
        </w:rPr>
        <w:t xml:space="preserve">These changes were introduced to help protect staff wellbeing during the Covid pandemic, but were so valued by our colleagues – and resulted in higher productivity despite the reduced hours - that we have made them permanent. </w:t>
      </w:r>
    </w:p>
    <w:p w14:paraId="2F34C940" w14:textId="17195A38" w:rsidR="00F0037B" w:rsidRDefault="00F0037B" w:rsidP="000C6F1C">
      <w:pPr>
        <w:rPr>
          <w:sz w:val="22"/>
        </w:rPr>
      </w:pPr>
    </w:p>
    <w:p w14:paraId="75EBB755" w14:textId="77777777" w:rsidR="00564454" w:rsidRDefault="00F0037B" w:rsidP="000C6F1C">
      <w:pPr>
        <w:rPr>
          <w:sz w:val="22"/>
          <w:szCs w:val="20"/>
        </w:rPr>
      </w:pPr>
      <w:r>
        <w:rPr>
          <w:sz w:val="22"/>
        </w:rPr>
        <w:t xml:space="preserve">Therefore most full-time staff at Beat </w:t>
      </w:r>
      <w:r w:rsidR="000C6F1C" w:rsidRPr="00871D44">
        <w:rPr>
          <w:sz w:val="22"/>
        </w:rPr>
        <w:t xml:space="preserve">work 8.5 hours per day </w:t>
      </w:r>
      <w:r w:rsidR="000C6F1C" w:rsidRPr="00871D44">
        <w:rPr>
          <w:sz w:val="22"/>
          <w:szCs w:val="20"/>
        </w:rPr>
        <w:t xml:space="preserve">Monday-Thursday, with considerable flexibility available providing that necessary diary commitments can be met. </w:t>
      </w:r>
      <w:r w:rsidR="000C6F1C" w:rsidRPr="00871D44">
        <w:rPr>
          <w:sz w:val="22"/>
          <w:szCs w:val="20"/>
        </w:rPr>
        <w:lastRenderedPageBreak/>
        <w:t xml:space="preserve">Part-time </w:t>
      </w:r>
      <w:r>
        <w:rPr>
          <w:sz w:val="22"/>
          <w:szCs w:val="20"/>
        </w:rPr>
        <w:t xml:space="preserve">working patterns are </w:t>
      </w:r>
      <w:r w:rsidR="00564454">
        <w:rPr>
          <w:sz w:val="22"/>
          <w:szCs w:val="20"/>
        </w:rPr>
        <w:t xml:space="preserve">agreed on an individual basis but with the 4 day week as a starting point. </w:t>
      </w:r>
    </w:p>
    <w:p w14:paraId="67D3CFC2" w14:textId="77777777" w:rsidR="00564454" w:rsidRDefault="00564454" w:rsidP="000C6F1C">
      <w:pPr>
        <w:rPr>
          <w:sz w:val="22"/>
          <w:szCs w:val="20"/>
        </w:rPr>
      </w:pPr>
    </w:p>
    <w:p w14:paraId="755581D3" w14:textId="6EE52546" w:rsidR="000C6F1C" w:rsidRPr="00871D44" w:rsidRDefault="000C6F1C" w:rsidP="000C6F1C">
      <w:pPr>
        <w:rPr>
          <w:sz w:val="22"/>
          <w:szCs w:val="20"/>
        </w:rPr>
      </w:pPr>
      <w:r w:rsidRPr="00871D44">
        <w:rPr>
          <w:sz w:val="22"/>
          <w:szCs w:val="20"/>
        </w:rPr>
        <w:t xml:space="preserve">No internal meetings are arranged on Fridays. The Norwich and London offices are closed (although still available for use as needed and in the case of personal preference). Full time staff are nevertheless required to be available to work on Fridays when required for meetings unavoidably organised by other organisations, with time to be taken off in lieu. </w:t>
      </w:r>
    </w:p>
    <w:p w14:paraId="6C627A5B" w14:textId="77777777" w:rsidR="000C6F1C" w:rsidRPr="00871D44" w:rsidRDefault="000C6F1C" w:rsidP="000C6F1C">
      <w:pPr>
        <w:rPr>
          <w:sz w:val="22"/>
          <w:szCs w:val="20"/>
        </w:rPr>
      </w:pPr>
    </w:p>
    <w:p w14:paraId="18FCD4E5" w14:textId="0DF6F8FD" w:rsidR="000C6F1C" w:rsidRPr="00871D44" w:rsidRDefault="000C6F1C" w:rsidP="000C6F1C">
      <w:pPr>
        <w:rPr>
          <w:sz w:val="22"/>
          <w:szCs w:val="20"/>
        </w:rPr>
      </w:pPr>
      <w:r w:rsidRPr="00871D44">
        <w:rPr>
          <w:sz w:val="22"/>
          <w:szCs w:val="20"/>
        </w:rPr>
        <w:t>A slightly different version applies for the Helpline but the principle remains that full-time means working for 34 hours across 4 consecutive days (adjusted to allow for the required fortnightly weekend shift). The Warrington office remain</w:t>
      </w:r>
      <w:r w:rsidR="00564454">
        <w:rPr>
          <w:sz w:val="22"/>
          <w:szCs w:val="20"/>
        </w:rPr>
        <w:t>s</w:t>
      </w:r>
      <w:r w:rsidRPr="00871D44">
        <w:rPr>
          <w:sz w:val="22"/>
          <w:szCs w:val="20"/>
        </w:rPr>
        <w:t xml:space="preserve"> open 365 days a year.</w:t>
      </w:r>
    </w:p>
    <w:p w14:paraId="368014F5" w14:textId="77777777" w:rsidR="000C6F1C" w:rsidRPr="00871D44" w:rsidRDefault="000C6F1C" w:rsidP="000C6F1C">
      <w:pPr>
        <w:rPr>
          <w:sz w:val="22"/>
          <w:szCs w:val="20"/>
        </w:rPr>
      </w:pPr>
    </w:p>
    <w:p w14:paraId="6AB0C495" w14:textId="77777777" w:rsidR="000C6F1C" w:rsidRPr="00871D44" w:rsidRDefault="000C6F1C" w:rsidP="000C6F1C">
      <w:pPr>
        <w:rPr>
          <w:sz w:val="22"/>
          <w:szCs w:val="20"/>
        </w:rPr>
      </w:pPr>
      <w:r w:rsidRPr="00871D44">
        <w:rPr>
          <w:sz w:val="22"/>
          <w:szCs w:val="20"/>
        </w:rPr>
        <w:t>Staff who are unable to work 8.5 hours in a day (e.g. because of caring responsibilities) can work some of their hours on Friday and requests for this working pattern would only be refused for very specific business needs or wellbeing requirements. Any full time staff choosing this option would nevertheless need to be available for engagements considered as ‘business need’ on Monday to Thursday, with notice given and TOIL to be taken as necessary.</w:t>
      </w:r>
    </w:p>
    <w:p w14:paraId="1A727035" w14:textId="30A03F8F" w:rsidR="000C6F1C" w:rsidRDefault="000C6F1C" w:rsidP="000C6F1C">
      <w:pPr>
        <w:rPr>
          <w:sz w:val="22"/>
        </w:rPr>
      </w:pPr>
    </w:p>
    <w:p w14:paraId="1FBEA727" w14:textId="77777777" w:rsidR="00564454" w:rsidRPr="00871D44" w:rsidRDefault="00564454" w:rsidP="00564454">
      <w:pPr>
        <w:rPr>
          <w:sz w:val="22"/>
          <w:u w:val="single"/>
        </w:rPr>
      </w:pPr>
    </w:p>
    <w:p w14:paraId="701F3957" w14:textId="778DA111" w:rsidR="00564454" w:rsidRPr="00871D44" w:rsidRDefault="00564454" w:rsidP="00564454">
      <w:pPr>
        <w:rPr>
          <w:sz w:val="22"/>
          <w:u w:val="single"/>
        </w:rPr>
      </w:pPr>
      <w:r w:rsidRPr="00871D44">
        <w:rPr>
          <w:sz w:val="22"/>
          <w:u w:val="single"/>
        </w:rPr>
        <w:t>Beat’s offices</w:t>
      </w:r>
      <w:r>
        <w:rPr>
          <w:sz w:val="22"/>
          <w:u w:val="single"/>
        </w:rPr>
        <w:t xml:space="preserve"> and home working</w:t>
      </w:r>
    </w:p>
    <w:p w14:paraId="78E7A4F4" w14:textId="77777777" w:rsidR="00564454" w:rsidRPr="00871D44" w:rsidRDefault="00564454" w:rsidP="00564454">
      <w:pPr>
        <w:rPr>
          <w:sz w:val="22"/>
        </w:rPr>
      </w:pPr>
    </w:p>
    <w:p w14:paraId="69B029A3" w14:textId="68AB0B60" w:rsidR="00564454" w:rsidRPr="00871D44" w:rsidRDefault="00564454" w:rsidP="00564454">
      <w:pPr>
        <w:rPr>
          <w:sz w:val="22"/>
        </w:rPr>
      </w:pPr>
      <w:r w:rsidRPr="00871D44">
        <w:rPr>
          <w:sz w:val="22"/>
        </w:rPr>
        <w:t xml:space="preserve">Beat main office (and business address) is in Norwich. We </w:t>
      </w:r>
      <w:r>
        <w:rPr>
          <w:sz w:val="22"/>
        </w:rPr>
        <w:t xml:space="preserve">also </w:t>
      </w:r>
      <w:r w:rsidRPr="00871D44">
        <w:rPr>
          <w:sz w:val="22"/>
        </w:rPr>
        <w:t>have a Helpline and Support Services Centre in Warrington and a small office in London</w:t>
      </w:r>
      <w:r w:rsidR="00FA627B">
        <w:rPr>
          <w:sz w:val="22"/>
        </w:rPr>
        <w:t xml:space="preserve"> (Farringdon)</w:t>
      </w:r>
      <w:r>
        <w:rPr>
          <w:sz w:val="22"/>
        </w:rPr>
        <w:t xml:space="preserve">, although the majority of our </w:t>
      </w:r>
      <w:r w:rsidRPr="00871D44">
        <w:rPr>
          <w:sz w:val="22"/>
        </w:rPr>
        <w:t xml:space="preserve">colleagues are </w:t>
      </w:r>
      <w:r>
        <w:rPr>
          <w:sz w:val="22"/>
        </w:rPr>
        <w:t xml:space="preserve">now </w:t>
      </w:r>
      <w:r w:rsidRPr="00871D44">
        <w:rPr>
          <w:sz w:val="22"/>
        </w:rPr>
        <w:t xml:space="preserve">based across the UK, working from home. </w:t>
      </w:r>
    </w:p>
    <w:p w14:paraId="0EB31536" w14:textId="77777777" w:rsidR="00564454" w:rsidRPr="00871D44" w:rsidRDefault="00564454" w:rsidP="000C6F1C">
      <w:pPr>
        <w:rPr>
          <w:sz w:val="22"/>
        </w:rPr>
      </w:pPr>
    </w:p>
    <w:p w14:paraId="53FF5FC2" w14:textId="77777777" w:rsidR="00564454" w:rsidRDefault="00564454" w:rsidP="000C6F1C">
      <w:pPr>
        <w:rPr>
          <w:sz w:val="22"/>
        </w:rPr>
      </w:pPr>
      <w:r>
        <w:rPr>
          <w:sz w:val="22"/>
        </w:rPr>
        <w:t xml:space="preserve">For most jobs at Beat, </w:t>
      </w:r>
      <w:r w:rsidR="000C6F1C" w:rsidRPr="00871D44">
        <w:rPr>
          <w:sz w:val="22"/>
        </w:rPr>
        <w:t xml:space="preserve">the default location is </w:t>
      </w:r>
      <w:r>
        <w:rPr>
          <w:sz w:val="22"/>
        </w:rPr>
        <w:t xml:space="preserve">either home working or </w:t>
      </w:r>
      <w:r w:rsidR="000C6F1C" w:rsidRPr="00871D44">
        <w:rPr>
          <w:sz w:val="22"/>
        </w:rPr>
        <w:t xml:space="preserve">a split between the staff member’s home and one of the Beat offices, with a high degree of flexibility and personal preference applied. </w:t>
      </w:r>
    </w:p>
    <w:p w14:paraId="107EC269" w14:textId="69F4F3A9" w:rsidR="00564454" w:rsidRDefault="00564454" w:rsidP="000C6F1C">
      <w:pPr>
        <w:rPr>
          <w:sz w:val="22"/>
        </w:rPr>
      </w:pPr>
    </w:p>
    <w:p w14:paraId="33476032" w14:textId="03C4C699" w:rsidR="000C6F1C" w:rsidRPr="00871D44" w:rsidRDefault="00564454" w:rsidP="00564454">
      <w:pPr>
        <w:rPr>
          <w:sz w:val="22"/>
        </w:rPr>
      </w:pPr>
      <w:r>
        <w:rPr>
          <w:sz w:val="22"/>
        </w:rPr>
        <w:t xml:space="preserve">Staff who are </w:t>
      </w:r>
      <w:r w:rsidR="000C6F1C" w:rsidRPr="00871D44">
        <w:rPr>
          <w:sz w:val="22"/>
        </w:rPr>
        <w:t>allocated to a Beat office</w:t>
      </w:r>
      <w:r>
        <w:rPr>
          <w:sz w:val="22"/>
        </w:rPr>
        <w:t xml:space="preserve"> must be </w:t>
      </w:r>
      <w:r w:rsidR="000C6F1C" w:rsidRPr="00871D44">
        <w:rPr>
          <w:sz w:val="22"/>
        </w:rPr>
        <w:t>presen</w:t>
      </w:r>
      <w:r>
        <w:rPr>
          <w:sz w:val="22"/>
        </w:rPr>
        <w:t>t</w:t>
      </w:r>
      <w:r w:rsidR="000C6F1C" w:rsidRPr="00871D44">
        <w:rPr>
          <w:sz w:val="22"/>
        </w:rPr>
        <w:t xml:space="preserve"> at that office when a business need arises and </w:t>
      </w:r>
      <w:r w:rsidR="00FA627B">
        <w:rPr>
          <w:sz w:val="22"/>
        </w:rPr>
        <w:t>can choose to work there whenever they like</w:t>
      </w:r>
      <w:r w:rsidR="000C6F1C" w:rsidRPr="00871D44">
        <w:rPr>
          <w:sz w:val="22"/>
        </w:rPr>
        <w:t xml:space="preserve">, but </w:t>
      </w:r>
      <w:r w:rsidR="00FA627B">
        <w:rPr>
          <w:sz w:val="22"/>
        </w:rPr>
        <w:t xml:space="preserve">they also have </w:t>
      </w:r>
      <w:r w:rsidR="000C6F1C" w:rsidRPr="00871D44">
        <w:rPr>
          <w:sz w:val="22"/>
        </w:rPr>
        <w:t>the option of being largely home-based.</w:t>
      </w:r>
    </w:p>
    <w:p w14:paraId="544227D1" w14:textId="77777777" w:rsidR="000C6F1C" w:rsidRPr="00871D44" w:rsidRDefault="000C6F1C" w:rsidP="000C6F1C">
      <w:pPr>
        <w:rPr>
          <w:sz w:val="22"/>
        </w:rPr>
      </w:pPr>
    </w:p>
    <w:p w14:paraId="08FE6BF9" w14:textId="77777777" w:rsidR="000C6F1C" w:rsidRPr="00871D44" w:rsidRDefault="000C6F1C" w:rsidP="000C6F1C">
      <w:pPr>
        <w:rPr>
          <w:sz w:val="22"/>
        </w:rPr>
      </w:pPr>
      <w:r w:rsidRPr="00871D44">
        <w:rPr>
          <w:sz w:val="22"/>
        </w:rPr>
        <w:t>This post is therefore being recruited on the assumption that the postholder will be at least partly home-based. A laptop and relevant other necessary equipment will be provided. If choosing to work from home, the postholder must ensure an internet connection of sufficient speed to attend meetings by video conferencing without disruption.</w:t>
      </w:r>
    </w:p>
    <w:p w14:paraId="2380EA47" w14:textId="77777777" w:rsidR="000C6F1C" w:rsidRPr="00871D44" w:rsidRDefault="000C6F1C" w:rsidP="000C6F1C">
      <w:pPr>
        <w:rPr>
          <w:sz w:val="22"/>
        </w:rPr>
      </w:pPr>
    </w:p>
    <w:p w14:paraId="23A86FD3" w14:textId="3D1D9545" w:rsidR="000C6F1C" w:rsidRDefault="000C6F1C" w:rsidP="000C6F1C">
      <w:pPr>
        <w:rPr>
          <w:sz w:val="22"/>
        </w:rPr>
      </w:pPr>
      <w:r w:rsidRPr="00871D44">
        <w:rPr>
          <w:sz w:val="22"/>
        </w:rPr>
        <w:t xml:space="preserve">The postholder will be required to attend meetings in one or more of the Beat offices when there is a business need. Expenses will be paid for any required travel to a different Beat office or other location. </w:t>
      </w:r>
    </w:p>
    <w:p w14:paraId="32F4525B" w14:textId="6208422D" w:rsidR="007430FE" w:rsidRDefault="007430FE" w:rsidP="000C6F1C">
      <w:pPr>
        <w:rPr>
          <w:sz w:val="22"/>
        </w:rPr>
      </w:pPr>
    </w:p>
    <w:p w14:paraId="27E31A54" w14:textId="236209BE" w:rsidR="007430FE" w:rsidRDefault="007430FE" w:rsidP="007430FE">
      <w:pPr>
        <w:rPr>
          <w:sz w:val="22"/>
          <w:u w:val="single"/>
        </w:rPr>
      </w:pPr>
      <w:r w:rsidRPr="007430FE">
        <w:rPr>
          <w:sz w:val="22"/>
          <w:u w:val="single"/>
        </w:rPr>
        <w:t>Resilience Interview</w:t>
      </w:r>
    </w:p>
    <w:p w14:paraId="031C8882" w14:textId="77777777" w:rsidR="007430FE" w:rsidRPr="007430FE" w:rsidRDefault="007430FE" w:rsidP="007430FE">
      <w:pPr>
        <w:rPr>
          <w:sz w:val="22"/>
          <w:u w:val="single"/>
        </w:rPr>
      </w:pPr>
    </w:p>
    <w:p w14:paraId="4E75C056" w14:textId="78AD8577" w:rsidR="007430FE" w:rsidRDefault="007430FE" w:rsidP="007430FE">
      <w:pPr>
        <w:rPr>
          <w:sz w:val="22"/>
        </w:rPr>
      </w:pPr>
      <w:r w:rsidRPr="007430FE">
        <w:rPr>
          <w:sz w:val="22"/>
        </w:rPr>
        <w:t>Our work at Beat involves supporting vulnerable people who may be in distress, and all staff are likely to come across potentially upsetting content. This can be difficult for staff at times and for some it can have a negative impact on their health and wellbeing.</w:t>
      </w:r>
    </w:p>
    <w:p w14:paraId="33E626D0" w14:textId="77777777" w:rsidR="007430FE" w:rsidRPr="007430FE" w:rsidRDefault="007430FE" w:rsidP="007430FE">
      <w:pPr>
        <w:rPr>
          <w:sz w:val="22"/>
        </w:rPr>
      </w:pPr>
    </w:p>
    <w:p w14:paraId="16608972" w14:textId="77777777" w:rsidR="007430FE" w:rsidRPr="007430FE" w:rsidRDefault="007430FE" w:rsidP="007430FE">
      <w:pPr>
        <w:rPr>
          <w:sz w:val="22"/>
        </w:rPr>
      </w:pPr>
      <w:r w:rsidRPr="007430FE">
        <w:rPr>
          <w:sz w:val="22"/>
        </w:rPr>
        <w:t>In order to best protect our team, and ensure all staff are able to thrive at Beat, we conduct a resilience interview as part of the recruitment process. This will help to ensure that applicants understand the pressures of the role and are able to meet them, and that we are aware of the support they may need from Beat to do so.</w:t>
      </w:r>
    </w:p>
    <w:p w14:paraId="71DF9F5F" w14:textId="77777777" w:rsidR="007430FE" w:rsidRPr="00871D44" w:rsidRDefault="007430FE" w:rsidP="000C6F1C">
      <w:pPr>
        <w:rPr>
          <w:sz w:val="22"/>
        </w:rPr>
      </w:pPr>
    </w:p>
    <w:p w14:paraId="3B66D0BE" w14:textId="77777777" w:rsidR="00E51440" w:rsidRDefault="00E51440" w:rsidP="003E6AD7">
      <w:pPr>
        <w:rPr>
          <w:sz w:val="22"/>
        </w:rPr>
      </w:pPr>
    </w:p>
    <w:p w14:paraId="56FF25F2" w14:textId="77777777" w:rsidR="00E51440" w:rsidRPr="00430A07" w:rsidRDefault="00E51440" w:rsidP="003E6AD7">
      <w:pPr>
        <w:rPr>
          <w:sz w:val="22"/>
        </w:rPr>
      </w:pPr>
    </w:p>
    <w:p w14:paraId="55654736" w14:textId="5E48BC8C" w:rsidR="00196B30" w:rsidRPr="006C500E" w:rsidRDefault="003E6AD7" w:rsidP="003E6AD7">
      <w:pPr>
        <w:rPr>
          <w:sz w:val="22"/>
          <w:u w:val="single"/>
        </w:rPr>
      </w:pPr>
      <w:r w:rsidRPr="00430A07">
        <w:rPr>
          <w:sz w:val="22"/>
          <w:u w:val="single"/>
        </w:rPr>
        <w:t>About the post</w:t>
      </w:r>
    </w:p>
    <w:p w14:paraId="1A72BADF" w14:textId="77777777" w:rsidR="0066631E" w:rsidRDefault="00B359DE" w:rsidP="006C500E">
      <w:pPr>
        <w:pStyle w:val="NormalWeb"/>
        <w:rPr>
          <w:rFonts w:ascii="Trebuchet MS" w:hAnsi="Trebuchet MS"/>
          <w:sz w:val="22"/>
          <w:szCs w:val="22"/>
        </w:rPr>
      </w:pPr>
      <w:r w:rsidRPr="006C500E">
        <w:rPr>
          <w:rFonts w:ascii="Trebuchet MS" w:hAnsi="Trebuchet MS"/>
          <w:iCs/>
          <w:sz w:val="22"/>
          <w:szCs w:val="22"/>
        </w:rPr>
        <w:t xml:space="preserve">Coproduction </w:t>
      </w:r>
      <w:r w:rsidR="00A0435D" w:rsidRPr="006C500E">
        <w:rPr>
          <w:rFonts w:ascii="Trebuchet MS" w:hAnsi="Trebuchet MS"/>
          <w:iCs/>
          <w:sz w:val="22"/>
          <w:szCs w:val="22"/>
        </w:rPr>
        <w:t xml:space="preserve">and </w:t>
      </w:r>
      <w:r w:rsidR="001C6C04" w:rsidRPr="006C500E">
        <w:rPr>
          <w:rFonts w:ascii="Trebuchet MS" w:hAnsi="Trebuchet MS"/>
          <w:sz w:val="22"/>
          <w:szCs w:val="22"/>
        </w:rPr>
        <w:t>involv</w:t>
      </w:r>
      <w:r w:rsidR="00A0435D" w:rsidRPr="006C500E">
        <w:rPr>
          <w:rFonts w:ascii="Trebuchet MS" w:hAnsi="Trebuchet MS"/>
          <w:sz w:val="22"/>
          <w:szCs w:val="22"/>
        </w:rPr>
        <w:t>ing</w:t>
      </w:r>
      <w:r w:rsidR="001C6C04" w:rsidRPr="006C500E">
        <w:rPr>
          <w:rFonts w:ascii="Trebuchet MS" w:hAnsi="Trebuchet MS"/>
          <w:sz w:val="22"/>
          <w:szCs w:val="22"/>
        </w:rPr>
        <w:t xml:space="preserve"> the voice</w:t>
      </w:r>
      <w:r w:rsidR="00A0435D" w:rsidRPr="006C500E">
        <w:rPr>
          <w:rFonts w:ascii="Trebuchet MS" w:hAnsi="Trebuchet MS"/>
          <w:sz w:val="22"/>
          <w:szCs w:val="22"/>
        </w:rPr>
        <w:t>s</w:t>
      </w:r>
      <w:r w:rsidR="001C6C04" w:rsidRPr="006C500E">
        <w:rPr>
          <w:rFonts w:ascii="Trebuchet MS" w:hAnsi="Trebuchet MS"/>
          <w:sz w:val="22"/>
          <w:szCs w:val="22"/>
        </w:rPr>
        <w:t xml:space="preserve"> of </w:t>
      </w:r>
      <w:r w:rsidR="00A0435D" w:rsidRPr="006C500E">
        <w:rPr>
          <w:rFonts w:ascii="Trebuchet MS" w:hAnsi="Trebuchet MS"/>
          <w:sz w:val="22"/>
          <w:szCs w:val="22"/>
        </w:rPr>
        <w:t xml:space="preserve">those with </w:t>
      </w:r>
      <w:r w:rsidR="001C6C04" w:rsidRPr="006C500E">
        <w:rPr>
          <w:rFonts w:ascii="Trebuchet MS" w:hAnsi="Trebuchet MS"/>
          <w:sz w:val="22"/>
          <w:szCs w:val="22"/>
        </w:rPr>
        <w:t xml:space="preserve">lived experience </w:t>
      </w:r>
      <w:r w:rsidRPr="006C500E">
        <w:rPr>
          <w:rFonts w:ascii="Trebuchet MS" w:hAnsi="Trebuchet MS"/>
          <w:iCs/>
          <w:sz w:val="22"/>
          <w:szCs w:val="22"/>
        </w:rPr>
        <w:t xml:space="preserve">is an important area of expansion at Beat.  </w:t>
      </w:r>
      <w:r w:rsidR="00A62293" w:rsidRPr="006C500E">
        <w:rPr>
          <w:rFonts w:ascii="Trebuchet MS" w:hAnsi="Trebuchet MS"/>
          <w:sz w:val="22"/>
          <w:szCs w:val="22"/>
        </w:rPr>
        <w:t>M</w:t>
      </w:r>
      <w:r w:rsidR="00E51440" w:rsidRPr="006C500E">
        <w:rPr>
          <w:rFonts w:ascii="Trebuchet MS" w:hAnsi="Trebuchet MS"/>
          <w:sz w:val="22"/>
          <w:szCs w:val="22"/>
        </w:rPr>
        <w:t xml:space="preserve">any of our NHS </w:t>
      </w:r>
      <w:r w:rsidR="00B35860">
        <w:rPr>
          <w:rFonts w:ascii="Trebuchet MS" w:hAnsi="Trebuchet MS"/>
          <w:sz w:val="22"/>
          <w:szCs w:val="22"/>
        </w:rPr>
        <w:t xml:space="preserve">and other </w:t>
      </w:r>
      <w:r w:rsidR="00E51440" w:rsidRPr="006C500E">
        <w:rPr>
          <w:rFonts w:ascii="Trebuchet MS" w:hAnsi="Trebuchet MS"/>
          <w:sz w:val="22"/>
          <w:szCs w:val="22"/>
        </w:rPr>
        <w:t>partners are asking for our expertise so we’re looking for someone to help make a huge difference to the way that Beat, the NHS and the rest of society operate in relation to people with eating disorders, all with a focus on making their treatment, recovery and the world they live in more closely aligned to the way they want and need it to be</w:t>
      </w:r>
      <w:r w:rsidR="00A0435D" w:rsidRPr="006C500E">
        <w:rPr>
          <w:rFonts w:ascii="Trebuchet MS" w:hAnsi="Trebuchet MS"/>
          <w:sz w:val="22"/>
          <w:szCs w:val="22"/>
        </w:rPr>
        <w:t>.</w:t>
      </w:r>
      <w:r w:rsidR="00AF7F2C" w:rsidRPr="006C500E">
        <w:rPr>
          <w:rFonts w:ascii="Trebuchet MS" w:hAnsi="Trebuchet MS"/>
          <w:sz w:val="22"/>
          <w:szCs w:val="22"/>
        </w:rPr>
        <w:t xml:space="preserve">  </w:t>
      </w:r>
    </w:p>
    <w:p w14:paraId="4F7AE9CD" w14:textId="7E9CC05E" w:rsidR="003E6AD7" w:rsidRPr="0066631E" w:rsidRDefault="00AF7F2C" w:rsidP="0066631E">
      <w:pPr>
        <w:pStyle w:val="NormalWeb"/>
        <w:rPr>
          <w:rFonts w:ascii="Trebuchet MS" w:hAnsi="Trebuchet MS"/>
          <w:sz w:val="22"/>
          <w:szCs w:val="22"/>
        </w:rPr>
      </w:pPr>
      <w:r w:rsidRPr="0066631E">
        <w:rPr>
          <w:rFonts w:ascii="Trebuchet MS" w:hAnsi="Trebuchet MS"/>
          <w:sz w:val="22"/>
          <w:szCs w:val="22"/>
        </w:rPr>
        <w:t xml:space="preserve">This </w:t>
      </w:r>
      <w:r w:rsidR="00585C40">
        <w:rPr>
          <w:rFonts w:ascii="Trebuchet MS" w:hAnsi="Trebuchet MS"/>
          <w:sz w:val="22"/>
          <w:szCs w:val="22"/>
        </w:rPr>
        <w:t>post includes an</w:t>
      </w:r>
      <w:r w:rsidRPr="0066631E">
        <w:rPr>
          <w:rFonts w:ascii="Trebuchet MS" w:hAnsi="Trebuchet MS"/>
          <w:sz w:val="22"/>
          <w:szCs w:val="22"/>
        </w:rPr>
        <w:t xml:space="preserve"> </w:t>
      </w:r>
      <w:r w:rsidR="000E0118" w:rsidRPr="0066631E">
        <w:rPr>
          <w:rFonts w:ascii="Trebuchet MS" w:hAnsi="Trebuchet MS"/>
          <w:sz w:val="22"/>
          <w:szCs w:val="22"/>
        </w:rPr>
        <w:t xml:space="preserve">exciting </w:t>
      </w:r>
      <w:r w:rsidRPr="0066631E">
        <w:rPr>
          <w:rFonts w:ascii="Trebuchet MS" w:hAnsi="Trebuchet MS"/>
          <w:sz w:val="22"/>
          <w:szCs w:val="22"/>
        </w:rPr>
        <w:t xml:space="preserve">opportunity to </w:t>
      </w:r>
      <w:r w:rsidR="00483C57" w:rsidRPr="0066631E">
        <w:rPr>
          <w:rStyle w:val="cf01"/>
          <w:rFonts w:ascii="Trebuchet MS" w:hAnsi="Trebuchet MS"/>
          <w:sz w:val="22"/>
          <w:szCs w:val="22"/>
        </w:rPr>
        <w:t xml:space="preserve">establish a lived experience panel </w:t>
      </w:r>
      <w:r w:rsidR="00326DB5" w:rsidRPr="0066631E">
        <w:rPr>
          <w:rStyle w:val="cf01"/>
          <w:rFonts w:ascii="Trebuchet MS" w:hAnsi="Trebuchet MS"/>
          <w:sz w:val="22"/>
          <w:szCs w:val="22"/>
        </w:rPr>
        <w:t xml:space="preserve">in Scotland </w:t>
      </w:r>
      <w:r w:rsidR="00483C57" w:rsidRPr="0066631E">
        <w:rPr>
          <w:rStyle w:val="cf01"/>
          <w:rFonts w:ascii="Trebuchet MS" w:hAnsi="Trebuchet MS"/>
          <w:sz w:val="22"/>
          <w:szCs w:val="22"/>
        </w:rPr>
        <w:t xml:space="preserve">to support the delivery of the </w:t>
      </w:r>
      <w:r w:rsidR="00326DB5" w:rsidRPr="0066631E">
        <w:rPr>
          <w:rStyle w:val="cf01"/>
          <w:rFonts w:ascii="Trebuchet MS" w:hAnsi="Trebuchet MS"/>
          <w:sz w:val="22"/>
          <w:szCs w:val="22"/>
        </w:rPr>
        <w:t xml:space="preserve">Scottish Government </w:t>
      </w:r>
      <w:r w:rsidR="00483C57" w:rsidRPr="0066631E">
        <w:rPr>
          <w:rStyle w:val="cf01"/>
          <w:rFonts w:ascii="Trebuchet MS" w:hAnsi="Trebuchet MS"/>
          <w:sz w:val="22"/>
          <w:szCs w:val="22"/>
        </w:rPr>
        <w:t>National Review of Eating Disorders Services’ recommendations.</w:t>
      </w:r>
    </w:p>
    <w:p w14:paraId="5E51BA8F" w14:textId="3655948B" w:rsidR="004C01C4" w:rsidRPr="004F5938" w:rsidRDefault="2130E165" w:rsidP="2130E165">
      <w:pPr>
        <w:rPr>
          <w:sz w:val="22"/>
        </w:rPr>
      </w:pPr>
      <w:r w:rsidRPr="2130E165">
        <w:rPr>
          <w:sz w:val="22"/>
        </w:rPr>
        <w:t>We welcome applicants who have lived experience themselves or lived experience of supporting someone with an eating disorder.</w:t>
      </w:r>
    </w:p>
    <w:p w14:paraId="6E5F2C2A" w14:textId="77777777" w:rsidR="003A6CDA" w:rsidRDefault="003A6CDA" w:rsidP="003E6AD7">
      <w:pPr>
        <w:rPr>
          <w:sz w:val="22"/>
        </w:rPr>
      </w:pPr>
    </w:p>
    <w:p w14:paraId="0ADD9535" w14:textId="77777777" w:rsidR="003A6CDA" w:rsidRPr="00430A07" w:rsidRDefault="003A6CDA" w:rsidP="003E6AD7">
      <w:pPr>
        <w:rPr>
          <w:sz w:val="22"/>
        </w:rPr>
      </w:pPr>
    </w:p>
    <w:p w14:paraId="6F0A7F21" w14:textId="77777777" w:rsidR="00EF61F2" w:rsidRDefault="00EF61F2" w:rsidP="00EF61F2">
      <w:pPr>
        <w:rPr>
          <w:sz w:val="22"/>
          <w:u w:val="single"/>
        </w:rPr>
      </w:pPr>
      <w:r w:rsidRPr="00430A07">
        <w:rPr>
          <w:sz w:val="22"/>
          <w:u w:val="single"/>
        </w:rPr>
        <w:t>How to apply</w:t>
      </w:r>
    </w:p>
    <w:p w14:paraId="00BBF5BA" w14:textId="77777777" w:rsidR="00EF61F2" w:rsidRPr="00430A07" w:rsidRDefault="00EF61F2" w:rsidP="00EF61F2">
      <w:pPr>
        <w:rPr>
          <w:sz w:val="22"/>
          <w:u w:val="single"/>
        </w:rPr>
      </w:pPr>
    </w:p>
    <w:p w14:paraId="45CE80DD" w14:textId="77777777" w:rsidR="00EF61F2" w:rsidRDefault="00EF61F2" w:rsidP="00EF61F2">
      <w:pPr>
        <w:autoSpaceDE w:val="0"/>
        <w:autoSpaceDN w:val="0"/>
        <w:adjustRightInd w:val="0"/>
        <w:ind w:right="-330"/>
        <w:rPr>
          <w:sz w:val="22"/>
        </w:rPr>
      </w:pPr>
      <w:r w:rsidRPr="00DD5F0D">
        <w:rPr>
          <w:sz w:val="22"/>
        </w:rPr>
        <w:t xml:space="preserve">Full information about this role </w:t>
      </w:r>
      <w:r>
        <w:rPr>
          <w:sz w:val="22"/>
        </w:rPr>
        <w:t>including application forms are</w:t>
      </w:r>
      <w:r w:rsidRPr="00DD5F0D">
        <w:rPr>
          <w:sz w:val="22"/>
        </w:rPr>
        <w:t xml:space="preserve"> at </w:t>
      </w:r>
      <w:hyperlink r:id="rId11" w:history="1">
        <w:r w:rsidR="00783F02" w:rsidRPr="00084788">
          <w:rPr>
            <w:rStyle w:val="Hyperlink"/>
            <w:sz w:val="22"/>
          </w:rPr>
          <w:t>www.beateatingdisorders.org.uk/vacancies</w:t>
        </w:r>
      </w:hyperlink>
      <w:r>
        <w:rPr>
          <w:sz w:val="22"/>
        </w:rPr>
        <w:t xml:space="preserve"> </w:t>
      </w:r>
    </w:p>
    <w:p w14:paraId="1E328324" w14:textId="77777777" w:rsidR="00EF61F2" w:rsidRDefault="00EF61F2" w:rsidP="00EF61F2">
      <w:pPr>
        <w:autoSpaceDE w:val="0"/>
        <w:autoSpaceDN w:val="0"/>
        <w:adjustRightInd w:val="0"/>
        <w:rPr>
          <w:sz w:val="22"/>
        </w:rPr>
      </w:pPr>
    </w:p>
    <w:p w14:paraId="12DDCDC1" w14:textId="4B3DCBB2" w:rsidR="00EF61F2" w:rsidRDefault="00EF61F2" w:rsidP="00EF61F2">
      <w:pPr>
        <w:autoSpaceDE w:val="0"/>
        <w:autoSpaceDN w:val="0"/>
        <w:adjustRightInd w:val="0"/>
        <w:rPr>
          <w:sz w:val="22"/>
        </w:rPr>
      </w:pPr>
      <w:r>
        <w:rPr>
          <w:sz w:val="22"/>
        </w:rPr>
        <w:t xml:space="preserve">Completed application forms should be returned </w:t>
      </w:r>
      <w:r w:rsidR="00E27EF9">
        <w:rPr>
          <w:sz w:val="22"/>
        </w:rPr>
        <w:t>via the website page above</w:t>
      </w:r>
      <w:r>
        <w:rPr>
          <w:sz w:val="22"/>
        </w:rPr>
        <w:t xml:space="preserve"> by </w:t>
      </w:r>
      <w:r w:rsidR="002B1F4E">
        <w:rPr>
          <w:sz w:val="22"/>
        </w:rPr>
        <w:t xml:space="preserve">9am Monday </w:t>
      </w:r>
      <w:r w:rsidR="00585C40">
        <w:rPr>
          <w:sz w:val="22"/>
        </w:rPr>
        <w:t>31</w:t>
      </w:r>
      <w:r w:rsidR="00585C40" w:rsidRPr="00585C40">
        <w:rPr>
          <w:sz w:val="22"/>
          <w:vertAlign w:val="superscript"/>
        </w:rPr>
        <w:t>st</w:t>
      </w:r>
      <w:r w:rsidR="00585C40">
        <w:rPr>
          <w:sz w:val="22"/>
        </w:rPr>
        <w:t xml:space="preserve"> </w:t>
      </w:r>
      <w:r w:rsidR="002B1F4E">
        <w:rPr>
          <w:sz w:val="22"/>
        </w:rPr>
        <w:t>October 2022</w:t>
      </w:r>
      <w:r>
        <w:rPr>
          <w:sz w:val="22"/>
        </w:rPr>
        <w:t>. All applications must be on the Beat application form. CVs will not be considered</w:t>
      </w:r>
      <w:r w:rsidR="00E27EF9">
        <w:rPr>
          <w:sz w:val="22"/>
        </w:rPr>
        <w:t xml:space="preserve"> unless by prior agreement</w:t>
      </w:r>
      <w:r>
        <w:rPr>
          <w:sz w:val="22"/>
        </w:rPr>
        <w:t xml:space="preserve">. </w:t>
      </w:r>
    </w:p>
    <w:p w14:paraId="622B1823" w14:textId="77777777" w:rsidR="00EF61F2" w:rsidRDefault="00EF61F2" w:rsidP="00EF61F2">
      <w:pPr>
        <w:autoSpaceDE w:val="0"/>
        <w:autoSpaceDN w:val="0"/>
        <w:adjustRightInd w:val="0"/>
        <w:rPr>
          <w:sz w:val="22"/>
        </w:rPr>
      </w:pPr>
    </w:p>
    <w:p w14:paraId="2A49EB4E" w14:textId="3B2FDDB3" w:rsidR="00EF61F2" w:rsidRDefault="00EF61F2" w:rsidP="00EF61F2">
      <w:pPr>
        <w:autoSpaceDE w:val="0"/>
        <w:autoSpaceDN w:val="0"/>
        <w:adjustRightInd w:val="0"/>
        <w:rPr>
          <w:sz w:val="22"/>
        </w:rPr>
      </w:pPr>
      <w:r>
        <w:rPr>
          <w:sz w:val="22"/>
        </w:rPr>
        <w:t xml:space="preserve">Shortlisted candidates will be informed by close of business on </w:t>
      </w:r>
      <w:r w:rsidR="00F8225E">
        <w:rPr>
          <w:sz w:val="22"/>
        </w:rPr>
        <w:t>Wednesday 2</w:t>
      </w:r>
      <w:r w:rsidR="008705CD" w:rsidRPr="008705CD">
        <w:rPr>
          <w:sz w:val="22"/>
          <w:vertAlign w:val="superscript"/>
        </w:rPr>
        <w:t>nd</w:t>
      </w:r>
      <w:r w:rsidR="008705CD">
        <w:rPr>
          <w:sz w:val="22"/>
        </w:rPr>
        <w:t xml:space="preserve"> November</w:t>
      </w:r>
      <w:r w:rsidRPr="00BD6BFA">
        <w:rPr>
          <w:sz w:val="22"/>
        </w:rPr>
        <w:t xml:space="preserve">. If you have not heard from us by </w:t>
      </w:r>
      <w:r w:rsidR="00DC53A9">
        <w:rPr>
          <w:sz w:val="22"/>
        </w:rPr>
        <w:t xml:space="preserve">Friday </w:t>
      </w:r>
      <w:r w:rsidR="008705CD">
        <w:rPr>
          <w:sz w:val="22"/>
        </w:rPr>
        <w:t>4</w:t>
      </w:r>
      <w:r w:rsidR="008705CD" w:rsidRPr="008705CD">
        <w:rPr>
          <w:sz w:val="22"/>
          <w:vertAlign w:val="superscript"/>
        </w:rPr>
        <w:t>th</w:t>
      </w:r>
      <w:r w:rsidR="008705CD">
        <w:rPr>
          <w:sz w:val="22"/>
        </w:rPr>
        <w:t xml:space="preserve"> November</w:t>
      </w:r>
      <w:r>
        <w:rPr>
          <w:sz w:val="22"/>
        </w:rPr>
        <w:t xml:space="preserve">, please assume that your application has not been successful. </w:t>
      </w:r>
    </w:p>
    <w:p w14:paraId="70D4DB16" w14:textId="77777777" w:rsidR="00EF61F2" w:rsidRDefault="00EF61F2" w:rsidP="00EF61F2">
      <w:pPr>
        <w:autoSpaceDE w:val="0"/>
        <w:autoSpaceDN w:val="0"/>
        <w:adjustRightInd w:val="0"/>
        <w:rPr>
          <w:sz w:val="22"/>
        </w:rPr>
      </w:pPr>
    </w:p>
    <w:p w14:paraId="30E5CD56" w14:textId="028446F9" w:rsidR="00EF61F2" w:rsidRPr="00430A07" w:rsidRDefault="00EF61F2" w:rsidP="00EF61F2">
      <w:pPr>
        <w:autoSpaceDE w:val="0"/>
        <w:autoSpaceDN w:val="0"/>
        <w:adjustRightInd w:val="0"/>
        <w:rPr>
          <w:sz w:val="22"/>
        </w:rPr>
      </w:pPr>
      <w:r w:rsidRPr="00DD5F0D">
        <w:rPr>
          <w:sz w:val="22"/>
        </w:rPr>
        <w:t>Interviews will take place</w:t>
      </w:r>
      <w:r w:rsidR="00677BCB">
        <w:rPr>
          <w:sz w:val="22"/>
        </w:rPr>
        <w:t xml:space="preserve"> </w:t>
      </w:r>
      <w:r w:rsidR="002A5250">
        <w:rPr>
          <w:sz w:val="22"/>
        </w:rPr>
        <w:t xml:space="preserve">w/c </w:t>
      </w:r>
      <w:r w:rsidR="008705CD">
        <w:rPr>
          <w:sz w:val="22"/>
        </w:rPr>
        <w:t>7</w:t>
      </w:r>
      <w:r w:rsidR="008705CD" w:rsidRPr="008705CD">
        <w:rPr>
          <w:sz w:val="22"/>
          <w:vertAlign w:val="superscript"/>
        </w:rPr>
        <w:t>th</w:t>
      </w:r>
      <w:r w:rsidR="008705CD">
        <w:rPr>
          <w:sz w:val="22"/>
        </w:rPr>
        <w:t xml:space="preserve"> </w:t>
      </w:r>
      <w:r w:rsidR="008705CD" w:rsidRPr="008705CD">
        <w:rPr>
          <w:sz w:val="22"/>
        </w:rPr>
        <w:t>November</w:t>
      </w:r>
      <w:r w:rsidRPr="008705CD">
        <w:rPr>
          <w:sz w:val="22"/>
        </w:rPr>
        <w:t xml:space="preserve"> </w:t>
      </w:r>
      <w:r w:rsidR="00677BCB" w:rsidRPr="008705CD">
        <w:rPr>
          <w:sz w:val="22"/>
        </w:rPr>
        <w:t>a</w:t>
      </w:r>
      <w:r w:rsidR="00677BCB">
        <w:rPr>
          <w:sz w:val="22"/>
        </w:rPr>
        <w:t>nd will be on</w:t>
      </w:r>
      <w:r w:rsidRPr="00EF61F2">
        <w:rPr>
          <w:sz w:val="22"/>
        </w:rPr>
        <w:t xml:space="preserve"> </w:t>
      </w:r>
      <w:r w:rsidR="007430FE">
        <w:rPr>
          <w:sz w:val="22"/>
        </w:rPr>
        <w:t>Microsoft</w:t>
      </w:r>
      <w:r w:rsidR="00677BCB">
        <w:rPr>
          <w:sz w:val="22"/>
        </w:rPr>
        <w:t xml:space="preserve"> Teams</w:t>
      </w:r>
      <w:r w:rsidRPr="00DD5F0D">
        <w:rPr>
          <w:sz w:val="22"/>
        </w:rPr>
        <w:t>.</w:t>
      </w:r>
    </w:p>
    <w:bookmarkEnd w:id="0"/>
    <w:p w14:paraId="7B0316E8" w14:textId="77777777" w:rsidR="003E6AD7" w:rsidRDefault="003E6AD7" w:rsidP="003E6AD7">
      <w:pPr>
        <w:rPr>
          <w:sz w:val="22"/>
        </w:rPr>
      </w:pPr>
    </w:p>
    <w:p w14:paraId="13DC9D34" w14:textId="77777777" w:rsidR="004E0782" w:rsidRPr="00430A07" w:rsidRDefault="004E0782" w:rsidP="003E6AD7">
      <w:pPr>
        <w:rPr>
          <w:sz w:val="22"/>
        </w:rPr>
      </w:pPr>
    </w:p>
    <w:p w14:paraId="4092CB1A" w14:textId="3D5691A1" w:rsidR="003E6AD7" w:rsidRPr="00430A07" w:rsidRDefault="003E6AD7" w:rsidP="003E6AD7">
      <w:pPr>
        <w:rPr>
          <w:sz w:val="22"/>
        </w:rPr>
      </w:pPr>
    </w:p>
    <w:sectPr w:rsidR="003E6AD7" w:rsidRPr="00430A07" w:rsidSect="00FA627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873" w:left="1440"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A4E97" w14:textId="77777777" w:rsidR="00902B45" w:rsidRDefault="00902B45" w:rsidP="008516A3">
      <w:r>
        <w:separator/>
      </w:r>
    </w:p>
  </w:endnote>
  <w:endnote w:type="continuationSeparator" w:id="0">
    <w:p w14:paraId="6CB11FCF" w14:textId="77777777" w:rsidR="00902B45" w:rsidRDefault="00902B45" w:rsidP="0085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7ADC" w14:textId="77777777" w:rsidR="008705CD" w:rsidRDefault="00870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20"/>
      </w:rPr>
      <w:id w:val="-914321086"/>
      <w:docPartObj>
        <w:docPartGallery w:val="Page Numbers (Bottom of Page)"/>
        <w:docPartUnique/>
      </w:docPartObj>
    </w:sdtPr>
    <w:sdtEndPr>
      <w:rPr>
        <w:noProof/>
      </w:rPr>
    </w:sdtEndPr>
    <w:sdtContent>
      <w:p w14:paraId="7563CB19" w14:textId="09410076" w:rsidR="00FA627B" w:rsidRDefault="008705CD" w:rsidP="00FA627B">
        <w:pPr>
          <w:pStyle w:val="Footer"/>
          <w:tabs>
            <w:tab w:val="clear" w:pos="4513"/>
          </w:tabs>
          <w:rPr>
            <w:noProof/>
            <w:color w:val="808080" w:themeColor="background1" w:themeShade="80"/>
            <w:sz w:val="20"/>
          </w:rPr>
        </w:pPr>
        <w:r>
          <w:rPr>
            <w:color w:val="808080" w:themeColor="background1" w:themeShade="80"/>
            <w:sz w:val="20"/>
          </w:rPr>
          <w:t>October</w:t>
        </w:r>
        <w:r w:rsidR="00973071">
          <w:rPr>
            <w:color w:val="808080" w:themeColor="background1" w:themeShade="80"/>
            <w:sz w:val="20"/>
          </w:rPr>
          <w:t xml:space="preserve"> 2022</w:t>
        </w:r>
        <w:r w:rsidR="00E27EF9" w:rsidRPr="00430A07">
          <w:rPr>
            <w:i/>
            <w:color w:val="808080" w:themeColor="background1" w:themeShade="80"/>
            <w:sz w:val="20"/>
          </w:rPr>
          <w:tab/>
        </w:r>
        <w:r w:rsidR="00E27EF9" w:rsidRPr="00430A07">
          <w:rPr>
            <w:color w:val="808080" w:themeColor="background1" w:themeShade="80"/>
            <w:sz w:val="20"/>
          </w:rPr>
          <w:fldChar w:fldCharType="begin"/>
        </w:r>
        <w:r w:rsidR="00E27EF9" w:rsidRPr="00430A07">
          <w:rPr>
            <w:color w:val="808080" w:themeColor="background1" w:themeShade="80"/>
            <w:sz w:val="20"/>
          </w:rPr>
          <w:instrText xml:space="preserve"> PAGE   \* MERGEFORMAT </w:instrText>
        </w:r>
        <w:r w:rsidR="00E27EF9" w:rsidRPr="00430A07">
          <w:rPr>
            <w:color w:val="808080" w:themeColor="background1" w:themeShade="80"/>
            <w:sz w:val="20"/>
          </w:rPr>
          <w:fldChar w:fldCharType="separate"/>
        </w:r>
        <w:r w:rsidR="00E27EF9">
          <w:rPr>
            <w:noProof/>
            <w:color w:val="808080" w:themeColor="background1" w:themeShade="80"/>
            <w:sz w:val="20"/>
          </w:rPr>
          <w:t>1</w:t>
        </w:r>
        <w:r w:rsidR="00E27EF9" w:rsidRPr="00430A07">
          <w:rPr>
            <w:noProof/>
            <w:color w:val="808080" w:themeColor="background1" w:themeShade="80"/>
            <w:sz w:val="20"/>
          </w:rPr>
          <w:fldChar w:fldCharType="end"/>
        </w:r>
      </w:p>
      <w:p w14:paraId="2793BCAB" w14:textId="740816E8" w:rsidR="00E27EF9" w:rsidRPr="00FA627B" w:rsidRDefault="00B34EE1" w:rsidP="00FA627B">
        <w:pPr>
          <w:pStyle w:val="Footer"/>
          <w:tabs>
            <w:tab w:val="clear" w:pos="4513"/>
          </w:tabs>
          <w:rPr>
            <w:color w:val="808080" w:themeColor="background1" w:themeShade="80"/>
            <w:sz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5A6E" w14:textId="77777777" w:rsidR="008705CD" w:rsidRDefault="00870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42F1D" w14:textId="77777777" w:rsidR="00902B45" w:rsidRDefault="00902B45" w:rsidP="008516A3">
      <w:r>
        <w:separator/>
      </w:r>
    </w:p>
  </w:footnote>
  <w:footnote w:type="continuationSeparator" w:id="0">
    <w:p w14:paraId="0ECBC91D" w14:textId="77777777" w:rsidR="00902B45" w:rsidRDefault="00902B45" w:rsidP="00851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021C" w14:textId="77777777" w:rsidR="008705CD" w:rsidRDefault="00870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458D" w14:textId="77777777" w:rsidR="008705CD" w:rsidRDefault="008705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3495" w14:textId="77777777" w:rsidR="008705CD" w:rsidRDefault="00870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87219"/>
    <w:multiLevelType w:val="hybridMultilevel"/>
    <w:tmpl w:val="0F20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39595A"/>
    <w:multiLevelType w:val="hybridMultilevel"/>
    <w:tmpl w:val="4BA8F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BC3BFA"/>
    <w:multiLevelType w:val="hybridMultilevel"/>
    <w:tmpl w:val="44C23E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796C67"/>
    <w:multiLevelType w:val="hybridMultilevel"/>
    <w:tmpl w:val="DF94F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DF25DE"/>
    <w:multiLevelType w:val="hybridMultilevel"/>
    <w:tmpl w:val="ACBC13C2"/>
    <w:lvl w:ilvl="0" w:tplc="F162ECD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988913">
    <w:abstractNumId w:val="4"/>
  </w:num>
  <w:num w:numId="2" w16cid:durableId="983042565">
    <w:abstractNumId w:val="0"/>
  </w:num>
  <w:num w:numId="3" w16cid:durableId="1239173521">
    <w:abstractNumId w:val="3"/>
  </w:num>
  <w:num w:numId="4" w16cid:durableId="1982660764">
    <w:abstractNumId w:val="1"/>
  </w:num>
  <w:num w:numId="5" w16cid:durableId="670835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AD7"/>
    <w:rsid w:val="00031141"/>
    <w:rsid w:val="0003357C"/>
    <w:rsid w:val="0003513A"/>
    <w:rsid w:val="000A0FB3"/>
    <w:rsid w:val="000B0903"/>
    <w:rsid w:val="000B0EA1"/>
    <w:rsid w:val="000C6F1C"/>
    <w:rsid w:val="000E0118"/>
    <w:rsid w:val="00132B64"/>
    <w:rsid w:val="0014768F"/>
    <w:rsid w:val="00187E32"/>
    <w:rsid w:val="00191D77"/>
    <w:rsid w:val="00196B30"/>
    <w:rsid w:val="001A29E0"/>
    <w:rsid w:val="001C6C04"/>
    <w:rsid w:val="001D555B"/>
    <w:rsid w:val="001D6BC4"/>
    <w:rsid w:val="001E22DB"/>
    <w:rsid w:val="001E2AF6"/>
    <w:rsid w:val="001F3BDE"/>
    <w:rsid w:val="002A5250"/>
    <w:rsid w:val="002B1F4E"/>
    <w:rsid w:val="00326DB5"/>
    <w:rsid w:val="00331E20"/>
    <w:rsid w:val="00331F85"/>
    <w:rsid w:val="00375A0B"/>
    <w:rsid w:val="003A00E0"/>
    <w:rsid w:val="003A3AE7"/>
    <w:rsid w:val="003A6CDA"/>
    <w:rsid w:val="003E6AD7"/>
    <w:rsid w:val="00430A07"/>
    <w:rsid w:val="00483C57"/>
    <w:rsid w:val="004A584D"/>
    <w:rsid w:val="004C01C4"/>
    <w:rsid w:val="004E0782"/>
    <w:rsid w:val="004E57A4"/>
    <w:rsid w:val="00512073"/>
    <w:rsid w:val="00553D4D"/>
    <w:rsid w:val="00564454"/>
    <w:rsid w:val="00585C40"/>
    <w:rsid w:val="005B66E2"/>
    <w:rsid w:val="005E0C6A"/>
    <w:rsid w:val="0066631E"/>
    <w:rsid w:val="00677BCB"/>
    <w:rsid w:val="006815E3"/>
    <w:rsid w:val="00685788"/>
    <w:rsid w:val="006B2B35"/>
    <w:rsid w:val="006C500E"/>
    <w:rsid w:val="006E0F05"/>
    <w:rsid w:val="00734C36"/>
    <w:rsid w:val="007430FE"/>
    <w:rsid w:val="00783F02"/>
    <w:rsid w:val="00794D22"/>
    <w:rsid w:val="007A0E4B"/>
    <w:rsid w:val="007B4916"/>
    <w:rsid w:val="007C5E34"/>
    <w:rsid w:val="007D0E10"/>
    <w:rsid w:val="007D2FCD"/>
    <w:rsid w:val="007F266B"/>
    <w:rsid w:val="00803C63"/>
    <w:rsid w:val="008516A3"/>
    <w:rsid w:val="008677B4"/>
    <w:rsid w:val="008705CD"/>
    <w:rsid w:val="00871D44"/>
    <w:rsid w:val="008C1650"/>
    <w:rsid w:val="008D12CE"/>
    <w:rsid w:val="008E462C"/>
    <w:rsid w:val="008F061F"/>
    <w:rsid w:val="00902B45"/>
    <w:rsid w:val="00973071"/>
    <w:rsid w:val="00995229"/>
    <w:rsid w:val="009A61A3"/>
    <w:rsid w:val="00A0435D"/>
    <w:rsid w:val="00A62293"/>
    <w:rsid w:val="00AF7F2C"/>
    <w:rsid w:val="00B02D43"/>
    <w:rsid w:val="00B10900"/>
    <w:rsid w:val="00B1163A"/>
    <w:rsid w:val="00B133F6"/>
    <w:rsid w:val="00B229C5"/>
    <w:rsid w:val="00B34EE1"/>
    <w:rsid w:val="00B35860"/>
    <w:rsid w:val="00B359DE"/>
    <w:rsid w:val="00B72C4D"/>
    <w:rsid w:val="00B83087"/>
    <w:rsid w:val="00BA6941"/>
    <w:rsid w:val="00BE144E"/>
    <w:rsid w:val="00C04E4C"/>
    <w:rsid w:val="00C17F23"/>
    <w:rsid w:val="00C50A5C"/>
    <w:rsid w:val="00C518E8"/>
    <w:rsid w:val="00CF16F7"/>
    <w:rsid w:val="00D44E7E"/>
    <w:rsid w:val="00D70891"/>
    <w:rsid w:val="00D91FB4"/>
    <w:rsid w:val="00D92D69"/>
    <w:rsid w:val="00DB7D6D"/>
    <w:rsid w:val="00DC44F0"/>
    <w:rsid w:val="00DC53A9"/>
    <w:rsid w:val="00DE073E"/>
    <w:rsid w:val="00DE513A"/>
    <w:rsid w:val="00E27EF9"/>
    <w:rsid w:val="00E51440"/>
    <w:rsid w:val="00E67C57"/>
    <w:rsid w:val="00E87BBA"/>
    <w:rsid w:val="00EA39BD"/>
    <w:rsid w:val="00EB4C4F"/>
    <w:rsid w:val="00EB5794"/>
    <w:rsid w:val="00EB6485"/>
    <w:rsid w:val="00EC1FBC"/>
    <w:rsid w:val="00EF032F"/>
    <w:rsid w:val="00EF61F2"/>
    <w:rsid w:val="00F0037B"/>
    <w:rsid w:val="00F045A7"/>
    <w:rsid w:val="00F34609"/>
    <w:rsid w:val="00F37BA5"/>
    <w:rsid w:val="00F8225E"/>
    <w:rsid w:val="00F8659C"/>
    <w:rsid w:val="00F86D96"/>
    <w:rsid w:val="00F94854"/>
    <w:rsid w:val="00FA627B"/>
    <w:rsid w:val="00FC4279"/>
    <w:rsid w:val="00FD2BC4"/>
    <w:rsid w:val="00FF261B"/>
    <w:rsid w:val="2130E165"/>
    <w:rsid w:val="60FA30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731F6"/>
  <w15:chartTrackingRefBased/>
  <w15:docId w15:val="{E2894CB8-10FB-4C02-A4FB-A3816A68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A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6AD7"/>
    <w:pPr>
      <w:spacing w:before="100" w:beforeAutospacing="1" w:after="100" w:afterAutospacing="1"/>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8516A3"/>
    <w:pPr>
      <w:tabs>
        <w:tab w:val="center" w:pos="4513"/>
        <w:tab w:val="right" w:pos="9026"/>
      </w:tabs>
    </w:pPr>
  </w:style>
  <w:style w:type="character" w:customStyle="1" w:styleId="HeaderChar">
    <w:name w:val="Header Char"/>
    <w:basedOn w:val="DefaultParagraphFont"/>
    <w:link w:val="Header"/>
    <w:uiPriority w:val="99"/>
    <w:rsid w:val="008516A3"/>
  </w:style>
  <w:style w:type="paragraph" w:styleId="Footer">
    <w:name w:val="footer"/>
    <w:basedOn w:val="Normal"/>
    <w:link w:val="FooterChar"/>
    <w:uiPriority w:val="99"/>
    <w:unhideWhenUsed/>
    <w:rsid w:val="008516A3"/>
    <w:pPr>
      <w:tabs>
        <w:tab w:val="center" w:pos="4513"/>
        <w:tab w:val="right" w:pos="9026"/>
      </w:tabs>
    </w:pPr>
  </w:style>
  <w:style w:type="character" w:customStyle="1" w:styleId="FooterChar">
    <w:name w:val="Footer Char"/>
    <w:basedOn w:val="DefaultParagraphFont"/>
    <w:link w:val="Footer"/>
    <w:uiPriority w:val="99"/>
    <w:rsid w:val="008516A3"/>
  </w:style>
  <w:style w:type="paragraph" w:styleId="BalloonText">
    <w:name w:val="Balloon Text"/>
    <w:basedOn w:val="Normal"/>
    <w:link w:val="BalloonTextChar"/>
    <w:uiPriority w:val="99"/>
    <w:semiHidden/>
    <w:unhideWhenUsed/>
    <w:rsid w:val="00430A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A07"/>
    <w:rPr>
      <w:rFonts w:ascii="Segoe UI" w:hAnsi="Segoe UI" w:cs="Segoe UI"/>
      <w:sz w:val="18"/>
      <w:szCs w:val="18"/>
    </w:rPr>
  </w:style>
  <w:style w:type="character" w:styleId="Hyperlink">
    <w:name w:val="Hyperlink"/>
    <w:basedOn w:val="DefaultParagraphFont"/>
    <w:uiPriority w:val="99"/>
    <w:unhideWhenUsed/>
    <w:rsid w:val="00783F02"/>
    <w:rPr>
      <w:color w:val="0563C1" w:themeColor="hyperlink"/>
      <w:u w:val="single"/>
    </w:rPr>
  </w:style>
  <w:style w:type="character" w:styleId="UnresolvedMention">
    <w:name w:val="Unresolved Mention"/>
    <w:basedOn w:val="DefaultParagraphFont"/>
    <w:uiPriority w:val="99"/>
    <w:semiHidden/>
    <w:unhideWhenUsed/>
    <w:rsid w:val="00783F02"/>
    <w:rPr>
      <w:color w:val="808080"/>
      <w:shd w:val="clear" w:color="auto" w:fill="E6E6E6"/>
    </w:rPr>
  </w:style>
  <w:style w:type="paragraph" w:styleId="ListParagraph">
    <w:name w:val="List Paragraph"/>
    <w:basedOn w:val="Normal"/>
    <w:uiPriority w:val="34"/>
    <w:qFormat/>
    <w:rsid w:val="00C04E4C"/>
    <w:pPr>
      <w:spacing w:after="160" w:line="259" w:lineRule="auto"/>
      <w:ind w:left="720"/>
      <w:contextualSpacing/>
    </w:pPr>
    <w:rPr>
      <w:rFonts w:asciiTheme="minorHAnsi" w:hAnsiTheme="minorHAnsi"/>
      <w:sz w:val="22"/>
    </w:rPr>
  </w:style>
  <w:style w:type="character" w:styleId="FollowedHyperlink">
    <w:name w:val="FollowedHyperlink"/>
    <w:basedOn w:val="DefaultParagraphFont"/>
    <w:uiPriority w:val="99"/>
    <w:semiHidden/>
    <w:unhideWhenUsed/>
    <w:rsid w:val="00B133F6"/>
    <w:rPr>
      <w:color w:val="954F72" w:themeColor="followedHyperlink"/>
      <w:u w:val="single"/>
    </w:rPr>
  </w:style>
  <w:style w:type="paragraph" w:styleId="Revision">
    <w:name w:val="Revision"/>
    <w:hidden/>
    <w:uiPriority w:val="99"/>
    <w:semiHidden/>
    <w:rsid w:val="0014768F"/>
  </w:style>
  <w:style w:type="character" w:customStyle="1" w:styleId="cf01">
    <w:name w:val="cf01"/>
    <w:basedOn w:val="DefaultParagraphFont"/>
    <w:rsid w:val="00483C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4590">
      <w:bodyDiv w:val="1"/>
      <w:marLeft w:val="0"/>
      <w:marRight w:val="0"/>
      <w:marTop w:val="0"/>
      <w:marBottom w:val="0"/>
      <w:divBdr>
        <w:top w:val="none" w:sz="0" w:space="0" w:color="auto"/>
        <w:left w:val="none" w:sz="0" w:space="0" w:color="auto"/>
        <w:bottom w:val="none" w:sz="0" w:space="0" w:color="auto"/>
        <w:right w:val="none" w:sz="0" w:space="0" w:color="auto"/>
      </w:divBdr>
    </w:div>
    <w:div w:id="1309630349">
      <w:bodyDiv w:val="1"/>
      <w:marLeft w:val="0"/>
      <w:marRight w:val="0"/>
      <w:marTop w:val="0"/>
      <w:marBottom w:val="0"/>
      <w:divBdr>
        <w:top w:val="none" w:sz="0" w:space="0" w:color="auto"/>
        <w:left w:val="none" w:sz="0" w:space="0" w:color="auto"/>
        <w:bottom w:val="none" w:sz="0" w:space="0" w:color="auto"/>
        <w:right w:val="none" w:sz="0" w:space="0" w:color="auto"/>
      </w:divBdr>
    </w:div>
    <w:div w:id="1361323483">
      <w:bodyDiv w:val="1"/>
      <w:marLeft w:val="0"/>
      <w:marRight w:val="0"/>
      <w:marTop w:val="0"/>
      <w:marBottom w:val="0"/>
      <w:divBdr>
        <w:top w:val="none" w:sz="0" w:space="0" w:color="auto"/>
        <w:left w:val="none" w:sz="0" w:space="0" w:color="auto"/>
        <w:bottom w:val="none" w:sz="0" w:space="0" w:color="auto"/>
        <w:right w:val="none" w:sz="0" w:space="0" w:color="auto"/>
      </w:divBdr>
    </w:div>
    <w:div w:id="13793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eateatingdisorders.org.uk/vacanci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8C5C5DE5E5E041A5ED8371B8093B2E" ma:contentTypeVersion="12" ma:contentTypeDescription="Create a new document." ma:contentTypeScope="" ma:versionID="104a5fb33e38299f23f025318054cbe0">
  <xsd:schema xmlns:xsd="http://www.w3.org/2001/XMLSchema" xmlns:xs="http://www.w3.org/2001/XMLSchema" xmlns:p="http://schemas.microsoft.com/office/2006/metadata/properties" xmlns:ns2="ed9e5167-a0af-434b-bb28-3443345d62b9" xmlns:ns3="6dfe782b-3f5d-40b1-9dc2-36f4e1153468" targetNamespace="http://schemas.microsoft.com/office/2006/metadata/properties" ma:root="true" ma:fieldsID="76e900f14e414e30fa288c623e1cfb6a" ns2:_="" ns3:_="">
    <xsd:import namespace="ed9e5167-a0af-434b-bb28-3443345d62b9"/>
    <xsd:import namespace="6dfe782b-3f5d-40b1-9dc2-36f4e11534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e5167-a0af-434b-bb28-3443345d6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122f36-0d2f-454c-8a48-061cb06a30a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fe782b-3f5d-40b1-9dc2-36f4e11534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9e5167-a0af-434b-bb28-3443345d62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297B0B-643A-432C-9E26-C76F3E9BF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e5167-a0af-434b-bb28-3443345d62b9"/>
    <ds:schemaRef ds:uri="6dfe782b-3f5d-40b1-9dc2-36f4e1153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6E78D-6C80-4F1D-9A93-12BFB9A7D2E3}">
  <ds:schemaRefs>
    <ds:schemaRef ds:uri="http://schemas.microsoft.com/sharepoint/v3/contenttype/forms"/>
  </ds:schemaRefs>
</ds:datastoreItem>
</file>

<file path=customXml/itemProps3.xml><?xml version="1.0" encoding="utf-8"?>
<ds:datastoreItem xmlns:ds="http://schemas.openxmlformats.org/officeDocument/2006/customXml" ds:itemID="{A40DFF58-C65B-47F8-8F39-F05894A8A6F2}">
  <ds:schemaRefs>
    <ds:schemaRef ds:uri="http://schemas.microsoft.com/office/2006/metadata/properties"/>
    <ds:schemaRef ds:uri="http://schemas.microsoft.com/office/infopath/2007/PartnerControls"/>
    <ds:schemaRef ds:uri="ed9e5167-a0af-434b-bb28-3443345d62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1551</Words>
  <Characters>8845</Characters>
  <Application>Microsoft Office Word</Application>
  <DocSecurity>0</DocSecurity>
  <Lines>73</Lines>
  <Paragraphs>20</Paragraphs>
  <ScaleCrop>false</ScaleCrop>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Radford</dc:creator>
  <cp:keywords/>
  <dc:description/>
  <cp:lastModifiedBy>Joshua Rayner</cp:lastModifiedBy>
  <cp:revision>4</cp:revision>
  <cp:lastPrinted>2016-02-24T17:16:00Z</cp:lastPrinted>
  <dcterms:created xsi:type="dcterms:W3CDTF">2022-10-12T09:28:00Z</dcterms:created>
  <dcterms:modified xsi:type="dcterms:W3CDTF">2022-10-12T11:11:00Z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0x010100278C5C5DE5E5E041A5ED8371B8093B2E</vt:lpwstr>
  </property>
  <property fmtid="{D5CDD505-2E9C-101B-9397-08002B2CF9AE}" pid="3" name="MediaServiceImageTags">
    <vt:lpwstr/>
  </property>
</Properties>
</file>