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13183" w14:textId="3D23D932" w:rsidR="00FB11E7" w:rsidRDefault="00FB11E7" w:rsidP="00732F32">
      <w:pPr>
        <w:jc w:val="center"/>
        <w:rPr>
          <w:b/>
          <w:lang w:val="en-US"/>
        </w:rPr>
      </w:pPr>
      <w:r>
        <w:rPr>
          <w:b/>
          <w:lang w:val="en-US"/>
        </w:rPr>
        <w:t>Independent Advocacy Worker</w:t>
      </w:r>
    </w:p>
    <w:p w14:paraId="21F95D5A" w14:textId="767EF8CB" w:rsidR="00FB11E7" w:rsidRDefault="00FB11E7" w:rsidP="00FB11E7">
      <w:pPr>
        <w:rPr>
          <w:b/>
          <w:lang w:val="en-US"/>
        </w:rPr>
      </w:pPr>
    </w:p>
    <w:p w14:paraId="001B7F4F" w14:textId="77777777" w:rsidR="00FB11E7" w:rsidRPr="00FB11E7" w:rsidRDefault="00FB11E7" w:rsidP="00FB11E7">
      <w:pPr>
        <w:rPr>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1"/>
        <w:gridCol w:w="6966"/>
      </w:tblGrid>
      <w:tr w:rsidR="00FB11E7" w:rsidRPr="00FB11E7" w14:paraId="04AC06DD" w14:textId="77777777" w:rsidTr="00410CE9">
        <w:tc>
          <w:tcPr>
            <w:tcW w:w="1811" w:type="dxa"/>
          </w:tcPr>
          <w:p w14:paraId="34E2118E" w14:textId="77777777" w:rsidR="00FB11E7" w:rsidRPr="00FB11E7" w:rsidRDefault="00FB11E7" w:rsidP="00FB11E7">
            <w:pPr>
              <w:rPr>
                <w:b/>
              </w:rPr>
            </w:pPr>
            <w:r w:rsidRPr="00FB11E7">
              <w:rPr>
                <w:b/>
              </w:rPr>
              <w:t>Post Title:</w:t>
            </w:r>
          </w:p>
          <w:p w14:paraId="5FC847FB" w14:textId="77777777" w:rsidR="00FB11E7" w:rsidRPr="00FB11E7" w:rsidRDefault="00FB11E7" w:rsidP="00FB11E7">
            <w:pPr>
              <w:rPr>
                <w:b/>
              </w:rPr>
            </w:pPr>
          </w:p>
        </w:tc>
        <w:tc>
          <w:tcPr>
            <w:tcW w:w="6966" w:type="dxa"/>
          </w:tcPr>
          <w:p w14:paraId="217E4865" w14:textId="094BAF3F" w:rsidR="00FB11E7" w:rsidRPr="00FB11E7" w:rsidRDefault="00FB11E7" w:rsidP="00FB11E7">
            <w:r w:rsidRPr="00FB11E7">
              <w:t>Independent Advocacy Worker</w:t>
            </w:r>
          </w:p>
        </w:tc>
      </w:tr>
      <w:tr w:rsidR="00FB11E7" w:rsidRPr="00FB11E7" w14:paraId="40919F26" w14:textId="77777777" w:rsidTr="00410CE9">
        <w:tc>
          <w:tcPr>
            <w:tcW w:w="1811" w:type="dxa"/>
          </w:tcPr>
          <w:p w14:paraId="1CE0B30E" w14:textId="52FD0ADE" w:rsidR="00FB11E7" w:rsidRPr="00FB11E7" w:rsidRDefault="00732F32" w:rsidP="00FB11E7">
            <w:pPr>
              <w:rPr>
                <w:b/>
              </w:rPr>
            </w:pPr>
            <w:r>
              <w:rPr>
                <w:b/>
              </w:rPr>
              <w:t>Salary:</w:t>
            </w:r>
          </w:p>
        </w:tc>
        <w:tc>
          <w:tcPr>
            <w:tcW w:w="6966" w:type="dxa"/>
          </w:tcPr>
          <w:p w14:paraId="1B9D3F21" w14:textId="4B6A017C" w:rsidR="00FB11E7" w:rsidRDefault="00732F32" w:rsidP="00FB11E7">
            <w:r>
              <w:t>£26,171 (FTE)</w:t>
            </w:r>
            <w:r w:rsidR="00B12AEA">
              <w:t xml:space="preserve"> (Pay Review Pending)</w:t>
            </w:r>
          </w:p>
          <w:p w14:paraId="7341DB94" w14:textId="67465A80" w:rsidR="00732F32" w:rsidRPr="00FB11E7" w:rsidRDefault="00732F32" w:rsidP="00FB11E7">
            <w:r>
              <w:t>Auto Enrolment Pension Scheme (currently 3% Employer and 5% Employee)</w:t>
            </w:r>
          </w:p>
        </w:tc>
      </w:tr>
      <w:tr w:rsidR="00FB11E7" w:rsidRPr="00FB11E7" w14:paraId="0B42D935" w14:textId="77777777" w:rsidTr="00410CE9">
        <w:tc>
          <w:tcPr>
            <w:tcW w:w="1811" w:type="dxa"/>
          </w:tcPr>
          <w:p w14:paraId="22B165A3" w14:textId="4233AD87" w:rsidR="00FB11E7" w:rsidRPr="00FB11E7" w:rsidRDefault="00732F32" w:rsidP="00FB11E7">
            <w:pPr>
              <w:rPr>
                <w:b/>
              </w:rPr>
            </w:pPr>
            <w:r>
              <w:rPr>
                <w:b/>
              </w:rPr>
              <w:t>Hours of Work:</w:t>
            </w:r>
          </w:p>
        </w:tc>
        <w:tc>
          <w:tcPr>
            <w:tcW w:w="6966" w:type="dxa"/>
          </w:tcPr>
          <w:p w14:paraId="0A94D883" w14:textId="45021903" w:rsidR="00FB11E7" w:rsidRPr="00FB11E7" w:rsidRDefault="00732F32" w:rsidP="00FB11E7">
            <w:r>
              <w:t>Could be Full/Part-time – normal working hours are between 9am and 5pm (Mon – Fri) and we are back working from</w:t>
            </w:r>
            <w:r w:rsidR="00B12AEA">
              <w:t xml:space="preserve"> our </w:t>
            </w:r>
            <w:r>
              <w:t>office base in Perth.</w:t>
            </w:r>
          </w:p>
        </w:tc>
      </w:tr>
      <w:tr w:rsidR="00FB11E7" w:rsidRPr="00FB11E7" w14:paraId="4C2021F6" w14:textId="77777777" w:rsidTr="00410CE9">
        <w:tc>
          <w:tcPr>
            <w:tcW w:w="1811" w:type="dxa"/>
          </w:tcPr>
          <w:p w14:paraId="568FFA4A" w14:textId="77777777" w:rsidR="00FB11E7" w:rsidRPr="00FB11E7" w:rsidRDefault="00FB11E7" w:rsidP="00FB11E7">
            <w:pPr>
              <w:rPr>
                <w:b/>
              </w:rPr>
            </w:pPr>
            <w:r w:rsidRPr="00FB11E7">
              <w:rPr>
                <w:b/>
              </w:rPr>
              <w:t>Job Purpose:</w:t>
            </w:r>
          </w:p>
        </w:tc>
        <w:tc>
          <w:tcPr>
            <w:tcW w:w="6966" w:type="dxa"/>
          </w:tcPr>
          <w:p w14:paraId="6C81D6F3" w14:textId="6F60C807" w:rsidR="00FB11E7" w:rsidRPr="00FB11E7" w:rsidRDefault="00FB11E7" w:rsidP="00FB11E7">
            <w:r w:rsidRPr="00FB11E7">
              <w:t xml:space="preserve">To provide independent advocacy for </w:t>
            </w:r>
            <w:r w:rsidR="00FB0202">
              <w:t xml:space="preserve">adults who have </w:t>
            </w:r>
            <w:r w:rsidR="00314A80">
              <w:t>involvement under the Adult Support &amp; Protection (Scotland) Act 2007</w:t>
            </w:r>
            <w:r w:rsidR="00672B92">
              <w:t>; Adults with Inca</w:t>
            </w:r>
            <w:r w:rsidR="009D0526">
              <w:t>pacity (Scotland) Act 2000 and</w:t>
            </w:r>
            <w:r w:rsidRPr="00FB11E7">
              <w:t xml:space="preserve"> </w:t>
            </w:r>
            <w:r w:rsidR="009D0526">
              <w:t>th</w:t>
            </w:r>
            <w:r w:rsidRPr="00FB11E7">
              <w:t>e Mental Health (Care &amp; Treatment) (Scotland) Act 200</w:t>
            </w:r>
            <w:r w:rsidR="00732F32">
              <w:t>3</w:t>
            </w:r>
            <w:r w:rsidRPr="00FB11E7">
              <w:t>.</w:t>
            </w:r>
          </w:p>
        </w:tc>
      </w:tr>
      <w:tr w:rsidR="00FB11E7" w:rsidRPr="00FB11E7" w14:paraId="74DFDC5C" w14:textId="77777777" w:rsidTr="00410CE9">
        <w:tc>
          <w:tcPr>
            <w:tcW w:w="1811" w:type="dxa"/>
          </w:tcPr>
          <w:p w14:paraId="07C3B39C" w14:textId="77777777" w:rsidR="00FB11E7" w:rsidRPr="00FB11E7" w:rsidRDefault="00FB11E7" w:rsidP="00FB11E7">
            <w:pPr>
              <w:rPr>
                <w:b/>
              </w:rPr>
            </w:pPr>
            <w:r w:rsidRPr="00FB11E7">
              <w:rPr>
                <w:b/>
              </w:rPr>
              <w:t>Values:</w:t>
            </w:r>
          </w:p>
        </w:tc>
        <w:tc>
          <w:tcPr>
            <w:tcW w:w="6966" w:type="dxa"/>
          </w:tcPr>
          <w:p w14:paraId="79CE27F5" w14:textId="77777777" w:rsidR="00FB11E7" w:rsidRPr="00FB11E7" w:rsidRDefault="00FB11E7" w:rsidP="00FB11E7">
            <w:r w:rsidRPr="00FB11E7">
              <w:t>IAPK requires that every member of staff be committed to promoting human rights and the values of inclusion, social justice and equality of opportunity.  IAPK expects all members of staff will hold central to their work practice the ethos and principles of independent advocacy.</w:t>
            </w:r>
          </w:p>
        </w:tc>
      </w:tr>
      <w:tr w:rsidR="00FB11E7" w:rsidRPr="00FB11E7" w14:paraId="7A78DBF3" w14:textId="77777777" w:rsidTr="00410CE9">
        <w:tc>
          <w:tcPr>
            <w:tcW w:w="1811" w:type="dxa"/>
          </w:tcPr>
          <w:p w14:paraId="4B15A716" w14:textId="77777777" w:rsidR="00FB11E7" w:rsidRPr="00FB11E7" w:rsidRDefault="00FB11E7" w:rsidP="00FB11E7">
            <w:pPr>
              <w:rPr>
                <w:b/>
              </w:rPr>
            </w:pPr>
            <w:r w:rsidRPr="00FB11E7">
              <w:rPr>
                <w:b/>
              </w:rPr>
              <w:t>Tasks</w:t>
            </w:r>
          </w:p>
        </w:tc>
        <w:tc>
          <w:tcPr>
            <w:tcW w:w="6966" w:type="dxa"/>
          </w:tcPr>
          <w:p w14:paraId="18B7E5F7" w14:textId="77777777" w:rsidR="00FB11E7" w:rsidRPr="00FB11E7" w:rsidRDefault="00FB11E7" w:rsidP="00FB11E7">
            <w:pPr>
              <w:numPr>
                <w:ilvl w:val="0"/>
                <w:numId w:val="1"/>
              </w:numPr>
            </w:pPr>
            <w:r w:rsidRPr="00FB11E7">
              <w:t xml:space="preserve">To deliver independent advocacy ensuring that the highest standards are maintained and evidenced as appropriate.  </w:t>
            </w:r>
          </w:p>
          <w:p w14:paraId="61FDE894" w14:textId="77777777" w:rsidR="00FB11E7" w:rsidRPr="00FB11E7" w:rsidRDefault="00FB11E7" w:rsidP="00FB11E7">
            <w:pPr>
              <w:numPr>
                <w:ilvl w:val="0"/>
                <w:numId w:val="1"/>
              </w:numPr>
              <w:rPr>
                <w:i/>
                <w:iCs/>
              </w:rPr>
            </w:pPr>
            <w:r w:rsidRPr="00FB11E7">
              <w:t xml:space="preserve">To work within the Principles, Standards &amp; Code of Best Practice for Independent Advocacy (SIAA 2019) and </w:t>
            </w:r>
            <w:hyperlink r:id="rId5" w:history="1">
              <w:r w:rsidRPr="00FB11E7">
                <w:rPr>
                  <w:rStyle w:val="Hyperlink"/>
                  <w:iCs/>
                </w:rPr>
                <w:t>The National Practice Model for Advocacy in the Children’s Hearing System</w:t>
              </w:r>
            </w:hyperlink>
            <w:r w:rsidRPr="00FB11E7">
              <w:t>.</w:t>
            </w:r>
            <w:r w:rsidRPr="00FB11E7">
              <w:rPr>
                <w:i/>
                <w:iCs/>
              </w:rPr>
              <w:t xml:space="preserve"> </w:t>
            </w:r>
          </w:p>
          <w:p w14:paraId="64D06A47" w14:textId="77777777" w:rsidR="00FB11E7" w:rsidRPr="00FB11E7" w:rsidRDefault="00FB11E7" w:rsidP="00FB11E7">
            <w:pPr>
              <w:numPr>
                <w:ilvl w:val="0"/>
                <w:numId w:val="1"/>
              </w:numPr>
            </w:pPr>
            <w:r w:rsidRPr="00FB11E7">
              <w:t xml:space="preserve">To have knowledge and understanding of </w:t>
            </w:r>
            <w:r w:rsidRPr="00FB11E7">
              <w:rPr>
                <w:iCs/>
              </w:rPr>
              <w:t>The National Guidance for Child Protection in Scotland</w:t>
            </w:r>
            <w:r w:rsidRPr="00FB11E7">
              <w:rPr>
                <w:i/>
                <w:iCs/>
              </w:rPr>
              <w:t>.</w:t>
            </w:r>
          </w:p>
          <w:p w14:paraId="2A8A10F1" w14:textId="77777777" w:rsidR="00FB11E7" w:rsidRPr="00FB11E7" w:rsidRDefault="00FB11E7" w:rsidP="00FB11E7">
            <w:pPr>
              <w:numPr>
                <w:ilvl w:val="0"/>
                <w:numId w:val="1"/>
              </w:numPr>
            </w:pPr>
            <w:r w:rsidRPr="00FB11E7">
              <w:rPr>
                <w:iCs/>
              </w:rPr>
              <w:t>To li</w:t>
            </w:r>
            <w:r w:rsidRPr="00FB11E7">
              <w:t>nk with other independent advocacy organisations across Scotland to develop best practice within Children’s Hearings Advocacy.</w:t>
            </w:r>
          </w:p>
          <w:p w14:paraId="0DB8BDA7" w14:textId="77777777" w:rsidR="00FB11E7" w:rsidRPr="00FB11E7" w:rsidRDefault="00FB11E7" w:rsidP="00FB11E7">
            <w:pPr>
              <w:numPr>
                <w:ilvl w:val="0"/>
                <w:numId w:val="1"/>
              </w:numPr>
            </w:pPr>
            <w:r w:rsidRPr="00FB11E7">
              <w:t xml:space="preserve">To be a self-starter, working to clearly defined objectives and specified targets, be familiar with work planning and effective time management.   </w:t>
            </w:r>
          </w:p>
          <w:p w14:paraId="035069D1" w14:textId="77777777" w:rsidR="00FB11E7" w:rsidRPr="00FB11E7" w:rsidRDefault="00FB11E7" w:rsidP="00FB11E7">
            <w:pPr>
              <w:numPr>
                <w:ilvl w:val="0"/>
                <w:numId w:val="1"/>
              </w:numPr>
            </w:pPr>
            <w:r w:rsidRPr="00FB11E7">
              <w:t>To have an understanding of team working and ability to work amicably and professionally with colleagues.</w:t>
            </w:r>
          </w:p>
          <w:p w14:paraId="3EF8289B" w14:textId="77777777" w:rsidR="00FB11E7" w:rsidRPr="00FB11E7" w:rsidRDefault="00FB11E7" w:rsidP="00FB11E7">
            <w:pPr>
              <w:numPr>
                <w:ilvl w:val="0"/>
                <w:numId w:val="1"/>
              </w:numPr>
            </w:pPr>
            <w:r w:rsidRPr="00FB11E7">
              <w:t xml:space="preserve">To be able to work within clear codes of confidentiality. </w:t>
            </w:r>
          </w:p>
          <w:p w14:paraId="513A8632" w14:textId="77777777" w:rsidR="00FB11E7" w:rsidRPr="00FB11E7" w:rsidRDefault="00FB11E7" w:rsidP="00FB11E7">
            <w:pPr>
              <w:numPr>
                <w:ilvl w:val="0"/>
                <w:numId w:val="1"/>
              </w:numPr>
            </w:pPr>
            <w:r w:rsidRPr="00FB11E7">
              <w:t xml:space="preserve">To maintain good communication links with advocacy partners, colleagues and all agencies, both written and verbal. </w:t>
            </w:r>
          </w:p>
          <w:p w14:paraId="4D3B0C5F" w14:textId="77777777" w:rsidR="00FB11E7" w:rsidRPr="00FB11E7" w:rsidRDefault="00FB11E7" w:rsidP="00FB11E7">
            <w:pPr>
              <w:numPr>
                <w:ilvl w:val="0"/>
                <w:numId w:val="1"/>
              </w:numPr>
            </w:pPr>
            <w:r w:rsidRPr="00FB11E7">
              <w:t>To be able to maintain accurate and up to date written information and records.</w:t>
            </w:r>
          </w:p>
          <w:p w14:paraId="6D567B0A" w14:textId="77777777" w:rsidR="00FB11E7" w:rsidRPr="00FB11E7" w:rsidRDefault="00FB11E7" w:rsidP="00FB11E7">
            <w:pPr>
              <w:numPr>
                <w:ilvl w:val="0"/>
                <w:numId w:val="1"/>
              </w:numPr>
            </w:pPr>
            <w:r w:rsidRPr="00FB11E7">
              <w:t>To maintain service statistics as performance indicators and make use of these to help identify service deficits, unmet needs and to establish levels of user satisfaction</w:t>
            </w:r>
          </w:p>
          <w:p w14:paraId="29BB295E" w14:textId="77777777" w:rsidR="00FB11E7" w:rsidRPr="00FB11E7" w:rsidRDefault="00FB11E7" w:rsidP="00FB11E7">
            <w:pPr>
              <w:numPr>
                <w:ilvl w:val="0"/>
                <w:numId w:val="1"/>
              </w:numPr>
            </w:pPr>
            <w:r w:rsidRPr="00FB11E7">
              <w:t>To function at a high level of IT proficiency.</w:t>
            </w:r>
          </w:p>
          <w:p w14:paraId="0C2EC302" w14:textId="4ED505A6" w:rsidR="00FB11E7" w:rsidRPr="00FB11E7" w:rsidRDefault="00FB11E7" w:rsidP="00FB11E7">
            <w:pPr>
              <w:numPr>
                <w:ilvl w:val="0"/>
                <w:numId w:val="1"/>
              </w:numPr>
            </w:pPr>
            <w:r w:rsidRPr="00FB11E7">
              <w:lastRenderedPageBreak/>
              <w:t xml:space="preserve">To be able to work with </w:t>
            </w:r>
            <w:r w:rsidR="00732F32">
              <w:t>our</w:t>
            </w:r>
            <w:r w:rsidRPr="00FB11E7">
              <w:t xml:space="preserve"> case management system </w:t>
            </w:r>
            <w:r w:rsidR="00732F32">
              <w:t xml:space="preserve">(Salesforce) </w:t>
            </w:r>
            <w:r w:rsidRPr="00FB11E7">
              <w:t xml:space="preserve">to maintain accurate and up to date written information and records, providing IAPK with monitoring outcomes and information - both qualitative and quantitative. </w:t>
            </w:r>
          </w:p>
          <w:p w14:paraId="78FBDE9E" w14:textId="77777777" w:rsidR="00FB11E7" w:rsidRPr="00FB11E7" w:rsidRDefault="00FB11E7" w:rsidP="00FB11E7">
            <w:pPr>
              <w:numPr>
                <w:ilvl w:val="0"/>
                <w:numId w:val="1"/>
              </w:numPr>
            </w:pPr>
            <w:r w:rsidRPr="00FB11E7">
              <w:t>To seek feedback from advocacy partners on their experience of independent advocacy and its impact on their situation.</w:t>
            </w:r>
          </w:p>
          <w:p w14:paraId="71984AC2" w14:textId="08318548" w:rsidR="00FB11E7" w:rsidRPr="00FB11E7" w:rsidRDefault="00FB11E7" w:rsidP="00FB11E7">
            <w:pPr>
              <w:numPr>
                <w:ilvl w:val="0"/>
                <w:numId w:val="1"/>
              </w:numPr>
            </w:pPr>
            <w:r w:rsidRPr="00FB11E7">
              <w:t>To report regularly to, and receive ongoing support and supervision from the Senior Advocacy Worker</w:t>
            </w:r>
            <w:r w:rsidR="00732F32">
              <w:t>/Operations Manager.</w:t>
            </w:r>
          </w:p>
        </w:tc>
      </w:tr>
      <w:tr w:rsidR="00FB11E7" w:rsidRPr="00FB11E7" w14:paraId="45DBA652" w14:textId="77777777" w:rsidTr="00410CE9">
        <w:tc>
          <w:tcPr>
            <w:tcW w:w="1811" w:type="dxa"/>
          </w:tcPr>
          <w:p w14:paraId="099AF3A4" w14:textId="77777777" w:rsidR="00FB11E7" w:rsidRPr="00FB11E7" w:rsidRDefault="00FB11E7" w:rsidP="00FB11E7">
            <w:pPr>
              <w:rPr>
                <w:b/>
              </w:rPr>
            </w:pPr>
            <w:r w:rsidRPr="00FB11E7">
              <w:rPr>
                <w:b/>
              </w:rPr>
              <w:lastRenderedPageBreak/>
              <w:t>Self Management</w:t>
            </w:r>
          </w:p>
        </w:tc>
        <w:tc>
          <w:tcPr>
            <w:tcW w:w="6966" w:type="dxa"/>
          </w:tcPr>
          <w:p w14:paraId="18817F85" w14:textId="77777777" w:rsidR="00FB11E7" w:rsidRPr="00FB11E7" w:rsidRDefault="00FB11E7" w:rsidP="00FB11E7">
            <w:pPr>
              <w:numPr>
                <w:ilvl w:val="0"/>
                <w:numId w:val="1"/>
              </w:numPr>
            </w:pPr>
            <w:r w:rsidRPr="00FB11E7">
              <w:t>Adhere to policies, procedures and protocols of IAPK.</w:t>
            </w:r>
          </w:p>
          <w:p w14:paraId="3B05D9D9" w14:textId="77777777" w:rsidR="00FB11E7" w:rsidRPr="00FB11E7" w:rsidRDefault="00FB11E7" w:rsidP="00FB11E7">
            <w:pPr>
              <w:numPr>
                <w:ilvl w:val="0"/>
                <w:numId w:val="1"/>
              </w:numPr>
            </w:pPr>
            <w:r w:rsidRPr="00FB11E7">
              <w:t xml:space="preserve">Develop resilience strategies </w:t>
            </w:r>
          </w:p>
          <w:p w14:paraId="6A832D13" w14:textId="77777777" w:rsidR="00FB11E7" w:rsidRPr="00FB11E7" w:rsidRDefault="00FB11E7" w:rsidP="00FB11E7">
            <w:pPr>
              <w:numPr>
                <w:ilvl w:val="0"/>
                <w:numId w:val="1"/>
              </w:numPr>
            </w:pPr>
            <w:r w:rsidRPr="00FB11E7">
              <w:t>Take responsibility for personal safety in and out of the office according to IAPK’s procedures</w:t>
            </w:r>
          </w:p>
          <w:p w14:paraId="45652A89" w14:textId="77777777" w:rsidR="00FB11E7" w:rsidRPr="00FB11E7" w:rsidRDefault="00FB11E7" w:rsidP="00FB11E7">
            <w:pPr>
              <w:numPr>
                <w:ilvl w:val="0"/>
                <w:numId w:val="1"/>
              </w:numPr>
            </w:pPr>
            <w:r w:rsidRPr="00FB11E7">
              <w:t>Present a positive image of Independent Advocacy and IAPK at all times</w:t>
            </w:r>
          </w:p>
          <w:p w14:paraId="551DB48B" w14:textId="77777777" w:rsidR="00FB11E7" w:rsidRPr="00FB11E7" w:rsidRDefault="00FB11E7" w:rsidP="00FB11E7">
            <w:pPr>
              <w:numPr>
                <w:ilvl w:val="0"/>
                <w:numId w:val="1"/>
              </w:numPr>
            </w:pPr>
            <w:r w:rsidRPr="00FB11E7">
              <w:t>Critically reflect on practice and participate in team practice discussions.</w:t>
            </w:r>
          </w:p>
          <w:p w14:paraId="6FA40C1D" w14:textId="772B4C1C" w:rsidR="00FB11E7" w:rsidRPr="00FB11E7" w:rsidRDefault="00FB11E7" w:rsidP="00FB11E7">
            <w:pPr>
              <w:numPr>
                <w:ilvl w:val="0"/>
                <w:numId w:val="1"/>
              </w:numPr>
            </w:pPr>
            <w:r w:rsidRPr="00FB11E7">
              <w:t xml:space="preserve">Take ownership of </w:t>
            </w:r>
            <w:r w:rsidR="00732F32">
              <w:t xml:space="preserve">your </w:t>
            </w:r>
            <w:r w:rsidRPr="00FB11E7">
              <w:t>own learning and development</w:t>
            </w:r>
          </w:p>
          <w:p w14:paraId="0371A9A7" w14:textId="77777777" w:rsidR="00FB11E7" w:rsidRPr="00FB11E7" w:rsidRDefault="00FB11E7" w:rsidP="00FB11E7">
            <w:pPr>
              <w:numPr>
                <w:ilvl w:val="0"/>
                <w:numId w:val="1"/>
              </w:numPr>
            </w:pPr>
            <w:r w:rsidRPr="00FB11E7">
              <w:t xml:space="preserve">Work within the ethos and values of the organisation </w:t>
            </w:r>
          </w:p>
          <w:p w14:paraId="3A861B8C" w14:textId="77777777" w:rsidR="00FB11E7" w:rsidRPr="00FB11E7" w:rsidRDefault="00FB11E7" w:rsidP="00FB11E7">
            <w:pPr>
              <w:numPr>
                <w:ilvl w:val="0"/>
                <w:numId w:val="1"/>
              </w:numPr>
            </w:pPr>
            <w:r w:rsidRPr="00FB11E7">
              <w:t>Undertake any other duties as reasonably requested by Management.</w:t>
            </w:r>
          </w:p>
        </w:tc>
      </w:tr>
      <w:tr w:rsidR="00FB11E7" w:rsidRPr="00FB11E7" w14:paraId="771CBA21" w14:textId="77777777" w:rsidTr="00410CE9">
        <w:tc>
          <w:tcPr>
            <w:tcW w:w="1811" w:type="dxa"/>
          </w:tcPr>
          <w:p w14:paraId="1688772D" w14:textId="77777777" w:rsidR="00FB11E7" w:rsidRPr="00FB11E7" w:rsidRDefault="00FB11E7" w:rsidP="00FB11E7">
            <w:pPr>
              <w:rPr>
                <w:b/>
              </w:rPr>
            </w:pPr>
          </w:p>
          <w:p w14:paraId="0C50B598" w14:textId="77777777" w:rsidR="00FB11E7" w:rsidRPr="00FB11E7" w:rsidRDefault="00FB11E7" w:rsidP="00FB11E7">
            <w:pPr>
              <w:rPr>
                <w:b/>
              </w:rPr>
            </w:pPr>
            <w:r w:rsidRPr="00FB11E7">
              <w:rPr>
                <w:b/>
              </w:rPr>
              <w:t>Other Duties</w:t>
            </w:r>
          </w:p>
        </w:tc>
        <w:tc>
          <w:tcPr>
            <w:tcW w:w="6966" w:type="dxa"/>
          </w:tcPr>
          <w:p w14:paraId="0F533D32" w14:textId="77777777" w:rsidR="00FB11E7" w:rsidRPr="00FB11E7" w:rsidRDefault="00FB11E7" w:rsidP="00FB11E7">
            <w:r w:rsidRPr="00FB11E7">
              <w:t>This job description is broad based and is not intended to be an exhaustive list of all possible duties as it is recognised that jobs change over time.  Should the duties change radically then the post and salary level will be reviewed.</w:t>
            </w:r>
          </w:p>
          <w:p w14:paraId="075F6AC1" w14:textId="77777777" w:rsidR="00FB11E7" w:rsidRPr="00FB11E7" w:rsidRDefault="00FB11E7" w:rsidP="00FB11E7"/>
          <w:p w14:paraId="728F1B71" w14:textId="4B51BAB0" w:rsidR="00FB11E7" w:rsidRPr="00FB11E7" w:rsidRDefault="00FB11E7" w:rsidP="00FB11E7">
            <w:r w:rsidRPr="00FB11E7">
              <w:t>The post holder may be required to undertake a</w:t>
            </w:r>
            <w:r w:rsidR="009C6822">
              <w:t>n Independent Advocacy</w:t>
            </w:r>
            <w:r w:rsidRPr="00FB11E7">
              <w:t xml:space="preserve"> qualification.</w:t>
            </w:r>
          </w:p>
        </w:tc>
      </w:tr>
    </w:tbl>
    <w:p w14:paraId="3DFF3058" w14:textId="77777777" w:rsidR="00380062" w:rsidRDefault="00380062"/>
    <w:sectPr w:rsidR="00380062" w:rsidSect="004E482A">
      <w:pgSz w:w="11907" w:h="16840"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37438D"/>
    <w:multiLevelType w:val="hybridMultilevel"/>
    <w:tmpl w:val="61D0C730"/>
    <w:lvl w:ilvl="0" w:tplc="08090001">
      <w:start w:val="1"/>
      <w:numFmt w:val="bullet"/>
      <w:lvlText w:val=""/>
      <w:lvlJc w:val="left"/>
      <w:pPr>
        <w:ind w:left="777" w:hanging="360"/>
      </w:pPr>
      <w:rPr>
        <w:rFonts w:ascii="Symbol" w:hAnsi="Symbol" w:hint="default"/>
      </w:rPr>
    </w:lvl>
    <w:lvl w:ilvl="1" w:tplc="08090003">
      <w:start w:val="1"/>
      <w:numFmt w:val="bullet"/>
      <w:lvlText w:val="o"/>
      <w:lvlJc w:val="left"/>
      <w:pPr>
        <w:ind w:left="1497" w:hanging="360"/>
      </w:pPr>
      <w:rPr>
        <w:rFonts w:ascii="Courier New" w:hAnsi="Courier New" w:cs="Courier New" w:hint="default"/>
      </w:rPr>
    </w:lvl>
    <w:lvl w:ilvl="2" w:tplc="08090005">
      <w:start w:val="1"/>
      <w:numFmt w:val="bullet"/>
      <w:lvlText w:val=""/>
      <w:lvlJc w:val="left"/>
      <w:pPr>
        <w:ind w:left="2217" w:hanging="360"/>
      </w:pPr>
      <w:rPr>
        <w:rFonts w:ascii="Wingdings" w:hAnsi="Wingdings" w:hint="default"/>
      </w:rPr>
    </w:lvl>
    <w:lvl w:ilvl="3" w:tplc="08090001">
      <w:start w:val="1"/>
      <w:numFmt w:val="bullet"/>
      <w:lvlText w:val=""/>
      <w:lvlJc w:val="left"/>
      <w:pPr>
        <w:ind w:left="2937" w:hanging="360"/>
      </w:pPr>
      <w:rPr>
        <w:rFonts w:ascii="Symbol" w:hAnsi="Symbol" w:hint="default"/>
      </w:rPr>
    </w:lvl>
    <w:lvl w:ilvl="4" w:tplc="08090003">
      <w:start w:val="1"/>
      <w:numFmt w:val="bullet"/>
      <w:lvlText w:val="o"/>
      <w:lvlJc w:val="left"/>
      <w:pPr>
        <w:ind w:left="3657" w:hanging="360"/>
      </w:pPr>
      <w:rPr>
        <w:rFonts w:ascii="Courier New" w:hAnsi="Courier New" w:cs="Courier New" w:hint="default"/>
      </w:rPr>
    </w:lvl>
    <w:lvl w:ilvl="5" w:tplc="08090005">
      <w:start w:val="1"/>
      <w:numFmt w:val="bullet"/>
      <w:lvlText w:val=""/>
      <w:lvlJc w:val="left"/>
      <w:pPr>
        <w:ind w:left="4377" w:hanging="360"/>
      </w:pPr>
      <w:rPr>
        <w:rFonts w:ascii="Wingdings" w:hAnsi="Wingdings" w:hint="default"/>
      </w:rPr>
    </w:lvl>
    <w:lvl w:ilvl="6" w:tplc="08090001">
      <w:start w:val="1"/>
      <w:numFmt w:val="bullet"/>
      <w:lvlText w:val=""/>
      <w:lvlJc w:val="left"/>
      <w:pPr>
        <w:ind w:left="5097" w:hanging="360"/>
      </w:pPr>
      <w:rPr>
        <w:rFonts w:ascii="Symbol" w:hAnsi="Symbol" w:hint="default"/>
      </w:rPr>
    </w:lvl>
    <w:lvl w:ilvl="7" w:tplc="08090003">
      <w:start w:val="1"/>
      <w:numFmt w:val="bullet"/>
      <w:lvlText w:val="o"/>
      <w:lvlJc w:val="left"/>
      <w:pPr>
        <w:ind w:left="5817" w:hanging="360"/>
      </w:pPr>
      <w:rPr>
        <w:rFonts w:ascii="Courier New" w:hAnsi="Courier New" w:cs="Courier New" w:hint="default"/>
      </w:rPr>
    </w:lvl>
    <w:lvl w:ilvl="8" w:tplc="08090005">
      <w:start w:val="1"/>
      <w:numFmt w:val="bullet"/>
      <w:lvlText w:val=""/>
      <w:lvlJc w:val="left"/>
      <w:pPr>
        <w:ind w:left="6537" w:hanging="360"/>
      </w:pPr>
      <w:rPr>
        <w:rFonts w:ascii="Wingdings" w:hAnsi="Wingdings" w:hint="default"/>
      </w:rPr>
    </w:lvl>
  </w:abstractNum>
  <w:num w:numId="1" w16cid:durableId="1013072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1E7"/>
    <w:rsid w:val="00314A80"/>
    <w:rsid w:val="00380062"/>
    <w:rsid w:val="003B296D"/>
    <w:rsid w:val="004E482A"/>
    <w:rsid w:val="00672B92"/>
    <w:rsid w:val="00732F32"/>
    <w:rsid w:val="009C6822"/>
    <w:rsid w:val="009D0526"/>
    <w:rsid w:val="00B12AEA"/>
    <w:rsid w:val="00FB0202"/>
    <w:rsid w:val="00FB1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8C8C5"/>
  <w15:chartTrackingRefBased/>
  <w15:docId w15:val="{90E43DA6-09AA-4A82-833B-3CD7F1562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Arial"/>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11E7"/>
    <w:rPr>
      <w:color w:val="0563C1" w:themeColor="hyperlink"/>
      <w:u w:val="single"/>
    </w:rPr>
  </w:style>
  <w:style w:type="character" w:styleId="UnresolvedMention">
    <w:name w:val="Unresolved Mention"/>
    <w:basedOn w:val="DefaultParagraphFont"/>
    <w:uiPriority w:val="99"/>
    <w:semiHidden/>
    <w:unhideWhenUsed/>
    <w:rsid w:val="00FB11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v.scot/publications/advocacy-childrens-hearings-system-national-practice-model-guidance/pages/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533</Words>
  <Characters>3043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Gallagher</dc:creator>
  <cp:keywords/>
  <dc:description/>
  <cp:lastModifiedBy>Andy Park</cp:lastModifiedBy>
  <cp:revision>8</cp:revision>
  <dcterms:created xsi:type="dcterms:W3CDTF">2022-10-17T15:29:00Z</dcterms:created>
  <dcterms:modified xsi:type="dcterms:W3CDTF">2022-10-18T14:27:00Z</dcterms:modified>
</cp:coreProperties>
</file>