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F926" w14:textId="43CC6DCD" w:rsidR="00D521B5" w:rsidRDefault="61F47760">
      <w:r>
        <w:t xml:space="preserve"> </w:t>
      </w:r>
      <w:r w:rsidR="00D521B5">
        <w:rPr>
          <w:noProof/>
        </w:rPr>
        <w:drawing>
          <wp:inline distT="0" distB="0" distL="0" distR="0" wp14:anchorId="00A33D5F" wp14:editId="4D02F4ED">
            <wp:extent cx="5731510" cy="4051935"/>
            <wp:effectExtent l="0" t="0" r="2540" b="571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54037A06" w14:textId="77777777" w:rsidR="00D521B5" w:rsidRDefault="00D521B5"/>
    <w:p w14:paraId="0986C267" w14:textId="77777777" w:rsidR="00D521B5" w:rsidRDefault="00D521B5"/>
    <w:p w14:paraId="5E49F974" w14:textId="2AEDE7F1" w:rsidR="004B6DC8" w:rsidRPr="00D521B5" w:rsidRDefault="00D521B5" w:rsidP="00D521B5">
      <w:pPr>
        <w:jc w:val="center"/>
        <w:rPr>
          <w:b/>
          <w:bCs/>
          <w:sz w:val="32"/>
          <w:szCs w:val="32"/>
        </w:rPr>
      </w:pPr>
      <w:r w:rsidRPr="00D521B5">
        <w:rPr>
          <w:b/>
          <w:bCs/>
          <w:sz w:val="32"/>
          <w:szCs w:val="32"/>
        </w:rPr>
        <w:t>Spire View Housing Association</w:t>
      </w:r>
    </w:p>
    <w:p w14:paraId="057EE2DC" w14:textId="03E7D9ED" w:rsidR="00D521B5" w:rsidRPr="00D521B5" w:rsidRDefault="00D521B5" w:rsidP="00D521B5">
      <w:pPr>
        <w:jc w:val="center"/>
        <w:rPr>
          <w:b/>
          <w:bCs/>
          <w:sz w:val="32"/>
          <w:szCs w:val="32"/>
        </w:rPr>
      </w:pPr>
      <w:r w:rsidRPr="00D521B5">
        <w:rPr>
          <w:b/>
          <w:bCs/>
          <w:sz w:val="32"/>
          <w:szCs w:val="32"/>
        </w:rPr>
        <w:t>Working in partnership with Copperworks Housing Association and Blochairn Housing Association</w:t>
      </w:r>
    </w:p>
    <w:p w14:paraId="2F8141B9" w14:textId="0CC323C3" w:rsidR="00D521B5" w:rsidRPr="00D521B5" w:rsidRDefault="00D521B5" w:rsidP="00D521B5">
      <w:pPr>
        <w:jc w:val="center"/>
        <w:rPr>
          <w:b/>
          <w:bCs/>
          <w:sz w:val="32"/>
          <w:szCs w:val="32"/>
        </w:rPr>
      </w:pPr>
    </w:p>
    <w:p w14:paraId="353FA33E" w14:textId="0C7AEB4C" w:rsidR="00D521B5" w:rsidRPr="00D521B5" w:rsidRDefault="61F47760" w:rsidP="00D521B5">
      <w:pPr>
        <w:jc w:val="center"/>
        <w:rPr>
          <w:b/>
          <w:bCs/>
          <w:sz w:val="32"/>
          <w:szCs w:val="32"/>
        </w:rPr>
      </w:pPr>
      <w:r w:rsidRPr="61F47760">
        <w:rPr>
          <w:b/>
          <w:bCs/>
          <w:sz w:val="32"/>
          <w:szCs w:val="32"/>
        </w:rPr>
        <w:t>Energy Support Assistant</w:t>
      </w:r>
    </w:p>
    <w:p w14:paraId="4D1826F6" w14:textId="469E5F60" w:rsidR="00D521B5" w:rsidRPr="00D521B5" w:rsidRDefault="00D521B5" w:rsidP="00D521B5">
      <w:pPr>
        <w:jc w:val="center"/>
        <w:rPr>
          <w:b/>
          <w:bCs/>
          <w:sz w:val="32"/>
          <w:szCs w:val="32"/>
        </w:rPr>
      </w:pPr>
      <w:r w:rsidRPr="00D521B5">
        <w:rPr>
          <w:b/>
          <w:bCs/>
          <w:sz w:val="32"/>
          <w:szCs w:val="32"/>
        </w:rPr>
        <w:t>Royston Community Energy Project</w:t>
      </w:r>
    </w:p>
    <w:p w14:paraId="6B0BFAD8" w14:textId="77777777" w:rsidR="00F373C3" w:rsidRDefault="00F373C3" w:rsidP="00D521B5">
      <w:pPr>
        <w:jc w:val="center"/>
        <w:rPr>
          <w:b/>
          <w:bCs/>
          <w:sz w:val="32"/>
          <w:szCs w:val="32"/>
        </w:rPr>
      </w:pPr>
    </w:p>
    <w:p w14:paraId="44BDC88E" w14:textId="505F1741" w:rsidR="00D521B5" w:rsidRPr="00D521B5" w:rsidRDefault="00D521B5" w:rsidP="00D521B5">
      <w:pPr>
        <w:jc w:val="center"/>
        <w:rPr>
          <w:b/>
          <w:bCs/>
          <w:sz w:val="32"/>
          <w:szCs w:val="32"/>
        </w:rPr>
      </w:pPr>
      <w:r w:rsidRPr="00D521B5">
        <w:rPr>
          <w:b/>
          <w:bCs/>
          <w:sz w:val="32"/>
          <w:szCs w:val="32"/>
        </w:rPr>
        <w:t>Recruitment Information</w:t>
      </w:r>
    </w:p>
    <w:p w14:paraId="1C0EB444" w14:textId="7B265C68" w:rsidR="00D521B5" w:rsidRPr="00D521B5" w:rsidRDefault="00D521B5" w:rsidP="00D521B5">
      <w:pPr>
        <w:jc w:val="center"/>
        <w:rPr>
          <w:b/>
          <w:bCs/>
          <w:sz w:val="32"/>
          <w:szCs w:val="32"/>
        </w:rPr>
      </w:pPr>
    </w:p>
    <w:p w14:paraId="555AE422" w14:textId="76968C99" w:rsidR="00D521B5" w:rsidRDefault="61F47760" w:rsidP="00D521B5">
      <w:pPr>
        <w:jc w:val="center"/>
        <w:rPr>
          <w:b/>
          <w:bCs/>
          <w:sz w:val="32"/>
          <w:szCs w:val="32"/>
        </w:rPr>
      </w:pPr>
      <w:r w:rsidRPr="61F47760">
        <w:rPr>
          <w:b/>
          <w:bCs/>
          <w:sz w:val="32"/>
          <w:szCs w:val="32"/>
        </w:rPr>
        <w:t>November 2022</w:t>
      </w:r>
    </w:p>
    <w:p w14:paraId="57CB39BA" w14:textId="2A727933" w:rsidR="00D521B5" w:rsidRDefault="00D521B5">
      <w:pPr>
        <w:rPr>
          <w:b/>
          <w:bCs/>
          <w:sz w:val="32"/>
          <w:szCs w:val="32"/>
        </w:rPr>
      </w:pPr>
      <w:r>
        <w:rPr>
          <w:b/>
          <w:bCs/>
          <w:sz w:val="32"/>
          <w:szCs w:val="32"/>
        </w:rPr>
        <w:br w:type="page"/>
      </w:r>
    </w:p>
    <w:p w14:paraId="3F731029" w14:textId="77777777" w:rsidR="00D521B5" w:rsidRPr="00D521B5" w:rsidRDefault="00D521B5" w:rsidP="00D521B5">
      <w:pPr>
        <w:spacing w:after="0" w:line="240" w:lineRule="auto"/>
        <w:ind w:left="2160" w:firstLine="720"/>
        <w:rPr>
          <w:rFonts w:ascii="Arial" w:eastAsia="Times New Roman" w:hAnsi="Arial" w:cs="Arial"/>
          <w:sz w:val="24"/>
          <w:szCs w:val="24"/>
        </w:rPr>
      </w:pPr>
      <w:r w:rsidRPr="00D521B5">
        <w:rPr>
          <w:rFonts w:ascii="Arial" w:eastAsia="Times New Roman" w:hAnsi="Arial" w:cs="Arial"/>
          <w:noProof/>
          <w:sz w:val="24"/>
          <w:szCs w:val="24"/>
          <w:lang w:eastAsia="en-GB"/>
        </w:rPr>
        <w:lastRenderedPageBreak/>
        <w:drawing>
          <wp:anchor distT="0" distB="0" distL="114300" distR="114300" simplePos="0" relativeHeight="251659264" behindDoc="1" locked="0" layoutInCell="1" allowOverlap="1" wp14:anchorId="0173D181" wp14:editId="5338E0A8">
            <wp:simplePos x="0" y="0"/>
            <wp:positionH relativeFrom="margin">
              <wp:posOffset>1270</wp:posOffset>
            </wp:positionH>
            <wp:positionV relativeFrom="margin">
              <wp:posOffset>-53975</wp:posOffset>
            </wp:positionV>
            <wp:extent cx="2109470" cy="1493520"/>
            <wp:effectExtent l="0" t="0" r="0" b="0"/>
            <wp:wrapTopAndBottom/>
            <wp:docPr id="3"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1B5">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480F7FF9" wp14:editId="15AD4AD4">
            <wp:simplePos x="0" y="0"/>
            <wp:positionH relativeFrom="margin">
              <wp:posOffset>4044315</wp:posOffset>
            </wp:positionH>
            <wp:positionV relativeFrom="paragraph">
              <wp:posOffset>1270</wp:posOffset>
            </wp:positionV>
            <wp:extent cx="1438275" cy="1438275"/>
            <wp:effectExtent l="0" t="0" r="0" b="0"/>
            <wp:wrapSquare wrapText="bothSides"/>
            <wp:docPr id="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1B5">
        <w:rPr>
          <w:rFonts w:ascii="Arial" w:eastAsia="Times New Roman" w:hAnsi="Arial" w:cs="Arial"/>
          <w:sz w:val="24"/>
          <w:szCs w:val="24"/>
        </w:rPr>
        <w:tab/>
      </w:r>
    </w:p>
    <w:p w14:paraId="3C3FD28E" w14:textId="77777777" w:rsidR="00D521B5" w:rsidRPr="00D521B5" w:rsidRDefault="00D521B5" w:rsidP="00D521B5">
      <w:pPr>
        <w:spacing w:after="0" w:line="240" w:lineRule="auto"/>
        <w:rPr>
          <w:rFonts w:ascii="Arial" w:eastAsia="Times New Roman" w:hAnsi="Arial" w:cs="Arial"/>
          <w:sz w:val="24"/>
          <w:szCs w:val="24"/>
        </w:rPr>
      </w:pPr>
    </w:p>
    <w:p w14:paraId="777D6D5F" w14:textId="77777777" w:rsidR="00D521B5" w:rsidRPr="00D521B5" w:rsidRDefault="00D521B5" w:rsidP="00D521B5">
      <w:pPr>
        <w:spacing w:after="0" w:line="240" w:lineRule="auto"/>
        <w:rPr>
          <w:rFonts w:ascii="Arial" w:eastAsia="Times New Roman" w:hAnsi="Arial" w:cs="Arial"/>
          <w:sz w:val="24"/>
          <w:szCs w:val="24"/>
        </w:rPr>
      </w:pPr>
    </w:p>
    <w:p w14:paraId="3A171F9D" w14:textId="0C66D956" w:rsidR="00D521B5" w:rsidRPr="00D521B5" w:rsidRDefault="00D521B5" w:rsidP="61F47760">
      <w:pPr>
        <w:spacing w:after="0" w:line="240" w:lineRule="auto"/>
        <w:rPr>
          <w:rFonts w:ascii="Arial" w:eastAsia="Times New Roman" w:hAnsi="Arial" w:cs="Arial"/>
          <w:sz w:val="24"/>
          <w:szCs w:val="24"/>
        </w:rPr>
      </w:pPr>
    </w:p>
    <w:p w14:paraId="2424A201" w14:textId="77777777" w:rsidR="00D521B5" w:rsidRPr="00D521B5" w:rsidRDefault="00D521B5" w:rsidP="00D521B5">
      <w:pPr>
        <w:spacing w:after="0" w:line="240" w:lineRule="auto"/>
        <w:rPr>
          <w:rFonts w:ascii="Arial" w:eastAsia="Times New Roman" w:hAnsi="Arial" w:cs="Arial"/>
          <w:sz w:val="24"/>
          <w:szCs w:val="24"/>
        </w:rPr>
      </w:pPr>
    </w:p>
    <w:p w14:paraId="2C67BD48" w14:textId="77777777" w:rsidR="00D521B5" w:rsidRPr="00D521B5" w:rsidRDefault="00D521B5" w:rsidP="00D521B5">
      <w:pPr>
        <w:spacing w:after="0" w:line="240" w:lineRule="auto"/>
        <w:rPr>
          <w:rFonts w:ascii="Arial" w:eastAsia="Times New Roman" w:hAnsi="Arial" w:cs="Arial"/>
          <w:sz w:val="24"/>
          <w:szCs w:val="24"/>
        </w:rPr>
      </w:pPr>
      <w:r w:rsidRPr="00D521B5">
        <w:rPr>
          <w:rFonts w:ascii="Arial" w:eastAsia="Times New Roman" w:hAnsi="Arial" w:cs="Arial"/>
          <w:sz w:val="24"/>
          <w:szCs w:val="24"/>
        </w:rPr>
        <w:t>Dear Applicant,</w:t>
      </w:r>
    </w:p>
    <w:p w14:paraId="22D5407C" w14:textId="77777777" w:rsidR="00D521B5" w:rsidRPr="00D521B5" w:rsidRDefault="00D521B5" w:rsidP="00D521B5">
      <w:pPr>
        <w:spacing w:after="0" w:line="240" w:lineRule="auto"/>
        <w:rPr>
          <w:rFonts w:ascii="Arial" w:eastAsia="Times New Roman" w:hAnsi="Arial" w:cs="Arial"/>
          <w:sz w:val="24"/>
          <w:szCs w:val="24"/>
        </w:rPr>
      </w:pPr>
    </w:p>
    <w:p w14:paraId="6A1799E7" w14:textId="513D6B6A" w:rsidR="00D521B5" w:rsidRPr="00D521B5" w:rsidRDefault="61F47760" w:rsidP="252E85A2">
      <w:pPr>
        <w:spacing w:after="0" w:line="240" w:lineRule="auto"/>
        <w:jc w:val="center"/>
        <w:rPr>
          <w:rFonts w:ascii="Arial" w:eastAsia="Times New Roman" w:hAnsi="Arial" w:cs="Arial"/>
          <w:b/>
          <w:bCs/>
          <w:sz w:val="24"/>
          <w:szCs w:val="24"/>
        </w:rPr>
      </w:pPr>
      <w:r w:rsidRPr="61F47760">
        <w:rPr>
          <w:rFonts w:ascii="Arial" w:eastAsia="Times New Roman" w:hAnsi="Arial" w:cs="Arial"/>
          <w:b/>
          <w:bCs/>
          <w:sz w:val="24"/>
          <w:szCs w:val="24"/>
        </w:rPr>
        <w:t xml:space="preserve">Post of Energy Support Assistant </w:t>
      </w:r>
    </w:p>
    <w:p w14:paraId="2678305A" w14:textId="77777777" w:rsidR="00D521B5" w:rsidRPr="00D521B5" w:rsidRDefault="00D521B5" w:rsidP="00D521B5">
      <w:pPr>
        <w:spacing w:after="0" w:line="240" w:lineRule="auto"/>
        <w:jc w:val="center"/>
        <w:rPr>
          <w:rFonts w:ascii="Arial" w:eastAsia="Times New Roman" w:hAnsi="Arial" w:cs="Arial"/>
          <w:b/>
          <w:sz w:val="24"/>
          <w:szCs w:val="24"/>
        </w:rPr>
      </w:pPr>
    </w:p>
    <w:p w14:paraId="6BE3A2B7" w14:textId="62CFCF54" w:rsidR="00D521B5" w:rsidRPr="00D521B5" w:rsidRDefault="61F47760" w:rsidP="00D521B5">
      <w:pPr>
        <w:spacing w:after="0" w:line="240" w:lineRule="auto"/>
        <w:jc w:val="both"/>
        <w:rPr>
          <w:rFonts w:ascii="Arial" w:eastAsia="Times New Roman" w:hAnsi="Arial" w:cs="Arial"/>
          <w:sz w:val="24"/>
          <w:szCs w:val="24"/>
        </w:rPr>
      </w:pPr>
      <w:r w:rsidRPr="61F47760">
        <w:rPr>
          <w:rFonts w:ascii="Arial" w:eastAsia="Times New Roman" w:hAnsi="Arial" w:cs="Arial"/>
          <w:sz w:val="24"/>
          <w:szCs w:val="24"/>
        </w:rPr>
        <w:t>Thank you for expressing an interest in coming to work with us at Spire View Housing Association as Energy Support Assistant for the Royston Community Energy Project.</w:t>
      </w:r>
    </w:p>
    <w:p w14:paraId="16E64543" w14:textId="77777777" w:rsidR="00D521B5" w:rsidRPr="00D521B5" w:rsidRDefault="00D521B5" w:rsidP="00D521B5">
      <w:pPr>
        <w:spacing w:after="0" w:line="240" w:lineRule="auto"/>
        <w:jc w:val="both"/>
        <w:rPr>
          <w:rFonts w:ascii="Arial" w:eastAsia="Times New Roman" w:hAnsi="Arial" w:cs="Arial"/>
          <w:sz w:val="24"/>
          <w:szCs w:val="24"/>
        </w:rPr>
      </w:pPr>
    </w:p>
    <w:p w14:paraId="1AFBDBB5"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I have enclosed the following documents with this letter:</w:t>
      </w:r>
    </w:p>
    <w:p w14:paraId="10347090" w14:textId="3F1BEF5E" w:rsidR="00D521B5" w:rsidRPr="00D521B5" w:rsidRDefault="00D521B5" w:rsidP="00D521B5">
      <w:pPr>
        <w:spacing w:after="0" w:line="240" w:lineRule="auto"/>
        <w:jc w:val="both"/>
        <w:rPr>
          <w:rFonts w:ascii="Arial" w:eastAsia="Times New Roman" w:hAnsi="Arial" w:cs="Arial"/>
          <w:sz w:val="24"/>
          <w:szCs w:val="24"/>
        </w:rPr>
      </w:pPr>
    </w:p>
    <w:p w14:paraId="46CEF1CB"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w:t>
      </w:r>
      <w:r w:rsidRPr="00D521B5">
        <w:rPr>
          <w:rFonts w:ascii="Arial" w:eastAsia="Times New Roman" w:hAnsi="Arial" w:cs="Arial"/>
          <w:sz w:val="24"/>
          <w:szCs w:val="24"/>
        </w:rPr>
        <w:tab/>
        <w:t>Job Description</w:t>
      </w:r>
    </w:p>
    <w:p w14:paraId="0C1EDC67"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w:t>
      </w:r>
      <w:r w:rsidRPr="00D521B5">
        <w:rPr>
          <w:rFonts w:ascii="Arial" w:eastAsia="Times New Roman" w:hAnsi="Arial" w:cs="Arial"/>
          <w:sz w:val="24"/>
          <w:szCs w:val="24"/>
        </w:rPr>
        <w:tab/>
        <w:t>Person Specification</w:t>
      </w:r>
    </w:p>
    <w:p w14:paraId="16FA253A"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w:t>
      </w:r>
      <w:r w:rsidRPr="00D521B5">
        <w:rPr>
          <w:rFonts w:ascii="Arial" w:eastAsia="Times New Roman" w:hAnsi="Arial" w:cs="Arial"/>
          <w:sz w:val="24"/>
          <w:szCs w:val="24"/>
        </w:rPr>
        <w:tab/>
        <w:t>Summary of Terms and Conditions</w:t>
      </w:r>
    </w:p>
    <w:p w14:paraId="1572D254" w14:textId="3F4B8260" w:rsid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w:t>
      </w:r>
      <w:r w:rsidRPr="00D521B5">
        <w:rPr>
          <w:rFonts w:ascii="Arial" w:eastAsia="Times New Roman" w:hAnsi="Arial" w:cs="Arial"/>
          <w:sz w:val="24"/>
          <w:szCs w:val="24"/>
        </w:rPr>
        <w:tab/>
        <w:t>Fair Processing Notice</w:t>
      </w:r>
    </w:p>
    <w:p w14:paraId="312CF861" w14:textId="7D1D3DF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w:t>
      </w:r>
      <w:r w:rsidRPr="00D521B5">
        <w:rPr>
          <w:rFonts w:ascii="Arial" w:eastAsia="Times New Roman" w:hAnsi="Arial" w:cs="Arial"/>
          <w:sz w:val="24"/>
          <w:szCs w:val="24"/>
        </w:rPr>
        <w:tab/>
        <w:t>Equal Opportunities Monitoring Form</w:t>
      </w:r>
      <w:r>
        <w:rPr>
          <w:rFonts w:ascii="Arial" w:eastAsia="Times New Roman" w:hAnsi="Arial" w:cs="Arial"/>
          <w:sz w:val="24"/>
          <w:szCs w:val="24"/>
        </w:rPr>
        <w:t xml:space="preserve"> (attached separately)</w:t>
      </w:r>
    </w:p>
    <w:p w14:paraId="4ED565B4" w14:textId="77777777" w:rsidR="00D521B5" w:rsidRPr="00D521B5" w:rsidRDefault="00D521B5" w:rsidP="00D521B5">
      <w:pPr>
        <w:spacing w:after="0" w:line="240" w:lineRule="auto"/>
        <w:jc w:val="both"/>
        <w:rPr>
          <w:rFonts w:ascii="Arial" w:eastAsia="Times New Roman" w:hAnsi="Arial" w:cs="Arial"/>
          <w:sz w:val="24"/>
          <w:szCs w:val="24"/>
        </w:rPr>
      </w:pPr>
    </w:p>
    <w:p w14:paraId="70FB9317" w14:textId="77777777" w:rsidR="00D521B5" w:rsidRPr="00D521B5" w:rsidRDefault="00D521B5" w:rsidP="00D521B5">
      <w:pPr>
        <w:spacing w:after="0" w:line="240" w:lineRule="auto"/>
        <w:jc w:val="both"/>
        <w:rPr>
          <w:rFonts w:ascii="Arial" w:eastAsia="Times New Roman" w:hAnsi="Arial" w:cs="Arial"/>
          <w:sz w:val="24"/>
          <w:szCs w:val="24"/>
        </w:rPr>
      </w:pPr>
    </w:p>
    <w:p w14:paraId="509245FD" w14:textId="5E3FBEA6" w:rsidR="00D521B5" w:rsidRPr="00D521B5" w:rsidRDefault="61F47760" w:rsidP="61F47760">
      <w:pPr>
        <w:spacing w:after="0" w:line="240" w:lineRule="auto"/>
        <w:jc w:val="both"/>
        <w:rPr>
          <w:rFonts w:ascii="Arial" w:eastAsia="Times New Roman" w:hAnsi="Arial" w:cs="Arial"/>
          <w:sz w:val="24"/>
          <w:szCs w:val="24"/>
        </w:rPr>
      </w:pPr>
      <w:r w:rsidRPr="61F47760">
        <w:rPr>
          <w:rFonts w:ascii="Arial" w:eastAsia="Times New Roman" w:hAnsi="Arial" w:cs="Arial"/>
          <w:sz w:val="24"/>
          <w:szCs w:val="24"/>
        </w:rPr>
        <w:t>Please return a copy of your CV along with the equal opportunities monitoring form to recruitment@spireview.org.uk. The closing date for applications is Monday 28</w:t>
      </w:r>
      <w:r w:rsidRPr="61F47760">
        <w:rPr>
          <w:rFonts w:ascii="Arial" w:eastAsia="Times New Roman" w:hAnsi="Arial" w:cs="Arial"/>
          <w:sz w:val="24"/>
          <w:szCs w:val="24"/>
          <w:vertAlign w:val="superscript"/>
        </w:rPr>
        <w:t>th</w:t>
      </w:r>
      <w:r w:rsidRPr="61F47760">
        <w:rPr>
          <w:rFonts w:ascii="Arial" w:eastAsia="Times New Roman" w:hAnsi="Arial" w:cs="Arial"/>
          <w:sz w:val="24"/>
          <w:szCs w:val="24"/>
        </w:rPr>
        <w:t xml:space="preserve"> November 2022 at 12noon.</w:t>
      </w:r>
    </w:p>
    <w:p w14:paraId="7CD34EC3" w14:textId="5DBED514" w:rsidR="00D521B5" w:rsidRPr="00D521B5" w:rsidRDefault="61F47760" w:rsidP="00D521B5">
      <w:pPr>
        <w:spacing w:after="0" w:line="240" w:lineRule="auto"/>
        <w:jc w:val="both"/>
        <w:rPr>
          <w:rFonts w:ascii="Arial" w:eastAsia="Times New Roman" w:hAnsi="Arial" w:cs="Arial"/>
          <w:sz w:val="24"/>
          <w:szCs w:val="24"/>
        </w:rPr>
      </w:pPr>
      <w:r w:rsidRPr="61F47760">
        <w:rPr>
          <w:rFonts w:ascii="Arial" w:eastAsia="Times New Roman" w:hAnsi="Arial" w:cs="Arial"/>
          <w:sz w:val="24"/>
          <w:szCs w:val="24"/>
        </w:rPr>
        <w:t xml:space="preserve"> </w:t>
      </w:r>
    </w:p>
    <w:p w14:paraId="51818CF2" w14:textId="763B778D" w:rsidR="00D521B5" w:rsidRPr="00D521B5" w:rsidRDefault="61F47760" w:rsidP="00D521B5">
      <w:pPr>
        <w:spacing w:after="0" w:line="240" w:lineRule="auto"/>
        <w:jc w:val="both"/>
        <w:rPr>
          <w:rFonts w:ascii="Arial" w:eastAsia="Times New Roman" w:hAnsi="Arial" w:cs="Arial"/>
          <w:sz w:val="24"/>
          <w:szCs w:val="24"/>
        </w:rPr>
      </w:pPr>
      <w:r w:rsidRPr="61F47760">
        <w:rPr>
          <w:rFonts w:ascii="Arial" w:eastAsia="Times New Roman" w:hAnsi="Arial" w:cs="Arial"/>
          <w:sz w:val="24"/>
          <w:szCs w:val="24"/>
        </w:rPr>
        <w:t>Only those applicants shortlisted for interview will be contacted. Interviews will be held on Monday 5</w:t>
      </w:r>
      <w:r w:rsidRPr="61F47760">
        <w:rPr>
          <w:rFonts w:ascii="Arial" w:eastAsia="Times New Roman" w:hAnsi="Arial" w:cs="Arial"/>
          <w:sz w:val="24"/>
          <w:szCs w:val="24"/>
          <w:vertAlign w:val="superscript"/>
        </w:rPr>
        <w:t>th</w:t>
      </w:r>
      <w:r w:rsidRPr="61F47760">
        <w:rPr>
          <w:rFonts w:ascii="Arial" w:eastAsia="Times New Roman" w:hAnsi="Arial" w:cs="Arial"/>
          <w:sz w:val="24"/>
          <w:szCs w:val="24"/>
        </w:rPr>
        <w:t xml:space="preserve"> December 2022. </w:t>
      </w:r>
    </w:p>
    <w:p w14:paraId="7208EE5C" w14:textId="77777777" w:rsidR="00D521B5" w:rsidRPr="00D521B5" w:rsidRDefault="00D521B5" w:rsidP="00D521B5">
      <w:pPr>
        <w:spacing w:after="0" w:line="240" w:lineRule="auto"/>
        <w:jc w:val="both"/>
        <w:rPr>
          <w:rFonts w:ascii="Arial" w:eastAsia="Times New Roman" w:hAnsi="Arial" w:cs="Arial"/>
          <w:sz w:val="24"/>
          <w:szCs w:val="24"/>
        </w:rPr>
      </w:pPr>
    </w:p>
    <w:p w14:paraId="5BAD4671"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Best of luck.</w:t>
      </w:r>
    </w:p>
    <w:p w14:paraId="2174432E" w14:textId="77777777" w:rsidR="00D521B5" w:rsidRPr="00D521B5" w:rsidRDefault="00D521B5" w:rsidP="00D521B5">
      <w:pPr>
        <w:spacing w:after="0" w:line="240" w:lineRule="auto"/>
        <w:jc w:val="both"/>
        <w:rPr>
          <w:rFonts w:ascii="Arial" w:eastAsia="Times New Roman" w:hAnsi="Arial" w:cs="Arial"/>
          <w:sz w:val="24"/>
          <w:szCs w:val="24"/>
        </w:rPr>
      </w:pPr>
    </w:p>
    <w:p w14:paraId="0442054B"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Yours sincerely</w:t>
      </w:r>
    </w:p>
    <w:p w14:paraId="73D1CFF5" w14:textId="77777777" w:rsidR="00D521B5" w:rsidRPr="00D521B5" w:rsidRDefault="00D521B5" w:rsidP="00D521B5">
      <w:pPr>
        <w:spacing w:after="0" w:line="240" w:lineRule="auto"/>
        <w:jc w:val="both"/>
        <w:rPr>
          <w:rFonts w:ascii="Arial" w:eastAsia="Times New Roman" w:hAnsi="Arial" w:cs="Arial"/>
          <w:sz w:val="24"/>
          <w:szCs w:val="24"/>
        </w:rPr>
      </w:pPr>
    </w:p>
    <w:p w14:paraId="5323CF4E" w14:textId="77777777" w:rsidR="00D521B5" w:rsidRPr="00D521B5" w:rsidRDefault="00D521B5" w:rsidP="00D521B5">
      <w:pPr>
        <w:spacing w:after="0" w:line="240" w:lineRule="auto"/>
        <w:jc w:val="both"/>
        <w:rPr>
          <w:rFonts w:ascii="Arial" w:eastAsia="Times New Roman" w:hAnsi="Arial" w:cs="Arial"/>
          <w:sz w:val="24"/>
          <w:szCs w:val="24"/>
        </w:rPr>
      </w:pPr>
    </w:p>
    <w:p w14:paraId="1FD4D35B" w14:textId="77777777" w:rsidR="00D521B5" w:rsidRPr="00D521B5" w:rsidRDefault="00D521B5" w:rsidP="00D521B5">
      <w:pPr>
        <w:spacing w:after="0" w:line="240" w:lineRule="auto"/>
        <w:jc w:val="both"/>
        <w:rPr>
          <w:rFonts w:ascii="Arial" w:eastAsia="Times New Roman" w:hAnsi="Arial" w:cs="Arial"/>
          <w:sz w:val="24"/>
          <w:szCs w:val="24"/>
        </w:rPr>
      </w:pPr>
    </w:p>
    <w:p w14:paraId="42BD12BD" w14:textId="77777777" w:rsidR="00D521B5" w:rsidRPr="00D521B5" w:rsidRDefault="00D521B5" w:rsidP="00D521B5">
      <w:pPr>
        <w:spacing w:after="0" w:line="240" w:lineRule="auto"/>
        <w:jc w:val="both"/>
        <w:rPr>
          <w:rFonts w:ascii="Arial" w:eastAsia="Times New Roman" w:hAnsi="Arial" w:cs="Arial"/>
          <w:sz w:val="24"/>
          <w:szCs w:val="24"/>
        </w:rPr>
      </w:pPr>
      <w:r w:rsidRPr="00D521B5">
        <w:rPr>
          <w:rFonts w:ascii="Arial" w:eastAsia="Times New Roman" w:hAnsi="Arial" w:cs="Arial"/>
          <w:sz w:val="24"/>
          <w:szCs w:val="24"/>
        </w:rPr>
        <w:t>Fiona Murphy</w:t>
      </w:r>
    </w:p>
    <w:p w14:paraId="6A84BDD7" w14:textId="77777777" w:rsidR="00D521B5" w:rsidRPr="00D521B5" w:rsidRDefault="00D521B5" w:rsidP="00D521B5">
      <w:pPr>
        <w:spacing w:after="0" w:line="240" w:lineRule="auto"/>
        <w:jc w:val="both"/>
        <w:rPr>
          <w:rFonts w:ascii="Arial" w:eastAsia="Times New Roman" w:hAnsi="Arial" w:cs="Arial"/>
          <w:b/>
          <w:sz w:val="24"/>
          <w:szCs w:val="24"/>
        </w:rPr>
      </w:pPr>
      <w:r w:rsidRPr="00D521B5">
        <w:rPr>
          <w:rFonts w:ascii="Arial" w:eastAsia="Times New Roman" w:hAnsi="Arial" w:cs="Arial"/>
          <w:b/>
          <w:sz w:val="24"/>
          <w:szCs w:val="24"/>
        </w:rPr>
        <w:t>Director</w:t>
      </w:r>
    </w:p>
    <w:p w14:paraId="04A07133" w14:textId="341C528D" w:rsidR="00D521B5" w:rsidRDefault="00D521B5">
      <w:pPr>
        <w:rPr>
          <w:b/>
          <w:bCs/>
          <w:sz w:val="32"/>
          <w:szCs w:val="32"/>
        </w:rPr>
      </w:pPr>
      <w:r>
        <w:rPr>
          <w:b/>
          <w:bCs/>
          <w:sz w:val="32"/>
          <w:szCs w:val="32"/>
        </w:rPr>
        <w:br w:type="page"/>
      </w:r>
    </w:p>
    <w:p w14:paraId="768C9DC8" w14:textId="77777777" w:rsidR="000049D7" w:rsidRDefault="000049D7" w:rsidP="000049D7">
      <w:pPr>
        <w:jc w:val="center"/>
      </w:pPr>
      <w:r>
        <w:rPr>
          <w:noProof/>
          <w:lang w:eastAsia="en-GB"/>
        </w:rPr>
        <w:lastRenderedPageBreak/>
        <w:drawing>
          <wp:anchor distT="0" distB="0" distL="114300" distR="114300" simplePos="0" relativeHeight="251665408" behindDoc="0" locked="0" layoutInCell="1" allowOverlap="1" wp14:anchorId="097492AC" wp14:editId="582B8994">
            <wp:simplePos x="0" y="0"/>
            <wp:positionH relativeFrom="margin">
              <wp:align>right</wp:align>
            </wp:positionH>
            <wp:positionV relativeFrom="paragraph">
              <wp:posOffset>3810</wp:posOffset>
            </wp:positionV>
            <wp:extent cx="152400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Pr>
          <w:rFonts w:ascii="Corbel" w:hAnsi="Corbel" w:cs="Arial"/>
          <w:noProof/>
          <w:szCs w:val="32"/>
          <w:lang w:eastAsia="en-GB"/>
        </w:rPr>
        <w:drawing>
          <wp:anchor distT="0" distB="0" distL="114300" distR="114300" simplePos="0" relativeHeight="251664384" behindDoc="1" locked="0" layoutInCell="1" allowOverlap="1" wp14:anchorId="1949DC58" wp14:editId="4196CCD2">
            <wp:simplePos x="0" y="0"/>
            <wp:positionH relativeFrom="margin">
              <wp:align>left</wp:align>
            </wp:positionH>
            <wp:positionV relativeFrom="margin">
              <wp:align>top</wp:align>
            </wp:positionV>
            <wp:extent cx="2109470" cy="1493520"/>
            <wp:effectExtent l="0" t="0" r="5080" b="0"/>
            <wp:wrapSquare wrapText="bothSides"/>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14935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t xml:space="preserve"> </w:t>
      </w:r>
    </w:p>
    <w:p w14:paraId="0B8DED42" w14:textId="77777777" w:rsidR="000049D7" w:rsidRDefault="000049D7" w:rsidP="000049D7">
      <w:pPr>
        <w:jc w:val="center"/>
        <w:rPr>
          <w:b/>
          <w:sz w:val="32"/>
          <w:szCs w:val="32"/>
        </w:rPr>
      </w:pPr>
    </w:p>
    <w:p w14:paraId="5ED3AA28" w14:textId="77777777" w:rsidR="000049D7" w:rsidRDefault="000049D7" w:rsidP="000049D7">
      <w:pPr>
        <w:jc w:val="center"/>
        <w:rPr>
          <w:b/>
          <w:sz w:val="32"/>
          <w:szCs w:val="32"/>
        </w:rPr>
      </w:pPr>
    </w:p>
    <w:p w14:paraId="7933AEAC" w14:textId="77777777" w:rsidR="000049D7" w:rsidRDefault="000049D7" w:rsidP="000049D7">
      <w:pPr>
        <w:jc w:val="center"/>
        <w:rPr>
          <w:b/>
          <w:sz w:val="32"/>
          <w:szCs w:val="32"/>
        </w:rPr>
      </w:pPr>
    </w:p>
    <w:p w14:paraId="4EC0FD23" w14:textId="77777777" w:rsidR="000049D7" w:rsidRDefault="000049D7" w:rsidP="000049D7">
      <w:pPr>
        <w:jc w:val="center"/>
        <w:rPr>
          <w:b/>
          <w:sz w:val="32"/>
          <w:szCs w:val="32"/>
        </w:rPr>
      </w:pPr>
    </w:p>
    <w:p w14:paraId="5CBBFCE8" w14:textId="5F76125E" w:rsidR="000049D7" w:rsidRPr="00172E8C" w:rsidRDefault="61F47760" w:rsidP="252E85A2">
      <w:pPr>
        <w:jc w:val="center"/>
        <w:rPr>
          <w:b/>
          <w:bCs/>
          <w:sz w:val="32"/>
          <w:szCs w:val="32"/>
        </w:rPr>
      </w:pPr>
      <w:r w:rsidRPr="61F47760">
        <w:rPr>
          <w:b/>
          <w:bCs/>
          <w:sz w:val="32"/>
          <w:szCs w:val="32"/>
        </w:rPr>
        <w:t>Energy Support Assistant – Royston Community Energy Project</w:t>
      </w:r>
    </w:p>
    <w:p w14:paraId="2C7BF625" w14:textId="77777777" w:rsidR="000049D7" w:rsidRDefault="000049D7" w:rsidP="000049D7">
      <w:pPr>
        <w:rPr>
          <w:rFonts w:ascii="Corbel" w:hAnsi="Corbel" w:cs="Arial"/>
        </w:rPr>
      </w:pPr>
      <w:r>
        <w:t xml:space="preserve">Spire View Housing Association (SVHA) is a community-based housing association with a wider remit to enable the regeneration of the Roystonhill area.  In 2019, we opened the Roystonhill Community Hub, which currently has approximately 2,000 people using it on a monthly basis and is host to a variety of activities and services. </w:t>
      </w:r>
    </w:p>
    <w:p w14:paraId="2A9EC6CE" w14:textId="2552C729" w:rsidR="000049D7" w:rsidRPr="00EF1BB0" w:rsidRDefault="61F47760" w:rsidP="000049D7">
      <w:pPr>
        <w:rPr>
          <w:rFonts w:ascii="Corbel" w:hAnsi="Corbel" w:cs="Arial"/>
        </w:rPr>
      </w:pPr>
      <w:r w:rsidRPr="61F47760">
        <w:rPr>
          <w:rFonts w:ascii="Corbel" w:hAnsi="Corbel" w:cs="Arial"/>
        </w:rPr>
        <w:t>This project is a partnership between Spire View, Copperworks and Blochairn Housing Associations and is available to all households, regardless of tenure. The role will ensure that support is available for the Royston community most vulnerable to the growing impact of energy consumption and fuel prices. The two Energy Support Assistants with the support from our Energy Advisor will provide a service that enables people to access support through a variety of methods, including: community drop-ins, household support and advice, small scale interventions and participation in workshops.</w:t>
      </w:r>
    </w:p>
    <w:p w14:paraId="283D8CC0" w14:textId="243BFB13" w:rsidR="000049D7" w:rsidRDefault="61F47760" w:rsidP="000049D7">
      <w:pPr>
        <w:jc w:val="both"/>
      </w:pPr>
      <w:r>
        <w:t xml:space="preserve">We are looking for two team members to deliver this programme. You will be based within the Roystonhill Community Hub (www.roystonhillcommunityhub.org.uk) and deliver the Royston Community Energy Service which </w:t>
      </w:r>
      <w:r w:rsidRPr="61F47760">
        <w:rPr>
          <w:rFonts w:ascii="Corbel" w:hAnsi="Corbel" w:cs="Arial"/>
        </w:rPr>
        <w:t>aims to reduce fuel poverty through embedding energy efficiency advice, support and advocacy within our wider community support services.</w:t>
      </w:r>
    </w:p>
    <w:p w14:paraId="5C4D7944" w14:textId="214E5A5F" w:rsidR="000049D7" w:rsidRDefault="61F47760" w:rsidP="000049D7">
      <w:pPr>
        <w:jc w:val="both"/>
      </w:pPr>
      <w:r>
        <w:t xml:space="preserve">This service will </w:t>
      </w:r>
      <w:r w:rsidR="168F2532">
        <w:t xml:space="preserve">compliment </w:t>
      </w:r>
      <w:r>
        <w:t>wider community staff based within the Hub, these include a Volunteer Coordinator, Volunteer Assistant and a Digital Engagement Officer.</w:t>
      </w:r>
    </w:p>
    <w:p w14:paraId="2332058A" w14:textId="5A09F228" w:rsidR="000049D7" w:rsidRPr="003F253C" w:rsidRDefault="61F47760" w:rsidP="000049D7">
      <w:pPr>
        <w:jc w:val="both"/>
      </w:pPr>
      <w:r>
        <w:t>This is a part-time post (17.5 hours per week) and may include evening and weekend work.</w:t>
      </w:r>
    </w:p>
    <w:p w14:paraId="510B3ED2" w14:textId="77777777" w:rsidR="000049D7" w:rsidRPr="003F253C" w:rsidRDefault="000049D7" w:rsidP="000049D7">
      <w:pPr>
        <w:jc w:val="both"/>
        <w:rPr>
          <w:rStyle w:val="Strong"/>
          <w:b w:val="0"/>
          <w:noProof/>
          <w:lang w:eastAsia="en-GB"/>
        </w:rPr>
      </w:pPr>
      <w:r w:rsidRPr="003F253C">
        <w:rPr>
          <w:bCs/>
        </w:rPr>
        <w:t xml:space="preserve">This post is funded </w:t>
      </w:r>
      <w:r>
        <w:rPr>
          <w:bCs/>
        </w:rPr>
        <w:t>through the Energy Industry Voluntary Redress Scheme</w:t>
      </w:r>
      <w:r w:rsidRPr="003F253C">
        <w:rPr>
          <w:bCs/>
        </w:rPr>
        <w:t xml:space="preserve"> </w:t>
      </w:r>
      <w:r>
        <w:rPr>
          <w:bCs/>
        </w:rPr>
        <w:t>until 31</w:t>
      </w:r>
      <w:r w:rsidRPr="00F20B3D">
        <w:rPr>
          <w:bCs/>
          <w:vertAlign w:val="superscript"/>
        </w:rPr>
        <w:t>st</w:t>
      </w:r>
      <w:r>
        <w:rPr>
          <w:bCs/>
        </w:rPr>
        <w:t xml:space="preserve"> August 2024</w:t>
      </w:r>
      <w:r w:rsidRPr="003F253C">
        <w:rPr>
          <w:rStyle w:val="Strong"/>
          <w:b w:val="0"/>
          <w:noProof/>
          <w:lang w:eastAsia="en-GB"/>
        </w:rPr>
        <w:t xml:space="preserve"> </w:t>
      </w:r>
    </w:p>
    <w:p w14:paraId="3775E744" w14:textId="77777777" w:rsidR="000049D7" w:rsidRPr="003F253C" w:rsidRDefault="000049D7" w:rsidP="000049D7">
      <w:pPr>
        <w:jc w:val="both"/>
        <w:rPr>
          <w:bCs/>
        </w:rPr>
      </w:pPr>
      <w:r w:rsidRPr="003F253C">
        <w:rPr>
          <w:rStyle w:val="Strong"/>
          <w:b w:val="0"/>
          <w:noProof/>
          <w:lang w:eastAsia="en-GB"/>
        </w:rPr>
        <w:t>A basic diclosure will be required for the successful candidate.</w:t>
      </w:r>
      <w:r>
        <w:rPr>
          <w:rStyle w:val="Strong"/>
          <w:b w:val="0"/>
          <w:noProof/>
          <w:lang w:eastAsia="en-GB"/>
        </w:rPr>
        <w:t xml:space="preserve"> </w:t>
      </w:r>
    </w:p>
    <w:p w14:paraId="4135E189" w14:textId="770163FD" w:rsidR="000049D7" w:rsidRDefault="000049D7" w:rsidP="000049D7">
      <w:pPr>
        <w:jc w:val="both"/>
        <w:rPr>
          <w:rStyle w:val="Strong"/>
          <w:b w:val="0"/>
        </w:rPr>
      </w:pPr>
      <w:r>
        <w:rPr>
          <w:rStyle w:val="Strong"/>
          <w:b w:val="0"/>
        </w:rPr>
        <w:t xml:space="preserve">If you would be interested in applying for this post, please submit a </w:t>
      </w:r>
      <w:r w:rsidR="00633D6A">
        <w:rPr>
          <w:rStyle w:val="Strong"/>
          <w:b w:val="0"/>
        </w:rPr>
        <w:t>CV</w:t>
      </w:r>
      <w:r>
        <w:rPr>
          <w:rStyle w:val="Strong"/>
          <w:b w:val="0"/>
        </w:rPr>
        <w:t xml:space="preserve"> and return to </w:t>
      </w:r>
      <w:hyperlink r:id="rId10" w:history="1">
        <w:r w:rsidRPr="00376926">
          <w:rPr>
            <w:rStyle w:val="Hyperlink"/>
            <w:rFonts w:cs="Arial"/>
          </w:rPr>
          <w:t>recruitment@spireview.org.uk</w:t>
        </w:r>
      </w:hyperlink>
      <w:r>
        <w:rPr>
          <w:rStyle w:val="Strong"/>
          <w:b w:val="0"/>
        </w:rPr>
        <w:t xml:space="preserve"> . </w:t>
      </w:r>
    </w:p>
    <w:p w14:paraId="4B1A29B3" w14:textId="424CB30D" w:rsidR="000049D7" w:rsidRPr="003F253C" w:rsidRDefault="61F47760" w:rsidP="000049D7">
      <w:pPr>
        <w:jc w:val="both"/>
        <w:rPr>
          <w:rStyle w:val="Strong"/>
        </w:rPr>
      </w:pPr>
      <w:r w:rsidRPr="61F47760">
        <w:rPr>
          <w:rStyle w:val="Strong"/>
        </w:rPr>
        <w:t>Closing date:        Monday 28 November 2022 @12 noon</w:t>
      </w:r>
    </w:p>
    <w:p w14:paraId="45BE8534" w14:textId="1F57610E" w:rsidR="000049D7" w:rsidRPr="00A66F5A" w:rsidRDefault="61F47760" w:rsidP="252E85A2">
      <w:pPr>
        <w:jc w:val="both"/>
        <w:rPr>
          <w:rFonts w:cs="Arial"/>
          <w:b/>
          <w:bCs/>
        </w:rPr>
      </w:pPr>
      <w:r w:rsidRPr="61F47760">
        <w:rPr>
          <w:rStyle w:val="Strong"/>
        </w:rPr>
        <w:t>Interview date:      Monday 5</w:t>
      </w:r>
      <w:r w:rsidRPr="61F47760">
        <w:rPr>
          <w:rStyle w:val="Strong"/>
          <w:vertAlign w:val="superscript"/>
        </w:rPr>
        <w:t>th</w:t>
      </w:r>
      <w:r w:rsidRPr="61F47760">
        <w:rPr>
          <w:rStyle w:val="Strong"/>
        </w:rPr>
        <w:t xml:space="preserve"> December 2022</w:t>
      </w:r>
    </w:p>
    <w:p w14:paraId="3908F92D" w14:textId="77777777" w:rsidR="000049D7" w:rsidRDefault="000049D7" w:rsidP="000049D7">
      <w:pPr>
        <w:jc w:val="center"/>
      </w:pPr>
    </w:p>
    <w:p w14:paraId="284C12A9" w14:textId="77777777" w:rsidR="000049D7" w:rsidRPr="003F253C" w:rsidRDefault="000049D7" w:rsidP="000049D7">
      <w:pPr>
        <w:jc w:val="center"/>
        <w:rPr>
          <w:i/>
          <w:iCs/>
        </w:rPr>
      </w:pPr>
      <w:r w:rsidRPr="003F253C">
        <w:rPr>
          <w:i/>
          <w:iCs/>
        </w:rPr>
        <w:t>Spire View Housing Association is a Disability Confident Employer</w:t>
      </w:r>
    </w:p>
    <w:p w14:paraId="6F072169" w14:textId="7F99BC91" w:rsidR="000049D7" w:rsidRDefault="000049D7">
      <w:pPr>
        <w:rPr>
          <w:b/>
          <w:bCs/>
          <w:sz w:val="32"/>
          <w:szCs w:val="32"/>
        </w:rPr>
      </w:pPr>
      <w:r>
        <w:rPr>
          <w:b/>
          <w:bCs/>
          <w:sz w:val="32"/>
          <w:szCs w:val="32"/>
        </w:rPr>
        <w:br w:type="page"/>
      </w:r>
    </w:p>
    <w:p w14:paraId="47E3F798" w14:textId="77777777" w:rsidR="000049D7" w:rsidRDefault="000049D7">
      <w:pPr>
        <w:rPr>
          <w:b/>
          <w:bCs/>
          <w:sz w:val="32"/>
          <w:szCs w:val="32"/>
        </w:rPr>
      </w:pPr>
    </w:p>
    <w:p w14:paraId="2343860C" w14:textId="77777777" w:rsidR="00D521B5" w:rsidRPr="00B067A3" w:rsidRDefault="00D521B5" w:rsidP="00D521B5">
      <w:pPr>
        <w:pStyle w:val="Title"/>
        <w:jc w:val="right"/>
        <w:rPr>
          <w:rFonts w:ascii="Corbel" w:hAnsi="Corbel" w:cs="Arial"/>
          <w:sz w:val="28"/>
          <w:szCs w:val="28"/>
          <w:u w:val="single"/>
        </w:rPr>
      </w:pPr>
      <w:r>
        <w:rPr>
          <w:rFonts w:ascii="Corbel" w:hAnsi="Corbel" w:cs="Arial"/>
          <w:noProof/>
          <w:szCs w:val="32"/>
          <w:lang w:eastAsia="en-GB"/>
        </w:rPr>
        <w:drawing>
          <wp:anchor distT="0" distB="0" distL="114300" distR="114300" simplePos="0" relativeHeight="251662336" behindDoc="1" locked="0" layoutInCell="1" allowOverlap="1" wp14:anchorId="3C1DE0AA" wp14:editId="61409BD8">
            <wp:simplePos x="0" y="0"/>
            <wp:positionH relativeFrom="margin">
              <wp:posOffset>2028825</wp:posOffset>
            </wp:positionH>
            <wp:positionV relativeFrom="margin">
              <wp:posOffset>-434340</wp:posOffset>
            </wp:positionV>
            <wp:extent cx="2109470" cy="1493520"/>
            <wp:effectExtent l="0" t="0" r="5080" b="0"/>
            <wp:wrapSquare wrapText="bothSides"/>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1493520"/>
                    </a:xfrm>
                    <a:prstGeom prst="rect">
                      <a:avLst/>
                    </a:prstGeom>
                  </pic:spPr>
                </pic:pic>
              </a:graphicData>
            </a:graphic>
            <wp14:sizeRelH relativeFrom="margin">
              <wp14:pctWidth>0</wp14:pctWidth>
            </wp14:sizeRelH>
            <wp14:sizeRelV relativeFrom="margin">
              <wp14:pctHeight>0</wp14:pctHeight>
            </wp14:sizeRelV>
          </wp:anchor>
        </w:drawing>
      </w:r>
    </w:p>
    <w:p w14:paraId="707A3DDE" w14:textId="77777777" w:rsidR="00D521B5" w:rsidRPr="00366CEE" w:rsidRDefault="00D521B5" w:rsidP="00D521B5">
      <w:pPr>
        <w:pStyle w:val="Title"/>
        <w:jc w:val="left"/>
        <w:rPr>
          <w:rFonts w:ascii="Corbel" w:hAnsi="Corbel" w:cs="Arial"/>
          <w:szCs w:val="32"/>
        </w:rPr>
      </w:pPr>
    </w:p>
    <w:p w14:paraId="1CA460BE" w14:textId="77777777" w:rsidR="00D521B5" w:rsidRDefault="00D521B5" w:rsidP="00D521B5">
      <w:pPr>
        <w:pStyle w:val="Title"/>
        <w:rPr>
          <w:rFonts w:ascii="Corbel" w:hAnsi="Corbel" w:cs="Arial"/>
          <w:szCs w:val="32"/>
        </w:rPr>
      </w:pPr>
    </w:p>
    <w:p w14:paraId="69200C7F" w14:textId="77777777" w:rsidR="00D521B5" w:rsidRDefault="00D521B5" w:rsidP="00D521B5">
      <w:pPr>
        <w:pStyle w:val="Title"/>
        <w:rPr>
          <w:rFonts w:ascii="Corbel" w:hAnsi="Corbel" w:cs="Arial"/>
          <w:szCs w:val="32"/>
        </w:rPr>
      </w:pPr>
    </w:p>
    <w:p w14:paraId="0D8C5C2D" w14:textId="77777777" w:rsidR="00D521B5" w:rsidRDefault="00D521B5" w:rsidP="00D521B5">
      <w:pPr>
        <w:pStyle w:val="Title"/>
        <w:rPr>
          <w:rFonts w:ascii="Corbel" w:hAnsi="Corbel" w:cs="Arial"/>
          <w:szCs w:val="32"/>
        </w:rPr>
      </w:pPr>
    </w:p>
    <w:p w14:paraId="5CB8DD5F" w14:textId="77777777" w:rsidR="00D521B5" w:rsidRPr="00366CEE" w:rsidRDefault="00D521B5" w:rsidP="00D521B5">
      <w:pPr>
        <w:pStyle w:val="Title"/>
        <w:rPr>
          <w:rFonts w:ascii="Corbel" w:hAnsi="Corbel" w:cs="Arial"/>
          <w:szCs w:val="32"/>
        </w:rPr>
      </w:pPr>
      <w:r w:rsidRPr="00366CEE">
        <w:rPr>
          <w:rFonts w:ascii="Corbel" w:hAnsi="Corbel" w:cs="Arial"/>
          <w:szCs w:val="32"/>
        </w:rPr>
        <w:t>Job Description</w:t>
      </w:r>
    </w:p>
    <w:p w14:paraId="3B117A1A" w14:textId="77777777" w:rsidR="00D521B5" w:rsidRPr="00366CEE" w:rsidRDefault="00D521B5" w:rsidP="00D521B5">
      <w:pPr>
        <w:pStyle w:val="Title"/>
        <w:jc w:val="left"/>
        <w:rPr>
          <w:rFonts w:ascii="Corbel" w:hAnsi="Corbel" w:cs="Arial"/>
          <w:sz w:val="22"/>
          <w:szCs w:val="22"/>
        </w:rPr>
      </w:pPr>
    </w:p>
    <w:p w14:paraId="28860333" w14:textId="77777777" w:rsidR="00D521B5" w:rsidRPr="00366CEE" w:rsidRDefault="00D521B5" w:rsidP="00D521B5">
      <w:pPr>
        <w:pStyle w:val="Title"/>
        <w:jc w:val="left"/>
        <w:rPr>
          <w:rFonts w:ascii="Corbel" w:hAnsi="Corbel" w:cs="Arial"/>
          <w:sz w:val="22"/>
          <w:szCs w:val="22"/>
        </w:rPr>
      </w:pPr>
      <w:r w:rsidRPr="00366CEE">
        <w:rPr>
          <w:rFonts w:ascii="Corbel" w:hAnsi="Corbel" w:cs="Arial"/>
          <w:sz w:val="22"/>
          <w:szCs w:val="22"/>
        </w:rPr>
        <w:t xml:space="preserve">                                                        </w:t>
      </w:r>
    </w:p>
    <w:p w14:paraId="38358781" w14:textId="3DDE0927" w:rsidR="00D521B5" w:rsidRPr="00366CEE" w:rsidRDefault="61F47760" w:rsidP="61F47760">
      <w:pPr>
        <w:pStyle w:val="Heading2"/>
        <w:numPr>
          <w:ilvl w:val="1"/>
          <w:numId w:val="0"/>
        </w:numPr>
        <w:spacing w:after="0"/>
        <w:rPr>
          <w:rFonts w:ascii="Corbel" w:hAnsi="Corbel"/>
          <w:i w:val="0"/>
          <w:iCs w:val="0"/>
          <w:sz w:val="24"/>
          <w:szCs w:val="24"/>
        </w:rPr>
      </w:pPr>
      <w:r w:rsidRPr="61F47760">
        <w:rPr>
          <w:rFonts w:ascii="Corbel" w:hAnsi="Corbel"/>
          <w:i w:val="0"/>
          <w:iCs w:val="0"/>
          <w:sz w:val="24"/>
          <w:szCs w:val="24"/>
        </w:rPr>
        <w:t xml:space="preserve">Job Description </w:t>
      </w:r>
      <w:r w:rsidR="00D521B5">
        <w:tab/>
      </w:r>
      <w:r w:rsidRPr="61F47760">
        <w:rPr>
          <w:rFonts w:ascii="Corbel" w:hAnsi="Corbel"/>
          <w:i w:val="0"/>
          <w:iCs w:val="0"/>
          <w:sz w:val="24"/>
          <w:szCs w:val="24"/>
        </w:rPr>
        <w:t>:</w:t>
      </w:r>
      <w:r w:rsidR="00D521B5">
        <w:tab/>
      </w:r>
      <w:r w:rsidRPr="61F47760">
        <w:rPr>
          <w:rFonts w:ascii="Corbel" w:hAnsi="Corbel"/>
          <w:i w:val="0"/>
          <w:iCs w:val="0"/>
          <w:sz w:val="24"/>
          <w:szCs w:val="24"/>
        </w:rPr>
        <w:t xml:space="preserve">Energy Support Assistant (x2) </w:t>
      </w:r>
    </w:p>
    <w:p w14:paraId="0617723B" w14:textId="77777777" w:rsidR="00FA06A9" w:rsidRDefault="00FA06A9" w:rsidP="00D521B5">
      <w:pPr>
        <w:rPr>
          <w:rFonts w:ascii="Corbel" w:hAnsi="Corbel" w:cs="Arial"/>
        </w:rPr>
      </w:pPr>
    </w:p>
    <w:p w14:paraId="6E3EA0EC" w14:textId="0FCE3D8E" w:rsidR="00D521B5" w:rsidRDefault="61F47760" w:rsidP="00D521B5">
      <w:pPr>
        <w:rPr>
          <w:rFonts w:ascii="Corbel" w:hAnsi="Corbel" w:cs="Arial"/>
        </w:rPr>
      </w:pPr>
      <w:r w:rsidRPr="61F47760">
        <w:rPr>
          <w:rFonts w:ascii="Corbel" w:hAnsi="Corbel" w:cs="Arial"/>
          <w:b/>
          <w:bCs/>
        </w:rPr>
        <w:t xml:space="preserve">Grade        </w:t>
      </w:r>
      <w:r w:rsidRPr="61F47760">
        <w:rPr>
          <w:rFonts w:ascii="Corbel" w:hAnsi="Corbel" w:cs="Arial"/>
        </w:rPr>
        <w:t xml:space="preserve">   </w:t>
      </w:r>
      <w:r w:rsidR="00D521B5">
        <w:tab/>
      </w:r>
      <w:r w:rsidR="00D521B5">
        <w:tab/>
      </w:r>
      <w:r w:rsidRPr="61F47760">
        <w:rPr>
          <w:rFonts w:ascii="Corbel" w:hAnsi="Corbel" w:cs="Arial"/>
        </w:rPr>
        <w:t>:</w:t>
      </w:r>
      <w:r w:rsidR="00D521B5">
        <w:tab/>
      </w:r>
      <w:r w:rsidRPr="61F47760">
        <w:rPr>
          <w:rFonts w:ascii="Corbel" w:hAnsi="Corbel" w:cs="Arial"/>
        </w:rPr>
        <w:t xml:space="preserve">EVH Grade 5 </w:t>
      </w:r>
    </w:p>
    <w:p w14:paraId="52A5EB7C" w14:textId="00CD6257" w:rsidR="00D521B5" w:rsidRPr="00366CEE" w:rsidRDefault="61F47760" w:rsidP="00D521B5">
      <w:pPr>
        <w:rPr>
          <w:rFonts w:ascii="Corbel" w:hAnsi="Corbel" w:cs="Arial"/>
        </w:rPr>
      </w:pPr>
      <w:r w:rsidRPr="61F47760">
        <w:rPr>
          <w:rFonts w:ascii="Corbel" w:hAnsi="Corbel" w:cs="Arial"/>
          <w:b/>
          <w:bCs/>
        </w:rPr>
        <w:t>Starting Salary</w:t>
      </w:r>
      <w:r w:rsidR="00D521B5">
        <w:tab/>
      </w:r>
      <w:r w:rsidR="00D521B5">
        <w:tab/>
      </w:r>
      <w:r w:rsidRPr="61F47760">
        <w:rPr>
          <w:rFonts w:ascii="Corbel" w:hAnsi="Corbel" w:cs="Arial"/>
        </w:rPr>
        <w:t>:</w:t>
      </w:r>
      <w:r w:rsidR="00D521B5">
        <w:tab/>
      </w:r>
      <w:r w:rsidRPr="61F47760">
        <w:rPr>
          <w:rFonts w:ascii="Corbel" w:hAnsi="Corbel" w:cs="Arial"/>
        </w:rPr>
        <w:t>£26,071(pro rata)</w:t>
      </w:r>
    </w:p>
    <w:p w14:paraId="5AA92CFE" w14:textId="5CB1D929" w:rsidR="00D521B5" w:rsidRPr="00366CEE" w:rsidRDefault="61F47760" w:rsidP="00D521B5">
      <w:pPr>
        <w:rPr>
          <w:rFonts w:ascii="Corbel" w:hAnsi="Corbel" w:cs="Arial"/>
        </w:rPr>
      </w:pPr>
      <w:r w:rsidRPr="61F47760">
        <w:rPr>
          <w:rFonts w:ascii="Corbel" w:hAnsi="Corbel" w:cs="Arial"/>
          <w:b/>
          <w:bCs/>
        </w:rPr>
        <w:t>Hours</w:t>
      </w:r>
      <w:r w:rsidR="00D521B5">
        <w:tab/>
      </w:r>
      <w:r w:rsidR="00D521B5">
        <w:tab/>
      </w:r>
      <w:r w:rsidR="00D521B5">
        <w:tab/>
      </w:r>
      <w:r w:rsidRPr="61F47760">
        <w:rPr>
          <w:rFonts w:ascii="Corbel" w:hAnsi="Corbel" w:cs="Arial"/>
        </w:rPr>
        <w:t>:</w:t>
      </w:r>
      <w:r w:rsidR="00D521B5">
        <w:tab/>
      </w:r>
      <w:r w:rsidRPr="61F47760">
        <w:rPr>
          <w:rFonts w:ascii="Corbel" w:hAnsi="Corbel" w:cs="Arial"/>
        </w:rPr>
        <w:t>17.5 Hours per week (flexible hours required)</w:t>
      </w:r>
    </w:p>
    <w:p w14:paraId="77394E90" w14:textId="0CF1D463" w:rsidR="00D521B5" w:rsidRPr="00366CEE" w:rsidRDefault="61F47760" w:rsidP="00D521B5">
      <w:pPr>
        <w:rPr>
          <w:rFonts w:ascii="Corbel" w:hAnsi="Corbel" w:cs="Arial"/>
        </w:rPr>
      </w:pPr>
      <w:r w:rsidRPr="61F47760">
        <w:rPr>
          <w:rFonts w:ascii="Corbel" w:hAnsi="Corbel" w:cs="Arial"/>
          <w:b/>
          <w:bCs/>
        </w:rPr>
        <w:t>Reporting to</w:t>
      </w:r>
      <w:r w:rsidR="00D521B5">
        <w:tab/>
      </w:r>
      <w:r w:rsidR="00D521B5">
        <w:tab/>
      </w:r>
      <w:r w:rsidRPr="61F47760">
        <w:rPr>
          <w:rFonts w:ascii="Corbel" w:hAnsi="Corbel" w:cs="Arial"/>
        </w:rPr>
        <w:t>:</w:t>
      </w:r>
      <w:r w:rsidR="00D521B5">
        <w:tab/>
      </w:r>
      <w:r w:rsidRPr="61F47760">
        <w:rPr>
          <w:rFonts w:ascii="Corbel" w:hAnsi="Corbel" w:cs="Arial"/>
        </w:rPr>
        <w:t xml:space="preserve"> Energy Advisor</w:t>
      </w:r>
    </w:p>
    <w:p w14:paraId="6C87D36F" w14:textId="77777777" w:rsidR="00D521B5" w:rsidRPr="00366CEE" w:rsidRDefault="00D521B5" w:rsidP="00D521B5">
      <w:pPr>
        <w:rPr>
          <w:rFonts w:ascii="Corbel" w:hAnsi="Corbel" w:cs="Arial"/>
        </w:rPr>
      </w:pPr>
      <w:r w:rsidRPr="00FA06A9">
        <w:rPr>
          <w:rFonts w:ascii="Corbel" w:hAnsi="Corbel" w:cs="Arial"/>
          <w:b/>
          <w:bCs/>
        </w:rPr>
        <w:t>Duration</w:t>
      </w:r>
      <w:r w:rsidRPr="00366CEE">
        <w:rPr>
          <w:rFonts w:ascii="Corbel" w:hAnsi="Corbel" w:cs="Arial"/>
        </w:rPr>
        <w:tab/>
      </w:r>
      <w:r w:rsidRPr="00366CEE">
        <w:rPr>
          <w:rFonts w:ascii="Corbel" w:hAnsi="Corbel" w:cs="Arial"/>
        </w:rPr>
        <w:tab/>
        <w:t>:</w:t>
      </w:r>
      <w:r w:rsidRPr="00366CEE">
        <w:rPr>
          <w:rFonts w:ascii="Corbel" w:hAnsi="Corbel" w:cs="Arial"/>
        </w:rPr>
        <w:tab/>
      </w:r>
      <w:r>
        <w:rPr>
          <w:rFonts w:ascii="Corbel" w:hAnsi="Corbel" w:cs="Arial"/>
        </w:rPr>
        <w:t>Temporary until 31</w:t>
      </w:r>
      <w:r w:rsidRPr="004871C6">
        <w:rPr>
          <w:rFonts w:ascii="Corbel" w:hAnsi="Corbel" w:cs="Arial"/>
          <w:vertAlign w:val="superscript"/>
        </w:rPr>
        <w:t>st</w:t>
      </w:r>
      <w:r>
        <w:rPr>
          <w:rFonts w:ascii="Corbel" w:hAnsi="Corbel" w:cs="Arial"/>
        </w:rPr>
        <w:t xml:space="preserve"> August 2024 </w:t>
      </w:r>
    </w:p>
    <w:p w14:paraId="44769C23" w14:textId="77777777" w:rsidR="00D521B5" w:rsidRPr="00366CEE" w:rsidRDefault="00D521B5" w:rsidP="00D521B5">
      <w:pPr>
        <w:rPr>
          <w:rFonts w:ascii="Corbel" w:hAnsi="Corbel" w:cs="Arial"/>
          <w:lang w:val="en-US"/>
        </w:rPr>
      </w:pPr>
    </w:p>
    <w:p w14:paraId="1550BB7E" w14:textId="77777777" w:rsidR="00D521B5" w:rsidRPr="00366CEE" w:rsidRDefault="00D521B5" w:rsidP="00D521B5">
      <w:pPr>
        <w:jc w:val="both"/>
        <w:rPr>
          <w:rFonts w:ascii="Corbel" w:hAnsi="Corbel" w:cs="Arial"/>
          <w:b/>
          <w:color w:val="000000"/>
        </w:rPr>
      </w:pPr>
      <w:r w:rsidRPr="00366CEE">
        <w:rPr>
          <w:rFonts w:ascii="Corbel" w:hAnsi="Corbel" w:cs="Arial"/>
          <w:b/>
          <w:color w:val="000000"/>
        </w:rPr>
        <w:t>Job Purpose</w:t>
      </w:r>
    </w:p>
    <w:p w14:paraId="0005A99A" w14:textId="36C10DF4" w:rsidR="00D521B5" w:rsidRDefault="61F47760" w:rsidP="00D521B5">
      <w:pPr>
        <w:rPr>
          <w:rFonts w:ascii="Corbel" w:hAnsi="Corbel" w:cs="Arial"/>
        </w:rPr>
      </w:pPr>
      <w:r w:rsidRPr="61F47760">
        <w:rPr>
          <w:rFonts w:ascii="Corbel" w:hAnsi="Corbel" w:cs="Arial"/>
        </w:rPr>
        <w:t>To support the delivery of the Royston Community Energy Project in line with the requirements of the funder – the Energy Industry Voluntary Redress Scheme (www.energyredress.org.uk)</w:t>
      </w:r>
    </w:p>
    <w:p w14:paraId="0D141CFC" w14:textId="45E52913" w:rsidR="00D521B5" w:rsidRPr="00EF1BB0" w:rsidRDefault="00D521B5" w:rsidP="00D521B5">
      <w:pPr>
        <w:rPr>
          <w:rFonts w:ascii="Corbel" w:hAnsi="Corbel" w:cs="Arial"/>
        </w:rPr>
      </w:pPr>
      <w:r>
        <w:rPr>
          <w:rFonts w:ascii="Corbel" w:hAnsi="Corbel" w:cs="Arial"/>
        </w:rPr>
        <w:t xml:space="preserve">The project is a partnership between Spire View, Copperworks and Blochairn Housing Associations and supports the Royston community, located in northeast Glasgow. Based within Roystonhill Community Hub, the project aims to </w:t>
      </w:r>
      <w:r w:rsidRPr="00EF1BB0">
        <w:rPr>
          <w:rFonts w:ascii="Corbel" w:hAnsi="Corbel" w:cs="Arial"/>
        </w:rPr>
        <w:t xml:space="preserve">reduce fuel poverty through embedding energy efficiency advice, support and advocacy within our Community Hub. </w:t>
      </w:r>
    </w:p>
    <w:p w14:paraId="7B776F5E" w14:textId="3E00C6FF" w:rsidR="00D521B5" w:rsidRPr="00EF1BB0" w:rsidRDefault="61F47760" w:rsidP="252E85A2">
      <w:pPr>
        <w:rPr>
          <w:rFonts w:ascii="Corbel" w:hAnsi="Corbel" w:cs="Arial"/>
        </w:rPr>
      </w:pPr>
      <w:r w:rsidRPr="61F47760">
        <w:rPr>
          <w:rFonts w:ascii="Corbel" w:hAnsi="Corbel" w:cs="Arial"/>
        </w:rPr>
        <w:t>The role will ensure that support is available for the Royston community most vulnerable to the growing impact of energy consumption and fuel prices. The two part-time Energy Support Assistants will support the Energy Advisor, providing a service that enables people to access this support through a variety of methods, including: community drop-ins, household support and advice, small scale interventions and participation in workshops.</w:t>
      </w:r>
    </w:p>
    <w:p w14:paraId="2FF85306" w14:textId="72E42DA7" w:rsidR="00D521B5" w:rsidRPr="00EF1BB0" w:rsidRDefault="61F47760" w:rsidP="00D521B5">
      <w:pPr>
        <w:rPr>
          <w:rFonts w:ascii="Corbel" w:hAnsi="Corbel" w:cs="Arial"/>
        </w:rPr>
      </w:pPr>
      <w:r w:rsidRPr="61F47760">
        <w:rPr>
          <w:rFonts w:ascii="Corbel" w:hAnsi="Corbel" w:cs="Arial"/>
        </w:rPr>
        <w:t>The Energy Support Assistants will work alongside the Energy Advisor and both our Volunteer Coordinator and Volunteer Assistant to support volunteering opportunities and the development of a programme of training that will see us develop a pool of Energy Support Volunteers, necessary to provide a grassroots approach towards empowering the local community, making sustainable changes to energy use.</w:t>
      </w:r>
    </w:p>
    <w:p w14:paraId="6495D9FB" w14:textId="77777777" w:rsidR="00D521B5" w:rsidRDefault="00D521B5" w:rsidP="00D521B5">
      <w:pPr>
        <w:rPr>
          <w:rFonts w:ascii="Corbel" w:hAnsi="Corbel" w:cs="Arial"/>
        </w:rPr>
      </w:pPr>
    </w:p>
    <w:p w14:paraId="63D852FD" w14:textId="77777777" w:rsidR="00D521B5" w:rsidRPr="00366CEE" w:rsidRDefault="00D521B5" w:rsidP="00D521B5">
      <w:pPr>
        <w:jc w:val="both"/>
        <w:rPr>
          <w:rFonts w:ascii="Corbel" w:hAnsi="Corbel" w:cs="Arial"/>
          <w:bCs/>
          <w:highlight w:val="yellow"/>
        </w:rPr>
      </w:pPr>
    </w:p>
    <w:p w14:paraId="7CF4A7D2" w14:textId="77777777" w:rsidR="00D521B5" w:rsidRDefault="00D521B5" w:rsidP="00D521B5">
      <w:pPr>
        <w:rPr>
          <w:rFonts w:ascii="Corbel" w:hAnsi="Corbel" w:cs="Arial"/>
          <w:b/>
        </w:rPr>
      </w:pPr>
      <w:r>
        <w:rPr>
          <w:rFonts w:ascii="Corbel" w:hAnsi="Corbel" w:cs="Arial"/>
          <w:b/>
        </w:rPr>
        <w:lastRenderedPageBreak/>
        <w:br w:type="page"/>
      </w:r>
    </w:p>
    <w:p w14:paraId="50D7236A" w14:textId="77777777" w:rsidR="00D521B5" w:rsidRPr="00444217" w:rsidRDefault="00D521B5" w:rsidP="00D521B5">
      <w:pPr>
        <w:pStyle w:val="BodyTextIndent"/>
        <w:jc w:val="center"/>
        <w:rPr>
          <w:rFonts w:ascii="Corbel" w:hAnsi="Corbel" w:cs="Arial"/>
          <w:b/>
          <w:sz w:val="28"/>
          <w:szCs w:val="28"/>
        </w:rPr>
      </w:pPr>
      <w:r w:rsidRPr="00444217">
        <w:rPr>
          <w:rFonts w:ascii="Corbel" w:hAnsi="Corbel" w:cs="Arial"/>
          <w:b/>
          <w:sz w:val="28"/>
          <w:szCs w:val="28"/>
        </w:rPr>
        <w:lastRenderedPageBreak/>
        <w:t>Main Duties and Responsibilities</w:t>
      </w:r>
    </w:p>
    <w:p w14:paraId="1517C47D" w14:textId="58642298" w:rsidR="00D521B5" w:rsidRDefault="00D521B5" w:rsidP="61F47760">
      <w:pPr>
        <w:jc w:val="both"/>
        <w:rPr>
          <w:rFonts w:ascii="Corbel" w:hAnsi="Corbel" w:cs="Arial"/>
          <w:color w:val="000000"/>
        </w:rPr>
      </w:pPr>
    </w:p>
    <w:p w14:paraId="4BD9B398" w14:textId="77777777" w:rsidR="00D521B5" w:rsidRPr="0054229B" w:rsidRDefault="00D521B5" w:rsidP="00D521B5">
      <w:pPr>
        <w:jc w:val="both"/>
        <w:rPr>
          <w:rFonts w:ascii="Corbel" w:hAnsi="Corbel" w:cs="Arial"/>
          <w:b/>
          <w:bCs/>
          <w:color w:val="000000"/>
          <w:sz w:val="24"/>
          <w:szCs w:val="24"/>
        </w:rPr>
      </w:pPr>
      <w:r w:rsidRPr="0054229B">
        <w:rPr>
          <w:rFonts w:ascii="Corbel" w:hAnsi="Corbel" w:cs="Arial"/>
          <w:b/>
          <w:bCs/>
          <w:color w:val="000000"/>
          <w:sz w:val="24"/>
          <w:szCs w:val="24"/>
        </w:rPr>
        <w:t>Fuel Poverty Advice &amp; Support</w:t>
      </w:r>
    </w:p>
    <w:p w14:paraId="79CBB34B" w14:textId="77777777" w:rsidR="00D521B5" w:rsidRDefault="61F47760" w:rsidP="252E85A2">
      <w:pPr>
        <w:pStyle w:val="ListParagraph"/>
        <w:numPr>
          <w:ilvl w:val="0"/>
          <w:numId w:val="1"/>
        </w:numPr>
        <w:rPr>
          <w:rFonts w:eastAsia="Times New Roman"/>
        </w:rPr>
      </w:pPr>
      <w:r w:rsidRPr="61F47760">
        <w:rPr>
          <w:rFonts w:eastAsia="Times New Roman"/>
        </w:rPr>
        <w:t>Provide advice surgeries, primarily within The Hub, but also within Blochairn Housing Association offices, (other sites may be identified) offering one-to-one advice, advocacy, support and information to local households.</w:t>
      </w:r>
    </w:p>
    <w:p w14:paraId="16AA45BA" w14:textId="77777777" w:rsidR="00D521B5" w:rsidRPr="00E432C9" w:rsidRDefault="61F47760" w:rsidP="252E85A2">
      <w:pPr>
        <w:pStyle w:val="ListParagraph"/>
        <w:numPr>
          <w:ilvl w:val="0"/>
          <w:numId w:val="1"/>
        </w:numPr>
        <w:rPr>
          <w:rFonts w:eastAsia="Times New Roman"/>
        </w:rPr>
      </w:pPr>
      <w:r w:rsidRPr="61F47760">
        <w:rPr>
          <w:rFonts w:eastAsia="Times New Roman"/>
        </w:rPr>
        <w:t>Undertake home energy assessments and home visits - supporting households to understand energy usage; make savings to bills, reduce carbon emissions and undertake a series of small practical solutions to reduce energy consumption.</w:t>
      </w:r>
    </w:p>
    <w:p w14:paraId="1D419F41" w14:textId="2931B984" w:rsidR="00D521B5" w:rsidRDefault="61F47760" w:rsidP="252E85A2">
      <w:pPr>
        <w:pStyle w:val="ListParagraph"/>
        <w:numPr>
          <w:ilvl w:val="0"/>
          <w:numId w:val="1"/>
        </w:numPr>
        <w:rPr>
          <w:rFonts w:eastAsia="Times New Roman"/>
        </w:rPr>
      </w:pPr>
      <w:r w:rsidRPr="61F47760">
        <w:rPr>
          <w:rFonts w:eastAsia="Times New Roman"/>
        </w:rPr>
        <w:t>Support delivery of a series of environmental workshops and talks for community groups and project participants.</w:t>
      </w:r>
    </w:p>
    <w:p w14:paraId="236EC2EF" w14:textId="139C0C2F" w:rsidR="00D521B5" w:rsidRPr="008810C3" w:rsidRDefault="61F47760" w:rsidP="252E85A2">
      <w:pPr>
        <w:pStyle w:val="ListParagraph"/>
        <w:numPr>
          <w:ilvl w:val="0"/>
          <w:numId w:val="1"/>
        </w:numPr>
        <w:rPr>
          <w:rFonts w:eastAsia="Times New Roman"/>
        </w:rPr>
      </w:pPr>
      <w:r w:rsidRPr="61F47760">
        <w:rPr>
          <w:rFonts w:eastAsia="Times New Roman"/>
        </w:rPr>
        <w:t xml:space="preserve">Assist households to better understand and plan their household budgets and identify opportunities for residents to maximise their incomes through a range of cost-saving and behavioural measures. </w:t>
      </w:r>
    </w:p>
    <w:p w14:paraId="6B3918BF" w14:textId="77777777" w:rsidR="00D521B5" w:rsidRPr="008810C3" w:rsidRDefault="61F47760" w:rsidP="252E85A2">
      <w:pPr>
        <w:pStyle w:val="ListParagraph"/>
        <w:numPr>
          <w:ilvl w:val="0"/>
          <w:numId w:val="1"/>
        </w:numPr>
        <w:rPr>
          <w:rFonts w:eastAsia="Times New Roman"/>
        </w:rPr>
      </w:pPr>
      <w:r w:rsidRPr="61F47760">
        <w:rPr>
          <w:rFonts w:eastAsia="Times New Roman"/>
        </w:rPr>
        <w:t xml:space="preserve">Work alongside Housing Association staff and householders to identify and prioritise households for small scale energy efficiency measure. Support provision of these. </w:t>
      </w:r>
    </w:p>
    <w:p w14:paraId="64DE13CF" w14:textId="755CA8F4" w:rsidR="00D521B5" w:rsidRDefault="00D521B5" w:rsidP="61F47760">
      <w:pPr>
        <w:rPr>
          <w:rFonts w:eastAsia="Times New Roman"/>
        </w:rPr>
      </w:pPr>
    </w:p>
    <w:p w14:paraId="36AAD28D" w14:textId="77777777" w:rsidR="00D521B5" w:rsidRPr="00076041" w:rsidRDefault="00D521B5" w:rsidP="00D521B5">
      <w:pPr>
        <w:jc w:val="both"/>
        <w:rPr>
          <w:rFonts w:ascii="Corbel" w:hAnsi="Corbel" w:cs="Arial"/>
          <w:b/>
          <w:bCs/>
          <w:color w:val="000000"/>
          <w:sz w:val="24"/>
          <w:szCs w:val="24"/>
        </w:rPr>
      </w:pPr>
      <w:r w:rsidRPr="00076041">
        <w:rPr>
          <w:rFonts w:ascii="Corbel" w:hAnsi="Corbel" w:cs="Arial"/>
          <w:b/>
          <w:bCs/>
          <w:color w:val="000000"/>
          <w:sz w:val="24"/>
          <w:szCs w:val="24"/>
        </w:rPr>
        <w:t>Monitoring &amp; Evaluation</w:t>
      </w:r>
    </w:p>
    <w:p w14:paraId="39848078" w14:textId="30C21676" w:rsidR="00D521B5" w:rsidRPr="008810C3" w:rsidRDefault="61F47760" w:rsidP="252E85A2">
      <w:pPr>
        <w:pStyle w:val="ListParagraph"/>
        <w:numPr>
          <w:ilvl w:val="0"/>
          <w:numId w:val="1"/>
        </w:numPr>
        <w:rPr>
          <w:rFonts w:eastAsia="Times New Roman"/>
        </w:rPr>
      </w:pPr>
      <w:r w:rsidRPr="61F47760">
        <w:rPr>
          <w:rFonts w:eastAsia="Times New Roman"/>
        </w:rPr>
        <w:t>Undertake evaluation, ensuring benchmarking and follow up surveys are undertaken across project beneficiaries, in line with funding requirements.</w:t>
      </w:r>
    </w:p>
    <w:p w14:paraId="5C9562C6" w14:textId="6BC85F6A" w:rsidR="00D204B0" w:rsidRDefault="61F47760" w:rsidP="61F47760">
      <w:pPr>
        <w:pStyle w:val="ListParagraph"/>
        <w:numPr>
          <w:ilvl w:val="0"/>
          <w:numId w:val="1"/>
        </w:numPr>
        <w:rPr>
          <w:rFonts w:eastAsia="Times New Roman"/>
        </w:rPr>
      </w:pPr>
      <w:r w:rsidRPr="61F47760">
        <w:rPr>
          <w:rFonts w:eastAsia="Times New Roman"/>
        </w:rPr>
        <w:t>Maintain project database, for recording engagement, ensuring that it is kept up to date.</w:t>
      </w:r>
    </w:p>
    <w:p w14:paraId="4C331346" w14:textId="1A0726EA" w:rsidR="61F47760" w:rsidRDefault="61F47760" w:rsidP="61F47760">
      <w:pPr>
        <w:rPr>
          <w:rFonts w:eastAsia="Times New Roman"/>
        </w:rPr>
      </w:pPr>
    </w:p>
    <w:p w14:paraId="426649A3" w14:textId="349F4135" w:rsidR="00D521B5" w:rsidRPr="00076041" w:rsidRDefault="00D521B5" w:rsidP="00D521B5">
      <w:pPr>
        <w:jc w:val="both"/>
        <w:rPr>
          <w:rFonts w:ascii="Corbel" w:hAnsi="Corbel" w:cs="Arial"/>
          <w:b/>
          <w:bCs/>
          <w:color w:val="000000"/>
          <w:sz w:val="24"/>
          <w:szCs w:val="24"/>
        </w:rPr>
      </w:pPr>
      <w:r w:rsidRPr="00076041">
        <w:rPr>
          <w:rFonts w:ascii="Corbel" w:hAnsi="Corbel" w:cs="Arial"/>
          <w:b/>
          <w:bCs/>
          <w:color w:val="000000"/>
          <w:sz w:val="24"/>
          <w:szCs w:val="24"/>
        </w:rPr>
        <w:t>Reporting and Accountability</w:t>
      </w:r>
    </w:p>
    <w:p w14:paraId="6923D904" w14:textId="1D203A7E" w:rsidR="00D521B5" w:rsidRPr="008810C3" w:rsidRDefault="61F47760" w:rsidP="252E85A2">
      <w:pPr>
        <w:pStyle w:val="ListParagraph"/>
        <w:numPr>
          <w:ilvl w:val="0"/>
          <w:numId w:val="1"/>
        </w:numPr>
        <w:rPr>
          <w:rFonts w:eastAsia="Times New Roman"/>
        </w:rPr>
      </w:pPr>
      <w:r w:rsidRPr="61F47760">
        <w:t xml:space="preserve">Carry out data collection for evaluation and monitoring, </w:t>
      </w:r>
      <w:r w:rsidRPr="61F47760">
        <w:rPr>
          <w:rFonts w:eastAsia="Times New Roman"/>
        </w:rPr>
        <w:t>contribute to quarterly reports for the funder (Energy Industry Voluntary Redress Scheme) and Management Committees.</w:t>
      </w:r>
    </w:p>
    <w:p w14:paraId="1F495BDA" w14:textId="4C35B666" w:rsidR="00D521B5" w:rsidRDefault="61F47760" w:rsidP="252E85A2">
      <w:pPr>
        <w:pStyle w:val="ListParagraph"/>
        <w:numPr>
          <w:ilvl w:val="0"/>
          <w:numId w:val="1"/>
        </w:numPr>
        <w:rPr>
          <w:rFonts w:eastAsia="Times New Roman"/>
        </w:rPr>
      </w:pPr>
      <w:r w:rsidRPr="61F47760">
        <w:rPr>
          <w:rFonts w:eastAsia="Times New Roman"/>
        </w:rPr>
        <w:t>Contribute to quarterly Steering Group meetings, including reports highlighting outputs and outcomes achieved.</w:t>
      </w:r>
    </w:p>
    <w:p w14:paraId="615DA17B" w14:textId="77777777" w:rsidR="00D204B0" w:rsidRPr="00DF38E7" w:rsidRDefault="00D204B0" w:rsidP="00D204B0">
      <w:pPr>
        <w:pStyle w:val="ListParagraph"/>
        <w:rPr>
          <w:rFonts w:eastAsia="Times New Roman"/>
        </w:rPr>
      </w:pPr>
    </w:p>
    <w:p w14:paraId="5C55752A" w14:textId="77777777" w:rsidR="00D521B5" w:rsidRPr="00444217" w:rsidRDefault="00D521B5" w:rsidP="00D521B5">
      <w:pPr>
        <w:jc w:val="both"/>
        <w:rPr>
          <w:rFonts w:ascii="Corbel" w:hAnsi="Corbel" w:cs="Arial"/>
          <w:b/>
          <w:bCs/>
          <w:color w:val="000000"/>
          <w:sz w:val="24"/>
          <w:szCs w:val="24"/>
        </w:rPr>
      </w:pPr>
      <w:r w:rsidRPr="00444217">
        <w:rPr>
          <w:rFonts w:ascii="Corbel" w:hAnsi="Corbel" w:cs="Arial"/>
          <w:b/>
          <w:bCs/>
          <w:color w:val="000000"/>
          <w:sz w:val="24"/>
          <w:szCs w:val="24"/>
        </w:rPr>
        <w:t>Project promotion</w:t>
      </w:r>
    </w:p>
    <w:p w14:paraId="557CA439" w14:textId="77777777" w:rsidR="00D521B5" w:rsidRPr="00B03BDB" w:rsidRDefault="61F47760" w:rsidP="252E85A2">
      <w:pPr>
        <w:pStyle w:val="ListParagraph"/>
        <w:numPr>
          <w:ilvl w:val="0"/>
          <w:numId w:val="1"/>
        </w:numPr>
        <w:rPr>
          <w:rFonts w:eastAsia="Times New Roman"/>
        </w:rPr>
      </w:pPr>
      <w:r w:rsidRPr="61F47760">
        <w:rPr>
          <w:rFonts w:eastAsia="Times New Roman"/>
        </w:rPr>
        <w:t>Working alongside Hub staff (Digital Engagement Officer, Volunteer Co-ordinator, Volunteer Assistant) engage with local organisations, local community groups and Hub users to promote the project, encourage referrals and enhance partnerships.</w:t>
      </w:r>
    </w:p>
    <w:p w14:paraId="29B501FD" w14:textId="60E73C7A" w:rsidR="00D521B5" w:rsidRDefault="61F47760" w:rsidP="252E85A2">
      <w:pPr>
        <w:pStyle w:val="ListParagraph"/>
        <w:numPr>
          <w:ilvl w:val="0"/>
          <w:numId w:val="1"/>
        </w:numPr>
        <w:rPr>
          <w:rFonts w:eastAsia="Times New Roman"/>
        </w:rPr>
      </w:pPr>
      <w:r w:rsidRPr="61F47760">
        <w:rPr>
          <w:rFonts w:eastAsia="Times New Roman"/>
        </w:rPr>
        <w:t>Support the production of project specific literature and videos to promote the service across the partner Housing Associations – through newsletters, websites and social media.</w:t>
      </w:r>
    </w:p>
    <w:p w14:paraId="201A143D" w14:textId="77777777" w:rsidR="00D521B5" w:rsidRPr="00444217" w:rsidRDefault="00D521B5" w:rsidP="00D521B5"/>
    <w:p w14:paraId="23872D05" w14:textId="77777777" w:rsidR="00D521B5" w:rsidRPr="00444217" w:rsidRDefault="00D521B5" w:rsidP="00D521B5">
      <w:pPr>
        <w:jc w:val="both"/>
        <w:rPr>
          <w:rFonts w:ascii="Corbel" w:hAnsi="Corbel" w:cs="Arial"/>
          <w:b/>
          <w:bCs/>
          <w:color w:val="000000"/>
          <w:sz w:val="24"/>
          <w:szCs w:val="24"/>
        </w:rPr>
      </w:pPr>
      <w:r w:rsidRPr="00444217">
        <w:rPr>
          <w:rFonts w:ascii="Corbel" w:hAnsi="Corbel" w:cs="Arial"/>
          <w:b/>
          <w:bCs/>
          <w:color w:val="000000"/>
          <w:sz w:val="24"/>
          <w:szCs w:val="24"/>
        </w:rPr>
        <w:t>General</w:t>
      </w:r>
    </w:p>
    <w:p w14:paraId="13D6EFE3" w14:textId="77777777" w:rsidR="00D521B5" w:rsidRPr="008810C3" w:rsidRDefault="61F47760" w:rsidP="252E85A2">
      <w:pPr>
        <w:pStyle w:val="ListParagraph"/>
        <w:numPr>
          <w:ilvl w:val="0"/>
          <w:numId w:val="1"/>
        </w:numPr>
        <w:rPr>
          <w:rFonts w:eastAsia="Times New Roman"/>
        </w:rPr>
      </w:pPr>
      <w:r w:rsidRPr="61F47760">
        <w:rPr>
          <w:rFonts w:eastAsia="Times New Roman"/>
        </w:rPr>
        <w:t xml:space="preserve">Undertake all required risk assessments as part of the project delivery. </w:t>
      </w:r>
    </w:p>
    <w:p w14:paraId="37BD8D7D" w14:textId="77777777" w:rsidR="00D521B5" w:rsidRPr="008810C3" w:rsidRDefault="61F47760" w:rsidP="252E85A2">
      <w:pPr>
        <w:pStyle w:val="ListParagraph"/>
        <w:numPr>
          <w:ilvl w:val="0"/>
          <w:numId w:val="1"/>
        </w:numPr>
        <w:rPr>
          <w:rFonts w:eastAsia="Times New Roman"/>
        </w:rPr>
      </w:pPr>
      <w:r w:rsidRPr="61F47760">
        <w:rPr>
          <w:rFonts w:eastAsia="Times New Roman"/>
        </w:rPr>
        <w:t>Keep up to date knowledge of all areas of advice provision with relevant legislation and policy related to the project and make any necessary modifications to accommodate changes.</w:t>
      </w:r>
    </w:p>
    <w:p w14:paraId="7DE9CCD2" w14:textId="77777777" w:rsidR="00D521B5" w:rsidRDefault="61F47760" w:rsidP="252E85A2">
      <w:pPr>
        <w:pStyle w:val="ListParagraph"/>
        <w:numPr>
          <w:ilvl w:val="0"/>
          <w:numId w:val="1"/>
        </w:numPr>
        <w:rPr>
          <w:rFonts w:eastAsia="Times New Roman"/>
        </w:rPr>
      </w:pPr>
      <w:r w:rsidRPr="61F47760">
        <w:rPr>
          <w:rFonts w:eastAsia="Times New Roman"/>
        </w:rPr>
        <w:lastRenderedPageBreak/>
        <w:t>Work positively with colleagues and share knowledge, best practice, and ideas to continually improve the service.</w:t>
      </w:r>
    </w:p>
    <w:p w14:paraId="0D63A162" w14:textId="77777777" w:rsidR="00D521B5" w:rsidRPr="00444217" w:rsidRDefault="61F47760" w:rsidP="252E85A2">
      <w:pPr>
        <w:pStyle w:val="ListParagraph"/>
        <w:numPr>
          <w:ilvl w:val="0"/>
          <w:numId w:val="1"/>
        </w:numPr>
        <w:rPr>
          <w:rFonts w:eastAsia="Times New Roman"/>
        </w:rPr>
      </w:pPr>
      <w:r w:rsidRPr="61F47760">
        <w:rPr>
          <w:rFonts w:eastAsia="Times New Roman"/>
        </w:rPr>
        <w:t>Attend relevant meetings, forums or conferences to develop relationships with wider Housing Associations delivering similar projects, gain a greater understanding of energy advice work across the housing sector in Scotland and to promote the project.</w:t>
      </w:r>
    </w:p>
    <w:p w14:paraId="4232E147" w14:textId="77777777" w:rsidR="00D521B5" w:rsidRPr="00366CEE" w:rsidRDefault="00D521B5" w:rsidP="00D521B5">
      <w:pPr>
        <w:rPr>
          <w:rFonts w:ascii="Corbel" w:hAnsi="Corbel" w:cs="Arial"/>
          <w:b/>
          <w:color w:val="000000"/>
        </w:rPr>
      </w:pPr>
    </w:p>
    <w:p w14:paraId="34F92EDF" w14:textId="77777777" w:rsidR="00D521B5" w:rsidRPr="00444217" w:rsidRDefault="00D521B5" w:rsidP="00D521B5">
      <w:pPr>
        <w:jc w:val="both"/>
        <w:rPr>
          <w:rFonts w:ascii="Corbel" w:hAnsi="Corbel" w:cs="Arial"/>
          <w:b/>
          <w:bCs/>
          <w:color w:val="000000"/>
          <w:sz w:val="24"/>
          <w:szCs w:val="24"/>
        </w:rPr>
      </w:pPr>
      <w:r w:rsidRPr="00444217">
        <w:rPr>
          <w:rFonts w:ascii="Corbel" w:hAnsi="Corbel" w:cs="Arial"/>
          <w:b/>
          <w:bCs/>
          <w:color w:val="000000"/>
          <w:sz w:val="24"/>
          <w:szCs w:val="24"/>
        </w:rPr>
        <w:t>Corporate Tasks and responsibilities</w:t>
      </w:r>
    </w:p>
    <w:p w14:paraId="5687DED4" w14:textId="77777777" w:rsidR="00D521B5" w:rsidRPr="00444217" w:rsidRDefault="61F47760" w:rsidP="252E85A2">
      <w:pPr>
        <w:pStyle w:val="ListParagraph"/>
        <w:numPr>
          <w:ilvl w:val="0"/>
          <w:numId w:val="1"/>
        </w:numPr>
        <w:rPr>
          <w:rFonts w:eastAsia="Times New Roman"/>
        </w:rPr>
      </w:pPr>
      <w:r w:rsidRPr="61F47760">
        <w:rPr>
          <w:rFonts w:eastAsia="Times New Roman"/>
        </w:rPr>
        <w:t>Familiarise themselves with the aims and objectives of Spire View Housing Association and always act in the best interest of the organisation.</w:t>
      </w:r>
    </w:p>
    <w:p w14:paraId="357C3F3C" w14:textId="77777777" w:rsidR="00D521B5" w:rsidRPr="00444217" w:rsidRDefault="61F47760" w:rsidP="252E85A2">
      <w:pPr>
        <w:pStyle w:val="ListParagraph"/>
        <w:numPr>
          <w:ilvl w:val="0"/>
          <w:numId w:val="1"/>
        </w:numPr>
        <w:rPr>
          <w:rFonts w:eastAsia="Times New Roman"/>
        </w:rPr>
      </w:pPr>
      <w:r w:rsidRPr="61F47760">
        <w:rPr>
          <w:rFonts w:eastAsia="Times New Roman"/>
        </w:rPr>
        <w:t xml:space="preserve">Work in partnership with all project staff based within the Hub and wider Housing Association teams across Spire View, Copperworks and Blochairn Housing Association. </w:t>
      </w:r>
    </w:p>
    <w:p w14:paraId="7A92C0ED" w14:textId="77777777" w:rsidR="00D521B5" w:rsidRPr="00444217" w:rsidRDefault="61F47760" w:rsidP="252E85A2">
      <w:pPr>
        <w:pStyle w:val="ListParagraph"/>
        <w:numPr>
          <w:ilvl w:val="0"/>
          <w:numId w:val="1"/>
        </w:numPr>
        <w:rPr>
          <w:rFonts w:eastAsia="Times New Roman"/>
        </w:rPr>
      </w:pPr>
      <w:r w:rsidRPr="61F47760">
        <w:rPr>
          <w:rFonts w:eastAsia="Times New Roman"/>
        </w:rPr>
        <w:t>Ensure the delivery of the project complies with Spire View Housing Association’s policies and procedures, and that all work is undertaken in accordance with the relevant codes of practice and legislation.</w:t>
      </w:r>
    </w:p>
    <w:p w14:paraId="6B004605" w14:textId="77777777" w:rsidR="00D521B5" w:rsidRDefault="61F47760" w:rsidP="252E85A2">
      <w:pPr>
        <w:pStyle w:val="ListParagraph"/>
        <w:numPr>
          <w:ilvl w:val="0"/>
          <w:numId w:val="1"/>
        </w:numPr>
        <w:rPr>
          <w:rFonts w:eastAsia="Times New Roman"/>
        </w:rPr>
      </w:pPr>
      <w:r w:rsidRPr="61F47760">
        <w:rPr>
          <w:rFonts w:eastAsia="Times New Roman"/>
        </w:rPr>
        <w:t>Positively represent Spire View Housing Association at any events and meetings.</w:t>
      </w:r>
    </w:p>
    <w:p w14:paraId="048B2CD3" w14:textId="77777777" w:rsidR="00D521B5" w:rsidRDefault="61F47760" w:rsidP="252E85A2">
      <w:pPr>
        <w:pStyle w:val="ListParagraph"/>
        <w:numPr>
          <w:ilvl w:val="0"/>
          <w:numId w:val="1"/>
        </w:numPr>
        <w:rPr>
          <w:rFonts w:eastAsia="Times New Roman"/>
        </w:rPr>
      </w:pPr>
      <w:r w:rsidRPr="61F47760">
        <w:rPr>
          <w:rFonts w:eastAsia="Times New Roman"/>
        </w:rPr>
        <w:t>Ensure all work and the collation of all data complies with Spire View Housing Association’s Privacy Policy</w:t>
      </w:r>
    </w:p>
    <w:p w14:paraId="6A4349A1" w14:textId="77777777" w:rsidR="00D521B5" w:rsidRPr="00366CEE" w:rsidRDefault="00D521B5" w:rsidP="00D521B5">
      <w:pPr>
        <w:rPr>
          <w:rFonts w:ascii="Corbel" w:hAnsi="Corbel"/>
          <w:bCs/>
        </w:rPr>
      </w:pPr>
    </w:p>
    <w:p w14:paraId="326CA16C" w14:textId="77777777" w:rsidR="00D521B5" w:rsidRDefault="00D521B5" w:rsidP="00D521B5">
      <w:pPr>
        <w:rPr>
          <w:rFonts w:ascii="Corbel" w:hAnsi="Corbel" w:cs="Arial"/>
          <w:b/>
          <w:sz w:val="28"/>
          <w:szCs w:val="28"/>
          <w:lang w:val="en-US"/>
        </w:rPr>
      </w:pPr>
      <w:r>
        <w:rPr>
          <w:rFonts w:ascii="Corbel" w:hAnsi="Corbel" w:cs="Arial"/>
          <w:sz w:val="28"/>
          <w:szCs w:val="28"/>
        </w:rPr>
        <w:br w:type="page"/>
      </w:r>
    </w:p>
    <w:p w14:paraId="0C797059" w14:textId="77777777" w:rsidR="00D521B5" w:rsidRPr="00444217" w:rsidRDefault="00D521B5" w:rsidP="00D521B5">
      <w:pPr>
        <w:pStyle w:val="BodyText"/>
        <w:jc w:val="center"/>
        <w:rPr>
          <w:rFonts w:ascii="Corbel" w:hAnsi="Corbel" w:cs="Arial"/>
          <w:b w:val="0"/>
          <w:sz w:val="28"/>
          <w:szCs w:val="28"/>
        </w:rPr>
      </w:pPr>
      <w:r w:rsidRPr="00444217">
        <w:rPr>
          <w:rFonts w:ascii="Corbel" w:hAnsi="Corbel" w:cs="Arial"/>
          <w:sz w:val="28"/>
          <w:szCs w:val="28"/>
        </w:rPr>
        <w:lastRenderedPageBreak/>
        <w:t>Person Specification</w:t>
      </w:r>
      <w:r w:rsidRPr="00444217">
        <w:rPr>
          <w:rFonts w:ascii="Corbel" w:hAnsi="Corbel" w:cs="Arial"/>
          <w:b w:val="0"/>
          <w:sz w:val="28"/>
          <w:szCs w:val="28"/>
        </w:rPr>
        <w:t>:</w:t>
      </w:r>
    </w:p>
    <w:p w14:paraId="29D7BE15" w14:textId="3148BC04" w:rsidR="00D521B5" w:rsidRPr="00366CEE" w:rsidRDefault="61F47760" w:rsidP="00D521B5">
      <w:pPr>
        <w:pStyle w:val="BodyText"/>
        <w:jc w:val="center"/>
        <w:rPr>
          <w:rFonts w:ascii="Corbel" w:hAnsi="Corbel" w:cs="Arial"/>
          <w:sz w:val="24"/>
          <w:szCs w:val="24"/>
        </w:rPr>
      </w:pPr>
      <w:r w:rsidRPr="61F47760">
        <w:rPr>
          <w:rFonts w:ascii="Corbel" w:hAnsi="Corbel" w:cs="Arial"/>
          <w:sz w:val="24"/>
          <w:szCs w:val="24"/>
        </w:rPr>
        <w:t xml:space="preserve">Energy Support </w:t>
      </w:r>
      <w:proofErr w:type="gramStart"/>
      <w:r w:rsidRPr="61F47760">
        <w:rPr>
          <w:rFonts w:ascii="Corbel" w:hAnsi="Corbel" w:cs="Arial"/>
          <w:sz w:val="24"/>
          <w:szCs w:val="24"/>
        </w:rPr>
        <w:t>Assistant  –</w:t>
      </w:r>
      <w:proofErr w:type="gramEnd"/>
      <w:r w:rsidRPr="61F47760">
        <w:rPr>
          <w:rFonts w:ascii="Corbel" w:hAnsi="Corbel" w:cs="Arial"/>
          <w:sz w:val="24"/>
          <w:szCs w:val="24"/>
        </w:rPr>
        <w:t xml:space="preserve"> Royston Community Energy Project</w:t>
      </w:r>
    </w:p>
    <w:p w14:paraId="54A3E480" w14:textId="77777777" w:rsidR="00D521B5" w:rsidRPr="00366CEE" w:rsidRDefault="00D521B5" w:rsidP="00D521B5">
      <w:pPr>
        <w:rPr>
          <w:rFonts w:ascii="Corbel" w:hAnsi="Corbel" w:cs="Arial"/>
        </w:rPr>
      </w:pPr>
    </w:p>
    <w:p w14:paraId="2E81D72C" w14:textId="77777777" w:rsidR="00D521B5" w:rsidRPr="00366CEE" w:rsidRDefault="00D521B5" w:rsidP="00D521B5">
      <w:pPr>
        <w:pStyle w:val="NoSpacing"/>
        <w:jc w:val="both"/>
        <w:rPr>
          <w:rFonts w:ascii="Corbel" w:hAnsi="Corbel" w:cs="Arial"/>
        </w:rPr>
      </w:pPr>
      <w:r>
        <w:rPr>
          <w:rFonts w:ascii="Corbel" w:hAnsi="Corbel" w:cs="Arial"/>
        </w:rPr>
        <w:t>T</w:t>
      </w:r>
      <w:r w:rsidRPr="00366CEE">
        <w:rPr>
          <w:rFonts w:ascii="Corbel" w:hAnsi="Corbel" w:cs="Arial"/>
        </w:rPr>
        <w:t xml:space="preserve">he following requirements will be assessed from a combination of information provided from </w:t>
      </w:r>
      <w:r>
        <w:rPr>
          <w:rFonts w:ascii="Corbel" w:hAnsi="Corbel" w:cs="Arial"/>
        </w:rPr>
        <w:t>the application form</w:t>
      </w:r>
      <w:r w:rsidRPr="00366CEE">
        <w:rPr>
          <w:rFonts w:ascii="Corbel" w:hAnsi="Corbel" w:cs="Arial"/>
        </w:rPr>
        <w:t>,</w:t>
      </w:r>
      <w:r>
        <w:rPr>
          <w:rFonts w:ascii="Corbel" w:hAnsi="Corbel" w:cs="Arial"/>
        </w:rPr>
        <w:t xml:space="preserve"> </w:t>
      </w:r>
      <w:r w:rsidRPr="00366CEE">
        <w:rPr>
          <w:rFonts w:ascii="Corbel" w:hAnsi="Corbel" w:cs="Arial"/>
        </w:rPr>
        <w:t>interview process and references:</w:t>
      </w:r>
    </w:p>
    <w:p w14:paraId="46287033" w14:textId="77777777" w:rsidR="00D521B5" w:rsidRPr="00366CEE" w:rsidRDefault="00D521B5" w:rsidP="00D521B5">
      <w:pPr>
        <w:autoSpaceDE w:val="0"/>
        <w:rPr>
          <w:rFonts w:ascii="Corbel" w:hAnsi="Corbel" w:cs="Arial"/>
        </w:rPr>
      </w:pPr>
    </w:p>
    <w:tbl>
      <w:tblPr>
        <w:tblW w:w="9262" w:type="dxa"/>
        <w:tblInd w:w="-10" w:type="dxa"/>
        <w:tblLayout w:type="fixed"/>
        <w:tblLook w:val="0000" w:firstRow="0" w:lastRow="0" w:firstColumn="0" w:lastColumn="0" w:noHBand="0" w:noVBand="0"/>
      </w:tblPr>
      <w:tblGrid>
        <w:gridCol w:w="6487"/>
        <w:gridCol w:w="1418"/>
        <w:gridCol w:w="1357"/>
      </w:tblGrid>
      <w:tr w:rsidR="00D521B5" w:rsidRPr="00366CEE" w14:paraId="1FF6CD28"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18653DBB" w14:textId="77777777" w:rsidR="00D521B5" w:rsidRPr="00366CEE" w:rsidRDefault="00D521B5" w:rsidP="00855144">
            <w:pPr>
              <w:autoSpaceDE w:val="0"/>
              <w:spacing w:before="57" w:after="57"/>
              <w:rPr>
                <w:rFonts w:ascii="Corbel" w:hAnsi="Corbel" w:cs="Arial"/>
                <w:b/>
              </w:rPr>
            </w:pPr>
            <w:r w:rsidRPr="00366CEE">
              <w:rPr>
                <w:rFonts w:ascii="Corbel" w:hAnsi="Corbel" w:cs="Arial"/>
                <w:b/>
              </w:rPr>
              <w:t>Training and Qualifications</w:t>
            </w:r>
          </w:p>
        </w:tc>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EFDE34E" w14:textId="77777777" w:rsidR="00D521B5" w:rsidRPr="009C6C5C" w:rsidRDefault="00D521B5" w:rsidP="00855144">
            <w:pPr>
              <w:autoSpaceDE w:val="0"/>
              <w:spacing w:before="57" w:after="57"/>
              <w:jc w:val="center"/>
              <w:rPr>
                <w:rFonts w:ascii="Corbel" w:hAnsi="Corbel" w:cs="Arial"/>
                <w:b/>
              </w:rPr>
            </w:pPr>
            <w:r w:rsidRPr="00366CEE">
              <w:rPr>
                <w:rFonts w:ascii="Corbel" w:hAnsi="Corbel" w:cs="Arial"/>
                <w:b/>
              </w:rPr>
              <w:t>Essential</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062643" w14:textId="77777777" w:rsidR="00D521B5" w:rsidRPr="009C6C5C" w:rsidRDefault="00D521B5" w:rsidP="00855144">
            <w:pPr>
              <w:autoSpaceDE w:val="0"/>
              <w:spacing w:before="57" w:after="57"/>
              <w:jc w:val="center"/>
              <w:rPr>
                <w:rFonts w:ascii="Corbel" w:hAnsi="Corbel" w:cs="Arial"/>
                <w:b/>
              </w:rPr>
            </w:pPr>
            <w:r w:rsidRPr="00366CEE">
              <w:rPr>
                <w:rFonts w:ascii="Corbel" w:hAnsi="Corbel" w:cs="Arial"/>
                <w:b/>
              </w:rPr>
              <w:t>Desirable</w:t>
            </w:r>
          </w:p>
        </w:tc>
      </w:tr>
      <w:tr w:rsidR="00D521B5" w:rsidRPr="00752D81" w14:paraId="7CA7755E"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2931E6" w14:textId="77777777" w:rsidR="00D521B5" w:rsidRPr="00752D81" w:rsidRDefault="00D521B5" w:rsidP="00855144">
            <w:pPr>
              <w:autoSpaceDE w:val="0"/>
              <w:spacing w:before="57" w:after="57"/>
              <w:rPr>
                <w:rFonts w:ascii="Corbel" w:hAnsi="Corbel" w:cs="Arial"/>
                <w:bCs/>
              </w:rPr>
            </w:pPr>
            <w:r>
              <w:rPr>
                <w:rFonts w:ascii="Corbel" w:hAnsi="Corbel" w:cs="Arial"/>
                <w:bCs/>
              </w:rPr>
              <w:t>City and Guilds Energy Awareness L3, or equivalent qualification</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6C317F" w14:textId="30AE1983" w:rsidR="00D521B5" w:rsidRPr="00752D81" w:rsidRDefault="00D521B5" w:rsidP="00855144">
            <w:pPr>
              <w:autoSpaceDE w:val="0"/>
              <w:spacing w:before="57" w:after="57"/>
              <w:jc w:val="center"/>
              <w:rPr>
                <w:rFonts w:ascii="Corbel" w:hAnsi="Corbel" w:cs="Arial"/>
                <w:bCs/>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3D963" w14:textId="77B760B0" w:rsidR="00D521B5" w:rsidRPr="00752D81" w:rsidRDefault="000374BA" w:rsidP="00855144">
            <w:pPr>
              <w:autoSpaceDE w:val="0"/>
              <w:spacing w:before="57" w:after="57"/>
              <w:jc w:val="center"/>
              <w:rPr>
                <w:rFonts w:ascii="Corbel" w:hAnsi="Corbel" w:cs="Arial"/>
                <w:bCs/>
              </w:rPr>
            </w:pPr>
            <w:r w:rsidRPr="000374BA">
              <w:rPr>
                <w:rFonts w:ascii="Corbel" w:hAnsi="Corbel" w:cs="Arial"/>
                <w:b/>
                <w:bCs/>
              </w:rPr>
              <w:t>√</w:t>
            </w:r>
          </w:p>
        </w:tc>
      </w:tr>
      <w:tr w:rsidR="00D521B5" w:rsidRPr="00366CEE" w14:paraId="46D94EDD"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3F4E7F26" w14:textId="77777777" w:rsidR="00D521B5" w:rsidRPr="00366CEE" w:rsidRDefault="00D521B5" w:rsidP="00855144">
            <w:pPr>
              <w:autoSpaceDE w:val="0"/>
              <w:spacing w:before="57" w:after="57"/>
              <w:rPr>
                <w:rFonts w:ascii="Corbel" w:hAnsi="Corbel" w:cs="Arial"/>
                <w:b/>
              </w:rPr>
            </w:pPr>
            <w:r w:rsidRPr="00366CEE">
              <w:rPr>
                <w:rFonts w:ascii="Corbel" w:hAnsi="Corbel" w:cs="Arial"/>
                <w:b/>
              </w:rPr>
              <w:t>Skills</w:t>
            </w:r>
            <w:r>
              <w:rPr>
                <w:rFonts w:ascii="Corbel" w:hAnsi="Corbel" w:cs="Arial"/>
                <w:b/>
              </w:rPr>
              <w:t>, Knowledge</w:t>
            </w:r>
            <w:r w:rsidRPr="00366CEE">
              <w:rPr>
                <w:rFonts w:ascii="Corbel" w:hAnsi="Corbel" w:cs="Arial"/>
                <w:b/>
              </w:rPr>
              <w:t xml:space="preserve"> and Abilities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4170B324" w14:textId="77777777" w:rsidR="00D521B5" w:rsidRPr="00366CEE" w:rsidRDefault="00D521B5" w:rsidP="00855144">
            <w:pPr>
              <w:autoSpaceDE w:val="0"/>
              <w:spacing w:before="57" w:after="57"/>
              <w:jc w:val="center"/>
              <w:rPr>
                <w:rFonts w:ascii="Corbel" w:hAnsi="Corbel" w:cs="Arial"/>
                <w:b/>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B9539DB" w14:textId="77777777" w:rsidR="00D521B5" w:rsidRPr="00366CEE" w:rsidRDefault="00D521B5" w:rsidP="00855144">
            <w:pPr>
              <w:autoSpaceDE w:val="0"/>
              <w:spacing w:before="57" w:after="57"/>
              <w:jc w:val="center"/>
              <w:rPr>
                <w:rFonts w:ascii="Corbel" w:hAnsi="Corbel" w:cs="Arial"/>
                <w:b/>
              </w:rPr>
            </w:pPr>
          </w:p>
        </w:tc>
      </w:tr>
      <w:tr w:rsidR="00D521B5" w:rsidRPr="0029681F" w14:paraId="2E502FA1"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B358FE" w14:textId="77777777" w:rsidR="00D521B5" w:rsidRPr="00C7424C" w:rsidRDefault="00D521B5" w:rsidP="00855144">
            <w:pPr>
              <w:autoSpaceDE w:val="0"/>
              <w:spacing w:before="57" w:after="57"/>
              <w:rPr>
                <w:rFonts w:ascii="Corbel" w:hAnsi="Corbel" w:cs="Arial"/>
                <w:bCs/>
              </w:rPr>
            </w:pPr>
            <w:r w:rsidRPr="00C7424C">
              <w:rPr>
                <w:rFonts w:ascii="Corbel" w:hAnsi="Corbel" w:cs="Arial"/>
                <w:bCs/>
              </w:rPr>
              <w:t>Up-to-date knowledge and understanding across all areas of advice provision.</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69C08C" w14:textId="77777777" w:rsidR="00D521B5" w:rsidRPr="00AE1B14" w:rsidRDefault="00D521B5" w:rsidP="00855144">
            <w:pPr>
              <w:autoSpaceDE w:val="0"/>
              <w:spacing w:before="57" w:after="57"/>
              <w:jc w:val="center"/>
              <w:rPr>
                <w:rFonts w:ascii="Corbel" w:hAnsi="Corbel" w:cs="Arial"/>
                <w:b/>
              </w:rPr>
            </w:pPr>
            <w:r w:rsidRPr="000C2513">
              <w:rPr>
                <w:rFonts w:ascii="Corbel" w:hAnsi="Corbel" w:cs="Arial"/>
                <w:b/>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C7E25" w14:textId="77777777" w:rsidR="00D521B5" w:rsidRPr="00AE1B14" w:rsidRDefault="00D521B5" w:rsidP="00855144">
            <w:pPr>
              <w:autoSpaceDE w:val="0"/>
              <w:spacing w:before="57" w:after="57"/>
              <w:jc w:val="center"/>
              <w:rPr>
                <w:rFonts w:ascii="Corbel" w:hAnsi="Corbel" w:cs="Arial"/>
                <w:b/>
              </w:rPr>
            </w:pPr>
          </w:p>
        </w:tc>
      </w:tr>
      <w:tr w:rsidR="00D521B5" w:rsidRPr="00366CEE" w14:paraId="7EA267E1"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3FF354" w14:textId="6B3C2F98" w:rsidR="00D521B5" w:rsidRPr="00C7424C" w:rsidRDefault="61F47760" w:rsidP="252E85A2">
            <w:pPr>
              <w:autoSpaceDE w:val="0"/>
              <w:spacing w:before="57" w:after="57"/>
              <w:rPr>
                <w:rFonts w:ascii="Corbel" w:hAnsi="Corbel" w:cs="Arial"/>
              </w:rPr>
            </w:pPr>
            <w:r w:rsidRPr="61F47760">
              <w:rPr>
                <w:rFonts w:ascii="Corbel" w:hAnsi="Corbel" w:cs="Arial"/>
              </w:rPr>
              <w:t>Experience in delivering face to face advice and advocacy</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66AE11" w14:textId="77777777" w:rsidR="00D521B5" w:rsidRPr="000C2513" w:rsidRDefault="00D521B5" w:rsidP="00855144">
            <w:pPr>
              <w:autoSpaceDE w:val="0"/>
              <w:spacing w:before="57" w:after="57"/>
              <w:jc w:val="center"/>
              <w:rPr>
                <w:rFonts w:ascii="Corbel" w:hAnsi="Corbel" w:cs="Arial"/>
                <w:b/>
              </w:rPr>
            </w:pPr>
            <w:r w:rsidRPr="000C2513">
              <w:rPr>
                <w:rFonts w:ascii="Corbel" w:hAnsi="Corbel" w:cs="Arial"/>
                <w:b/>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307FC5" w14:textId="77777777" w:rsidR="00D521B5" w:rsidRPr="000C2513" w:rsidRDefault="00D521B5" w:rsidP="00855144">
            <w:pPr>
              <w:autoSpaceDE w:val="0"/>
              <w:spacing w:before="57" w:after="57"/>
              <w:jc w:val="center"/>
              <w:rPr>
                <w:rFonts w:ascii="Corbel" w:hAnsi="Corbel" w:cs="Arial"/>
                <w:b/>
              </w:rPr>
            </w:pPr>
          </w:p>
        </w:tc>
      </w:tr>
      <w:tr w:rsidR="00D521B5" w:rsidRPr="0029681F" w14:paraId="43B041EE"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6D0CC6" w14:textId="77777777" w:rsidR="00D521B5" w:rsidRPr="00C7424C" w:rsidRDefault="00D521B5" w:rsidP="00855144">
            <w:pPr>
              <w:autoSpaceDE w:val="0"/>
              <w:spacing w:before="57" w:after="57"/>
              <w:rPr>
                <w:rFonts w:ascii="Corbel" w:hAnsi="Corbel" w:cs="Arial"/>
                <w:bCs/>
              </w:rPr>
            </w:pPr>
            <w:r w:rsidRPr="00C7424C">
              <w:rPr>
                <w:rFonts w:ascii="Corbel" w:hAnsi="Corbel" w:cs="Arial"/>
                <w:bCs/>
              </w:rPr>
              <w:t>Understanding of the issues facing deprived communities.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8FF75A" w14:textId="77777777" w:rsidR="00D521B5" w:rsidRPr="00AE1B14" w:rsidRDefault="00D521B5" w:rsidP="00855144">
            <w:pPr>
              <w:autoSpaceDE w:val="0"/>
              <w:spacing w:before="57" w:after="57"/>
              <w:jc w:val="center"/>
              <w:rPr>
                <w:rFonts w:ascii="Corbel" w:hAnsi="Corbel" w:cs="Arial"/>
                <w:b/>
              </w:rPr>
            </w:pPr>
            <w:r w:rsidRPr="000C2513">
              <w:rPr>
                <w:rFonts w:ascii="Corbel" w:hAnsi="Corbel" w:cs="Arial"/>
                <w:b/>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10EF12" w14:textId="77777777" w:rsidR="00D521B5" w:rsidRPr="00AE1B14" w:rsidRDefault="00D521B5" w:rsidP="00855144">
            <w:pPr>
              <w:autoSpaceDE w:val="0"/>
              <w:spacing w:before="57" w:after="57"/>
              <w:jc w:val="center"/>
              <w:rPr>
                <w:rFonts w:ascii="Corbel" w:hAnsi="Corbel" w:cs="Arial"/>
                <w:b/>
              </w:rPr>
            </w:pPr>
          </w:p>
        </w:tc>
      </w:tr>
      <w:tr w:rsidR="00D521B5" w:rsidRPr="00366CEE" w14:paraId="616793F2"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DE30BC" w14:textId="77777777" w:rsidR="00D521B5" w:rsidRPr="00C7424C" w:rsidRDefault="00D521B5" w:rsidP="00855144">
            <w:pPr>
              <w:autoSpaceDE w:val="0"/>
              <w:spacing w:before="57" w:after="57"/>
              <w:rPr>
                <w:rFonts w:ascii="Corbel" w:hAnsi="Corbel" w:cs="Arial"/>
                <w:bCs/>
              </w:rPr>
            </w:pPr>
            <w:r w:rsidRPr="00C7424C">
              <w:rPr>
                <w:rFonts w:ascii="Corbel" w:hAnsi="Corbel" w:cs="Arial"/>
                <w:bCs/>
              </w:rPr>
              <w:t>Understanding of the issues facing the community of Royston</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007E00" w14:textId="77777777" w:rsidR="00D521B5" w:rsidRPr="00AE1B14" w:rsidRDefault="00D521B5" w:rsidP="00855144">
            <w:pPr>
              <w:autoSpaceDE w:val="0"/>
              <w:spacing w:before="57" w:after="57"/>
              <w:jc w:val="center"/>
              <w:rPr>
                <w:rFonts w:ascii="Corbel" w:hAnsi="Corbel" w:cs="Arial"/>
                <w:b/>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EC0D0" w14:textId="77777777" w:rsidR="00D521B5" w:rsidRPr="00AE1B14" w:rsidRDefault="00D521B5" w:rsidP="00855144">
            <w:pPr>
              <w:autoSpaceDE w:val="0"/>
              <w:spacing w:before="57" w:after="57"/>
              <w:jc w:val="center"/>
              <w:rPr>
                <w:rFonts w:ascii="Corbel" w:hAnsi="Corbel" w:cs="Arial"/>
                <w:b/>
              </w:rPr>
            </w:pPr>
            <w:r w:rsidRPr="00AE1B14">
              <w:rPr>
                <w:rFonts w:ascii="Corbel" w:hAnsi="Corbel" w:cs="Arial"/>
                <w:b/>
              </w:rPr>
              <w:t>√</w:t>
            </w:r>
          </w:p>
        </w:tc>
      </w:tr>
      <w:tr w:rsidR="252E85A2" w14:paraId="708B590B"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C780BC" w14:textId="67379A92" w:rsidR="252E85A2" w:rsidRDefault="61F47760" w:rsidP="252E85A2">
            <w:r w:rsidRPr="61F47760">
              <w:rPr>
                <w:rFonts w:ascii="Corbel" w:eastAsia="Corbel" w:hAnsi="Corbel" w:cs="Corbel"/>
              </w:rPr>
              <w:t>Ability to negotiate with individuals, organisations and local government officials to secure objectives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F1F44A" w14:textId="77777777" w:rsidR="14076ABB" w:rsidRDefault="61F47760" w:rsidP="252E85A2">
            <w:pPr>
              <w:spacing w:before="57" w:after="57"/>
              <w:jc w:val="center"/>
              <w:rPr>
                <w:rFonts w:ascii="Corbel" w:hAnsi="Corbel" w:cs="Arial"/>
                <w:b/>
                <w:bCs/>
              </w:rPr>
            </w:pPr>
            <w:r w:rsidRPr="61F47760">
              <w:rPr>
                <w:rFonts w:ascii="Corbel" w:hAnsi="Corbel" w:cs="Arial"/>
                <w:b/>
                <w:bCs/>
              </w:rPr>
              <w:t>√</w:t>
            </w:r>
          </w:p>
          <w:p w14:paraId="58778A73" w14:textId="3078CDEF" w:rsidR="252E85A2" w:rsidRDefault="252E85A2" w:rsidP="252E85A2">
            <w:pPr>
              <w:jc w:val="center"/>
              <w:rPr>
                <w:rFonts w:ascii="Corbel" w:hAnsi="Corbel" w:cs="Arial"/>
                <w:b/>
                <w:bCs/>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BF4ED" w14:textId="081C40E7" w:rsidR="252E85A2" w:rsidRDefault="252E85A2" w:rsidP="252E85A2">
            <w:pPr>
              <w:jc w:val="center"/>
              <w:rPr>
                <w:rFonts w:ascii="Corbel" w:hAnsi="Corbel" w:cs="Arial"/>
                <w:b/>
                <w:bCs/>
              </w:rPr>
            </w:pPr>
          </w:p>
        </w:tc>
      </w:tr>
      <w:tr w:rsidR="00D521B5" w:rsidRPr="00366CEE" w14:paraId="582DA940" w14:textId="77777777" w:rsidTr="61F47760">
        <w:trPr>
          <w:trHeight w:val="536"/>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A3A772" w14:textId="77777777" w:rsidR="00D521B5" w:rsidRPr="00C7424C" w:rsidRDefault="00D521B5" w:rsidP="00855144">
            <w:pPr>
              <w:autoSpaceDE w:val="0"/>
              <w:spacing w:before="57" w:after="57"/>
              <w:rPr>
                <w:rFonts w:ascii="Corbel" w:hAnsi="Corbel" w:cs="Arial"/>
                <w:bCs/>
              </w:rPr>
            </w:pPr>
            <w:r w:rsidRPr="00C7424C">
              <w:rPr>
                <w:rFonts w:ascii="Corbel" w:hAnsi="Corbel" w:cs="Arial"/>
                <w:bCs/>
              </w:rPr>
              <w:t>Ability to foster collective working between organisations; building and maintaining relationships with strategic partners and external organisations.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5B95E8" w14:textId="77777777" w:rsidR="00D521B5" w:rsidRPr="000C2513" w:rsidRDefault="00D521B5" w:rsidP="00855144">
            <w:pPr>
              <w:autoSpaceDE w:val="0"/>
              <w:spacing w:before="57" w:after="57"/>
              <w:jc w:val="center"/>
              <w:rPr>
                <w:rFonts w:ascii="Corbel" w:hAnsi="Corbel" w:cs="Arial"/>
                <w:b/>
              </w:rPr>
            </w:pPr>
            <w:r w:rsidRPr="000C2513">
              <w:rPr>
                <w:rFonts w:ascii="Corbel" w:hAnsi="Corbel" w:cs="Arial"/>
                <w:b/>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2C8C9" w14:textId="77777777" w:rsidR="00D521B5" w:rsidRPr="000C2513" w:rsidRDefault="00D521B5" w:rsidP="00855144">
            <w:pPr>
              <w:autoSpaceDE w:val="0"/>
              <w:spacing w:before="57" w:after="57"/>
              <w:jc w:val="center"/>
              <w:rPr>
                <w:rFonts w:ascii="Corbel" w:hAnsi="Corbel" w:cs="Arial"/>
                <w:b/>
              </w:rPr>
            </w:pPr>
          </w:p>
        </w:tc>
      </w:tr>
      <w:tr w:rsidR="00D521B5" w:rsidRPr="00366CEE" w14:paraId="092B5FA3" w14:textId="77777777" w:rsidTr="61F47760">
        <w:trPr>
          <w:trHeight w:val="407"/>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C2DB1B" w14:textId="070FA097" w:rsidR="00D521B5" w:rsidRPr="00C7424C" w:rsidRDefault="61F47760" w:rsidP="252E85A2">
            <w:pPr>
              <w:autoSpaceDE w:val="0"/>
              <w:snapToGrid w:val="0"/>
              <w:spacing w:before="57" w:after="57"/>
              <w:rPr>
                <w:rFonts w:ascii="Corbel" w:hAnsi="Corbel" w:cs="Arial"/>
              </w:rPr>
            </w:pPr>
            <w:r w:rsidRPr="61F47760">
              <w:rPr>
                <w:rFonts w:ascii="Corbel" w:hAnsi="Corbel" w:cs="Arial"/>
              </w:rPr>
              <w:t xml:space="preserve">Good verbal, written and communication </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5C995D"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74569C"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1B971825" w14:textId="77777777" w:rsidTr="61F47760">
        <w:trPr>
          <w:trHeight w:val="407"/>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00B632" w14:textId="77777777" w:rsidR="00D521B5" w:rsidRPr="00C7424C" w:rsidRDefault="00D521B5" w:rsidP="00855144">
            <w:pPr>
              <w:autoSpaceDE w:val="0"/>
              <w:snapToGrid w:val="0"/>
              <w:spacing w:before="57" w:after="57"/>
              <w:rPr>
                <w:rFonts w:ascii="Corbel" w:hAnsi="Corbel" w:cs="Arial"/>
                <w:bCs/>
              </w:rPr>
            </w:pPr>
            <w:r w:rsidRPr="00C7424C">
              <w:rPr>
                <w:rFonts w:ascii="Corbel" w:hAnsi="Corbel" w:cs="Arial"/>
                <w:bCs/>
              </w:rPr>
              <w:t>Good IT skills, experienced in key software packages, database management and social media</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5A8F08"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DEAD8"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0A2111EF" w14:textId="77777777" w:rsidTr="61F47760">
        <w:trPr>
          <w:trHeight w:val="660"/>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85F559" w14:textId="7F40DAF2" w:rsidR="00D521B5" w:rsidRPr="00C7424C" w:rsidRDefault="61F47760" w:rsidP="252E85A2">
            <w:pPr>
              <w:snapToGrid w:val="0"/>
              <w:spacing w:before="57" w:after="57"/>
              <w:rPr>
                <w:rFonts w:ascii="Corbel" w:hAnsi="Corbel" w:cs="Arial"/>
              </w:rPr>
            </w:pPr>
            <w:r w:rsidRPr="61F47760">
              <w:rPr>
                <w:rFonts w:ascii="Corbel" w:hAnsi="Corbel" w:cs="Arial"/>
              </w:rPr>
              <w:t>Good organisational skills and the ability to work with minimum supervision, manage workload, set priorities and meet deadline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2209C2"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DD3AAE" w14:textId="77777777" w:rsidR="00D521B5" w:rsidRPr="00366CEE" w:rsidRDefault="00D521B5" w:rsidP="00855144">
            <w:pPr>
              <w:autoSpaceDE w:val="0"/>
              <w:snapToGrid w:val="0"/>
              <w:spacing w:before="57" w:after="57"/>
              <w:jc w:val="center"/>
              <w:rPr>
                <w:rFonts w:ascii="Corbel" w:hAnsi="Corbel" w:cs="Arial"/>
              </w:rPr>
            </w:pPr>
          </w:p>
        </w:tc>
      </w:tr>
      <w:tr w:rsidR="252E85A2" w14:paraId="1ACFC589" w14:textId="77777777" w:rsidTr="61F47760">
        <w:trPr>
          <w:trHeight w:val="660"/>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FF08A1" w14:textId="1592765F" w:rsidR="1978EE4C" w:rsidRDefault="61F47760" w:rsidP="252E85A2">
            <w:pPr>
              <w:rPr>
                <w:rFonts w:ascii="Corbel" w:hAnsi="Corbel" w:cs="Arial"/>
              </w:rPr>
            </w:pPr>
            <w:r w:rsidRPr="61F47760">
              <w:rPr>
                <w:rFonts w:ascii="Corbel" w:hAnsi="Corbel" w:cs="Arial"/>
              </w:rPr>
              <w:t>Good attention to detail</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17AF3D" w14:textId="77777777" w:rsidR="1978EE4C" w:rsidRDefault="61F47760" w:rsidP="252E85A2">
            <w:pPr>
              <w:spacing w:before="57" w:after="57"/>
              <w:jc w:val="center"/>
              <w:rPr>
                <w:rFonts w:ascii="Corbel" w:hAnsi="Corbel" w:cs="Arial"/>
              </w:rPr>
            </w:pPr>
            <w:r w:rsidRPr="61F47760">
              <w:rPr>
                <w:rFonts w:ascii="Corbel" w:hAnsi="Corbel" w:cs="Arial"/>
              </w:rPr>
              <w:t>√</w:t>
            </w:r>
          </w:p>
          <w:p w14:paraId="70B2C998" w14:textId="6C917BDF" w:rsidR="252E85A2" w:rsidRDefault="252E85A2" w:rsidP="252E85A2">
            <w:pPr>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73676A" w14:textId="6B4EB27C" w:rsidR="252E85A2" w:rsidRDefault="252E85A2" w:rsidP="252E85A2">
            <w:pPr>
              <w:jc w:val="center"/>
              <w:rPr>
                <w:rFonts w:ascii="Corbel" w:hAnsi="Corbel" w:cs="Arial"/>
              </w:rPr>
            </w:pPr>
          </w:p>
        </w:tc>
      </w:tr>
      <w:tr w:rsidR="00D521B5" w:rsidRPr="0078399E" w14:paraId="5256C44C" w14:textId="77777777" w:rsidTr="61F47760">
        <w:trPr>
          <w:trHeight w:val="660"/>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B9C6CE" w14:textId="77777777" w:rsidR="00D521B5" w:rsidRPr="0078399E" w:rsidRDefault="00D521B5" w:rsidP="00855144">
            <w:pPr>
              <w:snapToGrid w:val="0"/>
              <w:spacing w:before="57" w:after="57"/>
              <w:rPr>
                <w:rFonts w:ascii="Corbel" w:hAnsi="Corbel" w:cs="Arial"/>
              </w:rPr>
            </w:pPr>
            <w:r w:rsidRPr="0078399E">
              <w:rPr>
                <w:rFonts w:ascii="Corbel" w:hAnsi="Corbel" w:cs="Arial"/>
              </w:rPr>
              <w:t>Strong interpersonal skills and the ability to deal with a diverse range of people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0CA387" w14:textId="77777777" w:rsidR="00D521B5" w:rsidRPr="0078399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EA51F3" w14:textId="77777777" w:rsidR="00D521B5" w:rsidRPr="0078399E" w:rsidRDefault="00D521B5" w:rsidP="00855144">
            <w:pPr>
              <w:autoSpaceDE w:val="0"/>
              <w:snapToGrid w:val="0"/>
              <w:spacing w:before="57" w:after="57"/>
              <w:jc w:val="center"/>
              <w:rPr>
                <w:rFonts w:ascii="Corbel" w:hAnsi="Corbel" w:cs="Arial"/>
              </w:rPr>
            </w:pPr>
          </w:p>
        </w:tc>
      </w:tr>
      <w:tr w:rsidR="00D521B5" w:rsidRPr="0078399E" w14:paraId="5DF558A7" w14:textId="77777777" w:rsidTr="61F47760">
        <w:trPr>
          <w:trHeight w:val="660"/>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B57C76" w14:textId="77777777" w:rsidR="00D521B5" w:rsidRPr="0078399E" w:rsidRDefault="00D521B5" w:rsidP="00855144">
            <w:pPr>
              <w:snapToGrid w:val="0"/>
              <w:spacing w:before="57" w:after="57"/>
              <w:rPr>
                <w:rFonts w:ascii="Corbel" w:hAnsi="Corbel" w:cs="Arial"/>
              </w:rPr>
            </w:pPr>
            <w:r w:rsidRPr="0078399E">
              <w:rPr>
                <w:rFonts w:ascii="Corbel" w:hAnsi="Corbel" w:cs="Arial"/>
              </w:rPr>
              <w:t>Ability to deal with information in a confidential manner and respond with sensitivity to the opinions of others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74A76F" w14:textId="77777777" w:rsidR="00D521B5" w:rsidRPr="0078399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85518" w14:textId="77777777" w:rsidR="00D521B5" w:rsidRPr="0078399E" w:rsidRDefault="00D521B5" w:rsidP="00855144">
            <w:pPr>
              <w:autoSpaceDE w:val="0"/>
              <w:snapToGrid w:val="0"/>
              <w:spacing w:before="57" w:after="57"/>
              <w:jc w:val="center"/>
              <w:rPr>
                <w:rFonts w:ascii="Corbel" w:hAnsi="Corbel" w:cs="Arial"/>
              </w:rPr>
            </w:pPr>
          </w:p>
        </w:tc>
      </w:tr>
      <w:tr w:rsidR="00D521B5" w:rsidRPr="00366CEE" w14:paraId="6E554488" w14:textId="77777777" w:rsidTr="61F47760">
        <w:trPr>
          <w:trHeight w:val="506"/>
        </w:trPr>
        <w:tc>
          <w:tcPr>
            <w:tcW w:w="648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856DDD4" w14:textId="77777777" w:rsidR="00D521B5" w:rsidRPr="00366CEE" w:rsidRDefault="00D521B5" w:rsidP="00855144">
            <w:pPr>
              <w:autoSpaceDE w:val="0"/>
              <w:spacing w:before="57" w:after="57"/>
              <w:rPr>
                <w:rFonts w:ascii="Corbel" w:hAnsi="Corbel" w:cs="Arial"/>
                <w:b/>
              </w:rPr>
            </w:pPr>
            <w:r w:rsidRPr="00366CEE">
              <w:rPr>
                <w:rFonts w:ascii="Corbel" w:hAnsi="Corbel" w:cs="Arial"/>
                <w:b/>
              </w:rPr>
              <w:t>Experience</w:t>
            </w:r>
          </w:p>
        </w:tc>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788DBB8" w14:textId="77777777" w:rsidR="00D521B5" w:rsidRPr="00366CE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861E32E"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36C5D764" w14:textId="77777777" w:rsidTr="61F47760">
        <w:trPr>
          <w:trHeight w:val="415"/>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331A07" w14:textId="63B6EDED" w:rsidR="00D521B5" w:rsidRPr="00366CEE" w:rsidRDefault="61F47760" w:rsidP="00855144">
            <w:pPr>
              <w:snapToGrid w:val="0"/>
              <w:spacing w:before="57" w:after="57"/>
              <w:rPr>
                <w:rFonts w:ascii="Corbel" w:hAnsi="Corbel" w:cs="Arial"/>
              </w:rPr>
            </w:pPr>
            <w:r w:rsidRPr="61F47760">
              <w:rPr>
                <w:rFonts w:ascii="Corbel" w:hAnsi="Corbel" w:cs="Arial"/>
              </w:rPr>
              <w:t>An established track record delivering person-centred advice and/or advocacy support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B7A6BDD"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8D7A6"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1C04DEF5" w14:textId="77777777" w:rsidTr="61F47760">
        <w:trPr>
          <w:trHeight w:val="415"/>
        </w:trPr>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5E5601" w14:textId="14EC3105" w:rsidR="00D521B5" w:rsidRPr="00366CEE" w:rsidRDefault="61F47760" w:rsidP="00855144">
            <w:pPr>
              <w:snapToGrid w:val="0"/>
              <w:spacing w:before="57" w:after="57"/>
              <w:rPr>
                <w:rFonts w:ascii="Corbel" w:hAnsi="Corbel" w:cs="Arial"/>
              </w:rPr>
            </w:pPr>
            <w:r w:rsidRPr="61F47760">
              <w:rPr>
                <w:rFonts w:ascii="Corbel" w:hAnsi="Corbel" w:cs="Arial"/>
              </w:rPr>
              <w:t xml:space="preserve">Experience in delivering energy advice </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164433" w14:textId="77777777" w:rsidR="00D521B5" w:rsidRPr="00366CE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431838"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r>
      <w:tr w:rsidR="00D521B5" w:rsidRPr="00366CEE" w14:paraId="1A1B242A"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76F265" w14:textId="77777777" w:rsidR="00D521B5" w:rsidRPr="00366CEE" w:rsidRDefault="00D521B5" w:rsidP="00855144">
            <w:pPr>
              <w:snapToGrid w:val="0"/>
              <w:spacing w:before="57" w:after="57"/>
              <w:rPr>
                <w:rFonts w:ascii="Corbel" w:hAnsi="Corbel" w:cs="Arial"/>
              </w:rPr>
            </w:pPr>
            <w:r w:rsidRPr="00366CEE">
              <w:rPr>
                <w:rFonts w:ascii="Corbel" w:hAnsi="Corbel" w:cs="Arial"/>
              </w:rPr>
              <w:lastRenderedPageBreak/>
              <w:t>Experience of working across different sectors and developing links with other agencies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3DF284"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8DAC64"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6BCD243D"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471CB4" w14:textId="77777777" w:rsidR="00D521B5" w:rsidRPr="00366CEE" w:rsidRDefault="00D521B5" w:rsidP="00855144">
            <w:pPr>
              <w:snapToGrid w:val="0"/>
              <w:spacing w:before="57" w:after="57"/>
              <w:rPr>
                <w:rFonts w:ascii="Corbel" w:hAnsi="Corbel" w:cs="Arial"/>
              </w:rPr>
            </w:pPr>
            <w:r w:rsidRPr="00366CEE">
              <w:rPr>
                <w:rFonts w:ascii="Corbel" w:hAnsi="Corbel" w:cs="Arial"/>
              </w:rPr>
              <w:t>Experience of contributing effectively as a team member</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24D6C5"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011F2"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3DB1919A"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F42242" w14:textId="3F8873C4" w:rsidR="00D521B5" w:rsidRPr="00366CEE" w:rsidRDefault="61F47760" w:rsidP="00855144">
            <w:pPr>
              <w:snapToGrid w:val="0"/>
              <w:spacing w:before="57" w:after="57"/>
              <w:rPr>
                <w:rFonts w:ascii="Corbel" w:hAnsi="Corbel" w:cs="Arial"/>
              </w:rPr>
            </w:pPr>
            <w:r w:rsidRPr="61F47760">
              <w:rPr>
                <w:rFonts w:ascii="Corbel" w:hAnsi="Corbel" w:cs="Arial"/>
              </w:rPr>
              <w:t xml:space="preserve">Experience </w:t>
            </w:r>
            <w:proofErr w:type="gramStart"/>
            <w:r w:rsidRPr="61F47760">
              <w:rPr>
                <w:rFonts w:ascii="Corbel" w:hAnsi="Corbel" w:cs="Arial"/>
              </w:rPr>
              <w:t>of  using</w:t>
            </w:r>
            <w:proofErr w:type="gramEnd"/>
            <w:r w:rsidRPr="61F47760">
              <w:rPr>
                <w:rFonts w:ascii="Corbel" w:hAnsi="Corbel" w:cs="Arial"/>
              </w:rPr>
              <w:t xml:space="preserve"> evaluation and monitoring tools and techniques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D31F9C"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707125"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62CD3BB8"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2B8FC5" w14:textId="77777777" w:rsidR="00D521B5" w:rsidRDefault="00D521B5" w:rsidP="00855144">
            <w:pPr>
              <w:snapToGrid w:val="0"/>
              <w:spacing w:before="57" w:after="57"/>
              <w:rPr>
                <w:rFonts w:ascii="Corbel" w:hAnsi="Corbel" w:cs="Arial"/>
              </w:rPr>
            </w:pPr>
            <w:r>
              <w:rPr>
                <w:rFonts w:ascii="Corbel" w:hAnsi="Corbel" w:cs="Arial"/>
              </w:rPr>
              <w:t>Delivery of effective marketing and communication to promote the project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3755B5"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DFABC4"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22518931"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78F78E" w14:textId="29684924" w:rsidR="00D521B5" w:rsidRPr="00366CEE" w:rsidRDefault="61F47760" w:rsidP="00855144">
            <w:pPr>
              <w:snapToGrid w:val="0"/>
              <w:spacing w:before="57" w:after="57"/>
              <w:rPr>
                <w:rFonts w:ascii="Corbel" w:hAnsi="Corbel" w:cs="Arial"/>
              </w:rPr>
            </w:pPr>
            <w:r w:rsidRPr="61F47760">
              <w:rPr>
                <w:rFonts w:ascii="Corbel" w:hAnsi="Corbel" w:cs="Arial"/>
              </w:rPr>
              <w:t xml:space="preserve">Experience of recording detailed information  </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BDEA24"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C1BC1" w14:textId="77777777" w:rsidR="00D521B5" w:rsidRPr="00366CEE" w:rsidRDefault="00D521B5" w:rsidP="00855144">
            <w:pPr>
              <w:autoSpaceDE w:val="0"/>
              <w:snapToGrid w:val="0"/>
              <w:spacing w:before="57" w:after="57"/>
              <w:jc w:val="center"/>
              <w:rPr>
                <w:rFonts w:ascii="Corbel" w:hAnsi="Corbel" w:cs="Arial"/>
              </w:rPr>
            </w:pPr>
          </w:p>
        </w:tc>
      </w:tr>
      <w:tr w:rsidR="61E83D0A" w14:paraId="33521E1A"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D9382F" w14:textId="69D523A7" w:rsidR="0F8387A7" w:rsidRDefault="61F47760" w:rsidP="61E83D0A">
            <w:pPr>
              <w:rPr>
                <w:rFonts w:ascii="Corbel" w:eastAsia="Corbel" w:hAnsi="Corbel" w:cs="Corbel"/>
              </w:rPr>
            </w:pPr>
            <w:r w:rsidRPr="61F47760">
              <w:rPr>
                <w:rFonts w:ascii="Corbel" w:eastAsia="Corbel" w:hAnsi="Corbel" w:cs="Corbel"/>
              </w:rPr>
              <w:t>Experience of installation of small-scale energy efficiency measures in homes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6032DB" w14:textId="7EDEDBC0" w:rsidR="61E83D0A" w:rsidRDefault="61E83D0A" w:rsidP="61E83D0A">
            <w:pPr>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72B0AB" w14:textId="77777777" w:rsidR="0F8387A7" w:rsidRDefault="61F47760" w:rsidP="61E83D0A">
            <w:pPr>
              <w:spacing w:before="57" w:after="57"/>
              <w:jc w:val="center"/>
              <w:rPr>
                <w:rFonts w:ascii="Corbel" w:hAnsi="Corbel" w:cs="Arial"/>
              </w:rPr>
            </w:pPr>
            <w:r w:rsidRPr="61F47760">
              <w:rPr>
                <w:rFonts w:ascii="Corbel" w:hAnsi="Corbel" w:cs="Arial"/>
              </w:rPr>
              <w:t>√</w:t>
            </w:r>
          </w:p>
          <w:p w14:paraId="27537E59" w14:textId="13A94755" w:rsidR="61E83D0A" w:rsidRDefault="61E83D0A" w:rsidP="61E83D0A">
            <w:pPr>
              <w:jc w:val="center"/>
              <w:rPr>
                <w:rFonts w:ascii="Corbel" w:hAnsi="Corbel" w:cs="Arial"/>
              </w:rPr>
            </w:pPr>
          </w:p>
        </w:tc>
      </w:tr>
      <w:tr w:rsidR="00D521B5" w:rsidRPr="00366CEE" w14:paraId="5FB900F8"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D08DA9E" w14:textId="77777777" w:rsidR="00D521B5" w:rsidRPr="00730723" w:rsidRDefault="00D521B5" w:rsidP="00855144">
            <w:pPr>
              <w:autoSpaceDE w:val="0"/>
              <w:snapToGrid w:val="0"/>
              <w:spacing w:before="57" w:after="57"/>
              <w:rPr>
                <w:rFonts w:ascii="Corbel" w:hAnsi="Corbel" w:cs="Arial"/>
                <w:b/>
                <w:bCs/>
              </w:rPr>
            </w:pPr>
            <w:r w:rsidRPr="00730723">
              <w:rPr>
                <w:rFonts w:ascii="Corbel" w:hAnsi="Corbel" w:cs="Arial"/>
                <w:b/>
                <w:bCs/>
              </w:rPr>
              <w:t>Personal Qualities</w:t>
            </w:r>
          </w:p>
        </w:tc>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47B7B39E" w14:textId="77777777" w:rsidR="00D521B5" w:rsidRPr="00366CE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729487" w14:textId="77777777" w:rsidR="00D521B5" w:rsidRPr="00366CEE" w:rsidRDefault="00D521B5" w:rsidP="00855144">
            <w:pPr>
              <w:autoSpaceDE w:val="0"/>
              <w:snapToGrid w:val="0"/>
              <w:spacing w:before="57" w:after="57"/>
              <w:jc w:val="center"/>
              <w:rPr>
                <w:rFonts w:ascii="Corbel" w:hAnsi="Corbel" w:cs="Arial"/>
              </w:rPr>
            </w:pPr>
          </w:p>
        </w:tc>
      </w:tr>
      <w:tr w:rsidR="00D521B5" w:rsidRPr="0078399E" w14:paraId="437B0406"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6702BC" w14:textId="77777777" w:rsidR="00D521B5" w:rsidRPr="0078399E" w:rsidRDefault="00D521B5" w:rsidP="00855144">
            <w:pPr>
              <w:autoSpaceDE w:val="0"/>
              <w:snapToGrid w:val="0"/>
              <w:spacing w:before="57" w:after="57"/>
              <w:rPr>
                <w:rFonts w:ascii="Corbel" w:hAnsi="Corbel" w:cs="Arial"/>
              </w:rPr>
            </w:pPr>
            <w:r w:rsidRPr="0078399E">
              <w:rPr>
                <w:rFonts w:ascii="Corbel" w:hAnsi="Corbel" w:cs="Arial"/>
              </w:rPr>
              <w:t>Ability to demonstrate an active commitment towards equal opportunities and anti-discriminatory practice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E0BB91" w14:textId="77777777" w:rsidR="00D521B5" w:rsidRPr="0078399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87847" w14:textId="77777777" w:rsidR="00D521B5" w:rsidRPr="0078399E" w:rsidRDefault="00D521B5" w:rsidP="00855144">
            <w:pPr>
              <w:autoSpaceDE w:val="0"/>
              <w:snapToGrid w:val="0"/>
              <w:spacing w:before="57" w:after="57"/>
              <w:jc w:val="center"/>
              <w:rPr>
                <w:rFonts w:ascii="Corbel" w:hAnsi="Corbel" w:cs="Arial"/>
              </w:rPr>
            </w:pPr>
          </w:p>
        </w:tc>
      </w:tr>
      <w:tr w:rsidR="00D521B5" w:rsidRPr="0078399E" w14:paraId="5D1F723D"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5637EA" w14:textId="77777777" w:rsidR="00D521B5" w:rsidRPr="0078399E" w:rsidRDefault="00D521B5" w:rsidP="00855144">
            <w:pPr>
              <w:autoSpaceDE w:val="0"/>
              <w:snapToGrid w:val="0"/>
              <w:spacing w:before="57" w:after="57"/>
              <w:rPr>
                <w:rFonts w:ascii="Corbel" w:hAnsi="Corbel" w:cs="Arial"/>
              </w:rPr>
            </w:pPr>
            <w:r w:rsidRPr="0078399E">
              <w:rPr>
                <w:rFonts w:ascii="Corbel" w:hAnsi="Corbel" w:cs="Arial"/>
              </w:rPr>
              <w:t>Ability to think creatively</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ABEEC3" w14:textId="77777777" w:rsidR="00D521B5" w:rsidRPr="0078399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F3981D" w14:textId="77777777" w:rsidR="00D521B5" w:rsidRPr="0078399E" w:rsidRDefault="00D521B5" w:rsidP="00855144">
            <w:pPr>
              <w:autoSpaceDE w:val="0"/>
              <w:snapToGrid w:val="0"/>
              <w:spacing w:before="57" w:after="57"/>
              <w:jc w:val="center"/>
              <w:rPr>
                <w:rFonts w:ascii="Corbel" w:hAnsi="Corbel" w:cs="Arial"/>
              </w:rPr>
            </w:pPr>
            <w:r w:rsidRPr="0078399E">
              <w:rPr>
                <w:rFonts w:ascii="Corbel" w:hAnsi="Corbel" w:cs="Arial"/>
              </w:rPr>
              <w:t>√</w:t>
            </w:r>
          </w:p>
        </w:tc>
      </w:tr>
      <w:tr w:rsidR="00D521B5" w:rsidRPr="0078399E" w14:paraId="7EBF1CD0"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6E88F8" w14:textId="77777777" w:rsidR="00D521B5" w:rsidRPr="0078399E" w:rsidRDefault="00D521B5" w:rsidP="00855144">
            <w:pPr>
              <w:autoSpaceDE w:val="0"/>
              <w:snapToGrid w:val="0"/>
              <w:spacing w:before="57" w:after="57"/>
              <w:rPr>
                <w:rFonts w:ascii="Corbel" w:hAnsi="Corbel" w:cs="Arial"/>
              </w:rPr>
            </w:pPr>
            <w:r w:rsidRPr="0078399E">
              <w:rPr>
                <w:rFonts w:ascii="Corbel" w:hAnsi="Corbel" w:cs="Arial"/>
              </w:rPr>
              <w:t>Ability to inspire and motivate others</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8960C5" w14:textId="77777777" w:rsidR="00D521B5" w:rsidRPr="0078399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5234C4" w14:textId="77777777" w:rsidR="00D521B5" w:rsidRPr="0078399E" w:rsidRDefault="00D521B5" w:rsidP="00855144">
            <w:pPr>
              <w:autoSpaceDE w:val="0"/>
              <w:snapToGrid w:val="0"/>
              <w:spacing w:before="57" w:after="57"/>
              <w:jc w:val="center"/>
              <w:rPr>
                <w:rFonts w:ascii="Corbel" w:hAnsi="Corbel" w:cs="Arial"/>
              </w:rPr>
            </w:pPr>
          </w:p>
        </w:tc>
      </w:tr>
      <w:tr w:rsidR="00D521B5" w:rsidRPr="00366CEE" w14:paraId="084E5577"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1610F" w14:textId="77777777" w:rsidR="00D521B5" w:rsidRPr="00366CEE" w:rsidRDefault="00D521B5" w:rsidP="00855144">
            <w:pPr>
              <w:autoSpaceDE w:val="0"/>
              <w:snapToGrid w:val="0"/>
              <w:spacing w:before="57" w:after="57"/>
              <w:rPr>
                <w:rFonts w:ascii="Corbel" w:hAnsi="Corbel" w:cs="Arial"/>
              </w:rPr>
            </w:pPr>
            <w:r>
              <w:rPr>
                <w:rFonts w:ascii="Corbel" w:hAnsi="Corbel" w:cs="Arial"/>
              </w:rPr>
              <w:t>Personal resilience, self-awareness and willingness to learn and adapt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B53BEB" w14:textId="77777777" w:rsidR="00D521B5" w:rsidRPr="00366CE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C85415"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048E5F1B" w14:textId="77777777" w:rsidTr="61F47760">
        <w:trPr>
          <w:trHeight w:val="454"/>
        </w:trPr>
        <w:tc>
          <w:tcPr>
            <w:tcW w:w="648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403173AC" w14:textId="77777777" w:rsidR="00D521B5" w:rsidRPr="00366CEE" w:rsidRDefault="00D521B5" w:rsidP="00855144">
            <w:pPr>
              <w:autoSpaceDE w:val="0"/>
              <w:spacing w:before="57" w:after="57"/>
              <w:rPr>
                <w:rFonts w:ascii="Corbel" w:hAnsi="Corbel" w:cs="Arial"/>
                <w:b/>
              </w:rPr>
            </w:pPr>
            <w:r w:rsidRPr="00366CEE">
              <w:rPr>
                <w:rFonts w:ascii="Corbel" w:hAnsi="Corbel" w:cs="Arial"/>
                <w:b/>
              </w:rPr>
              <w:t>Other</w:t>
            </w:r>
            <w:r>
              <w:rPr>
                <w:rFonts w:ascii="Corbel" w:hAnsi="Corbel" w:cs="Arial"/>
                <w:b/>
              </w:rPr>
              <w:t xml:space="preserve"> Requirements</w:t>
            </w:r>
          </w:p>
        </w:tc>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442F653A" w14:textId="77777777" w:rsidR="00D521B5" w:rsidRPr="00366CE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94B3071"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34418B2D"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E3528B" w14:textId="77777777" w:rsidR="00D521B5" w:rsidRPr="00366CEE" w:rsidRDefault="00D521B5" w:rsidP="00855144">
            <w:pPr>
              <w:autoSpaceDE w:val="0"/>
              <w:snapToGrid w:val="0"/>
              <w:spacing w:before="57" w:after="57"/>
              <w:rPr>
                <w:rFonts w:ascii="Corbel" w:hAnsi="Corbel" w:cs="Arial"/>
              </w:rPr>
            </w:pPr>
            <w:r>
              <w:rPr>
                <w:rFonts w:ascii="Corbel" w:hAnsi="Corbel" w:cs="Arial"/>
              </w:rPr>
              <w:t xml:space="preserve">A Disclosure Check will be undertaken for this role – cost will be met by Spire View Housing Association </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E28020" w14:textId="77777777" w:rsidR="00D521B5" w:rsidRPr="00366CEE" w:rsidRDefault="00D521B5" w:rsidP="00855144">
            <w:pPr>
              <w:autoSpaceDE w:val="0"/>
              <w:snapToGrid w:val="0"/>
              <w:spacing w:before="57" w:after="57"/>
              <w:jc w:val="center"/>
              <w:rPr>
                <w:rFonts w:ascii="Corbel" w:hAnsi="Corbel" w:cs="Arial"/>
              </w:rPr>
            </w:pPr>
            <w:r w:rsidRPr="0078399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A3F77"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45146772"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851A1C" w14:textId="77777777" w:rsidR="00D521B5" w:rsidRPr="00366CEE" w:rsidRDefault="00D521B5" w:rsidP="00855144">
            <w:pPr>
              <w:autoSpaceDE w:val="0"/>
              <w:snapToGrid w:val="0"/>
              <w:spacing w:before="57" w:after="57"/>
              <w:rPr>
                <w:rFonts w:ascii="Corbel" w:hAnsi="Corbel" w:cs="Arial"/>
              </w:rPr>
            </w:pPr>
            <w:r w:rsidRPr="00366CEE">
              <w:rPr>
                <w:rFonts w:ascii="Corbel" w:hAnsi="Corbel" w:cs="Arial"/>
              </w:rPr>
              <w:t>Ability to work evening and weekends on a flexible basis (with time off in lieu)</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477910"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FC534D" w14:textId="77777777" w:rsidR="00D521B5" w:rsidRPr="00366CEE" w:rsidRDefault="00D521B5" w:rsidP="00855144">
            <w:pPr>
              <w:autoSpaceDE w:val="0"/>
              <w:snapToGrid w:val="0"/>
              <w:spacing w:before="57" w:after="57"/>
              <w:jc w:val="center"/>
              <w:rPr>
                <w:rFonts w:ascii="Corbel" w:hAnsi="Corbel" w:cs="Arial"/>
              </w:rPr>
            </w:pPr>
          </w:p>
        </w:tc>
      </w:tr>
      <w:tr w:rsidR="00D521B5" w:rsidRPr="00366CEE" w14:paraId="53663C58" w14:textId="77777777" w:rsidTr="61F47760">
        <w:tc>
          <w:tcPr>
            <w:tcW w:w="64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D15C47" w14:textId="77777777" w:rsidR="00D521B5" w:rsidRPr="00366CEE" w:rsidRDefault="00D521B5" w:rsidP="00855144">
            <w:pPr>
              <w:autoSpaceDE w:val="0"/>
              <w:snapToGrid w:val="0"/>
              <w:spacing w:before="57" w:after="57"/>
              <w:rPr>
                <w:rFonts w:ascii="Corbel" w:hAnsi="Corbel" w:cs="Arial"/>
              </w:rPr>
            </w:pPr>
            <w:r w:rsidRPr="00366CEE">
              <w:rPr>
                <w:rFonts w:ascii="Corbel" w:hAnsi="Corbel" w:cs="Arial"/>
              </w:rPr>
              <w:t>Driving License with access to own vehicle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CDDDCC" w14:textId="77777777" w:rsidR="00D521B5" w:rsidRPr="00366CEE" w:rsidRDefault="00D521B5" w:rsidP="00855144">
            <w:pPr>
              <w:autoSpaceDE w:val="0"/>
              <w:snapToGrid w:val="0"/>
              <w:spacing w:before="57" w:after="57"/>
              <w:jc w:val="center"/>
              <w:rPr>
                <w:rFonts w:ascii="Corbel" w:hAnsi="Corbel" w:cs="Arial"/>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291F5" w14:textId="77777777" w:rsidR="00D521B5" w:rsidRPr="00366CEE" w:rsidRDefault="00D521B5" w:rsidP="00855144">
            <w:pPr>
              <w:autoSpaceDE w:val="0"/>
              <w:snapToGrid w:val="0"/>
              <w:spacing w:before="57" w:after="57"/>
              <w:jc w:val="center"/>
              <w:rPr>
                <w:rFonts w:ascii="Corbel" w:hAnsi="Corbel" w:cs="Arial"/>
              </w:rPr>
            </w:pPr>
            <w:r w:rsidRPr="00366CEE">
              <w:rPr>
                <w:rFonts w:ascii="Corbel" w:hAnsi="Corbel" w:cs="Arial"/>
              </w:rPr>
              <w:t>√</w:t>
            </w:r>
          </w:p>
        </w:tc>
      </w:tr>
    </w:tbl>
    <w:p w14:paraId="2E8EECC4" w14:textId="77777777" w:rsidR="00D521B5" w:rsidRPr="00366CEE" w:rsidRDefault="00D521B5" w:rsidP="00D521B5">
      <w:pPr>
        <w:rPr>
          <w:rFonts w:ascii="Corbel" w:hAnsi="Corbel" w:cs="Arial"/>
          <w:u w:val="single"/>
        </w:rPr>
      </w:pPr>
    </w:p>
    <w:p w14:paraId="55EC547F" w14:textId="124495EE" w:rsidR="252E85A2" w:rsidRDefault="252E85A2" w:rsidP="252E85A2">
      <w:pPr>
        <w:rPr>
          <w:rFonts w:ascii="Corbel" w:hAnsi="Corbel" w:cs="Arial"/>
          <w:u w:val="single"/>
        </w:rPr>
      </w:pPr>
    </w:p>
    <w:p w14:paraId="3D97B327" w14:textId="59B129D4" w:rsidR="00D521B5" w:rsidRDefault="00D521B5">
      <w:pPr>
        <w:rPr>
          <w:b/>
          <w:bCs/>
          <w:sz w:val="32"/>
          <w:szCs w:val="32"/>
        </w:rPr>
      </w:pPr>
      <w:r>
        <w:rPr>
          <w:b/>
          <w:bCs/>
          <w:sz w:val="32"/>
          <w:szCs w:val="32"/>
        </w:rPr>
        <w:br w:type="page"/>
      </w:r>
    </w:p>
    <w:p w14:paraId="14D56669" w14:textId="327B7E97" w:rsidR="00D204B0" w:rsidRPr="00E335CD" w:rsidRDefault="61F47760" w:rsidP="61E83D0A">
      <w:pPr>
        <w:jc w:val="center"/>
        <w:rPr>
          <w:rFonts w:ascii="Corbel" w:hAnsi="Corbel" w:cs="Arial"/>
          <w:b/>
          <w:bCs/>
          <w:sz w:val="28"/>
          <w:szCs w:val="28"/>
        </w:rPr>
      </w:pPr>
      <w:r w:rsidRPr="61F47760">
        <w:rPr>
          <w:rFonts w:ascii="Corbel" w:hAnsi="Corbel" w:cs="Arial"/>
          <w:b/>
          <w:bCs/>
          <w:sz w:val="28"/>
          <w:szCs w:val="28"/>
        </w:rPr>
        <w:lastRenderedPageBreak/>
        <w:t>Energy Support Assistant – Royston Community Energy Project</w:t>
      </w:r>
      <w:r w:rsidR="00D204B0">
        <w:br/>
      </w:r>
      <w:r w:rsidRPr="61F47760">
        <w:rPr>
          <w:rFonts w:ascii="Corbel" w:hAnsi="Corbel" w:cs="Arial"/>
          <w:b/>
          <w:bCs/>
          <w:sz w:val="28"/>
          <w:szCs w:val="28"/>
        </w:rPr>
        <w:t>Summary of Conditions of Service</w:t>
      </w:r>
    </w:p>
    <w:p w14:paraId="59C68DCE" w14:textId="77777777" w:rsidR="00D204B0" w:rsidRPr="00E335CD" w:rsidRDefault="00D204B0" w:rsidP="00D204B0">
      <w:pPr>
        <w:spacing w:after="0" w:line="240" w:lineRule="auto"/>
        <w:rPr>
          <w:rFonts w:ascii="Corbel" w:hAnsi="Corbel" w:cs="Arial"/>
        </w:rPr>
      </w:pPr>
    </w:p>
    <w:p w14:paraId="313AF280" w14:textId="77777777" w:rsidR="00D204B0" w:rsidRPr="00E335CD" w:rsidRDefault="00D204B0" w:rsidP="00D204B0">
      <w:pPr>
        <w:spacing w:after="0" w:line="240" w:lineRule="auto"/>
        <w:jc w:val="center"/>
        <w:rPr>
          <w:rFonts w:ascii="Corbel" w:hAnsi="Corbel" w:cs="Arial"/>
        </w:rPr>
      </w:pPr>
    </w:p>
    <w:p w14:paraId="6FA29380" w14:textId="71C5F25E" w:rsidR="00D204B0" w:rsidRDefault="61F47760" w:rsidP="00D204B0">
      <w:pPr>
        <w:spacing w:after="0" w:line="240" w:lineRule="auto"/>
        <w:rPr>
          <w:rFonts w:ascii="Corbel" w:hAnsi="Corbel" w:cs="Arial"/>
        </w:rPr>
      </w:pPr>
      <w:r w:rsidRPr="61F47760">
        <w:rPr>
          <w:rFonts w:ascii="Corbel" w:hAnsi="Corbel" w:cs="Arial"/>
          <w:b/>
          <w:bCs/>
        </w:rPr>
        <w:t>Job Title:</w:t>
      </w:r>
      <w:r w:rsidR="00D204B0">
        <w:tab/>
      </w:r>
      <w:r w:rsidR="00D204B0">
        <w:tab/>
      </w:r>
      <w:r w:rsidR="00D204B0">
        <w:tab/>
      </w:r>
      <w:r w:rsidRPr="61F47760">
        <w:rPr>
          <w:rFonts w:ascii="Corbel" w:hAnsi="Corbel" w:cs="Arial"/>
        </w:rPr>
        <w:t xml:space="preserve"> Energy Support Assistant</w:t>
      </w:r>
    </w:p>
    <w:p w14:paraId="378770DB" w14:textId="77777777" w:rsidR="00D204B0" w:rsidRPr="00E335CD" w:rsidRDefault="00D204B0" w:rsidP="00D204B0">
      <w:pPr>
        <w:spacing w:after="0" w:line="240" w:lineRule="auto"/>
        <w:rPr>
          <w:rFonts w:ascii="Corbel" w:hAnsi="Corbel" w:cs="Arial"/>
        </w:rPr>
      </w:pPr>
    </w:p>
    <w:p w14:paraId="15B97913" w14:textId="4C6F6F64" w:rsidR="00D204B0" w:rsidRDefault="61F47760" w:rsidP="00D204B0">
      <w:pPr>
        <w:spacing w:after="0" w:line="240" w:lineRule="auto"/>
        <w:ind w:left="2880" w:hanging="2880"/>
        <w:rPr>
          <w:rFonts w:ascii="Corbel" w:hAnsi="Corbel" w:cs="Arial"/>
        </w:rPr>
      </w:pPr>
      <w:r w:rsidRPr="61F47760">
        <w:rPr>
          <w:rFonts w:ascii="Corbel" w:hAnsi="Corbel" w:cs="Arial"/>
          <w:b/>
          <w:bCs/>
        </w:rPr>
        <w:t>Salary Scale:</w:t>
      </w:r>
      <w:r w:rsidR="00D204B0">
        <w:tab/>
      </w:r>
      <w:r w:rsidRPr="61F47760">
        <w:rPr>
          <w:rFonts w:ascii="Corbel" w:hAnsi="Corbel" w:cs="Arial"/>
        </w:rPr>
        <w:t xml:space="preserve">Employers in Voluntary Housing (EVH) Grade 5 £26,071 (pro rata) </w:t>
      </w:r>
    </w:p>
    <w:p w14:paraId="4EF0715C" w14:textId="77777777" w:rsidR="00D204B0" w:rsidRPr="00E335CD" w:rsidRDefault="00D204B0" w:rsidP="00D204B0">
      <w:pPr>
        <w:spacing w:after="0" w:line="240" w:lineRule="auto"/>
        <w:ind w:left="2880" w:hanging="2880"/>
        <w:rPr>
          <w:rFonts w:ascii="Corbel" w:hAnsi="Corbel" w:cs="Arial"/>
        </w:rPr>
      </w:pPr>
    </w:p>
    <w:p w14:paraId="07667E03" w14:textId="072165E6" w:rsidR="00D204B0" w:rsidRPr="00E335CD" w:rsidRDefault="61F47760" w:rsidP="00D204B0">
      <w:pPr>
        <w:spacing w:after="0" w:line="240" w:lineRule="auto"/>
        <w:ind w:left="2880" w:hanging="2880"/>
        <w:rPr>
          <w:rFonts w:ascii="Corbel" w:hAnsi="Corbel" w:cs="Arial"/>
        </w:rPr>
      </w:pPr>
      <w:r w:rsidRPr="61F47760">
        <w:rPr>
          <w:rFonts w:ascii="Corbel" w:hAnsi="Corbel" w:cs="Arial"/>
          <w:b/>
          <w:bCs/>
        </w:rPr>
        <w:t>Hours of Work:</w:t>
      </w:r>
      <w:r w:rsidR="00D204B0">
        <w:tab/>
      </w:r>
      <w:r w:rsidRPr="61F47760">
        <w:rPr>
          <w:rFonts w:ascii="Corbel" w:hAnsi="Corbel" w:cs="Arial"/>
        </w:rPr>
        <w:t>17.5 hours per week, Monday -Friday</w:t>
      </w:r>
    </w:p>
    <w:p w14:paraId="2ACA7160" w14:textId="4E094161" w:rsidR="00D204B0" w:rsidRPr="00E335CD" w:rsidRDefault="61F47760" w:rsidP="61F47760">
      <w:pPr>
        <w:spacing w:after="0" w:line="240" w:lineRule="auto"/>
        <w:ind w:left="2880" w:hanging="2880"/>
        <w:rPr>
          <w:rFonts w:ascii="Corbel" w:hAnsi="Corbel" w:cs="Arial"/>
        </w:rPr>
      </w:pPr>
      <w:r w:rsidRPr="61F47760">
        <w:rPr>
          <w:rFonts w:ascii="Corbel" w:hAnsi="Corbel" w:cs="Arial"/>
        </w:rPr>
        <w:t xml:space="preserve">                                          </w:t>
      </w:r>
      <w:r w:rsidR="00D204B0">
        <w:tab/>
      </w:r>
      <w:r w:rsidRPr="61F47760">
        <w:rPr>
          <w:rFonts w:ascii="Corbel" w:hAnsi="Corbel" w:cs="Arial"/>
        </w:rPr>
        <w:t xml:space="preserve"> There maybe be a requirement to work out with normal office hours </w:t>
      </w:r>
    </w:p>
    <w:p w14:paraId="336C314A" w14:textId="77777777" w:rsidR="00D204B0" w:rsidRPr="00E335CD" w:rsidRDefault="00D204B0" w:rsidP="00D204B0">
      <w:pPr>
        <w:spacing w:after="0" w:line="240" w:lineRule="auto"/>
        <w:rPr>
          <w:rFonts w:ascii="Corbel" w:hAnsi="Corbel" w:cs="Arial"/>
        </w:rPr>
      </w:pPr>
    </w:p>
    <w:p w14:paraId="58ABAD50" w14:textId="47E4D24A" w:rsidR="00D204B0" w:rsidRPr="00E335CD" w:rsidRDefault="61F47760" w:rsidP="00D204B0">
      <w:pPr>
        <w:spacing w:after="0" w:line="240" w:lineRule="auto"/>
        <w:rPr>
          <w:rFonts w:ascii="Corbel" w:hAnsi="Corbel" w:cs="Arial"/>
        </w:rPr>
      </w:pPr>
      <w:r w:rsidRPr="61F47760">
        <w:rPr>
          <w:rFonts w:ascii="Corbel" w:hAnsi="Corbel" w:cs="Arial"/>
          <w:b/>
          <w:bCs/>
        </w:rPr>
        <w:t>Leave Entitlement:</w:t>
      </w:r>
      <w:r w:rsidR="00D204B0">
        <w:tab/>
      </w:r>
      <w:r w:rsidR="00D204B0">
        <w:tab/>
      </w:r>
      <w:r w:rsidRPr="61F47760">
        <w:rPr>
          <w:rFonts w:ascii="Corbel" w:hAnsi="Corbel" w:cs="Arial"/>
        </w:rPr>
        <w:t>25 days annual leave (pro rata)</w:t>
      </w:r>
    </w:p>
    <w:p w14:paraId="4D24B033" w14:textId="35B02A8D" w:rsidR="00D204B0" w:rsidRPr="00E335CD" w:rsidRDefault="00D204B0" w:rsidP="00D204B0">
      <w:pPr>
        <w:spacing w:after="0" w:line="240" w:lineRule="auto"/>
        <w:rPr>
          <w:rFonts w:ascii="Corbel" w:hAnsi="Corbel" w:cs="Arial"/>
        </w:rPr>
      </w:pPr>
      <w:r w:rsidRPr="00E335CD">
        <w:rPr>
          <w:rFonts w:ascii="Corbel" w:hAnsi="Corbel" w:cs="Arial"/>
        </w:rPr>
        <w:tab/>
      </w:r>
      <w:r w:rsidRPr="00E335CD">
        <w:rPr>
          <w:rFonts w:ascii="Corbel" w:hAnsi="Corbel" w:cs="Arial"/>
        </w:rPr>
        <w:tab/>
      </w:r>
      <w:r w:rsidRPr="00E335CD">
        <w:rPr>
          <w:rFonts w:ascii="Corbel" w:hAnsi="Corbel" w:cs="Arial"/>
        </w:rPr>
        <w:tab/>
      </w:r>
      <w:r w:rsidRPr="00E335CD">
        <w:rPr>
          <w:rFonts w:ascii="Corbel" w:hAnsi="Corbel" w:cs="Arial"/>
        </w:rPr>
        <w:tab/>
        <w:t>15 days public holiday</w:t>
      </w:r>
      <w:r w:rsidR="5CD74F0E" w:rsidRPr="00E335CD">
        <w:rPr>
          <w:rFonts w:ascii="Corbel" w:hAnsi="Corbel" w:cs="Arial"/>
        </w:rPr>
        <w:t xml:space="preserve"> (pro rata)</w:t>
      </w:r>
    </w:p>
    <w:p w14:paraId="13888213" w14:textId="77777777" w:rsidR="00D204B0" w:rsidRPr="00E335CD" w:rsidRDefault="00D204B0" w:rsidP="00D204B0">
      <w:pPr>
        <w:spacing w:after="0" w:line="240" w:lineRule="auto"/>
        <w:rPr>
          <w:rFonts w:ascii="Corbel" w:hAnsi="Corbel" w:cs="Arial"/>
        </w:rPr>
      </w:pPr>
    </w:p>
    <w:p w14:paraId="76F2DBCE" w14:textId="77777777" w:rsidR="00D204B0" w:rsidRPr="00E335CD" w:rsidRDefault="00D204B0" w:rsidP="00D204B0">
      <w:pPr>
        <w:spacing w:after="0" w:line="240" w:lineRule="auto"/>
        <w:ind w:left="2880" w:hanging="2880"/>
        <w:rPr>
          <w:rFonts w:ascii="Corbel" w:hAnsi="Corbel" w:cs="Arial"/>
          <w:bCs/>
        </w:rPr>
      </w:pPr>
      <w:r w:rsidRPr="00E335CD">
        <w:rPr>
          <w:rFonts w:ascii="Corbel" w:hAnsi="Corbel" w:cs="Arial"/>
          <w:b/>
        </w:rPr>
        <w:t>Place of Work:</w:t>
      </w:r>
      <w:r w:rsidRPr="00E335CD">
        <w:rPr>
          <w:rFonts w:ascii="Corbel" w:hAnsi="Corbel" w:cs="Arial"/>
          <w:b/>
        </w:rPr>
        <w:tab/>
      </w:r>
      <w:r w:rsidRPr="00E335CD">
        <w:rPr>
          <w:rFonts w:ascii="Corbel" w:hAnsi="Corbel" w:cs="Arial"/>
          <w:bCs/>
        </w:rPr>
        <w:t>Roystonhill Community Hub</w:t>
      </w:r>
    </w:p>
    <w:p w14:paraId="5DE763EC" w14:textId="77777777" w:rsidR="00D204B0" w:rsidRPr="00E335CD" w:rsidRDefault="00D204B0" w:rsidP="00D204B0">
      <w:pPr>
        <w:spacing w:after="0" w:line="240" w:lineRule="auto"/>
        <w:ind w:left="5760" w:hanging="2880"/>
        <w:rPr>
          <w:rFonts w:ascii="Corbel" w:hAnsi="Corbel" w:cs="Arial"/>
          <w:bCs/>
        </w:rPr>
      </w:pPr>
      <w:r w:rsidRPr="00E335CD">
        <w:rPr>
          <w:rFonts w:ascii="Corbel" w:hAnsi="Corbel" w:cs="Arial"/>
          <w:bCs/>
        </w:rPr>
        <w:t>174 Roystonhill</w:t>
      </w:r>
    </w:p>
    <w:p w14:paraId="10F138C4" w14:textId="77777777" w:rsidR="00D204B0" w:rsidRPr="00E335CD" w:rsidRDefault="00D204B0" w:rsidP="00D204B0">
      <w:pPr>
        <w:spacing w:after="0" w:line="240" w:lineRule="auto"/>
        <w:ind w:left="5760" w:hanging="2880"/>
        <w:rPr>
          <w:rFonts w:ascii="Corbel" w:hAnsi="Corbel" w:cs="Arial"/>
        </w:rPr>
      </w:pPr>
      <w:r w:rsidRPr="00E335CD">
        <w:rPr>
          <w:rFonts w:ascii="Corbel" w:hAnsi="Corbel" w:cs="Arial"/>
          <w:bCs/>
        </w:rPr>
        <w:t xml:space="preserve">Glasgow, G21 2LG </w:t>
      </w:r>
    </w:p>
    <w:p w14:paraId="111B7D7D" w14:textId="77777777" w:rsidR="00D204B0" w:rsidRPr="00E335CD" w:rsidRDefault="00D204B0" w:rsidP="00D204B0">
      <w:pPr>
        <w:spacing w:after="0" w:line="240" w:lineRule="auto"/>
        <w:rPr>
          <w:rFonts w:ascii="Corbel" w:hAnsi="Corbel" w:cs="Arial"/>
        </w:rPr>
      </w:pPr>
    </w:p>
    <w:p w14:paraId="66A9E66C" w14:textId="77777777" w:rsidR="00D204B0" w:rsidRPr="00E335CD" w:rsidRDefault="00D204B0" w:rsidP="00D204B0">
      <w:pPr>
        <w:spacing w:after="0" w:line="240" w:lineRule="auto"/>
        <w:ind w:left="2880"/>
        <w:rPr>
          <w:rFonts w:ascii="Corbel" w:hAnsi="Corbel" w:cs="Arial"/>
        </w:rPr>
      </w:pPr>
      <w:r w:rsidRPr="00E335CD">
        <w:rPr>
          <w:rFonts w:ascii="Corbel" w:hAnsi="Corbel" w:cs="Arial"/>
        </w:rPr>
        <w:t>Or any other necessary location, including partner Housing Associations offices.</w:t>
      </w:r>
    </w:p>
    <w:p w14:paraId="1EF9980D" w14:textId="77777777" w:rsidR="00D204B0" w:rsidRPr="00E335CD" w:rsidRDefault="00D204B0" w:rsidP="00D204B0">
      <w:pPr>
        <w:spacing w:after="0" w:line="240" w:lineRule="auto"/>
        <w:rPr>
          <w:rFonts w:ascii="Corbel" w:hAnsi="Corbel" w:cs="Arial"/>
        </w:rPr>
      </w:pPr>
    </w:p>
    <w:p w14:paraId="684AE3E4" w14:textId="4ECA9B9F" w:rsidR="00D204B0" w:rsidRPr="00E335CD" w:rsidRDefault="00D204B0" w:rsidP="00D204B0">
      <w:pPr>
        <w:spacing w:after="0" w:line="240" w:lineRule="auto"/>
        <w:rPr>
          <w:rFonts w:ascii="Corbel" w:hAnsi="Corbel" w:cs="Arial"/>
        </w:rPr>
      </w:pPr>
      <w:r w:rsidRPr="00E335CD">
        <w:rPr>
          <w:rFonts w:ascii="Corbel" w:hAnsi="Corbel" w:cs="Arial"/>
          <w:b/>
        </w:rPr>
        <w:t>Notice Period:</w:t>
      </w:r>
      <w:r w:rsidRPr="00E335CD">
        <w:rPr>
          <w:rFonts w:ascii="Corbel" w:hAnsi="Corbel" w:cs="Arial"/>
          <w:b/>
        </w:rPr>
        <w:tab/>
      </w:r>
      <w:r w:rsidRPr="00E335CD">
        <w:rPr>
          <w:rFonts w:ascii="Corbel" w:hAnsi="Corbel" w:cs="Arial"/>
        </w:rPr>
        <w:tab/>
      </w:r>
      <w:r w:rsidR="00B87B7D">
        <w:rPr>
          <w:rFonts w:ascii="Corbel" w:hAnsi="Corbel" w:cs="Arial"/>
        </w:rPr>
        <w:tab/>
      </w:r>
      <w:r w:rsidRPr="00E335CD">
        <w:rPr>
          <w:rFonts w:ascii="Corbel" w:hAnsi="Corbel" w:cs="Arial"/>
        </w:rPr>
        <w:t>1 months’ notice</w:t>
      </w:r>
    </w:p>
    <w:p w14:paraId="1C15925F" w14:textId="77777777" w:rsidR="00D204B0" w:rsidRPr="00E335CD" w:rsidRDefault="00D204B0" w:rsidP="00D204B0">
      <w:pPr>
        <w:spacing w:after="0" w:line="240" w:lineRule="auto"/>
        <w:rPr>
          <w:rFonts w:ascii="Corbel" w:hAnsi="Corbel" w:cs="Arial"/>
        </w:rPr>
      </w:pPr>
    </w:p>
    <w:p w14:paraId="029D199C" w14:textId="77777777" w:rsidR="00D204B0" w:rsidRPr="00E335CD" w:rsidRDefault="00D204B0" w:rsidP="00D204B0">
      <w:pPr>
        <w:spacing w:after="0" w:line="240" w:lineRule="auto"/>
        <w:rPr>
          <w:rFonts w:ascii="Corbel" w:hAnsi="Corbel" w:cs="Arial"/>
        </w:rPr>
      </w:pPr>
      <w:r w:rsidRPr="00E335CD">
        <w:rPr>
          <w:rFonts w:ascii="Corbel" w:hAnsi="Corbel" w:cs="Arial"/>
          <w:b/>
        </w:rPr>
        <w:t xml:space="preserve">Salary Payment:     </w:t>
      </w:r>
      <w:r w:rsidRPr="00E335CD">
        <w:rPr>
          <w:rFonts w:ascii="Corbel" w:hAnsi="Corbel" w:cs="Arial"/>
        </w:rPr>
        <w:t xml:space="preserve"> </w:t>
      </w:r>
      <w:r w:rsidRPr="00E335CD">
        <w:rPr>
          <w:rFonts w:ascii="Corbel" w:hAnsi="Corbel" w:cs="Arial"/>
        </w:rPr>
        <w:tab/>
      </w:r>
      <w:r>
        <w:rPr>
          <w:rFonts w:ascii="Corbel" w:hAnsi="Corbel" w:cs="Arial"/>
        </w:rPr>
        <w:tab/>
      </w:r>
      <w:r w:rsidRPr="00E335CD">
        <w:rPr>
          <w:rFonts w:ascii="Corbel" w:hAnsi="Corbel" w:cs="Arial"/>
        </w:rPr>
        <w:t>Paid directly on the 28</w:t>
      </w:r>
      <w:r w:rsidRPr="00E335CD">
        <w:rPr>
          <w:rFonts w:ascii="Corbel" w:hAnsi="Corbel" w:cs="Arial"/>
          <w:vertAlign w:val="superscript"/>
        </w:rPr>
        <w:t xml:space="preserve">th </w:t>
      </w:r>
      <w:r w:rsidRPr="00E335CD">
        <w:rPr>
          <w:rFonts w:ascii="Corbel" w:hAnsi="Corbel" w:cs="Arial"/>
        </w:rPr>
        <w:t>of the month by BACS</w:t>
      </w:r>
    </w:p>
    <w:p w14:paraId="5FEC3A01" w14:textId="77777777" w:rsidR="00D204B0" w:rsidRPr="00E335CD" w:rsidRDefault="00D204B0" w:rsidP="00D204B0">
      <w:pPr>
        <w:spacing w:after="0" w:line="240" w:lineRule="auto"/>
        <w:rPr>
          <w:rFonts w:ascii="Corbel" w:hAnsi="Corbel" w:cs="Arial"/>
        </w:rPr>
      </w:pPr>
    </w:p>
    <w:p w14:paraId="047A2B62" w14:textId="77777777" w:rsidR="00D204B0" w:rsidRPr="00E335CD" w:rsidRDefault="00D204B0" w:rsidP="00D204B0">
      <w:pPr>
        <w:spacing w:after="0" w:line="240" w:lineRule="auto"/>
        <w:rPr>
          <w:rFonts w:ascii="Corbel" w:hAnsi="Corbel" w:cs="Arial"/>
        </w:rPr>
      </w:pPr>
      <w:r w:rsidRPr="00E335CD">
        <w:rPr>
          <w:rFonts w:ascii="Corbel" w:hAnsi="Corbel" w:cs="Arial"/>
          <w:b/>
        </w:rPr>
        <w:t>Pensions Arrangements:</w:t>
      </w:r>
      <w:r w:rsidRPr="00E335CD">
        <w:rPr>
          <w:rFonts w:ascii="Corbel" w:hAnsi="Corbel" w:cs="Arial"/>
        </w:rPr>
        <w:t xml:space="preserve"> </w:t>
      </w:r>
      <w:r>
        <w:rPr>
          <w:rFonts w:ascii="Corbel" w:hAnsi="Corbel" w:cs="Arial"/>
        </w:rPr>
        <w:tab/>
      </w:r>
      <w:r w:rsidRPr="00E335CD">
        <w:rPr>
          <w:rFonts w:ascii="Corbel" w:hAnsi="Corbel" w:cs="Arial"/>
        </w:rPr>
        <w:t xml:space="preserve">Defined Contribution Scheme with Life Assurance </w:t>
      </w:r>
    </w:p>
    <w:p w14:paraId="5DDF121C" w14:textId="77777777" w:rsidR="00D204B0" w:rsidRPr="00E335CD" w:rsidRDefault="00D204B0" w:rsidP="00D204B0">
      <w:pPr>
        <w:spacing w:after="0" w:line="240" w:lineRule="auto"/>
        <w:ind w:left="2880"/>
        <w:rPr>
          <w:rFonts w:ascii="Corbel" w:hAnsi="Corbel" w:cs="Arial"/>
        </w:rPr>
      </w:pPr>
      <w:r w:rsidRPr="00E335CD">
        <w:rPr>
          <w:rFonts w:ascii="Corbel" w:hAnsi="Corbel" w:cs="Arial"/>
        </w:rPr>
        <w:t>Cover.  Employers’ contribution is 10.45% and Employee contribution is 5%</w:t>
      </w:r>
    </w:p>
    <w:p w14:paraId="51C6AF43" w14:textId="77777777" w:rsidR="00D204B0" w:rsidRPr="00E335CD" w:rsidRDefault="00D204B0" w:rsidP="00D204B0">
      <w:pPr>
        <w:spacing w:after="0" w:line="240" w:lineRule="auto"/>
        <w:rPr>
          <w:rFonts w:ascii="Corbel" w:hAnsi="Corbel" w:cs="Arial"/>
        </w:rPr>
      </w:pPr>
    </w:p>
    <w:p w14:paraId="4E3E772E" w14:textId="77777777" w:rsidR="00D204B0" w:rsidRPr="00E335CD" w:rsidRDefault="00D204B0" w:rsidP="00D204B0">
      <w:pPr>
        <w:spacing w:after="0" w:line="240" w:lineRule="auto"/>
        <w:rPr>
          <w:rFonts w:ascii="Corbel" w:hAnsi="Corbel" w:cs="Arial"/>
        </w:rPr>
      </w:pPr>
      <w:r w:rsidRPr="00E335CD">
        <w:rPr>
          <w:rFonts w:ascii="Corbel" w:hAnsi="Corbel" w:cs="Arial"/>
          <w:b/>
        </w:rPr>
        <w:t>Allowances:</w:t>
      </w:r>
      <w:r w:rsidRPr="00E335CD">
        <w:rPr>
          <w:rFonts w:ascii="Corbel" w:hAnsi="Corbel" w:cs="Arial"/>
        </w:rPr>
        <w:t xml:space="preserve">                </w:t>
      </w:r>
      <w:r>
        <w:rPr>
          <w:rFonts w:ascii="Corbel" w:hAnsi="Corbel" w:cs="Arial"/>
        </w:rPr>
        <w:tab/>
      </w:r>
      <w:r w:rsidRPr="00E335CD">
        <w:rPr>
          <w:rFonts w:ascii="Corbel" w:hAnsi="Corbel" w:cs="Arial"/>
        </w:rPr>
        <w:t xml:space="preserve"> </w:t>
      </w:r>
      <w:r w:rsidRPr="00E335CD">
        <w:rPr>
          <w:rFonts w:ascii="Corbel" w:hAnsi="Corbel" w:cs="Arial"/>
        </w:rPr>
        <w:tab/>
        <w:t xml:space="preserve">Casual car mileage                            </w:t>
      </w:r>
      <w:r w:rsidRPr="00E335CD">
        <w:rPr>
          <w:rFonts w:ascii="Corbel" w:hAnsi="Corbel" w:cs="Arial"/>
        </w:rPr>
        <w:tab/>
      </w:r>
    </w:p>
    <w:p w14:paraId="4D6EF162" w14:textId="77777777" w:rsidR="00D204B0" w:rsidRPr="00E335CD" w:rsidRDefault="00D204B0" w:rsidP="00D204B0">
      <w:pPr>
        <w:spacing w:after="0" w:line="240" w:lineRule="auto"/>
        <w:rPr>
          <w:rFonts w:ascii="Corbel" w:hAnsi="Corbel" w:cs="Arial"/>
        </w:rPr>
      </w:pPr>
    </w:p>
    <w:p w14:paraId="342F15FE" w14:textId="77777777" w:rsidR="00D204B0" w:rsidRPr="00E335CD" w:rsidRDefault="00D204B0" w:rsidP="00D204B0">
      <w:pPr>
        <w:spacing w:after="0" w:line="240" w:lineRule="auto"/>
        <w:ind w:left="2880" w:hanging="2880"/>
        <w:rPr>
          <w:rFonts w:ascii="Corbel" w:hAnsi="Corbel" w:cs="Arial"/>
        </w:rPr>
      </w:pPr>
      <w:r w:rsidRPr="00E335CD">
        <w:rPr>
          <w:rFonts w:ascii="Corbel" w:hAnsi="Corbel" w:cs="Arial"/>
          <w:b/>
        </w:rPr>
        <w:t>Professional fees:</w:t>
      </w:r>
      <w:r w:rsidRPr="00E335CD">
        <w:rPr>
          <w:rFonts w:ascii="Corbel" w:hAnsi="Corbel" w:cs="Arial"/>
        </w:rPr>
        <w:t xml:space="preserve">      </w:t>
      </w:r>
      <w:r w:rsidRPr="00E335CD">
        <w:rPr>
          <w:rFonts w:ascii="Corbel" w:hAnsi="Corbel" w:cs="Arial"/>
        </w:rPr>
        <w:tab/>
        <w:t>Fees to Professional Bodies will be paid in line with EVH Conditions of Service</w:t>
      </w:r>
    </w:p>
    <w:p w14:paraId="0D6B7F81" w14:textId="77777777" w:rsidR="00D204B0" w:rsidRPr="00E335CD" w:rsidRDefault="00D204B0" w:rsidP="00D204B0">
      <w:pPr>
        <w:spacing w:after="0" w:line="240" w:lineRule="auto"/>
        <w:rPr>
          <w:rFonts w:ascii="Corbel" w:hAnsi="Corbel"/>
        </w:rPr>
      </w:pPr>
    </w:p>
    <w:p w14:paraId="7C9E8CEB" w14:textId="60180462" w:rsidR="00D204B0" w:rsidRDefault="00D204B0">
      <w:pPr>
        <w:rPr>
          <w:b/>
          <w:bCs/>
          <w:sz w:val="28"/>
          <w:szCs w:val="28"/>
        </w:rPr>
      </w:pPr>
      <w:r>
        <w:rPr>
          <w:b/>
          <w:bCs/>
          <w:sz w:val="28"/>
          <w:szCs w:val="28"/>
        </w:rPr>
        <w:br w:type="page"/>
      </w:r>
    </w:p>
    <w:p w14:paraId="31EF6E63" w14:textId="28719E3B" w:rsidR="00772D18" w:rsidRPr="00772D18" w:rsidRDefault="00B87B7D" w:rsidP="00FA06A9">
      <w:pPr>
        <w:jc w:val="center"/>
        <w:rPr>
          <w:rFonts w:ascii="Corbel" w:hAnsi="Corbel" w:cs="Arial"/>
          <w:b/>
          <w:sz w:val="28"/>
          <w:szCs w:val="28"/>
        </w:rPr>
      </w:pPr>
      <w:r>
        <w:rPr>
          <w:rFonts w:ascii="Corbel" w:hAnsi="Corbel" w:cs="Arial"/>
          <w:b/>
          <w:sz w:val="28"/>
          <w:szCs w:val="28"/>
        </w:rPr>
        <w:lastRenderedPageBreak/>
        <w:t>Shortlisting &amp; Interview</w:t>
      </w:r>
    </w:p>
    <w:tbl>
      <w:tblPr>
        <w:tblStyle w:val="TableGrid"/>
        <w:tblW w:w="0" w:type="auto"/>
        <w:tblLook w:val="04A0" w:firstRow="1" w:lastRow="0" w:firstColumn="1" w:lastColumn="0" w:noHBand="0" w:noVBand="1"/>
      </w:tblPr>
      <w:tblGrid>
        <w:gridCol w:w="4531"/>
        <w:gridCol w:w="4485"/>
      </w:tblGrid>
      <w:tr w:rsidR="00772D18" w:rsidRPr="00772D18" w14:paraId="6A4E7B92" w14:textId="77777777" w:rsidTr="61F47760">
        <w:tc>
          <w:tcPr>
            <w:tcW w:w="4531" w:type="dxa"/>
          </w:tcPr>
          <w:p w14:paraId="496A9146" w14:textId="77777777" w:rsidR="00772D18" w:rsidRPr="00FA06A9" w:rsidRDefault="00772D18" w:rsidP="00772D18">
            <w:pPr>
              <w:spacing w:after="160" w:line="259" w:lineRule="auto"/>
              <w:rPr>
                <w:rFonts w:cstheme="minorHAnsi"/>
                <w:b/>
                <w:sz w:val="24"/>
                <w:szCs w:val="24"/>
              </w:rPr>
            </w:pPr>
            <w:r w:rsidRPr="00FA06A9">
              <w:rPr>
                <w:rFonts w:cstheme="minorHAnsi"/>
                <w:b/>
                <w:sz w:val="24"/>
                <w:szCs w:val="24"/>
              </w:rPr>
              <w:t>Closing date for applications</w:t>
            </w:r>
          </w:p>
        </w:tc>
        <w:tc>
          <w:tcPr>
            <w:tcW w:w="4485" w:type="dxa"/>
          </w:tcPr>
          <w:p w14:paraId="185404F2" w14:textId="15FF2D88" w:rsidR="00772D18" w:rsidRPr="00FA06A9" w:rsidRDefault="61F47760" w:rsidP="61E83D0A">
            <w:pPr>
              <w:spacing w:after="160" w:line="259" w:lineRule="auto"/>
              <w:rPr>
                <w:b/>
                <w:bCs/>
                <w:sz w:val="24"/>
                <w:szCs w:val="24"/>
              </w:rPr>
            </w:pPr>
            <w:r w:rsidRPr="61F47760">
              <w:rPr>
                <w:rStyle w:val="Strong"/>
                <w:sz w:val="24"/>
                <w:szCs w:val="24"/>
              </w:rPr>
              <w:t>Monday 28 November @ 12noon</w:t>
            </w:r>
          </w:p>
        </w:tc>
      </w:tr>
      <w:tr w:rsidR="00772D18" w:rsidRPr="00772D18" w14:paraId="296B205A" w14:textId="77777777" w:rsidTr="61F47760">
        <w:tc>
          <w:tcPr>
            <w:tcW w:w="4531" w:type="dxa"/>
          </w:tcPr>
          <w:p w14:paraId="5FE79110" w14:textId="77777777" w:rsidR="00772D18" w:rsidRPr="00FA06A9" w:rsidRDefault="00772D18" w:rsidP="00772D18">
            <w:pPr>
              <w:spacing w:after="160" w:line="259" w:lineRule="auto"/>
              <w:rPr>
                <w:rFonts w:cstheme="minorHAnsi"/>
                <w:b/>
                <w:sz w:val="24"/>
                <w:szCs w:val="24"/>
              </w:rPr>
            </w:pPr>
            <w:r w:rsidRPr="00FA06A9">
              <w:rPr>
                <w:rFonts w:cstheme="minorHAnsi"/>
                <w:b/>
                <w:sz w:val="24"/>
                <w:szCs w:val="24"/>
              </w:rPr>
              <w:t>Interviews:</w:t>
            </w:r>
          </w:p>
        </w:tc>
        <w:tc>
          <w:tcPr>
            <w:tcW w:w="4485" w:type="dxa"/>
          </w:tcPr>
          <w:p w14:paraId="51B50AC6" w14:textId="34BE42BB" w:rsidR="00772D18" w:rsidRPr="00FA06A9" w:rsidRDefault="61F47760" w:rsidP="61E83D0A">
            <w:pPr>
              <w:spacing w:after="160" w:line="259" w:lineRule="auto"/>
              <w:rPr>
                <w:b/>
                <w:bCs/>
                <w:sz w:val="24"/>
                <w:szCs w:val="24"/>
              </w:rPr>
            </w:pPr>
            <w:r w:rsidRPr="61F47760">
              <w:rPr>
                <w:rStyle w:val="Strong"/>
                <w:sz w:val="24"/>
                <w:szCs w:val="24"/>
              </w:rPr>
              <w:t>Monday 5 December 2022</w:t>
            </w:r>
          </w:p>
        </w:tc>
      </w:tr>
    </w:tbl>
    <w:p w14:paraId="0DC4EF0B" w14:textId="77777777" w:rsidR="00772D18" w:rsidRDefault="00772D18" w:rsidP="00772D18">
      <w:pPr>
        <w:rPr>
          <w:rFonts w:ascii="Arial" w:hAnsi="Arial" w:cs="Arial"/>
          <w:sz w:val="28"/>
          <w:szCs w:val="28"/>
        </w:rPr>
      </w:pPr>
    </w:p>
    <w:p w14:paraId="45696D01" w14:textId="2B0F6187" w:rsidR="00FA06A9" w:rsidRDefault="0012134F" w:rsidP="00772D18">
      <w:pPr>
        <w:rPr>
          <w:rFonts w:ascii="Corbel" w:hAnsi="Corbel" w:cs="Arial"/>
        </w:rPr>
      </w:pPr>
      <w:r w:rsidRPr="0012134F">
        <w:rPr>
          <w:rFonts w:ascii="Corbel" w:hAnsi="Corbel" w:cs="Arial"/>
        </w:rPr>
        <w:t xml:space="preserve">All </w:t>
      </w:r>
      <w:proofErr w:type="gramStart"/>
      <w:r w:rsidR="00633D6A">
        <w:rPr>
          <w:rFonts w:ascii="Corbel" w:hAnsi="Corbel" w:cs="Arial"/>
        </w:rPr>
        <w:t>CV’s</w:t>
      </w:r>
      <w:proofErr w:type="gramEnd"/>
      <w:r w:rsidR="00633D6A">
        <w:rPr>
          <w:rFonts w:ascii="Corbel" w:hAnsi="Corbel" w:cs="Arial"/>
        </w:rPr>
        <w:t xml:space="preserve"> </w:t>
      </w:r>
      <w:r w:rsidR="00633D6A" w:rsidRPr="0012134F">
        <w:rPr>
          <w:rFonts w:ascii="Corbel" w:hAnsi="Corbel" w:cs="Arial"/>
        </w:rPr>
        <w:t>should</w:t>
      </w:r>
      <w:r w:rsidRPr="0012134F">
        <w:rPr>
          <w:rFonts w:ascii="Corbel" w:hAnsi="Corbel" w:cs="Arial"/>
        </w:rPr>
        <w:t xml:space="preserve"> be submitted by </w:t>
      </w:r>
      <w:r w:rsidR="009E24DA" w:rsidRPr="0012134F">
        <w:rPr>
          <w:rFonts w:ascii="Corbel" w:hAnsi="Corbel" w:cs="Arial"/>
        </w:rPr>
        <w:t>e-mail</w:t>
      </w:r>
      <w:r w:rsidR="00B87B7D">
        <w:rPr>
          <w:rFonts w:ascii="Corbel" w:hAnsi="Corbel" w:cs="Arial"/>
        </w:rPr>
        <w:t xml:space="preserve"> to </w:t>
      </w:r>
      <w:hyperlink r:id="rId11" w:history="1">
        <w:r w:rsidR="00B87B7D" w:rsidRPr="00A07721">
          <w:rPr>
            <w:rStyle w:val="Hyperlink"/>
            <w:rFonts w:cs="Arial"/>
          </w:rPr>
          <w:t>recruitment@spireview.org.uk</w:t>
        </w:r>
      </w:hyperlink>
      <w:r w:rsidR="00B87B7D">
        <w:rPr>
          <w:rFonts w:ascii="Corbel" w:hAnsi="Corbel" w:cs="Arial"/>
        </w:rPr>
        <w:t xml:space="preserve"> </w:t>
      </w:r>
      <w:r w:rsidRPr="0012134F">
        <w:rPr>
          <w:rFonts w:ascii="Corbel" w:hAnsi="Corbel" w:cs="Arial"/>
        </w:rPr>
        <w:t xml:space="preserve"> and you will receive a</w:t>
      </w:r>
      <w:r w:rsidR="00193AF4">
        <w:rPr>
          <w:rFonts w:ascii="Corbel" w:hAnsi="Corbel" w:cs="Arial"/>
        </w:rPr>
        <w:t>n e-mail confirming receipt.</w:t>
      </w:r>
    </w:p>
    <w:p w14:paraId="2531AED8" w14:textId="7D583D1E" w:rsidR="00193AF4" w:rsidRDefault="00193AF4" w:rsidP="00772D18">
      <w:pPr>
        <w:rPr>
          <w:rFonts w:ascii="Corbel" w:hAnsi="Corbel" w:cs="Arial"/>
        </w:rPr>
      </w:pPr>
      <w:r>
        <w:rPr>
          <w:rFonts w:ascii="Corbel" w:hAnsi="Corbel" w:cs="Arial"/>
        </w:rPr>
        <w:t>We will notify candidates invited to interview by e-mail.</w:t>
      </w:r>
    </w:p>
    <w:p w14:paraId="201184F3" w14:textId="4F425137" w:rsidR="00D31337" w:rsidRDefault="004A5260" w:rsidP="00772D18">
      <w:pPr>
        <w:rPr>
          <w:rFonts w:ascii="Corbel" w:hAnsi="Corbel" w:cs="Arial"/>
        </w:rPr>
      </w:pPr>
      <w:r>
        <w:rPr>
          <w:rFonts w:ascii="Corbel" w:hAnsi="Corbel" w:cs="Arial"/>
        </w:rPr>
        <w:t>We are not requesting any presentations</w:t>
      </w:r>
      <w:r w:rsidR="005F2C1E">
        <w:rPr>
          <w:rFonts w:ascii="Corbel" w:hAnsi="Corbel" w:cs="Arial"/>
        </w:rPr>
        <w:t xml:space="preserve"> as part of </w:t>
      </w:r>
      <w:r w:rsidR="0060010F">
        <w:rPr>
          <w:rFonts w:ascii="Corbel" w:hAnsi="Corbel" w:cs="Arial"/>
        </w:rPr>
        <w:t>the</w:t>
      </w:r>
      <w:r w:rsidR="005F2C1E">
        <w:rPr>
          <w:rFonts w:ascii="Corbel" w:hAnsi="Corbel" w:cs="Arial"/>
        </w:rPr>
        <w:t xml:space="preserve"> interview. W</w:t>
      </w:r>
      <w:r>
        <w:rPr>
          <w:rFonts w:ascii="Corbel" w:hAnsi="Corbel" w:cs="Arial"/>
        </w:rPr>
        <w:t xml:space="preserve">e will want to have a detailed discussion with you around </w:t>
      </w:r>
      <w:r w:rsidR="004B4DD3">
        <w:rPr>
          <w:rFonts w:ascii="Corbel" w:hAnsi="Corbel" w:cs="Arial"/>
        </w:rPr>
        <w:t>your experience of deliver</w:t>
      </w:r>
      <w:r w:rsidR="0019215F">
        <w:rPr>
          <w:rFonts w:ascii="Corbel" w:hAnsi="Corbel" w:cs="Arial"/>
        </w:rPr>
        <w:t>ing an</w:t>
      </w:r>
      <w:r w:rsidR="004B4DD3">
        <w:rPr>
          <w:rFonts w:ascii="Corbel" w:hAnsi="Corbel" w:cs="Arial"/>
        </w:rPr>
        <w:t xml:space="preserve"> energy advice and advocacy project.</w:t>
      </w:r>
      <w:r w:rsidR="00F169E0">
        <w:rPr>
          <w:rFonts w:ascii="Corbel" w:hAnsi="Corbel" w:cs="Arial"/>
        </w:rPr>
        <w:t xml:space="preserve"> We will provide more information about specifics we would like to discuss </w:t>
      </w:r>
      <w:r w:rsidR="00D31337">
        <w:rPr>
          <w:rFonts w:ascii="Corbel" w:hAnsi="Corbel" w:cs="Arial"/>
        </w:rPr>
        <w:t>in your interview notification e-mail.</w:t>
      </w:r>
    </w:p>
    <w:p w14:paraId="50BCC000" w14:textId="4476EE10" w:rsidR="00772D18" w:rsidRPr="00772D18" w:rsidRDefault="00D31337" w:rsidP="00772D18">
      <w:pPr>
        <w:rPr>
          <w:rFonts w:ascii="Corbel" w:hAnsi="Corbel" w:cs="Arial"/>
        </w:rPr>
      </w:pPr>
      <w:r>
        <w:rPr>
          <w:rFonts w:ascii="Corbel" w:hAnsi="Corbel" w:cs="Arial"/>
        </w:rPr>
        <w:t xml:space="preserve">The remaining questions </w:t>
      </w:r>
      <w:r w:rsidR="005D3BD4">
        <w:rPr>
          <w:rFonts w:ascii="Corbel" w:hAnsi="Corbel" w:cs="Arial"/>
        </w:rPr>
        <w:t>will be</w:t>
      </w:r>
      <w:r w:rsidR="0019215F">
        <w:rPr>
          <w:rFonts w:ascii="Corbel" w:hAnsi="Corbel" w:cs="Arial"/>
        </w:rPr>
        <w:t xml:space="preserve"> based on your </w:t>
      </w:r>
      <w:r w:rsidR="000374BA">
        <w:rPr>
          <w:rFonts w:ascii="Corbel" w:hAnsi="Corbel" w:cs="Arial"/>
        </w:rPr>
        <w:t>CV</w:t>
      </w:r>
      <w:r w:rsidR="0019215F">
        <w:rPr>
          <w:rFonts w:ascii="Corbel" w:hAnsi="Corbel" w:cs="Arial"/>
        </w:rPr>
        <w:t xml:space="preserve"> and the </w:t>
      </w:r>
      <w:r w:rsidR="009E24DA">
        <w:rPr>
          <w:rFonts w:ascii="Corbel" w:hAnsi="Corbel" w:cs="Arial"/>
        </w:rPr>
        <w:t xml:space="preserve">job description </w:t>
      </w:r>
      <w:r w:rsidR="005D3BD4">
        <w:rPr>
          <w:rFonts w:ascii="Corbel" w:hAnsi="Corbel" w:cs="Arial"/>
        </w:rPr>
        <w:t>included</w:t>
      </w:r>
      <w:r w:rsidR="009E24DA">
        <w:rPr>
          <w:rFonts w:ascii="Corbel" w:hAnsi="Corbel" w:cs="Arial"/>
        </w:rPr>
        <w:t xml:space="preserve"> within this pack</w:t>
      </w:r>
      <w:r w:rsidR="00772D18" w:rsidRPr="00772D18">
        <w:rPr>
          <w:rFonts w:ascii="Corbel" w:hAnsi="Corbel" w:cs="Arial"/>
        </w:rPr>
        <w:t xml:space="preserve"> to determine suitability for the post.</w:t>
      </w:r>
    </w:p>
    <w:p w14:paraId="741E92A5" w14:textId="77777777" w:rsidR="00772D18" w:rsidRDefault="00772D18" w:rsidP="00772D18">
      <w:pPr>
        <w:rPr>
          <w:rFonts w:ascii="Arial" w:hAnsi="Arial" w:cs="Arial"/>
          <w:sz w:val="28"/>
          <w:szCs w:val="28"/>
        </w:rPr>
      </w:pPr>
    </w:p>
    <w:p w14:paraId="36A098F5" w14:textId="53ECAB31" w:rsidR="00772D18" w:rsidRDefault="00772D18">
      <w:pPr>
        <w:rPr>
          <w:b/>
          <w:sz w:val="28"/>
          <w:szCs w:val="28"/>
        </w:rPr>
      </w:pPr>
    </w:p>
    <w:p w14:paraId="17C71982" w14:textId="77777777" w:rsidR="00772D18" w:rsidRDefault="00772D18">
      <w:pPr>
        <w:rPr>
          <w:b/>
          <w:sz w:val="28"/>
          <w:szCs w:val="28"/>
        </w:rPr>
      </w:pPr>
      <w:r>
        <w:rPr>
          <w:b/>
          <w:sz w:val="28"/>
          <w:szCs w:val="28"/>
        </w:rPr>
        <w:br w:type="page"/>
      </w:r>
    </w:p>
    <w:p w14:paraId="4580C08C" w14:textId="2FB5F488" w:rsidR="0060010F" w:rsidRDefault="0060010F" w:rsidP="00AD7E79">
      <w:pPr>
        <w:jc w:val="center"/>
        <w:rPr>
          <w:b/>
          <w:sz w:val="28"/>
          <w:szCs w:val="28"/>
        </w:rPr>
      </w:pPr>
      <w:r>
        <w:rPr>
          <w:b/>
          <w:noProof/>
          <w:sz w:val="28"/>
          <w:szCs w:val="28"/>
          <w:lang w:eastAsia="en-GB"/>
        </w:rPr>
        <w:lastRenderedPageBreak/>
        <w:drawing>
          <wp:inline distT="0" distB="0" distL="0" distR="0" wp14:anchorId="28D83F6E" wp14:editId="0595EB99">
            <wp:extent cx="1314450" cy="92994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197" cy="935427"/>
                    </a:xfrm>
                    <a:prstGeom prst="rect">
                      <a:avLst/>
                    </a:prstGeom>
                    <a:noFill/>
                  </pic:spPr>
                </pic:pic>
              </a:graphicData>
            </a:graphic>
          </wp:inline>
        </w:drawing>
      </w:r>
    </w:p>
    <w:p w14:paraId="5C8C7F84" w14:textId="77777777" w:rsidR="0060010F" w:rsidRDefault="0060010F" w:rsidP="00AD7E79">
      <w:pPr>
        <w:jc w:val="center"/>
        <w:rPr>
          <w:b/>
          <w:sz w:val="28"/>
          <w:szCs w:val="28"/>
        </w:rPr>
      </w:pPr>
    </w:p>
    <w:p w14:paraId="43B79BC5" w14:textId="77679A04" w:rsidR="00AD7E79" w:rsidRPr="00A167AF" w:rsidRDefault="00AD7E79" w:rsidP="00AD7E79">
      <w:pPr>
        <w:jc w:val="center"/>
        <w:rPr>
          <w:b/>
        </w:rPr>
      </w:pPr>
      <w:r>
        <w:rPr>
          <w:b/>
          <w:sz w:val="28"/>
          <w:szCs w:val="28"/>
        </w:rPr>
        <w:t>Spire View Housing Association Limited</w:t>
      </w:r>
      <w:r w:rsidR="009F6D7A">
        <w:pict w14:anchorId="41967EC0">
          <v:rect id="_x0000_i1025" style="width:0;height:1.5pt" o:hralign="center" o:hrstd="t" o:hr="t" fillcolor="#a0a0a0" stroked="f"/>
        </w:pict>
      </w:r>
    </w:p>
    <w:p w14:paraId="1E91FBB8" w14:textId="77777777" w:rsidR="00AD7E79" w:rsidRPr="00A167AF" w:rsidRDefault="00AD7E79" w:rsidP="00AD7E79">
      <w:pPr>
        <w:jc w:val="center"/>
        <w:rPr>
          <w:b/>
          <w:sz w:val="28"/>
        </w:rPr>
      </w:pPr>
      <w:r w:rsidRPr="00A167AF">
        <w:rPr>
          <w:b/>
          <w:sz w:val="28"/>
        </w:rPr>
        <w:t>Fair Processing Notice</w:t>
      </w:r>
    </w:p>
    <w:p w14:paraId="61727A1D" w14:textId="77777777" w:rsidR="00AD7E79" w:rsidRPr="00A167AF" w:rsidRDefault="00AD7E79" w:rsidP="00AD7E79">
      <w:pPr>
        <w:jc w:val="center"/>
        <w:rPr>
          <w:b/>
          <w:sz w:val="32"/>
        </w:rPr>
      </w:pPr>
      <w:r w:rsidRPr="00A167AF">
        <w:t>(How we use employee information)</w:t>
      </w:r>
    </w:p>
    <w:p w14:paraId="7FC3942E" w14:textId="77777777" w:rsidR="00AD7E79" w:rsidRPr="00A167AF" w:rsidRDefault="009F6D7A" w:rsidP="00AD7E79">
      <w:r>
        <w:pict w14:anchorId="45896A16">
          <v:rect id="_x0000_i1026" style="width:0;height:1.5pt" o:hralign="center" o:hrstd="t" o:hr="t" fillcolor="#a0a0a0" stroked="f"/>
        </w:pict>
      </w:r>
    </w:p>
    <w:p w14:paraId="6772CC21" w14:textId="77777777" w:rsidR="00AD7E79" w:rsidRPr="00A167AF" w:rsidRDefault="00AD7E79" w:rsidP="00AD7E79">
      <w:pPr>
        <w:spacing w:after="0" w:line="240" w:lineRule="auto"/>
        <w:jc w:val="both"/>
      </w:pPr>
      <w:r w:rsidRPr="00A167AF">
        <w:t xml:space="preserve">This notice explains what information we collect, when we collect it and how we use this. During the course of our </w:t>
      </w:r>
      <w:proofErr w:type="gramStart"/>
      <w:r w:rsidRPr="00A167AF">
        <w:t>activities</w:t>
      </w:r>
      <w:proofErr w:type="gramEnd"/>
      <w:r w:rsidRPr="00A167AF">
        <w:t xml:space="preserve"> we will process personal data (which may be held on paper, electronically, or otherwise) about you and we recognise the need to treat it in an appropriate and lawful manner. The purpose of this notice is to make you aware of how we will handle your information.</w:t>
      </w:r>
    </w:p>
    <w:p w14:paraId="3A0DEDD2" w14:textId="77777777" w:rsidR="00AD7E79" w:rsidRPr="00A167AF" w:rsidRDefault="00AD7E79" w:rsidP="00AD7E79">
      <w:pPr>
        <w:spacing w:after="0" w:line="240" w:lineRule="auto"/>
      </w:pPr>
    </w:p>
    <w:p w14:paraId="43697757" w14:textId="77777777" w:rsidR="00AD7E79" w:rsidRPr="00A167AF" w:rsidRDefault="00AD7E79" w:rsidP="00AD7E79">
      <w:pPr>
        <w:numPr>
          <w:ilvl w:val="0"/>
          <w:numId w:val="6"/>
        </w:numPr>
        <w:spacing w:after="0" w:line="240" w:lineRule="auto"/>
        <w:ind w:left="426" w:hanging="426"/>
        <w:jc w:val="both"/>
      </w:pPr>
      <w:r>
        <w:t>Spire View Housing Association Limited</w:t>
      </w:r>
      <w:r w:rsidRPr="00A167AF">
        <w:t xml:space="preserve"> (“we” or “us”) is committed to a policy of protecting the rights of individuals with respect to the processing of their personal data and adhere to guidelines published in the</w:t>
      </w:r>
      <w:r>
        <w:t xml:space="preserve"> UK GDPR and</w:t>
      </w:r>
      <w:r w:rsidRPr="00A167AF">
        <w:t xml:space="preserve"> Data Protection Act of </w:t>
      </w:r>
      <w:r>
        <w:t>2018 (“the 2018 Act”)</w:t>
      </w:r>
      <w:r w:rsidRPr="00A167AF">
        <w:t xml:space="preserve"> together with any domestic laws subsequently enacted.  We collect and use personal data for a variety of reasons.  </w:t>
      </w:r>
    </w:p>
    <w:p w14:paraId="40142D95" w14:textId="77777777" w:rsidR="00AD7E79" w:rsidRPr="00A167AF" w:rsidRDefault="00AD7E79" w:rsidP="00AD7E79">
      <w:pPr>
        <w:spacing w:after="0" w:line="240" w:lineRule="auto"/>
        <w:ind w:left="426"/>
      </w:pPr>
    </w:p>
    <w:p w14:paraId="612572F6" w14:textId="77777777" w:rsidR="00AD7E79" w:rsidRPr="00A167AF" w:rsidRDefault="00AD7E79" w:rsidP="00AD7E79">
      <w:pPr>
        <w:spacing w:after="0" w:line="240" w:lineRule="auto"/>
      </w:pPr>
      <w:r w:rsidRPr="00A167AF">
        <w:t xml:space="preserve">We are </w:t>
      </w:r>
      <w:r>
        <w:t>registered</w:t>
      </w:r>
      <w:r w:rsidRPr="00A167AF">
        <w:t xml:space="preserve"> as a Data Controller with the Office of the Information Commissi</w:t>
      </w:r>
      <w:r>
        <w:t>oner (ICO) under registration number Z6952147</w:t>
      </w:r>
      <w:r w:rsidRPr="00A167AF">
        <w:t xml:space="preserve"> and we are the data controller of any personal data that you provide to us.</w:t>
      </w:r>
    </w:p>
    <w:p w14:paraId="74B82C4B" w14:textId="77777777" w:rsidR="00AD7E79" w:rsidRPr="00A167AF" w:rsidRDefault="00AD7E79" w:rsidP="00AD7E79">
      <w:pPr>
        <w:spacing w:after="0" w:line="240" w:lineRule="auto"/>
      </w:pPr>
    </w:p>
    <w:p w14:paraId="58882CC9" w14:textId="77777777" w:rsidR="00AD7E79" w:rsidRPr="00A167AF" w:rsidRDefault="00AD7E79" w:rsidP="00AD7E79">
      <w:pPr>
        <w:spacing w:after="0" w:line="240" w:lineRule="auto"/>
      </w:pPr>
      <w:r>
        <w:t xml:space="preserve">Our Data Protection Officer (DPO) is Gillian Spence </w:t>
      </w:r>
      <w:hyperlink r:id="rId13" w:history="1">
        <w:r w:rsidRPr="00392B47">
          <w:rPr>
            <w:rStyle w:val="Hyperlink"/>
          </w:rPr>
          <w:t>GillianSpence@spireview.org.uk</w:t>
        </w:r>
      </w:hyperlink>
      <w:r>
        <w:t xml:space="preserve"> 0141 559 5644.</w:t>
      </w:r>
    </w:p>
    <w:p w14:paraId="7B2AF874" w14:textId="5AC41BE2" w:rsidR="00AD7E79" w:rsidRPr="00526B2E" w:rsidRDefault="00AD7E79" w:rsidP="00AD7E79">
      <w:pPr>
        <w:spacing w:after="0" w:line="240" w:lineRule="auto"/>
      </w:pPr>
      <w:r w:rsidRPr="00A167AF">
        <w:t>Any questions relating to this notice and our privacy practices should be sent to</w:t>
      </w:r>
      <w:r w:rsidR="0051220C">
        <w:t xml:space="preserve"> Gillian </w:t>
      </w:r>
      <w:r>
        <w:t xml:space="preserve">Spence on </w:t>
      </w:r>
      <w:hyperlink r:id="rId14" w:history="1">
        <w:r w:rsidRPr="00392B47">
          <w:rPr>
            <w:rStyle w:val="Hyperlink"/>
          </w:rPr>
          <w:t>GillianSpence@spireview.org.uk</w:t>
        </w:r>
      </w:hyperlink>
      <w:r>
        <w:t xml:space="preserve"> 0141 559 5644.</w:t>
      </w:r>
    </w:p>
    <w:p w14:paraId="3A8A6763" w14:textId="77777777" w:rsidR="00AD7E79" w:rsidRPr="00A167AF" w:rsidRDefault="00AD7E79" w:rsidP="00AD7E79">
      <w:pPr>
        <w:spacing w:after="0" w:line="240" w:lineRule="auto"/>
      </w:pPr>
    </w:p>
    <w:p w14:paraId="6AAD1482" w14:textId="77777777" w:rsidR="00AD7E79" w:rsidRPr="00A167AF" w:rsidRDefault="00AD7E79" w:rsidP="00AD7E79">
      <w:pPr>
        <w:numPr>
          <w:ilvl w:val="0"/>
          <w:numId w:val="6"/>
        </w:numPr>
        <w:spacing w:after="0" w:line="240" w:lineRule="auto"/>
        <w:ind w:left="426" w:hanging="426"/>
      </w:pPr>
      <w:r w:rsidRPr="00A167AF">
        <w:t>We collect the following information from you through a variety of resources (i) directly from you; or (ii</w:t>
      </w:r>
      <w:proofErr w:type="gramStart"/>
      <w:r w:rsidRPr="00A167AF">
        <w:t>)  third</w:t>
      </w:r>
      <w:proofErr w:type="gramEnd"/>
      <w:r w:rsidRPr="00A167AF">
        <w:t xml:space="preserve"> parties (including pensions service): </w:t>
      </w:r>
    </w:p>
    <w:p w14:paraId="0CF8AD60" w14:textId="77777777" w:rsidR="00AD7E79" w:rsidRPr="00A167AF" w:rsidRDefault="00AD7E79" w:rsidP="00AD7E79">
      <w:pPr>
        <w:spacing w:after="0" w:line="240" w:lineRule="auto"/>
        <w:jc w:val="both"/>
      </w:pPr>
    </w:p>
    <w:p w14:paraId="3B1FEFCD" w14:textId="77777777" w:rsidR="00AD7E79" w:rsidRPr="00A167AF" w:rsidRDefault="00AD7E79" w:rsidP="00AD7E79">
      <w:pPr>
        <w:numPr>
          <w:ilvl w:val="0"/>
          <w:numId w:val="7"/>
        </w:numPr>
        <w:spacing w:after="0" w:line="240" w:lineRule="auto"/>
        <w:jc w:val="both"/>
      </w:pPr>
      <w:r w:rsidRPr="00A167AF">
        <w:t>Name</w:t>
      </w:r>
    </w:p>
    <w:p w14:paraId="533F6097" w14:textId="77777777" w:rsidR="00AD7E79" w:rsidRPr="00A167AF" w:rsidRDefault="00AD7E79" w:rsidP="00AD7E79">
      <w:pPr>
        <w:numPr>
          <w:ilvl w:val="0"/>
          <w:numId w:val="7"/>
        </w:numPr>
        <w:spacing w:after="0" w:line="240" w:lineRule="auto"/>
        <w:jc w:val="both"/>
      </w:pPr>
      <w:r w:rsidRPr="00A167AF">
        <w:t>Date of Birth</w:t>
      </w:r>
    </w:p>
    <w:p w14:paraId="416967E2" w14:textId="77777777" w:rsidR="00AD7E79" w:rsidRPr="00A167AF" w:rsidRDefault="00AD7E79" w:rsidP="00AD7E79">
      <w:pPr>
        <w:numPr>
          <w:ilvl w:val="0"/>
          <w:numId w:val="7"/>
        </w:numPr>
        <w:spacing w:after="0" w:line="240" w:lineRule="auto"/>
        <w:jc w:val="both"/>
      </w:pPr>
      <w:r w:rsidRPr="00A167AF">
        <w:t>Address</w:t>
      </w:r>
    </w:p>
    <w:p w14:paraId="03C31994" w14:textId="77777777" w:rsidR="00AD7E79" w:rsidRPr="00A167AF" w:rsidRDefault="00AD7E79" w:rsidP="00AD7E79">
      <w:pPr>
        <w:numPr>
          <w:ilvl w:val="0"/>
          <w:numId w:val="7"/>
        </w:numPr>
        <w:spacing w:after="0" w:line="240" w:lineRule="auto"/>
        <w:jc w:val="both"/>
      </w:pPr>
      <w:r w:rsidRPr="00A167AF">
        <w:t>Telephone Number</w:t>
      </w:r>
    </w:p>
    <w:p w14:paraId="6EB8F963" w14:textId="77777777" w:rsidR="00AD7E79" w:rsidRPr="00A167AF" w:rsidRDefault="00AD7E79" w:rsidP="00AD7E79">
      <w:pPr>
        <w:numPr>
          <w:ilvl w:val="0"/>
          <w:numId w:val="7"/>
        </w:numPr>
        <w:spacing w:after="0" w:line="240" w:lineRule="auto"/>
        <w:jc w:val="both"/>
      </w:pPr>
      <w:r w:rsidRPr="00A167AF">
        <w:t>E-mail address</w:t>
      </w:r>
    </w:p>
    <w:p w14:paraId="494434C3" w14:textId="77777777" w:rsidR="00AD7E79" w:rsidRPr="00A167AF" w:rsidRDefault="00AD7E79" w:rsidP="00AD7E79">
      <w:pPr>
        <w:numPr>
          <w:ilvl w:val="0"/>
          <w:numId w:val="7"/>
        </w:numPr>
        <w:spacing w:after="0" w:line="240" w:lineRule="auto"/>
        <w:jc w:val="both"/>
      </w:pPr>
      <w:r w:rsidRPr="00A167AF">
        <w:t>NI number</w:t>
      </w:r>
    </w:p>
    <w:p w14:paraId="58A908F6" w14:textId="77777777" w:rsidR="00AD7E79" w:rsidRPr="00A167AF" w:rsidRDefault="00AD7E79" w:rsidP="00AD7E79">
      <w:pPr>
        <w:numPr>
          <w:ilvl w:val="0"/>
          <w:numId w:val="7"/>
        </w:numPr>
        <w:spacing w:after="0" w:line="240" w:lineRule="auto"/>
        <w:jc w:val="both"/>
      </w:pPr>
      <w:r w:rsidRPr="00A167AF">
        <w:t xml:space="preserve">Personal characteristics such as gender and ethnic group </w:t>
      </w:r>
    </w:p>
    <w:p w14:paraId="67C9A353" w14:textId="77777777" w:rsidR="00AD7E79" w:rsidRPr="00A167AF" w:rsidRDefault="00AD7E79" w:rsidP="00AD7E79">
      <w:pPr>
        <w:numPr>
          <w:ilvl w:val="0"/>
          <w:numId w:val="7"/>
        </w:numPr>
        <w:spacing w:after="0" w:line="240" w:lineRule="auto"/>
        <w:jc w:val="both"/>
      </w:pPr>
      <w:r w:rsidRPr="00A167AF">
        <w:t xml:space="preserve">Qualifications </w:t>
      </w:r>
      <w:r>
        <w:t>and training record</w:t>
      </w:r>
    </w:p>
    <w:p w14:paraId="3D8B9ED0" w14:textId="77777777" w:rsidR="00AD7E79" w:rsidRPr="00A167AF" w:rsidRDefault="00AD7E79" w:rsidP="00AD7E79">
      <w:pPr>
        <w:numPr>
          <w:ilvl w:val="0"/>
          <w:numId w:val="7"/>
        </w:numPr>
        <w:spacing w:after="0" w:line="240" w:lineRule="auto"/>
        <w:jc w:val="both"/>
      </w:pPr>
      <w:r w:rsidRPr="00A167AF">
        <w:t>Absence information</w:t>
      </w:r>
    </w:p>
    <w:p w14:paraId="30586E7A" w14:textId="77777777" w:rsidR="00AD7E79" w:rsidRPr="00470717" w:rsidRDefault="00AD7E79" w:rsidP="00AD7E79">
      <w:pPr>
        <w:numPr>
          <w:ilvl w:val="0"/>
          <w:numId w:val="7"/>
        </w:numPr>
        <w:spacing w:after="0" w:line="240" w:lineRule="auto"/>
        <w:jc w:val="both"/>
      </w:pPr>
      <w:r>
        <w:t>Hospital appointment documentation</w:t>
      </w:r>
    </w:p>
    <w:p w14:paraId="4B92FAC9" w14:textId="77777777" w:rsidR="00AD7E79" w:rsidRPr="00470717" w:rsidRDefault="00AD7E79" w:rsidP="00AD7E79">
      <w:pPr>
        <w:numPr>
          <w:ilvl w:val="0"/>
          <w:numId w:val="7"/>
        </w:numPr>
        <w:spacing w:after="0" w:line="240" w:lineRule="auto"/>
        <w:jc w:val="both"/>
      </w:pPr>
      <w:r>
        <w:t>Emergency contact details</w:t>
      </w:r>
    </w:p>
    <w:p w14:paraId="60ABE143" w14:textId="77777777" w:rsidR="00AD7E79" w:rsidRPr="00470717" w:rsidRDefault="00AD7E79" w:rsidP="00AD7E79">
      <w:pPr>
        <w:numPr>
          <w:ilvl w:val="0"/>
          <w:numId w:val="7"/>
        </w:numPr>
        <w:spacing w:after="0" w:line="240" w:lineRule="auto"/>
        <w:jc w:val="both"/>
      </w:pPr>
      <w:r>
        <w:t xml:space="preserve">Eligibility to work in the United </w:t>
      </w:r>
      <w:proofErr w:type="gramStart"/>
      <w:r>
        <w:t>Kingdom;</w:t>
      </w:r>
      <w:proofErr w:type="gramEnd"/>
    </w:p>
    <w:p w14:paraId="3CEDA4ED" w14:textId="77777777" w:rsidR="00AD7E79" w:rsidRPr="00470717" w:rsidRDefault="00AD7E79" w:rsidP="00AD7E79">
      <w:pPr>
        <w:numPr>
          <w:ilvl w:val="0"/>
          <w:numId w:val="7"/>
        </w:numPr>
        <w:spacing w:after="0" w:line="240" w:lineRule="auto"/>
        <w:jc w:val="both"/>
      </w:pPr>
      <w:r>
        <w:t>Driving Licence</w:t>
      </w:r>
    </w:p>
    <w:p w14:paraId="03DCECEC" w14:textId="77777777" w:rsidR="00AD7E79" w:rsidRPr="00470717" w:rsidRDefault="00AD7E79" w:rsidP="00AD7E79">
      <w:pPr>
        <w:numPr>
          <w:ilvl w:val="0"/>
          <w:numId w:val="7"/>
        </w:numPr>
        <w:spacing w:after="0" w:line="240" w:lineRule="auto"/>
        <w:jc w:val="both"/>
      </w:pPr>
      <w:r>
        <w:t>Passport</w:t>
      </w:r>
    </w:p>
    <w:p w14:paraId="4D79BE86" w14:textId="77777777" w:rsidR="00AD7E79" w:rsidRPr="00470717" w:rsidRDefault="00AD7E79" w:rsidP="00AD7E79">
      <w:pPr>
        <w:numPr>
          <w:ilvl w:val="0"/>
          <w:numId w:val="7"/>
        </w:numPr>
        <w:spacing w:after="0" w:line="240" w:lineRule="auto"/>
        <w:jc w:val="both"/>
      </w:pPr>
      <w:r>
        <w:lastRenderedPageBreak/>
        <w:t>Disability and allergy information</w:t>
      </w:r>
    </w:p>
    <w:p w14:paraId="528EFBA3" w14:textId="77777777" w:rsidR="00AD7E79" w:rsidRPr="00470717" w:rsidRDefault="00AD7E79" w:rsidP="00AD7E79">
      <w:pPr>
        <w:numPr>
          <w:ilvl w:val="0"/>
          <w:numId w:val="7"/>
        </w:numPr>
        <w:spacing w:after="0" w:line="240" w:lineRule="auto"/>
        <w:jc w:val="both"/>
      </w:pPr>
      <w:r>
        <w:t>GP’s name</w:t>
      </w:r>
    </w:p>
    <w:p w14:paraId="525877B4" w14:textId="77777777" w:rsidR="00AD7E79" w:rsidRPr="00470717" w:rsidRDefault="00AD7E79" w:rsidP="00AD7E79">
      <w:pPr>
        <w:numPr>
          <w:ilvl w:val="0"/>
          <w:numId w:val="7"/>
        </w:numPr>
        <w:spacing w:after="0" w:line="240" w:lineRule="auto"/>
        <w:jc w:val="both"/>
      </w:pPr>
      <w:r>
        <w:t>Job history and salary information</w:t>
      </w:r>
    </w:p>
    <w:p w14:paraId="26F505EA" w14:textId="77777777" w:rsidR="00AD7E79" w:rsidRPr="00470717" w:rsidRDefault="00AD7E79" w:rsidP="00AD7E79">
      <w:pPr>
        <w:numPr>
          <w:ilvl w:val="0"/>
          <w:numId w:val="7"/>
        </w:numPr>
        <w:spacing w:after="0" w:line="240" w:lineRule="auto"/>
        <w:jc w:val="both"/>
      </w:pPr>
      <w:r>
        <w:t>Appraisals</w:t>
      </w:r>
    </w:p>
    <w:p w14:paraId="20F0AD76" w14:textId="77777777" w:rsidR="00AD7E79" w:rsidRPr="00470717" w:rsidRDefault="00AD7E79" w:rsidP="00AD7E79">
      <w:pPr>
        <w:numPr>
          <w:ilvl w:val="0"/>
          <w:numId w:val="7"/>
        </w:numPr>
        <w:spacing w:after="0" w:line="240" w:lineRule="auto"/>
        <w:jc w:val="both"/>
      </w:pPr>
      <w:r>
        <w:t>References</w:t>
      </w:r>
    </w:p>
    <w:p w14:paraId="4C3B5E56" w14:textId="77777777" w:rsidR="00AD7E79" w:rsidRPr="00470717" w:rsidRDefault="00AD7E79" w:rsidP="00AD7E79">
      <w:pPr>
        <w:numPr>
          <w:ilvl w:val="0"/>
          <w:numId w:val="7"/>
        </w:numPr>
        <w:spacing w:after="0" w:line="240" w:lineRule="auto"/>
        <w:jc w:val="both"/>
      </w:pPr>
      <w:r>
        <w:t>Membership of professional bodies</w:t>
      </w:r>
    </w:p>
    <w:p w14:paraId="1C9ED43F" w14:textId="77777777" w:rsidR="00AD7E79" w:rsidRPr="00A167AF" w:rsidRDefault="00AD7E79" w:rsidP="00AD7E79">
      <w:pPr>
        <w:numPr>
          <w:ilvl w:val="0"/>
          <w:numId w:val="7"/>
        </w:numPr>
        <w:spacing w:after="0" w:line="240" w:lineRule="auto"/>
        <w:jc w:val="both"/>
      </w:pPr>
      <w:r>
        <w:t>Trade Union membership</w:t>
      </w:r>
    </w:p>
    <w:p w14:paraId="144147E9" w14:textId="77777777" w:rsidR="00AD7E79" w:rsidRPr="00A167AF" w:rsidRDefault="00AD7E79" w:rsidP="00AD7E79">
      <w:pPr>
        <w:spacing w:after="0" w:line="240" w:lineRule="auto"/>
        <w:ind w:left="1080"/>
        <w:jc w:val="both"/>
      </w:pPr>
    </w:p>
    <w:p w14:paraId="27707303" w14:textId="77777777" w:rsidR="00AD7E79" w:rsidRPr="005C199B" w:rsidRDefault="00AD7E79" w:rsidP="00AD7E79">
      <w:pPr>
        <w:pStyle w:val="ListParagraph"/>
        <w:numPr>
          <w:ilvl w:val="0"/>
          <w:numId w:val="6"/>
        </w:numPr>
        <w:spacing w:after="0" w:line="240" w:lineRule="auto"/>
        <w:ind w:left="426" w:hanging="426"/>
        <w:jc w:val="both"/>
      </w:pPr>
      <w:r w:rsidRPr="005C199B">
        <w:t>We collect and use the above information and personal data for:</w:t>
      </w:r>
    </w:p>
    <w:p w14:paraId="1FF90ADD" w14:textId="77777777" w:rsidR="00AD7E79" w:rsidRPr="00A167AF" w:rsidRDefault="00AD7E79" w:rsidP="00AD7E79">
      <w:pPr>
        <w:spacing w:after="0" w:line="240" w:lineRule="auto"/>
        <w:jc w:val="both"/>
      </w:pPr>
    </w:p>
    <w:p w14:paraId="302292C8" w14:textId="77777777" w:rsidR="00AD7E79" w:rsidRPr="00A167AF" w:rsidRDefault="00AD7E79" w:rsidP="00AD7E79">
      <w:pPr>
        <w:numPr>
          <w:ilvl w:val="1"/>
          <w:numId w:val="5"/>
        </w:numPr>
        <w:spacing w:after="0" w:line="240" w:lineRule="auto"/>
        <w:ind w:left="1134" w:hanging="283"/>
        <w:jc w:val="both"/>
      </w:pPr>
      <w:r w:rsidRPr="00A167AF">
        <w:t>Administration of contracts of employment</w:t>
      </w:r>
    </w:p>
    <w:p w14:paraId="3965DBF9" w14:textId="77777777" w:rsidR="00AD7E79" w:rsidRPr="00A167AF" w:rsidRDefault="00AD7E79" w:rsidP="00AD7E79">
      <w:pPr>
        <w:numPr>
          <w:ilvl w:val="1"/>
          <w:numId w:val="5"/>
        </w:numPr>
        <w:spacing w:after="0" w:line="240" w:lineRule="auto"/>
        <w:ind w:left="1134" w:hanging="283"/>
        <w:jc w:val="both"/>
      </w:pPr>
      <w:r w:rsidRPr="00A167AF">
        <w:t>Payment of salaries</w:t>
      </w:r>
    </w:p>
    <w:p w14:paraId="13B4A6B8" w14:textId="77777777" w:rsidR="00AD7E79" w:rsidRPr="00A167AF" w:rsidRDefault="00AD7E79" w:rsidP="00AD7E79">
      <w:pPr>
        <w:numPr>
          <w:ilvl w:val="1"/>
          <w:numId w:val="5"/>
        </w:numPr>
        <w:spacing w:after="0" w:line="240" w:lineRule="auto"/>
        <w:ind w:left="1134" w:hanging="283"/>
        <w:jc w:val="both"/>
      </w:pPr>
      <w:r w:rsidRPr="00A167AF">
        <w:t>Recruitment and selection</w:t>
      </w:r>
    </w:p>
    <w:p w14:paraId="146C8A5B" w14:textId="77777777" w:rsidR="00AD7E79" w:rsidRPr="00A167AF" w:rsidRDefault="00AD7E79" w:rsidP="00AD7E79">
      <w:pPr>
        <w:numPr>
          <w:ilvl w:val="1"/>
          <w:numId w:val="5"/>
        </w:numPr>
        <w:spacing w:after="0" w:line="240" w:lineRule="auto"/>
        <w:ind w:left="1134" w:hanging="283"/>
        <w:jc w:val="both"/>
      </w:pPr>
      <w:r w:rsidRPr="00A167AF">
        <w:t>Pensions and associated benefits, appraisal, training and development</w:t>
      </w:r>
    </w:p>
    <w:p w14:paraId="230490AA" w14:textId="77777777" w:rsidR="00AD7E79" w:rsidRDefault="00AD7E79" w:rsidP="00AD7E79">
      <w:pPr>
        <w:numPr>
          <w:ilvl w:val="1"/>
          <w:numId w:val="5"/>
        </w:numPr>
        <w:spacing w:after="0" w:line="240" w:lineRule="auto"/>
        <w:ind w:left="1134" w:hanging="283"/>
        <w:jc w:val="both"/>
      </w:pPr>
      <w:r w:rsidRPr="00A167AF">
        <w:t xml:space="preserve">Membership of professional bodies </w:t>
      </w:r>
    </w:p>
    <w:p w14:paraId="012E87CD" w14:textId="77777777" w:rsidR="00AD7E79" w:rsidRDefault="00AD7E79" w:rsidP="00AD7E79">
      <w:pPr>
        <w:numPr>
          <w:ilvl w:val="1"/>
          <w:numId w:val="5"/>
        </w:numPr>
        <w:spacing w:after="0" w:line="240" w:lineRule="auto"/>
        <w:ind w:left="1134" w:hanging="283"/>
        <w:jc w:val="both"/>
      </w:pPr>
      <w:r>
        <w:t>Membership of Trade Union</w:t>
      </w:r>
    </w:p>
    <w:p w14:paraId="711C863B" w14:textId="77777777" w:rsidR="00AD7E79" w:rsidRPr="00A167AF" w:rsidRDefault="00AD7E79" w:rsidP="00AD7E79">
      <w:pPr>
        <w:spacing w:after="0" w:line="240" w:lineRule="auto"/>
        <w:ind w:left="851"/>
        <w:jc w:val="both"/>
      </w:pPr>
    </w:p>
    <w:p w14:paraId="6E567F91" w14:textId="77777777" w:rsidR="00AD7E79" w:rsidRDefault="00AD7E79" w:rsidP="00AD7E79">
      <w:pPr>
        <w:numPr>
          <w:ilvl w:val="0"/>
          <w:numId w:val="6"/>
        </w:numPr>
        <w:spacing w:after="0" w:line="240" w:lineRule="auto"/>
        <w:ind w:left="426" w:hanging="426"/>
        <w:jc w:val="both"/>
      </w:pPr>
      <w:r w:rsidRPr="00A167AF">
        <w:t xml:space="preserve">We may disclose to and share information about you with third parties for the purposes set out in this notice, or for purposes approved by you, including the following: </w:t>
      </w:r>
    </w:p>
    <w:p w14:paraId="0768C5E8" w14:textId="77777777" w:rsidR="00AD7E79" w:rsidRPr="00A167AF" w:rsidRDefault="00AD7E79" w:rsidP="00AD7E79">
      <w:pPr>
        <w:spacing w:after="0" w:line="240" w:lineRule="auto"/>
        <w:ind w:left="426"/>
        <w:jc w:val="both"/>
      </w:pPr>
    </w:p>
    <w:p w14:paraId="597CFBDE" w14:textId="77777777" w:rsidR="00AD7E79" w:rsidRPr="00470717" w:rsidRDefault="00AD7E79" w:rsidP="00AD7E79">
      <w:pPr>
        <w:pStyle w:val="ListParagraph"/>
        <w:numPr>
          <w:ilvl w:val="0"/>
          <w:numId w:val="4"/>
        </w:numPr>
        <w:spacing w:after="0" w:line="240" w:lineRule="auto"/>
        <w:ind w:left="1134" w:hanging="283"/>
        <w:jc w:val="both"/>
        <w:rPr>
          <w:rFonts w:cs="Arial"/>
        </w:rPr>
      </w:pPr>
      <w:r w:rsidRPr="00A167AF">
        <w:t xml:space="preserve">To allow your pension provider to process pensions information and handle your </w:t>
      </w:r>
      <w:proofErr w:type="gramStart"/>
      <w:r w:rsidRPr="00A167AF">
        <w:t>pension;</w:t>
      </w:r>
      <w:proofErr w:type="gramEnd"/>
      <w:r w:rsidRPr="00A167AF">
        <w:t xml:space="preserve"> </w:t>
      </w:r>
    </w:p>
    <w:p w14:paraId="2AD76265" w14:textId="77777777" w:rsidR="00AD7E79" w:rsidRPr="00470717" w:rsidRDefault="00AD7E79" w:rsidP="00AD7E79">
      <w:pPr>
        <w:pStyle w:val="ListParagraph"/>
        <w:numPr>
          <w:ilvl w:val="0"/>
          <w:numId w:val="4"/>
        </w:numPr>
        <w:spacing w:after="0" w:line="240" w:lineRule="auto"/>
        <w:ind w:left="1134" w:hanging="283"/>
        <w:jc w:val="both"/>
        <w:rPr>
          <w:rFonts w:cs="Arial"/>
        </w:rPr>
      </w:pPr>
      <w:r>
        <w:t xml:space="preserve">To allow you to participate in health checks/ immunisation </w:t>
      </w:r>
      <w:proofErr w:type="gramStart"/>
      <w:r>
        <w:t>programmes;</w:t>
      </w:r>
      <w:proofErr w:type="gramEnd"/>
    </w:p>
    <w:p w14:paraId="23E68201" w14:textId="77777777" w:rsidR="00AD7E79" w:rsidRPr="0093547C" w:rsidRDefault="00AD7E79" w:rsidP="00AD7E79">
      <w:pPr>
        <w:pStyle w:val="ListParagraph"/>
        <w:numPr>
          <w:ilvl w:val="0"/>
          <w:numId w:val="4"/>
        </w:numPr>
        <w:spacing w:after="0" w:line="240" w:lineRule="auto"/>
        <w:ind w:left="1134" w:hanging="283"/>
        <w:jc w:val="both"/>
        <w:rPr>
          <w:rFonts w:cs="Arial"/>
        </w:rPr>
      </w:pPr>
      <w:r>
        <w:t xml:space="preserve">To pay your Trade Union membership </w:t>
      </w:r>
      <w:proofErr w:type="gramStart"/>
      <w:r>
        <w:t>dues;</w:t>
      </w:r>
      <w:proofErr w:type="gramEnd"/>
    </w:p>
    <w:p w14:paraId="5D161483" w14:textId="77777777" w:rsidR="00AD7E79" w:rsidRPr="0050203B" w:rsidRDefault="00AD7E79" w:rsidP="00AD7E79">
      <w:pPr>
        <w:pStyle w:val="ListParagraph"/>
        <w:numPr>
          <w:ilvl w:val="0"/>
          <w:numId w:val="4"/>
        </w:numPr>
        <w:spacing w:after="0" w:line="240" w:lineRule="auto"/>
        <w:ind w:left="1134" w:hanging="283"/>
        <w:jc w:val="both"/>
        <w:rPr>
          <w:rFonts w:cs="Arial"/>
        </w:rPr>
      </w:pPr>
      <w:r>
        <w:t xml:space="preserve">When we grant third </w:t>
      </w:r>
      <w:proofErr w:type="gramStart"/>
      <w:r>
        <w:t>parties controlled</w:t>
      </w:r>
      <w:proofErr w:type="gramEnd"/>
      <w:r>
        <w:t xml:space="preserve"> access to our electronic network;</w:t>
      </w:r>
    </w:p>
    <w:p w14:paraId="331DCF9D" w14:textId="77777777" w:rsidR="00AD7E79" w:rsidRPr="0050203B" w:rsidRDefault="00AD7E79" w:rsidP="00AD7E79">
      <w:pPr>
        <w:pStyle w:val="ListParagraph"/>
        <w:numPr>
          <w:ilvl w:val="0"/>
          <w:numId w:val="4"/>
        </w:numPr>
        <w:spacing w:after="0" w:line="240" w:lineRule="auto"/>
        <w:ind w:left="1134" w:hanging="283"/>
        <w:jc w:val="both"/>
        <w:rPr>
          <w:rFonts w:cs="Arial"/>
        </w:rPr>
      </w:pPr>
      <w:r>
        <w:t xml:space="preserve">To obtain employment related legal </w:t>
      </w:r>
      <w:proofErr w:type="gramStart"/>
      <w:r>
        <w:t>advice;</w:t>
      </w:r>
      <w:proofErr w:type="gramEnd"/>
    </w:p>
    <w:p w14:paraId="19B294B3" w14:textId="77777777" w:rsidR="00AD7E79" w:rsidRPr="0093547C" w:rsidRDefault="00AD7E79" w:rsidP="00AD7E79">
      <w:pPr>
        <w:pStyle w:val="ListParagraph"/>
        <w:numPr>
          <w:ilvl w:val="0"/>
          <w:numId w:val="4"/>
        </w:numPr>
        <w:spacing w:after="0" w:line="240" w:lineRule="auto"/>
        <w:ind w:left="1134" w:hanging="283"/>
        <w:jc w:val="both"/>
        <w:rPr>
          <w:rFonts w:cs="Arial"/>
        </w:rPr>
      </w:pPr>
      <w:r>
        <w:t xml:space="preserve">To DWP, HMRC and other such third </w:t>
      </w:r>
      <w:proofErr w:type="gramStart"/>
      <w:r>
        <w:t>parties;</w:t>
      </w:r>
      <w:proofErr w:type="gramEnd"/>
    </w:p>
    <w:p w14:paraId="72FF689F" w14:textId="77777777" w:rsidR="00AD7E79" w:rsidRPr="00A167AF" w:rsidRDefault="00AD7E79" w:rsidP="00AD7E79">
      <w:pPr>
        <w:pStyle w:val="ListParagraph"/>
        <w:numPr>
          <w:ilvl w:val="0"/>
          <w:numId w:val="4"/>
        </w:numPr>
        <w:spacing w:after="0" w:line="240" w:lineRule="auto"/>
        <w:ind w:left="1134" w:hanging="283"/>
        <w:jc w:val="both"/>
        <w:rPr>
          <w:rFonts w:cs="Arial"/>
        </w:rPr>
      </w:pPr>
      <w:r>
        <w:t xml:space="preserve">To our Auditor to carry out our annual </w:t>
      </w:r>
      <w:proofErr w:type="gramStart"/>
      <w:r>
        <w:t>audit;</w:t>
      </w:r>
      <w:proofErr w:type="gramEnd"/>
    </w:p>
    <w:p w14:paraId="4B5D948C" w14:textId="77777777" w:rsidR="00AD7E79" w:rsidRPr="00A167AF" w:rsidRDefault="00AD7E79" w:rsidP="00AD7E79">
      <w:pPr>
        <w:pStyle w:val="ListParagraph"/>
        <w:numPr>
          <w:ilvl w:val="0"/>
          <w:numId w:val="4"/>
        </w:numPr>
        <w:spacing w:after="0" w:line="240" w:lineRule="auto"/>
        <w:ind w:left="1134" w:hanging="283"/>
        <w:jc w:val="both"/>
        <w:rPr>
          <w:rFonts w:cs="Arial"/>
        </w:rPr>
      </w:pPr>
      <w:r w:rsidRPr="00A167AF">
        <w:t>I</w:t>
      </w:r>
      <w:r w:rsidRPr="00A167AF">
        <w:rPr>
          <w:rFonts w:cs="Arial"/>
        </w:rPr>
        <w:t xml:space="preserve">f we </w:t>
      </w:r>
      <w:proofErr w:type="gramStart"/>
      <w:r w:rsidRPr="00A167AF">
        <w:rPr>
          <w:rFonts w:cs="Arial"/>
        </w:rPr>
        <w:t>enter into</w:t>
      </w:r>
      <w:proofErr w:type="gramEnd"/>
      <w:r w:rsidRPr="00A167AF">
        <w:rPr>
          <w:rFonts w:cs="Arial"/>
        </w:rPr>
        <w:t xml:space="preserve"> a joint venture with or is sold to or merged with another business entity, your information may be disclosed to our new business partners or owners.</w:t>
      </w:r>
    </w:p>
    <w:p w14:paraId="60189134" w14:textId="77777777" w:rsidR="00AD7E79" w:rsidRPr="005C199B" w:rsidRDefault="00AD7E79" w:rsidP="00AD7E79">
      <w:pPr>
        <w:spacing w:after="0" w:line="240" w:lineRule="auto"/>
        <w:ind w:left="426"/>
      </w:pPr>
    </w:p>
    <w:p w14:paraId="298769A2" w14:textId="77777777" w:rsidR="00AD7E79" w:rsidRPr="00A167AF" w:rsidRDefault="00AD7E79" w:rsidP="00AD7E79">
      <w:pPr>
        <w:numPr>
          <w:ilvl w:val="0"/>
          <w:numId w:val="6"/>
        </w:numPr>
        <w:spacing w:after="0" w:line="240" w:lineRule="auto"/>
        <w:ind w:left="426" w:hanging="426"/>
      </w:pPr>
      <w:r w:rsidRPr="00A167AF">
        <w:t xml:space="preserve">Your information will only </w:t>
      </w:r>
      <w:r>
        <w:t>be stored within the UK.</w:t>
      </w:r>
    </w:p>
    <w:p w14:paraId="4AEC3B5A" w14:textId="77777777" w:rsidR="00AD7E79" w:rsidRPr="005C199B" w:rsidRDefault="00AD7E79" w:rsidP="00AD7E79">
      <w:pPr>
        <w:spacing w:after="0" w:line="240" w:lineRule="auto"/>
        <w:ind w:left="426"/>
      </w:pPr>
    </w:p>
    <w:p w14:paraId="63ADBAD1" w14:textId="77777777" w:rsidR="00AD7E79" w:rsidRPr="00A167AF" w:rsidRDefault="00AD7E79" w:rsidP="00AD7E79">
      <w:pPr>
        <w:numPr>
          <w:ilvl w:val="0"/>
          <w:numId w:val="6"/>
        </w:numPr>
        <w:spacing w:after="0" w:line="240" w:lineRule="auto"/>
        <w:ind w:left="426" w:hanging="426"/>
      </w:pPr>
      <w:r w:rsidRPr="00A167AF">
        <w:t xml:space="preserve">When you give us </w:t>
      </w:r>
      <w:proofErr w:type="gramStart"/>
      <w:r w:rsidRPr="00A167AF">
        <w:t>information</w:t>
      </w:r>
      <w:proofErr w:type="gramEnd"/>
      <w:r w:rsidRPr="00A167AF">
        <w:t xml:space="preserve"> we take steps to make sure that your personal information is kept secure and safe. </w:t>
      </w:r>
    </w:p>
    <w:p w14:paraId="1AE4DCF0" w14:textId="77777777" w:rsidR="00AD7E79" w:rsidRPr="00A167AF" w:rsidRDefault="00AD7E79" w:rsidP="00AD7E79">
      <w:pPr>
        <w:spacing w:after="0" w:line="240" w:lineRule="auto"/>
        <w:ind w:left="360"/>
      </w:pPr>
    </w:p>
    <w:p w14:paraId="6F2F5247" w14:textId="4F349CBC" w:rsidR="00AD7E79" w:rsidRDefault="00AD7E79" w:rsidP="00AD7E79">
      <w:pPr>
        <w:spacing w:after="0" w:line="240" w:lineRule="auto"/>
        <w:ind w:left="360"/>
      </w:pPr>
      <w:r>
        <w:t>We currently hold personnel files electronically, with some further information held in physical form.  Additionally, we retain salary and pension information, as required by law.  Any hard copy data of yours we hold is stored securely within locked filing cabinets which can be accessed by the HR function only, or Finance staff if relating to salary and pension information.</w:t>
      </w:r>
    </w:p>
    <w:p w14:paraId="057464C8" w14:textId="77777777" w:rsidR="00AD7E79" w:rsidRPr="00A167AF" w:rsidRDefault="00AD7E79" w:rsidP="00AD7E79">
      <w:pPr>
        <w:spacing w:after="0" w:line="240" w:lineRule="auto"/>
        <w:ind w:left="360"/>
        <w:rPr>
          <w:b/>
        </w:rPr>
      </w:pPr>
      <w:r>
        <w:t>We password protect all personnel files, and limit access to those files to the HR function of the association.</w:t>
      </w:r>
    </w:p>
    <w:p w14:paraId="5D4B1137" w14:textId="77777777" w:rsidR="00AD7E79" w:rsidRPr="00A167AF" w:rsidRDefault="00AD7E79" w:rsidP="00AD7E79">
      <w:pPr>
        <w:spacing w:after="0" w:line="240" w:lineRule="auto"/>
        <w:jc w:val="both"/>
      </w:pPr>
    </w:p>
    <w:p w14:paraId="23E04C8A" w14:textId="77777777" w:rsidR="00AD7E79" w:rsidRDefault="00AD7E79" w:rsidP="00AD7E79">
      <w:pPr>
        <w:numPr>
          <w:ilvl w:val="0"/>
          <w:numId w:val="6"/>
        </w:numPr>
        <w:spacing w:after="0" w:line="240" w:lineRule="auto"/>
        <w:ind w:left="426" w:hanging="426"/>
        <w:jc w:val="both"/>
        <w:rPr>
          <w:rFonts w:cs="Arial"/>
        </w:rPr>
      </w:pPr>
      <w: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6EE510A3" w14:textId="77777777" w:rsidR="00AD7E79" w:rsidRDefault="00AD7E79" w:rsidP="00AD7E79">
      <w:pPr>
        <w:spacing w:after="0" w:line="240" w:lineRule="auto"/>
        <w:ind w:left="426"/>
        <w:jc w:val="both"/>
      </w:pPr>
    </w:p>
    <w:p w14:paraId="64BC3A7E" w14:textId="77777777" w:rsidR="00AD7E79" w:rsidRDefault="00AD7E79" w:rsidP="00AD7E79">
      <w:pPr>
        <w:spacing w:after="0" w:line="240" w:lineRule="auto"/>
        <w:ind w:left="426"/>
        <w:jc w:val="both"/>
      </w:pPr>
      <w:r>
        <w:t>Data retention guidelines on the information we hold is provided in our Privacy policy within the staff handbook.</w:t>
      </w:r>
    </w:p>
    <w:p w14:paraId="241CE897" w14:textId="77777777" w:rsidR="00AD7E79" w:rsidRPr="00A167AF" w:rsidRDefault="00AD7E79" w:rsidP="00AD7E79">
      <w:pPr>
        <w:spacing w:after="0" w:line="240" w:lineRule="auto"/>
        <w:jc w:val="both"/>
      </w:pPr>
    </w:p>
    <w:p w14:paraId="0413A327" w14:textId="77777777" w:rsidR="00AD7E79" w:rsidRPr="00A167AF" w:rsidRDefault="00AD7E79" w:rsidP="00AD7E79">
      <w:pPr>
        <w:numPr>
          <w:ilvl w:val="0"/>
          <w:numId w:val="6"/>
        </w:numPr>
        <w:spacing w:after="0" w:line="240" w:lineRule="auto"/>
        <w:ind w:left="426" w:hanging="426"/>
        <w:jc w:val="both"/>
      </w:pPr>
      <w:r w:rsidRPr="00A167AF">
        <w:t>You have the right at any time to:</w:t>
      </w:r>
    </w:p>
    <w:p w14:paraId="0066CEC9" w14:textId="77777777" w:rsidR="00AD7E79" w:rsidRPr="00A167AF" w:rsidRDefault="00AD7E79" w:rsidP="00AD7E79">
      <w:pPr>
        <w:spacing w:after="0" w:line="240" w:lineRule="auto"/>
        <w:ind w:left="720"/>
        <w:jc w:val="both"/>
      </w:pPr>
    </w:p>
    <w:p w14:paraId="0317B0AB" w14:textId="77777777" w:rsidR="00AD7E79" w:rsidRPr="00BE6949" w:rsidRDefault="00AD7E79" w:rsidP="00AD7E79">
      <w:pPr>
        <w:numPr>
          <w:ilvl w:val="0"/>
          <w:numId w:val="8"/>
        </w:numPr>
        <w:spacing w:after="0" w:line="240" w:lineRule="auto"/>
        <w:jc w:val="both"/>
      </w:pPr>
      <w:r w:rsidRPr="00BE6949">
        <w:lastRenderedPageBreak/>
        <w:t xml:space="preserve">ask for a copy of the information about you held by us in our </w:t>
      </w:r>
      <w:proofErr w:type="gramStart"/>
      <w:r w:rsidRPr="00BE6949">
        <w:t>records;</w:t>
      </w:r>
      <w:proofErr w:type="gramEnd"/>
    </w:p>
    <w:p w14:paraId="3EE133B7" w14:textId="77777777" w:rsidR="00AD7E79" w:rsidRPr="00BE6949" w:rsidRDefault="00AD7E79" w:rsidP="00AD7E79">
      <w:pPr>
        <w:numPr>
          <w:ilvl w:val="0"/>
          <w:numId w:val="8"/>
        </w:numPr>
        <w:spacing w:after="0" w:line="240" w:lineRule="auto"/>
        <w:jc w:val="both"/>
      </w:pPr>
      <w:r w:rsidRPr="00BE6949">
        <w:t xml:space="preserve">ask us to correct any inaccuracies of fact in your </w:t>
      </w:r>
      <w:proofErr w:type="gramStart"/>
      <w:r w:rsidRPr="00BE6949">
        <w:t>information;</w:t>
      </w:r>
      <w:proofErr w:type="gramEnd"/>
      <w:r w:rsidRPr="00BE6949">
        <w:t xml:space="preserve"> </w:t>
      </w:r>
    </w:p>
    <w:p w14:paraId="6089C00B" w14:textId="77777777" w:rsidR="00AD7E79" w:rsidRPr="00BE6949" w:rsidRDefault="00AD7E79" w:rsidP="00AD7E79">
      <w:pPr>
        <w:numPr>
          <w:ilvl w:val="0"/>
          <w:numId w:val="8"/>
        </w:numPr>
        <w:spacing w:after="0" w:line="240" w:lineRule="auto"/>
        <w:jc w:val="both"/>
      </w:pPr>
      <w:r w:rsidRPr="00BE6949">
        <w:t>request that we restrict your data processing</w:t>
      </w:r>
    </w:p>
    <w:p w14:paraId="1F995857" w14:textId="77777777" w:rsidR="00AD7E79" w:rsidRPr="00BE6949" w:rsidRDefault="00AD7E79" w:rsidP="00AD7E79">
      <w:pPr>
        <w:numPr>
          <w:ilvl w:val="0"/>
          <w:numId w:val="8"/>
        </w:numPr>
        <w:spacing w:after="0" w:line="240" w:lineRule="auto"/>
        <w:jc w:val="both"/>
      </w:pPr>
      <w:r w:rsidRPr="00BE6949">
        <w:t>data portability</w:t>
      </w:r>
    </w:p>
    <w:p w14:paraId="58DEBC20" w14:textId="77777777" w:rsidR="00AD7E79" w:rsidRPr="00BE6949" w:rsidRDefault="00AD7E79" w:rsidP="00AD7E79">
      <w:pPr>
        <w:numPr>
          <w:ilvl w:val="0"/>
          <w:numId w:val="8"/>
        </w:numPr>
        <w:spacing w:after="0" w:line="240" w:lineRule="auto"/>
        <w:jc w:val="both"/>
      </w:pPr>
      <w:r w:rsidRPr="00BE6949">
        <w:t xml:space="preserve">Rights related to automated </w:t>
      </w:r>
      <w:proofErr w:type="gramStart"/>
      <w:r w:rsidRPr="00BE6949">
        <w:t>decision making</w:t>
      </w:r>
      <w:proofErr w:type="gramEnd"/>
      <w:r w:rsidRPr="00BE6949">
        <w:t xml:space="preserve"> including profiling</w:t>
      </w:r>
    </w:p>
    <w:p w14:paraId="73E3EC24" w14:textId="77777777" w:rsidR="00AD7E79" w:rsidRPr="00BE6949" w:rsidRDefault="00AD7E79" w:rsidP="00AD7E79">
      <w:pPr>
        <w:numPr>
          <w:ilvl w:val="0"/>
          <w:numId w:val="8"/>
        </w:numPr>
        <w:spacing w:after="0" w:line="240" w:lineRule="auto"/>
        <w:jc w:val="both"/>
      </w:pPr>
      <w:r w:rsidRPr="00BE6949">
        <w:t>make a request to us to delete what personal data of your we hold; and</w:t>
      </w:r>
    </w:p>
    <w:p w14:paraId="09E71D17" w14:textId="77777777" w:rsidR="00AD7E79" w:rsidRPr="00BE6949" w:rsidRDefault="00AD7E79" w:rsidP="00AD7E79">
      <w:pPr>
        <w:numPr>
          <w:ilvl w:val="0"/>
          <w:numId w:val="8"/>
        </w:numPr>
        <w:spacing w:after="0" w:line="240" w:lineRule="auto"/>
        <w:jc w:val="both"/>
      </w:pPr>
      <w:r w:rsidRPr="00BE6949">
        <w:t xml:space="preserve">object to receiving any marketing communications from us. </w:t>
      </w:r>
    </w:p>
    <w:p w14:paraId="0253A026" w14:textId="77777777" w:rsidR="00AD7E79" w:rsidRDefault="00AD7E79" w:rsidP="00AD7E79">
      <w:pPr>
        <w:spacing w:after="0" w:line="240" w:lineRule="auto"/>
        <w:jc w:val="both"/>
      </w:pPr>
    </w:p>
    <w:p w14:paraId="5D338C66" w14:textId="77777777" w:rsidR="00AD7E79" w:rsidRDefault="00AD7E79" w:rsidP="00AD7E79">
      <w:pPr>
        <w:spacing w:after="0" w:line="240" w:lineRule="auto"/>
        <w:jc w:val="both"/>
      </w:pPr>
      <w:r>
        <w:t xml:space="preserve">These rights are qualified and are not absolute. </w:t>
      </w:r>
    </w:p>
    <w:p w14:paraId="1D9E008C" w14:textId="77777777" w:rsidR="00AD7E79" w:rsidRDefault="00AD7E79" w:rsidP="00AD7E79">
      <w:pPr>
        <w:spacing w:after="0" w:line="240" w:lineRule="auto"/>
        <w:jc w:val="both"/>
      </w:pPr>
    </w:p>
    <w:p w14:paraId="5187BD05" w14:textId="77777777" w:rsidR="00AD7E79" w:rsidRPr="00A167AF" w:rsidRDefault="00AD7E79" w:rsidP="00AD7E79">
      <w:pPr>
        <w:spacing w:after="0" w:line="240" w:lineRule="auto"/>
        <w:jc w:val="both"/>
      </w:pPr>
    </w:p>
    <w:p w14:paraId="5F6B5191" w14:textId="02CE17CC" w:rsidR="00AD7E79" w:rsidRPr="008B798F" w:rsidRDefault="00AD7E79" w:rsidP="00AD7E79">
      <w:pPr>
        <w:numPr>
          <w:ilvl w:val="0"/>
          <w:numId w:val="6"/>
        </w:numPr>
        <w:spacing w:after="0" w:line="240" w:lineRule="auto"/>
        <w:ind w:left="426" w:hanging="426"/>
        <w:jc w:val="both"/>
      </w:pPr>
      <w:r w:rsidRPr="00A167AF">
        <w:t xml:space="preserve">If you would like to find out more about how we use your personal data or want to see a copy of information about you that we hold or wish to exercise any of your </w:t>
      </w:r>
      <w:r>
        <w:t xml:space="preserve">above rights, please contact:  Gillian Spence on </w:t>
      </w:r>
      <w:hyperlink r:id="rId15" w:history="1">
        <w:r w:rsidRPr="00777085">
          <w:rPr>
            <w:rStyle w:val="Hyperlink"/>
          </w:rPr>
          <w:t>GillianSpence@spireview.org.uk</w:t>
        </w:r>
      </w:hyperlink>
      <w:r>
        <w:t xml:space="preserve"> 0141 559 </w:t>
      </w:r>
      <w:r w:rsidR="009328A7">
        <w:t>5</w:t>
      </w:r>
      <w:r>
        <w:t>644</w:t>
      </w:r>
      <w:r w:rsidRPr="008B798F">
        <w:t>.</w:t>
      </w:r>
    </w:p>
    <w:p w14:paraId="3324FEF8" w14:textId="77777777" w:rsidR="00AD7E79" w:rsidRPr="00A167AF" w:rsidRDefault="00AD7E79" w:rsidP="00AD7E79">
      <w:pPr>
        <w:spacing w:after="0" w:line="240" w:lineRule="auto"/>
        <w:jc w:val="both"/>
      </w:pPr>
      <w:r w:rsidRPr="00A167AF">
        <w:t xml:space="preserve"> </w:t>
      </w:r>
    </w:p>
    <w:p w14:paraId="2D563B06" w14:textId="77777777" w:rsidR="00AD7E79" w:rsidRDefault="00AD7E79" w:rsidP="00AD7E79">
      <w:pPr>
        <w:spacing w:after="0" w:line="240" w:lineRule="auto"/>
        <w:ind w:left="426"/>
        <w:jc w:val="both"/>
      </w:pPr>
    </w:p>
    <w:p w14:paraId="6023213B" w14:textId="77777777" w:rsidR="00AD7E79" w:rsidRPr="00AF312B" w:rsidRDefault="00AD7E79" w:rsidP="00AF312B">
      <w:pPr>
        <w:spacing w:after="0" w:line="240" w:lineRule="auto"/>
      </w:pPr>
      <w:r w:rsidRPr="00AF312B">
        <w:t xml:space="preserve">If you have any complaints about the way your data is processed or handled by us, please contact Gillian Spence on </w:t>
      </w:r>
      <w:hyperlink r:id="rId16" w:history="1">
        <w:r w:rsidRPr="00AF312B">
          <w:t>GillianSpence@spireview.org.uk</w:t>
        </w:r>
      </w:hyperlink>
      <w:r>
        <w:t xml:space="preserve"> 0141 559 5644</w:t>
      </w:r>
      <w:r w:rsidRPr="00AF312B">
        <w:t xml:space="preserve"> If you remain unsatisfied after your complaint has been processed by us, you also have the right to complain to the Information Commissioner’s Office in relation to our use of your information.  The Information Commissioner’s contact details are noted below:</w:t>
      </w:r>
    </w:p>
    <w:p w14:paraId="3EBEBC49" w14:textId="77777777" w:rsidR="00AD7E79" w:rsidRPr="00AF312B" w:rsidRDefault="00AD7E79" w:rsidP="00AF312B">
      <w:pPr>
        <w:spacing w:after="0" w:line="240" w:lineRule="auto"/>
        <w:ind w:left="360"/>
      </w:pPr>
    </w:p>
    <w:p w14:paraId="364A0CEB" w14:textId="78A77E64" w:rsidR="00AD7E79" w:rsidRPr="00AF312B" w:rsidRDefault="00AD7E79" w:rsidP="00AF312B">
      <w:pPr>
        <w:spacing w:after="0" w:line="240" w:lineRule="auto"/>
      </w:pPr>
      <w:r w:rsidRPr="00AF312B">
        <w:t>The Information Commissioner’s Office – Scotland</w:t>
      </w:r>
    </w:p>
    <w:p w14:paraId="51DE6963" w14:textId="77777777" w:rsidR="00AD7E79" w:rsidRPr="00AF312B" w:rsidRDefault="00AD7E79" w:rsidP="002D16C4">
      <w:pPr>
        <w:spacing w:after="0" w:line="240" w:lineRule="auto"/>
      </w:pPr>
      <w:r w:rsidRPr="00AF312B">
        <w:t>45 Melville Street, Edinburgh, EH3 7HL</w:t>
      </w:r>
    </w:p>
    <w:p w14:paraId="5C7DE8E2" w14:textId="77777777" w:rsidR="00AD7E79" w:rsidRPr="00AF312B" w:rsidRDefault="00AD7E79" w:rsidP="002D16C4">
      <w:pPr>
        <w:spacing w:after="0" w:line="240" w:lineRule="auto"/>
      </w:pPr>
      <w:r w:rsidRPr="00AF312B">
        <w:t>Telephone: 0303 123 1115</w:t>
      </w:r>
    </w:p>
    <w:p w14:paraId="655C11D9" w14:textId="77777777" w:rsidR="00AD7E79" w:rsidRPr="00AF312B" w:rsidRDefault="00AD7E79" w:rsidP="002D16C4">
      <w:pPr>
        <w:spacing w:after="0" w:line="240" w:lineRule="auto"/>
      </w:pPr>
      <w:r w:rsidRPr="00AF312B">
        <w:t xml:space="preserve">Email: </w:t>
      </w:r>
      <w:hyperlink r:id="rId17" w:history="1">
        <w:r w:rsidRPr="00AF312B">
          <w:t>Scotland@ico.org.uk</w:t>
        </w:r>
      </w:hyperlink>
    </w:p>
    <w:p w14:paraId="749149F6" w14:textId="77777777" w:rsidR="00AD7E79" w:rsidRPr="00A167AF" w:rsidRDefault="00AD7E79" w:rsidP="002D16C4">
      <w:pPr>
        <w:spacing w:after="0" w:line="240" w:lineRule="auto"/>
      </w:pPr>
    </w:p>
    <w:p w14:paraId="04CF63C6" w14:textId="77777777" w:rsidR="00AD7E79" w:rsidRPr="00A167AF" w:rsidRDefault="00AD7E79" w:rsidP="00AF312B">
      <w:pPr>
        <w:spacing w:after="0" w:line="240" w:lineRule="auto"/>
        <w:jc w:val="both"/>
      </w:pPr>
      <w:r w:rsidRPr="00A167AF">
        <w:t>The accuracy of your information is important to us – please help us keep our records updated by informing us of any changes to your personal and contact details.</w:t>
      </w:r>
    </w:p>
    <w:p w14:paraId="23334AB8" w14:textId="77777777" w:rsidR="00AD7E79" w:rsidRDefault="00AD7E79" w:rsidP="00AD7E79">
      <w:pPr>
        <w:jc w:val="both"/>
      </w:pPr>
    </w:p>
    <w:p w14:paraId="146D0CCE" w14:textId="77777777" w:rsidR="00D521B5" w:rsidRPr="00D204B0" w:rsidRDefault="00D521B5" w:rsidP="00D204B0">
      <w:pPr>
        <w:spacing w:after="0" w:line="240" w:lineRule="auto"/>
        <w:jc w:val="center"/>
        <w:rPr>
          <w:b/>
          <w:bCs/>
          <w:sz w:val="28"/>
          <w:szCs w:val="28"/>
        </w:rPr>
      </w:pPr>
    </w:p>
    <w:sectPr w:rsidR="00D521B5" w:rsidRPr="00D204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2D6E" w14:textId="77777777" w:rsidR="0060010F" w:rsidRDefault="0060010F" w:rsidP="0060010F">
      <w:pPr>
        <w:spacing w:after="0" w:line="240" w:lineRule="auto"/>
      </w:pPr>
      <w:r>
        <w:separator/>
      </w:r>
    </w:p>
  </w:endnote>
  <w:endnote w:type="continuationSeparator" w:id="0">
    <w:p w14:paraId="35639DB2" w14:textId="77777777" w:rsidR="0060010F" w:rsidRDefault="0060010F" w:rsidP="0060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E14F" w14:textId="77777777" w:rsidR="0060010F" w:rsidRDefault="0060010F" w:rsidP="0060010F">
      <w:pPr>
        <w:spacing w:after="0" w:line="240" w:lineRule="auto"/>
      </w:pPr>
      <w:r>
        <w:separator/>
      </w:r>
    </w:p>
  </w:footnote>
  <w:footnote w:type="continuationSeparator" w:id="0">
    <w:p w14:paraId="3342EF20" w14:textId="77777777" w:rsidR="0060010F" w:rsidRDefault="0060010F" w:rsidP="00600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sz w:val="24"/>
      </w:rPr>
    </w:lvl>
  </w:abstractNum>
  <w:abstractNum w:abstractNumId="2"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6F22F"/>
    <w:multiLevelType w:val="hybridMultilevel"/>
    <w:tmpl w:val="928461EC"/>
    <w:lvl w:ilvl="0" w:tplc="056C6A8E">
      <w:start w:val="1"/>
      <w:numFmt w:val="bullet"/>
      <w:lvlText w:val=""/>
      <w:lvlJc w:val="left"/>
      <w:pPr>
        <w:ind w:left="720" w:hanging="360"/>
      </w:pPr>
      <w:rPr>
        <w:rFonts w:ascii="Symbol" w:hAnsi="Symbol" w:hint="default"/>
      </w:rPr>
    </w:lvl>
    <w:lvl w:ilvl="1" w:tplc="60A05D48">
      <w:start w:val="1"/>
      <w:numFmt w:val="bullet"/>
      <w:lvlText w:val="o"/>
      <w:lvlJc w:val="left"/>
      <w:pPr>
        <w:ind w:left="1440" w:hanging="360"/>
      </w:pPr>
      <w:rPr>
        <w:rFonts w:ascii="Courier New" w:hAnsi="Courier New" w:hint="default"/>
      </w:rPr>
    </w:lvl>
    <w:lvl w:ilvl="2" w:tplc="1B4CA434">
      <w:start w:val="1"/>
      <w:numFmt w:val="bullet"/>
      <w:lvlText w:val=""/>
      <w:lvlJc w:val="left"/>
      <w:pPr>
        <w:ind w:left="2160" w:hanging="360"/>
      </w:pPr>
      <w:rPr>
        <w:rFonts w:ascii="Wingdings" w:hAnsi="Wingdings" w:hint="default"/>
      </w:rPr>
    </w:lvl>
    <w:lvl w:ilvl="3" w:tplc="CC6E2728">
      <w:start w:val="1"/>
      <w:numFmt w:val="bullet"/>
      <w:lvlText w:val=""/>
      <w:lvlJc w:val="left"/>
      <w:pPr>
        <w:ind w:left="2880" w:hanging="360"/>
      </w:pPr>
      <w:rPr>
        <w:rFonts w:ascii="Symbol" w:hAnsi="Symbol" w:hint="default"/>
      </w:rPr>
    </w:lvl>
    <w:lvl w:ilvl="4" w:tplc="9E9AF898">
      <w:start w:val="1"/>
      <w:numFmt w:val="bullet"/>
      <w:lvlText w:val="o"/>
      <w:lvlJc w:val="left"/>
      <w:pPr>
        <w:ind w:left="3600" w:hanging="360"/>
      </w:pPr>
      <w:rPr>
        <w:rFonts w:ascii="Courier New" w:hAnsi="Courier New" w:hint="default"/>
      </w:rPr>
    </w:lvl>
    <w:lvl w:ilvl="5" w:tplc="68725896">
      <w:start w:val="1"/>
      <w:numFmt w:val="bullet"/>
      <w:lvlText w:val=""/>
      <w:lvlJc w:val="left"/>
      <w:pPr>
        <w:ind w:left="4320" w:hanging="360"/>
      </w:pPr>
      <w:rPr>
        <w:rFonts w:ascii="Wingdings" w:hAnsi="Wingdings" w:hint="default"/>
      </w:rPr>
    </w:lvl>
    <w:lvl w:ilvl="6" w:tplc="E954C874">
      <w:start w:val="1"/>
      <w:numFmt w:val="bullet"/>
      <w:lvlText w:val=""/>
      <w:lvlJc w:val="left"/>
      <w:pPr>
        <w:ind w:left="5040" w:hanging="360"/>
      </w:pPr>
      <w:rPr>
        <w:rFonts w:ascii="Symbol" w:hAnsi="Symbol" w:hint="default"/>
      </w:rPr>
    </w:lvl>
    <w:lvl w:ilvl="7" w:tplc="9B50EBC2">
      <w:start w:val="1"/>
      <w:numFmt w:val="bullet"/>
      <w:lvlText w:val="o"/>
      <w:lvlJc w:val="left"/>
      <w:pPr>
        <w:ind w:left="5760" w:hanging="360"/>
      </w:pPr>
      <w:rPr>
        <w:rFonts w:ascii="Courier New" w:hAnsi="Courier New" w:hint="default"/>
      </w:rPr>
    </w:lvl>
    <w:lvl w:ilvl="8" w:tplc="F8E4F420">
      <w:start w:val="1"/>
      <w:numFmt w:val="bullet"/>
      <w:lvlText w:val=""/>
      <w:lvlJc w:val="left"/>
      <w:pPr>
        <w:ind w:left="6480" w:hanging="360"/>
      </w:pPr>
      <w:rPr>
        <w:rFonts w:ascii="Wingdings" w:hAnsi="Wingdings" w:hint="default"/>
      </w:rPr>
    </w:lvl>
  </w:abstractNum>
  <w:num w:numId="1" w16cid:durableId="681319063">
    <w:abstractNumId w:val="7"/>
  </w:num>
  <w:num w:numId="2" w16cid:durableId="498545798">
    <w:abstractNumId w:val="0"/>
  </w:num>
  <w:num w:numId="3" w16cid:durableId="16932969">
    <w:abstractNumId w:val="1"/>
  </w:num>
  <w:num w:numId="4" w16cid:durableId="673456635">
    <w:abstractNumId w:val="4"/>
  </w:num>
  <w:num w:numId="5" w16cid:durableId="905800012">
    <w:abstractNumId w:val="2"/>
  </w:num>
  <w:num w:numId="6" w16cid:durableId="1772360980">
    <w:abstractNumId w:val="6"/>
  </w:num>
  <w:num w:numId="7" w16cid:durableId="1719667074">
    <w:abstractNumId w:val="3"/>
  </w:num>
  <w:num w:numId="8" w16cid:durableId="128716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B5"/>
    <w:rsid w:val="000049D7"/>
    <w:rsid w:val="000206CE"/>
    <w:rsid w:val="000374BA"/>
    <w:rsid w:val="0005514E"/>
    <w:rsid w:val="0012134F"/>
    <w:rsid w:val="0019215F"/>
    <w:rsid w:val="00193AF4"/>
    <w:rsid w:val="002A173B"/>
    <w:rsid w:val="002B4321"/>
    <w:rsid w:val="002D16C4"/>
    <w:rsid w:val="00350009"/>
    <w:rsid w:val="004A5260"/>
    <w:rsid w:val="004B4DD3"/>
    <w:rsid w:val="004B6DC8"/>
    <w:rsid w:val="0051220C"/>
    <w:rsid w:val="005D3BD4"/>
    <w:rsid w:val="005F2C1E"/>
    <w:rsid w:val="0060010F"/>
    <w:rsid w:val="00633D6A"/>
    <w:rsid w:val="00772D18"/>
    <w:rsid w:val="009328A7"/>
    <w:rsid w:val="009E24DA"/>
    <w:rsid w:val="009F6D7A"/>
    <w:rsid w:val="00AD7E79"/>
    <w:rsid w:val="00AF312B"/>
    <w:rsid w:val="00B87B7D"/>
    <w:rsid w:val="00D204B0"/>
    <w:rsid w:val="00D31337"/>
    <w:rsid w:val="00D521B5"/>
    <w:rsid w:val="00F169E0"/>
    <w:rsid w:val="00F373C3"/>
    <w:rsid w:val="00F970C0"/>
    <w:rsid w:val="00FA06A9"/>
    <w:rsid w:val="04F58DF9"/>
    <w:rsid w:val="054A8E01"/>
    <w:rsid w:val="05E62838"/>
    <w:rsid w:val="06316BEA"/>
    <w:rsid w:val="0680EA03"/>
    <w:rsid w:val="0822814C"/>
    <w:rsid w:val="09B7B04B"/>
    <w:rsid w:val="0AAB03FA"/>
    <w:rsid w:val="0AB814DF"/>
    <w:rsid w:val="0B89D213"/>
    <w:rsid w:val="0C1066ED"/>
    <w:rsid w:val="0E8C5C4F"/>
    <w:rsid w:val="0F4A6F2C"/>
    <w:rsid w:val="0F639789"/>
    <w:rsid w:val="0F8387A7"/>
    <w:rsid w:val="0FAB783D"/>
    <w:rsid w:val="104F1237"/>
    <w:rsid w:val="10CD565C"/>
    <w:rsid w:val="116129D3"/>
    <w:rsid w:val="14076ABB"/>
    <w:rsid w:val="149784DD"/>
    <w:rsid w:val="15139F49"/>
    <w:rsid w:val="1633553E"/>
    <w:rsid w:val="168F2532"/>
    <w:rsid w:val="17BFB600"/>
    <w:rsid w:val="17C7C037"/>
    <w:rsid w:val="18D5C198"/>
    <w:rsid w:val="1978EE4C"/>
    <w:rsid w:val="1A55D372"/>
    <w:rsid w:val="1A84B056"/>
    <w:rsid w:val="1BC3733D"/>
    <w:rsid w:val="1C28F234"/>
    <w:rsid w:val="1C8123CA"/>
    <w:rsid w:val="1C8568D1"/>
    <w:rsid w:val="1D01254D"/>
    <w:rsid w:val="1E393C24"/>
    <w:rsid w:val="1EF8FD92"/>
    <w:rsid w:val="201CDF1B"/>
    <w:rsid w:val="2038C60F"/>
    <w:rsid w:val="22C3131E"/>
    <w:rsid w:val="230F86F7"/>
    <w:rsid w:val="23FEBF81"/>
    <w:rsid w:val="252E85A2"/>
    <w:rsid w:val="259D9A32"/>
    <w:rsid w:val="26CA5603"/>
    <w:rsid w:val="2810D368"/>
    <w:rsid w:val="295651EF"/>
    <w:rsid w:val="29C67FF8"/>
    <w:rsid w:val="2C831AB6"/>
    <w:rsid w:val="2DE2D3E5"/>
    <w:rsid w:val="2EE0FC3E"/>
    <w:rsid w:val="2F305F3B"/>
    <w:rsid w:val="2FDDC5F8"/>
    <w:rsid w:val="303A8AA2"/>
    <w:rsid w:val="31483B77"/>
    <w:rsid w:val="323D9454"/>
    <w:rsid w:val="324C992B"/>
    <w:rsid w:val="326FD1AB"/>
    <w:rsid w:val="32B64508"/>
    <w:rsid w:val="32D26C5A"/>
    <w:rsid w:val="3373D099"/>
    <w:rsid w:val="33B7BFEA"/>
    <w:rsid w:val="35366CDA"/>
    <w:rsid w:val="35392A44"/>
    <w:rsid w:val="358700EA"/>
    <w:rsid w:val="35B92D93"/>
    <w:rsid w:val="3617A518"/>
    <w:rsid w:val="36FAE59A"/>
    <w:rsid w:val="384D2B3C"/>
    <w:rsid w:val="38E97847"/>
    <w:rsid w:val="3AB31542"/>
    <w:rsid w:val="3ADB092C"/>
    <w:rsid w:val="3B8B89E2"/>
    <w:rsid w:val="3B91EAD5"/>
    <w:rsid w:val="3C795A71"/>
    <w:rsid w:val="3CFCFE85"/>
    <w:rsid w:val="3D2521F7"/>
    <w:rsid w:val="3D3CCF02"/>
    <w:rsid w:val="3D49F8DA"/>
    <w:rsid w:val="40B651D3"/>
    <w:rsid w:val="42332180"/>
    <w:rsid w:val="42BD302A"/>
    <w:rsid w:val="434D235F"/>
    <w:rsid w:val="44414680"/>
    <w:rsid w:val="4698EF64"/>
    <w:rsid w:val="47C24DB4"/>
    <w:rsid w:val="48578EA3"/>
    <w:rsid w:val="4A42E095"/>
    <w:rsid w:val="4B9AD0DD"/>
    <w:rsid w:val="4CF91994"/>
    <w:rsid w:val="4D24422B"/>
    <w:rsid w:val="4EDF2E3B"/>
    <w:rsid w:val="4F430F03"/>
    <w:rsid w:val="4F6E98A9"/>
    <w:rsid w:val="5002632F"/>
    <w:rsid w:val="50621EC4"/>
    <w:rsid w:val="55CE89FE"/>
    <w:rsid w:val="57CF628A"/>
    <w:rsid w:val="596B32EB"/>
    <w:rsid w:val="596F4BA0"/>
    <w:rsid w:val="5A0A5A7D"/>
    <w:rsid w:val="5BB36FFF"/>
    <w:rsid w:val="5CA2D3AD"/>
    <w:rsid w:val="5CD74F0E"/>
    <w:rsid w:val="5E601B21"/>
    <w:rsid w:val="5F23EEB1"/>
    <w:rsid w:val="5F432138"/>
    <w:rsid w:val="608FC1A0"/>
    <w:rsid w:val="60CF572B"/>
    <w:rsid w:val="616D4BC0"/>
    <w:rsid w:val="6195D441"/>
    <w:rsid w:val="61A2E079"/>
    <w:rsid w:val="61E83D0A"/>
    <w:rsid w:val="61F47760"/>
    <w:rsid w:val="64427F63"/>
    <w:rsid w:val="65F2660C"/>
    <w:rsid w:val="66940217"/>
    <w:rsid w:val="679A79B3"/>
    <w:rsid w:val="67FFAAD0"/>
    <w:rsid w:val="686F00F0"/>
    <w:rsid w:val="6AD64850"/>
    <w:rsid w:val="6C00D704"/>
    <w:rsid w:val="6C2D9E3B"/>
    <w:rsid w:val="6CBE7B84"/>
    <w:rsid w:val="6D7B4557"/>
    <w:rsid w:val="6F7FEDD3"/>
    <w:rsid w:val="6FD41AB2"/>
    <w:rsid w:val="6FEA05CD"/>
    <w:rsid w:val="6FF885BF"/>
    <w:rsid w:val="715423BA"/>
    <w:rsid w:val="720263FD"/>
    <w:rsid w:val="73302681"/>
    <w:rsid w:val="73E743B7"/>
    <w:rsid w:val="73EE042A"/>
    <w:rsid w:val="74C5057B"/>
    <w:rsid w:val="75E68437"/>
    <w:rsid w:val="763AB116"/>
    <w:rsid w:val="780FE8D5"/>
    <w:rsid w:val="78CB60E4"/>
    <w:rsid w:val="796504C6"/>
    <w:rsid w:val="796EA52B"/>
    <w:rsid w:val="79A8460A"/>
    <w:rsid w:val="79BD8B42"/>
    <w:rsid w:val="7B94915A"/>
    <w:rsid w:val="7C5772EB"/>
    <w:rsid w:val="7CA1477A"/>
    <w:rsid w:val="7DA1C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5D98E8"/>
  <w15:chartTrackingRefBased/>
  <w15:docId w15:val="{7E7DC639-888E-40E8-ACCE-6FB1E20B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521B5"/>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Heading4">
    <w:name w:val="heading 4"/>
    <w:basedOn w:val="Normal"/>
    <w:next w:val="Normal"/>
    <w:link w:val="Heading4Char"/>
    <w:qFormat/>
    <w:rsid w:val="00D521B5"/>
    <w:pPr>
      <w:keepNext/>
      <w:numPr>
        <w:ilvl w:val="3"/>
        <w:numId w:val="2"/>
      </w:numPr>
      <w:suppressAutoHyphens/>
      <w:spacing w:after="0" w:line="240" w:lineRule="auto"/>
      <w:outlineLvl w:val="3"/>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21B5"/>
    <w:rPr>
      <w:rFonts w:ascii="Arial" w:eastAsia="Times New Roman" w:hAnsi="Arial" w:cs="Arial"/>
      <w:b/>
      <w:bCs/>
      <w:i/>
      <w:iCs/>
      <w:sz w:val="28"/>
      <w:szCs w:val="28"/>
      <w:lang w:eastAsia="ar-SA"/>
    </w:rPr>
  </w:style>
  <w:style w:type="character" w:customStyle="1" w:styleId="Heading4Char">
    <w:name w:val="Heading 4 Char"/>
    <w:basedOn w:val="DefaultParagraphFont"/>
    <w:link w:val="Heading4"/>
    <w:rsid w:val="00D521B5"/>
    <w:rPr>
      <w:rFonts w:ascii="Arial" w:eastAsia="Times New Roman" w:hAnsi="Arial" w:cs="Times New Roman"/>
      <w:b/>
      <w:sz w:val="24"/>
      <w:szCs w:val="20"/>
      <w:lang w:eastAsia="ar-SA"/>
    </w:rPr>
  </w:style>
  <w:style w:type="paragraph" w:styleId="BodyText">
    <w:name w:val="Body Text"/>
    <w:basedOn w:val="Normal"/>
    <w:link w:val="BodyTextChar"/>
    <w:rsid w:val="00D521B5"/>
    <w:pPr>
      <w:suppressAutoHyphens/>
      <w:spacing w:after="0" w:line="240" w:lineRule="auto"/>
    </w:pPr>
    <w:rPr>
      <w:rFonts w:ascii="Arial" w:eastAsia="Times New Roman" w:hAnsi="Arial" w:cs="Times New Roman"/>
      <w:b/>
      <w:szCs w:val="20"/>
      <w:lang w:val="en-US" w:eastAsia="ar-SA"/>
    </w:rPr>
  </w:style>
  <w:style w:type="character" w:customStyle="1" w:styleId="BodyTextChar">
    <w:name w:val="Body Text Char"/>
    <w:basedOn w:val="DefaultParagraphFont"/>
    <w:link w:val="BodyText"/>
    <w:rsid w:val="00D521B5"/>
    <w:rPr>
      <w:rFonts w:ascii="Arial" w:eastAsia="Times New Roman" w:hAnsi="Arial" w:cs="Times New Roman"/>
      <w:b/>
      <w:szCs w:val="20"/>
      <w:lang w:val="en-US" w:eastAsia="ar-SA"/>
    </w:rPr>
  </w:style>
  <w:style w:type="paragraph" w:styleId="BodyTextIndent">
    <w:name w:val="Body Text Indent"/>
    <w:basedOn w:val="Normal"/>
    <w:link w:val="BodyTextIndentChar"/>
    <w:rsid w:val="00D521B5"/>
    <w:pPr>
      <w:suppressAutoHyphens/>
      <w:spacing w:after="0" w:line="240" w:lineRule="auto"/>
      <w:jc w:val="both"/>
    </w:pPr>
    <w:rPr>
      <w:rFonts w:ascii="Arial" w:eastAsia="Times New Roman" w:hAnsi="Arial" w:cs="Times New Roman"/>
      <w:sz w:val="20"/>
      <w:szCs w:val="20"/>
      <w:lang w:eastAsia="ar-SA"/>
    </w:rPr>
  </w:style>
  <w:style w:type="character" w:customStyle="1" w:styleId="BodyTextIndentChar">
    <w:name w:val="Body Text Indent Char"/>
    <w:basedOn w:val="DefaultParagraphFont"/>
    <w:link w:val="BodyTextIndent"/>
    <w:rsid w:val="00D521B5"/>
    <w:rPr>
      <w:rFonts w:ascii="Arial" w:eastAsia="Times New Roman" w:hAnsi="Arial" w:cs="Times New Roman"/>
      <w:sz w:val="20"/>
      <w:szCs w:val="20"/>
      <w:lang w:eastAsia="ar-SA"/>
    </w:rPr>
  </w:style>
  <w:style w:type="paragraph" w:styleId="Title">
    <w:name w:val="Title"/>
    <w:basedOn w:val="Normal"/>
    <w:next w:val="Subtitle"/>
    <w:link w:val="TitleChar"/>
    <w:qFormat/>
    <w:rsid w:val="00D521B5"/>
    <w:pPr>
      <w:suppressAutoHyphens/>
      <w:spacing w:after="0" w:line="240" w:lineRule="auto"/>
      <w:jc w:val="center"/>
    </w:pPr>
    <w:rPr>
      <w:rFonts w:ascii="Arial" w:eastAsia="Times New Roman" w:hAnsi="Arial" w:cs="Times New Roman"/>
      <w:b/>
      <w:sz w:val="32"/>
      <w:szCs w:val="20"/>
      <w:lang w:eastAsia="ar-SA"/>
    </w:rPr>
  </w:style>
  <w:style w:type="character" w:customStyle="1" w:styleId="TitleChar">
    <w:name w:val="Title Char"/>
    <w:basedOn w:val="DefaultParagraphFont"/>
    <w:link w:val="Title"/>
    <w:rsid w:val="00D521B5"/>
    <w:rPr>
      <w:rFonts w:ascii="Arial" w:eastAsia="Times New Roman" w:hAnsi="Arial" w:cs="Times New Roman"/>
      <w:b/>
      <w:sz w:val="32"/>
      <w:szCs w:val="20"/>
      <w:lang w:eastAsia="ar-SA"/>
    </w:rPr>
  </w:style>
  <w:style w:type="paragraph" w:styleId="NoSpacing">
    <w:name w:val="No Spacing"/>
    <w:qFormat/>
    <w:rsid w:val="00D521B5"/>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521B5"/>
    <w:pPr>
      <w:spacing w:line="252" w:lineRule="auto"/>
      <w:ind w:left="720"/>
      <w:contextualSpacing/>
    </w:pPr>
    <w:rPr>
      <w:rFonts w:ascii="Calibri" w:hAnsi="Calibri" w:cs="Calibri"/>
      <w:lang w:eastAsia="en-GB"/>
    </w:rPr>
  </w:style>
  <w:style w:type="paragraph" w:styleId="Subtitle">
    <w:name w:val="Subtitle"/>
    <w:basedOn w:val="Normal"/>
    <w:next w:val="Normal"/>
    <w:link w:val="SubtitleChar"/>
    <w:uiPriority w:val="11"/>
    <w:qFormat/>
    <w:rsid w:val="00D521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21B5"/>
    <w:rPr>
      <w:rFonts w:eastAsiaTheme="minorEastAsia"/>
      <w:color w:val="5A5A5A" w:themeColor="text1" w:themeTint="A5"/>
      <w:spacing w:val="15"/>
    </w:rPr>
  </w:style>
  <w:style w:type="paragraph" w:styleId="BodyTextFirstIndent">
    <w:name w:val="Body Text First Indent"/>
    <w:basedOn w:val="BodyText"/>
    <w:link w:val="BodyTextFirstIndentChar"/>
    <w:uiPriority w:val="99"/>
    <w:semiHidden/>
    <w:unhideWhenUsed/>
    <w:rsid w:val="00AD7E79"/>
    <w:pPr>
      <w:suppressAutoHyphens w:val="0"/>
      <w:spacing w:after="160" w:line="259" w:lineRule="auto"/>
      <w:ind w:firstLine="360"/>
    </w:pPr>
    <w:rPr>
      <w:rFonts w:asciiTheme="minorHAnsi" w:eastAsiaTheme="minorHAnsi" w:hAnsiTheme="minorHAnsi" w:cstheme="minorBidi"/>
      <w:b w:val="0"/>
      <w:szCs w:val="22"/>
      <w:lang w:val="en-GB" w:eastAsia="en-US"/>
    </w:rPr>
  </w:style>
  <w:style w:type="character" w:customStyle="1" w:styleId="BodyTextFirstIndentChar">
    <w:name w:val="Body Text First Indent Char"/>
    <w:basedOn w:val="BodyTextChar"/>
    <w:link w:val="BodyTextFirstIndent"/>
    <w:uiPriority w:val="99"/>
    <w:semiHidden/>
    <w:rsid w:val="00AD7E79"/>
    <w:rPr>
      <w:rFonts w:ascii="Arial" w:eastAsia="Times New Roman" w:hAnsi="Arial" w:cs="Times New Roman"/>
      <w:b w:val="0"/>
      <w:szCs w:val="20"/>
      <w:lang w:val="en-US" w:eastAsia="ar-SA"/>
    </w:rPr>
  </w:style>
  <w:style w:type="character" w:styleId="Hyperlink">
    <w:name w:val="Hyperlink"/>
    <w:basedOn w:val="DefaultParagraphFont"/>
    <w:uiPriority w:val="99"/>
    <w:unhideWhenUsed/>
    <w:rsid w:val="00AD7E79"/>
    <w:rPr>
      <w:color w:val="0563C1" w:themeColor="hyperlink"/>
      <w:u w:val="single"/>
    </w:rPr>
  </w:style>
  <w:style w:type="table" w:styleId="TableGrid">
    <w:name w:val="Table Grid"/>
    <w:basedOn w:val="TableNormal"/>
    <w:uiPriority w:val="59"/>
    <w:rsid w:val="0077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49D7"/>
    <w:rPr>
      <w:b/>
      <w:bCs/>
    </w:rPr>
  </w:style>
  <w:style w:type="character" w:customStyle="1" w:styleId="UnresolvedMention1">
    <w:name w:val="Unresolved Mention1"/>
    <w:basedOn w:val="DefaultParagraphFont"/>
    <w:uiPriority w:val="99"/>
    <w:semiHidden/>
    <w:unhideWhenUsed/>
    <w:rsid w:val="00B87B7D"/>
    <w:rPr>
      <w:color w:val="605E5C"/>
      <w:shd w:val="clear" w:color="auto" w:fill="E1DFDD"/>
    </w:rPr>
  </w:style>
  <w:style w:type="character" w:styleId="CommentReference">
    <w:name w:val="annotation reference"/>
    <w:basedOn w:val="DefaultParagraphFont"/>
    <w:uiPriority w:val="99"/>
    <w:semiHidden/>
    <w:unhideWhenUsed/>
    <w:rsid w:val="0060010F"/>
    <w:rPr>
      <w:sz w:val="16"/>
      <w:szCs w:val="16"/>
    </w:rPr>
  </w:style>
  <w:style w:type="paragraph" w:styleId="CommentText">
    <w:name w:val="annotation text"/>
    <w:basedOn w:val="Normal"/>
    <w:link w:val="CommentTextChar"/>
    <w:uiPriority w:val="99"/>
    <w:semiHidden/>
    <w:unhideWhenUsed/>
    <w:rsid w:val="0060010F"/>
    <w:pPr>
      <w:spacing w:line="240" w:lineRule="auto"/>
    </w:pPr>
    <w:rPr>
      <w:sz w:val="20"/>
      <w:szCs w:val="20"/>
    </w:rPr>
  </w:style>
  <w:style w:type="character" w:customStyle="1" w:styleId="CommentTextChar">
    <w:name w:val="Comment Text Char"/>
    <w:basedOn w:val="DefaultParagraphFont"/>
    <w:link w:val="CommentText"/>
    <w:uiPriority w:val="99"/>
    <w:semiHidden/>
    <w:rsid w:val="0060010F"/>
    <w:rPr>
      <w:sz w:val="20"/>
      <w:szCs w:val="20"/>
    </w:rPr>
  </w:style>
  <w:style w:type="paragraph" w:styleId="CommentSubject">
    <w:name w:val="annotation subject"/>
    <w:basedOn w:val="CommentText"/>
    <w:next w:val="CommentText"/>
    <w:link w:val="CommentSubjectChar"/>
    <w:uiPriority w:val="99"/>
    <w:semiHidden/>
    <w:unhideWhenUsed/>
    <w:rsid w:val="0060010F"/>
    <w:rPr>
      <w:b/>
      <w:bCs/>
    </w:rPr>
  </w:style>
  <w:style w:type="character" w:customStyle="1" w:styleId="CommentSubjectChar">
    <w:name w:val="Comment Subject Char"/>
    <w:basedOn w:val="CommentTextChar"/>
    <w:link w:val="CommentSubject"/>
    <w:uiPriority w:val="99"/>
    <w:semiHidden/>
    <w:rsid w:val="0060010F"/>
    <w:rPr>
      <w:b/>
      <w:bCs/>
      <w:sz w:val="20"/>
      <w:szCs w:val="20"/>
    </w:rPr>
  </w:style>
  <w:style w:type="paragraph" w:styleId="BalloonText">
    <w:name w:val="Balloon Text"/>
    <w:basedOn w:val="Normal"/>
    <w:link w:val="BalloonTextChar"/>
    <w:uiPriority w:val="99"/>
    <w:semiHidden/>
    <w:unhideWhenUsed/>
    <w:rsid w:val="00600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0F"/>
    <w:rPr>
      <w:rFonts w:ascii="Segoe UI" w:hAnsi="Segoe UI" w:cs="Segoe UI"/>
      <w:sz w:val="18"/>
      <w:szCs w:val="18"/>
    </w:rPr>
  </w:style>
  <w:style w:type="paragraph" w:styleId="Header">
    <w:name w:val="header"/>
    <w:basedOn w:val="Normal"/>
    <w:link w:val="HeaderChar"/>
    <w:uiPriority w:val="99"/>
    <w:unhideWhenUsed/>
    <w:rsid w:val="00600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0F"/>
  </w:style>
  <w:style w:type="paragraph" w:styleId="Footer">
    <w:name w:val="footer"/>
    <w:basedOn w:val="Normal"/>
    <w:link w:val="FooterChar"/>
    <w:uiPriority w:val="99"/>
    <w:unhideWhenUsed/>
    <w:rsid w:val="00600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0F"/>
  </w:style>
  <w:style w:type="paragraph" w:styleId="Revision">
    <w:name w:val="Revision"/>
    <w:hidden/>
    <w:uiPriority w:val="99"/>
    <w:semiHidden/>
    <w:rsid w:val="009F6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illianSpence@spireview.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mailto:Scotland@ico.org.uk" TargetMode="External"/><Relationship Id="rId2" Type="http://schemas.openxmlformats.org/officeDocument/2006/relationships/styles" Target="styles.xml"/><Relationship Id="rId16" Type="http://schemas.openxmlformats.org/officeDocument/2006/relationships/hyperlink" Target="mailto:GillianSpence@spireview.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pireview.org.uk" TargetMode="External"/><Relationship Id="rId5" Type="http://schemas.openxmlformats.org/officeDocument/2006/relationships/footnotes" Target="footnotes.xml"/><Relationship Id="rId15" Type="http://schemas.openxmlformats.org/officeDocument/2006/relationships/hyperlink" Target="mailto:GillianSpence@spireview.org.uk" TargetMode="External"/><Relationship Id="rId10" Type="http://schemas.openxmlformats.org/officeDocument/2006/relationships/hyperlink" Target="mailto:recruitment@spireview.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illianSpence@spirevi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Bacon</dc:creator>
  <cp:keywords/>
  <dc:description/>
  <cp:lastModifiedBy>Gillian Spence</cp:lastModifiedBy>
  <cp:revision>2</cp:revision>
  <dcterms:created xsi:type="dcterms:W3CDTF">2022-11-10T16:47:00Z</dcterms:created>
  <dcterms:modified xsi:type="dcterms:W3CDTF">2022-11-10T16:47:00Z</dcterms:modified>
</cp:coreProperties>
</file>