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9126" w14:textId="1972FF8C" w:rsidR="00F42107" w:rsidRPr="00483577" w:rsidRDefault="00F42107" w:rsidP="00CC5351">
      <w:pPr>
        <w:rPr>
          <w:rFonts w:ascii="Arial" w:hAnsi="Arial" w:cs="Arial"/>
          <w:b/>
        </w:rPr>
      </w:pPr>
      <w:r w:rsidRPr="00483577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76E2209" wp14:editId="31555585">
            <wp:simplePos x="0" y="0"/>
            <wp:positionH relativeFrom="column">
              <wp:posOffset>-1270</wp:posOffset>
            </wp:positionH>
            <wp:positionV relativeFrom="page">
              <wp:posOffset>304800</wp:posOffset>
            </wp:positionV>
            <wp:extent cx="1152525" cy="780415"/>
            <wp:effectExtent l="0" t="0" r="9525" b="635"/>
            <wp:wrapSquare wrapText="bothSides"/>
            <wp:docPr id="2" name="Picture 1" descr="\\SERVER-01\RedirectedFolders\jeanette.harris\Desktop\SBT logo exact size for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01\RedirectedFolders\jeanette.harris\Desktop\SBT logo exact size for A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2BC2B0" w14:textId="5EE8863F" w:rsidR="00DB0660" w:rsidRPr="00483577" w:rsidRDefault="00DB0660" w:rsidP="00CC5351">
      <w:pPr>
        <w:rPr>
          <w:rFonts w:ascii="Arial" w:hAnsi="Arial" w:cs="Arial"/>
          <w:b/>
        </w:rPr>
      </w:pPr>
    </w:p>
    <w:p w14:paraId="115B0455" w14:textId="77777777" w:rsidR="00BD1F65" w:rsidRPr="00483577" w:rsidRDefault="574129DE" w:rsidP="5B0E31D9">
      <w:pPr>
        <w:jc w:val="center"/>
        <w:rPr>
          <w:rFonts w:ascii="Arial" w:hAnsi="Arial" w:cs="Arial"/>
          <w:b/>
          <w:bCs/>
        </w:rPr>
      </w:pPr>
      <w:r w:rsidRPr="5B0E31D9">
        <w:rPr>
          <w:rFonts w:ascii="Arial" w:hAnsi="Arial" w:cs="Arial"/>
          <w:b/>
          <w:bCs/>
        </w:rPr>
        <w:t>Job Description</w:t>
      </w:r>
    </w:p>
    <w:p w14:paraId="07769357" w14:textId="49344EDF" w:rsidR="00CC5351" w:rsidRPr="00483577" w:rsidRDefault="5B078FE2" w:rsidP="5B0E31D9">
      <w:pPr>
        <w:jc w:val="center"/>
        <w:rPr>
          <w:rFonts w:ascii="Arial" w:hAnsi="Arial" w:cs="Arial"/>
          <w:b/>
          <w:bCs/>
        </w:rPr>
      </w:pPr>
      <w:r w:rsidRPr="5B0E31D9">
        <w:rPr>
          <w:rFonts w:ascii="Arial" w:hAnsi="Arial" w:cs="Arial"/>
          <w:b/>
          <w:bCs/>
        </w:rPr>
        <w:t>Writ</w:t>
      </w:r>
      <w:r w:rsidR="10D7E547" w:rsidRPr="5B0E31D9">
        <w:rPr>
          <w:rFonts w:ascii="Arial" w:hAnsi="Arial" w:cs="Arial"/>
          <w:b/>
          <w:bCs/>
        </w:rPr>
        <w:t>ing Communities</w:t>
      </w:r>
      <w:r w:rsidRPr="5B0E31D9">
        <w:rPr>
          <w:rFonts w:ascii="Arial" w:hAnsi="Arial" w:cs="Arial"/>
          <w:b/>
          <w:bCs/>
        </w:rPr>
        <w:t xml:space="preserve"> Administrator</w:t>
      </w:r>
    </w:p>
    <w:p w14:paraId="5ED5CAE8" w14:textId="0BF53354" w:rsidR="00777C90" w:rsidRPr="00483577" w:rsidRDefault="00777C90" w:rsidP="00777C90">
      <w:pPr>
        <w:rPr>
          <w:rFonts w:ascii="Arial" w:hAnsi="Arial" w:cs="Arial"/>
        </w:rPr>
      </w:pPr>
    </w:p>
    <w:p w14:paraId="57ED18C0" w14:textId="61A92D51" w:rsidR="002E4908" w:rsidRPr="00483577" w:rsidRDefault="002E4908" w:rsidP="00777C90">
      <w:pPr>
        <w:rPr>
          <w:rFonts w:ascii="Arial" w:hAnsi="Arial" w:cs="Arial"/>
        </w:rPr>
      </w:pPr>
    </w:p>
    <w:p w14:paraId="3DDB5DE2" w14:textId="6ABFB92D" w:rsidR="00BD1F65" w:rsidRPr="00483577" w:rsidRDefault="574129DE" w:rsidP="00777C90">
      <w:pPr>
        <w:rPr>
          <w:rFonts w:ascii="Arial" w:hAnsi="Arial" w:cs="Arial"/>
        </w:rPr>
      </w:pPr>
      <w:r w:rsidRPr="5B0E31D9">
        <w:rPr>
          <w:rFonts w:ascii="Arial" w:hAnsi="Arial" w:cs="Arial"/>
          <w:b/>
          <w:bCs/>
        </w:rPr>
        <w:t>Salar</w:t>
      </w:r>
      <w:r w:rsidR="3772F277" w:rsidRPr="5B0E31D9">
        <w:rPr>
          <w:rFonts w:ascii="Arial" w:hAnsi="Arial" w:cs="Arial"/>
          <w:b/>
          <w:bCs/>
        </w:rPr>
        <w:t>y:</w:t>
      </w:r>
      <w:r w:rsidR="3592337D" w:rsidRPr="5B0E31D9">
        <w:rPr>
          <w:rFonts w:ascii="Arial" w:hAnsi="Arial" w:cs="Arial"/>
        </w:rPr>
        <w:t xml:space="preserve"> Grade 2</w:t>
      </w:r>
      <w:r w:rsidR="3D09AC2E" w:rsidRPr="5B0E31D9">
        <w:rPr>
          <w:rFonts w:ascii="Arial" w:hAnsi="Arial" w:cs="Arial"/>
        </w:rPr>
        <w:t xml:space="preserve"> (£</w:t>
      </w:r>
      <w:r w:rsidR="62E59E24" w:rsidRPr="5B0E31D9">
        <w:rPr>
          <w:rFonts w:ascii="Arial" w:hAnsi="Arial" w:cs="Arial"/>
        </w:rPr>
        <w:t>19,</w:t>
      </w:r>
      <w:r w:rsidR="00417837">
        <w:rPr>
          <w:rFonts w:ascii="Arial" w:hAnsi="Arial" w:cs="Arial"/>
        </w:rPr>
        <w:t>9</w:t>
      </w:r>
      <w:r w:rsidR="62E59E24" w:rsidRPr="5B0E31D9">
        <w:rPr>
          <w:rFonts w:ascii="Arial" w:hAnsi="Arial" w:cs="Arial"/>
        </w:rPr>
        <w:t>00 - £21,999)</w:t>
      </w:r>
    </w:p>
    <w:p w14:paraId="450A3136" w14:textId="04A3E3C2" w:rsidR="00E815F8" w:rsidRPr="00483577" w:rsidRDefault="03DBCE38" w:rsidP="00777C90">
      <w:pPr>
        <w:rPr>
          <w:rFonts w:ascii="Arial" w:hAnsi="Arial" w:cs="Arial"/>
        </w:rPr>
      </w:pPr>
      <w:r w:rsidRPr="5B0E31D9">
        <w:rPr>
          <w:rFonts w:ascii="Arial" w:hAnsi="Arial" w:cs="Arial"/>
          <w:b/>
          <w:bCs/>
        </w:rPr>
        <w:t>Hours:</w:t>
      </w:r>
      <w:r w:rsidR="072E1CD3" w:rsidRPr="5B0E31D9">
        <w:rPr>
          <w:rFonts w:ascii="Arial" w:hAnsi="Arial" w:cs="Arial"/>
          <w:b/>
          <w:bCs/>
        </w:rPr>
        <w:t xml:space="preserve"> </w:t>
      </w:r>
      <w:r w:rsidR="072E1CD3" w:rsidRPr="5B0E31D9">
        <w:rPr>
          <w:rFonts w:ascii="Arial" w:hAnsi="Arial" w:cs="Arial"/>
        </w:rPr>
        <w:t>35 hours per week, Monday to Friday</w:t>
      </w:r>
    </w:p>
    <w:p w14:paraId="49B2DDFD" w14:textId="15A25BA1" w:rsidR="0DC9208C" w:rsidRDefault="0DC9208C" w:rsidP="5B0E31D9">
      <w:pPr>
        <w:rPr>
          <w:rFonts w:ascii="Arial" w:hAnsi="Arial" w:cs="Arial"/>
        </w:rPr>
      </w:pPr>
      <w:r w:rsidRPr="5B0E31D9">
        <w:rPr>
          <w:rFonts w:ascii="Arial" w:hAnsi="Arial" w:cs="Arial"/>
          <w:b/>
          <w:bCs/>
        </w:rPr>
        <w:t>Reporting to:</w:t>
      </w:r>
      <w:r w:rsidRPr="5B0E31D9">
        <w:rPr>
          <w:rFonts w:ascii="Arial" w:hAnsi="Arial" w:cs="Arial"/>
        </w:rPr>
        <w:t xml:space="preserve"> Writing Communities Manager</w:t>
      </w:r>
    </w:p>
    <w:p w14:paraId="23AD82AA" w14:textId="77777777" w:rsidR="002E4908" w:rsidRPr="00483577" w:rsidRDefault="002E4908" w:rsidP="002E4908">
      <w:pPr>
        <w:rPr>
          <w:rFonts w:ascii="Arial" w:hAnsi="Arial" w:cs="Arial"/>
        </w:rPr>
      </w:pPr>
    </w:p>
    <w:p w14:paraId="527A8C3F" w14:textId="1571AE1C" w:rsidR="002E4908" w:rsidRPr="00483577" w:rsidRDefault="00777C90" w:rsidP="002E4908">
      <w:pPr>
        <w:rPr>
          <w:rFonts w:ascii="Arial" w:hAnsi="Arial" w:cs="Arial"/>
          <w:b/>
        </w:rPr>
      </w:pPr>
      <w:r w:rsidRPr="00483577">
        <w:rPr>
          <w:rFonts w:ascii="Arial" w:hAnsi="Arial" w:cs="Arial"/>
          <w:b/>
        </w:rPr>
        <w:t>Job Summary</w:t>
      </w:r>
    </w:p>
    <w:p w14:paraId="436A0060" w14:textId="3ECDD98C" w:rsidR="00777C90" w:rsidRPr="00483577" w:rsidRDefault="5B078FE2" w:rsidP="00777C90">
      <w:pPr>
        <w:rPr>
          <w:rFonts w:ascii="Arial" w:hAnsi="Arial" w:cs="Arial"/>
        </w:rPr>
      </w:pPr>
      <w:r w:rsidRPr="5B0E31D9">
        <w:rPr>
          <w:rFonts w:ascii="Arial" w:hAnsi="Arial" w:cs="Arial"/>
        </w:rPr>
        <w:t>Scottish Book Trust</w:t>
      </w:r>
      <w:r w:rsidR="3592337D" w:rsidRPr="5B0E31D9">
        <w:rPr>
          <w:rFonts w:ascii="Arial" w:hAnsi="Arial" w:cs="Arial"/>
        </w:rPr>
        <w:t>’s</w:t>
      </w:r>
      <w:r w:rsidRPr="5B0E31D9">
        <w:rPr>
          <w:rFonts w:ascii="Arial" w:hAnsi="Arial" w:cs="Arial"/>
        </w:rPr>
        <w:t xml:space="preserve"> Wri</w:t>
      </w:r>
      <w:r w:rsidR="3C1F07CD" w:rsidRPr="5B0E31D9">
        <w:rPr>
          <w:rFonts w:ascii="Arial" w:hAnsi="Arial" w:cs="Arial"/>
        </w:rPr>
        <w:t>ting</w:t>
      </w:r>
      <w:r w:rsidRPr="5B0E31D9">
        <w:rPr>
          <w:rFonts w:ascii="Arial" w:hAnsi="Arial" w:cs="Arial"/>
        </w:rPr>
        <w:t xml:space="preserve"> </w:t>
      </w:r>
      <w:r w:rsidR="10D7E547" w:rsidRPr="5B0E31D9">
        <w:rPr>
          <w:rFonts w:ascii="Arial" w:hAnsi="Arial" w:cs="Arial"/>
        </w:rPr>
        <w:t>Communities</w:t>
      </w:r>
      <w:r w:rsidR="40184F0D" w:rsidRPr="5B0E31D9">
        <w:rPr>
          <w:rFonts w:ascii="Arial" w:hAnsi="Arial" w:cs="Arial"/>
        </w:rPr>
        <w:t xml:space="preserve"> </w:t>
      </w:r>
      <w:r w:rsidR="7227D0A0" w:rsidRPr="5B0E31D9">
        <w:rPr>
          <w:rFonts w:ascii="Arial" w:hAnsi="Arial" w:cs="Arial"/>
        </w:rPr>
        <w:t xml:space="preserve">programme </w:t>
      </w:r>
      <w:r w:rsidRPr="5B0E31D9">
        <w:rPr>
          <w:rFonts w:ascii="Arial" w:hAnsi="Arial" w:cs="Arial"/>
        </w:rPr>
        <w:t>supports writers at all stages of their careers with advice, professional development opportunities, bursaries and mentoring.</w:t>
      </w:r>
      <w:r w:rsidR="2BF69554" w:rsidRPr="5B0E31D9">
        <w:rPr>
          <w:rFonts w:ascii="Arial" w:hAnsi="Arial" w:cs="Arial"/>
        </w:rPr>
        <w:t xml:space="preserve"> </w:t>
      </w:r>
    </w:p>
    <w:p w14:paraId="2E7FB20B" w14:textId="77777777" w:rsidR="00777C90" w:rsidRPr="00483577" w:rsidRDefault="00777C90" w:rsidP="00777C90">
      <w:pPr>
        <w:rPr>
          <w:rFonts w:ascii="Arial" w:hAnsi="Arial" w:cs="Arial"/>
        </w:rPr>
      </w:pPr>
    </w:p>
    <w:p w14:paraId="49DA111A" w14:textId="0DD7904E" w:rsidR="00BE4572" w:rsidRPr="00483577" w:rsidRDefault="3592337D" w:rsidP="00777C90">
      <w:pPr>
        <w:rPr>
          <w:rFonts w:ascii="Arial" w:eastAsia="Calibri" w:hAnsi="Arial" w:cs="Arial"/>
          <w:lang w:eastAsia="en-GB"/>
        </w:rPr>
      </w:pPr>
      <w:r w:rsidRPr="030411D8">
        <w:rPr>
          <w:rFonts w:ascii="Arial" w:hAnsi="Arial" w:cs="Arial"/>
        </w:rPr>
        <w:t>T</w:t>
      </w:r>
      <w:r w:rsidR="5B078FE2" w:rsidRPr="030411D8">
        <w:rPr>
          <w:rFonts w:ascii="Arial" w:hAnsi="Arial" w:cs="Arial"/>
        </w:rPr>
        <w:t>he Wri</w:t>
      </w:r>
      <w:r w:rsidR="11CED28C" w:rsidRPr="030411D8">
        <w:rPr>
          <w:rFonts w:ascii="Arial" w:hAnsi="Arial" w:cs="Arial"/>
        </w:rPr>
        <w:t>ting Communities Administrator</w:t>
      </w:r>
      <w:r w:rsidR="554136DB" w:rsidRPr="030411D8">
        <w:rPr>
          <w:rFonts w:ascii="Arial" w:hAnsi="Arial" w:cs="Arial"/>
        </w:rPr>
        <w:t xml:space="preserve"> provides efficient administration to support the smooth</w:t>
      </w:r>
      <w:r w:rsidR="00F61CAA">
        <w:rPr>
          <w:rFonts w:ascii="Arial" w:hAnsi="Arial" w:cs="Arial"/>
        </w:rPr>
        <w:t xml:space="preserve"> </w:t>
      </w:r>
      <w:r w:rsidR="554136DB" w:rsidRPr="030411D8">
        <w:rPr>
          <w:rFonts w:ascii="Arial" w:hAnsi="Arial" w:cs="Arial"/>
        </w:rPr>
        <w:t xml:space="preserve">running of the Writing Communities programme working across </w:t>
      </w:r>
      <w:r w:rsidR="597CF8E5" w:rsidRPr="030411D8">
        <w:rPr>
          <w:rFonts w:ascii="Arial" w:hAnsi="Arial" w:cs="Arial"/>
        </w:rPr>
        <w:t>two main strands</w:t>
      </w:r>
      <w:r w:rsidR="27E34D1F" w:rsidRPr="030411D8">
        <w:rPr>
          <w:rFonts w:ascii="Arial" w:hAnsi="Arial" w:cs="Arial"/>
        </w:rPr>
        <w:t xml:space="preserve"> -</w:t>
      </w:r>
      <w:r w:rsidR="5B078FE2" w:rsidRPr="030411D8">
        <w:rPr>
          <w:rFonts w:ascii="Arial" w:eastAsia="Calibri" w:hAnsi="Arial" w:cs="Arial"/>
          <w:lang w:eastAsia="en-GB"/>
        </w:rPr>
        <w:t xml:space="preserve"> the Writer Development </w:t>
      </w:r>
      <w:r w:rsidR="69969B37" w:rsidRPr="030411D8">
        <w:rPr>
          <w:rFonts w:ascii="Arial" w:eastAsia="Calibri" w:hAnsi="Arial" w:cs="Arial"/>
          <w:lang w:eastAsia="en-GB"/>
        </w:rPr>
        <w:t>p</w:t>
      </w:r>
      <w:r w:rsidR="5B078FE2" w:rsidRPr="030411D8">
        <w:rPr>
          <w:rFonts w:ascii="Arial" w:eastAsia="Calibri" w:hAnsi="Arial" w:cs="Arial"/>
          <w:lang w:eastAsia="en-GB"/>
        </w:rPr>
        <w:t xml:space="preserve">rogramme </w:t>
      </w:r>
      <w:r w:rsidRPr="030411D8">
        <w:rPr>
          <w:rFonts w:ascii="Arial" w:eastAsia="Calibri" w:hAnsi="Arial" w:cs="Arial"/>
          <w:lang w:eastAsia="en-GB"/>
        </w:rPr>
        <w:t xml:space="preserve">and </w:t>
      </w:r>
      <w:r w:rsidR="597CF8E5" w:rsidRPr="030411D8">
        <w:rPr>
          <w:rFonts w:ascii="Arial" w:eastAsia="Calibri" w:hAnsi="Arial" w:cs="Arial"/>
          <w:lang w:eastAsia="en-GB"/>
        </w:rPr>
        <w:t xml:space="preserve">the </w:t>
      </w:r>
      <w:r w:rsidR="4E7884B6" w:rsidRPr="030411D8">
        <w:rPr>
          <w:rFonts w:ascii="Arial" w:eastAsia="Calibri" w:hAnsi="Arial" w:cs="Arial"/>
          <w:lang w:eastAsia="en-GB"/>
        </w:rPr>
        <w:t>Live Literature</w:t>
      </w:r>
      <w:r w:rsidR="597CF8E5" w:rsidRPr="030411D8">
        <w:rPr>
          <w:rFonts w:ascii="Arial" w:eastAsia="Calibri" w:hAnsi="Arial" w:cs="Arial"/>
          <w:lang w:eastAsia="en-GB"/>
        </w:rPr>
        <w:t xml:space="preserve"> programme</w:t>
      </w:r>
      <w:r w:rsidR="40184F0D" w:rsidRPr="030411D8">
        <w:rPr>
          <w:rFonts w:ascii="Arial" w:eastAsia="Calibri" w:hAnsi="Arial" w:cs="Arial"/>
          <w:lang w:eastAsia="en-GB"/>
        </w:rPr>
        <w:t>. The L</w:t>
      </w:r>
      <w:r w:rsidR="10D7E547" w:rsidRPr="030411D8">
        <w:rPr>
          <w:rFonts w:ascii="Arial" w:eastAsia="Calibri" w:hAnsi="Arial" w:cs="Arial"/>
          <w:lang w:eastAsia="en-GB"/>
        </w:rPr>
        <w:t>ive Literature</w:t>
      </w:r>
      <w:r w:rsidR="40184F0D" w:rsidRPr="030411D8">
        <w:rPr>
          <w:rFonts w:ascii="Arial" w:eastAsia="Calibri" w:hAnsi="Arial" w:cs="Arial"/>
          <w:lang w:eastAsia="en-GB"/>
        </w:rPr>
        <w:t xml:space="preserve"> programme is</w:t>
      </w:r>
      <w:r w:rsidR="4E7884B6" w:rsidRPr="030411D8">
        <w:rPr>
          <w:rFonts w:ascii="Arial" w:eastAsia="Calibri" w:hAnsi="Arial" w:cs="Arial"/>
          <w:lang w:eastAsia="en-GB"/>
        </w:rPr>
        <w:t xml:space="preserve"> a national initiative </w:t>
      </w:r>
      <w:r w:rsidR="3C1F07CD" w:rsidRPr="030411D8">
        <w:rPr>
          <w:rFonts w:ascii="Arial" w:eastAsia="Calibri" w:hAnsi="Arial" w:cs="Arial"/>
          <w:lang w:eastAsia="en-GB"/>
        </w:rPr>
        <w:t>that works</w:t>
      </w:r>
      <w:r w:rsidRPr="030411D8">
        <w:rPr>
          <w:rFonts w:ascii="Arial" w:eastAsia="Calibri" w:hAnsi="Arial" w:cs="Arial"/>
          <w:lang w:eastAsia="en-GB"/>
        </w:rPr>
        <w:t xml:space="preserve"> with a</w:t>
      </w:r>
      <w:r w:rsidR="702725A1" w:rsidRPr="030411D8">
        <w:rPr>
          <w:rFonts w:ascii="Arial" w:eastAsia="Calibri" w:hAnsi="Arial" w:cs="Arial"/>
          <w:lang w:eastAsia="en-GB"/>
        </w:rPr>
        <w:t xml:space="preserve">n extensive </w:t>
      </w:r>
      <w:r w:rsidRPr="030411D8">
        <w:rPr>
          <w:rFonts w:ascii="Arial" w:eastAsia="Calibri" w:hAnsi="Arial" w:cs="Arial"/>
          <w:lang w:eastAsia="en-GB"/>
        </w:rPr>
        <w:t xml:space="preserve">range of partner organisations </w:t>
      </w:r>
      <w:r w:rsidR="4E7884B6" w:rsidRPr="030411D8">
        <w:rPr>
          <w:rFonts w:ascii="Arial" w:eastAsia="Calibri" w:hAnsi="Arial" w:cs="Arial"/>
          <w:lang w:eastAsia="en-GB"/>
        </w:rPr>
        <w:t xml:space="preserve">to </w:t>
      </w:r>
      <w:r w:rsidRPr="030411D8">
        <w:rPr>
          <w:rFonts w:ascii="Arial" w:eastAsia="Calibri" w:hAnsi="Arial" w:cs="Arial"/>
          <w:lang w:eastAsia="en-GB"/>
        </w:rPr>
        <w:t>allow</w:t>
      </w:r>
      <w:r w:rsidR="4E7884B6" w:rsidRPr="030411D8">
        <w:rPr>
          <w:rFonts w:ascii="Arial" w:eastAsia="Calibri" w:hAnsi="Arial" w:cs="Arial"/>
          <w:lang w:eastAsia="en-GB"/>
        </w:rPr>
        <w:t xml:space="preserve"> </w:t>
      </w:r>
      <w:r w:rsidRPr="030411D8">
        <w:rPr>
          <w:rFonts w:ascii="Arial" w:eastAsia="Calibri" w:hAnsi="Arial" w:cs="Arial"/>
          <w:lang w:eastAsia="en-GB"/>
        </w:rPr>
        <w:t xml:space="preserve">the people of </w:t>
      </w:r>
      <w:r w:rsidR="4E7884B6" w:rsidRPr="030411D8">
        <w:rPr>
          <w:rFonts w:ascii="Arial" w:eastAsia="Calibri" w:hAnsi="Arial" w:cs="Arial"/>
          <w:lang w:eastAsia="en-GB"/>
        </w:rPr>
        <w:t>Scot</w:t>
      </w:r>
      <w:r w:rsidRPr="030411D8">
        <w:rPr>
          <w:rFonts w:ascii="Arial" w:eastAsia="Calibri" w:hAnsi="Arial" w:cs="Arial"/>
          <w:lang w:eastAsia="en-GB"/>
        </w:rPr>
        <w:t>land</w:t>
      </w:r>
      <w:r w:rsidR="4E7884B6" w:rsidRPr="030411D8">
        <w:rPr>
          <w:rFonts w:ascii="Arial" w:eastAsia="Calibri" w:hAnsi="Arial" w:cs="Arial"/>
          <w:lang w:eastAsia="en-GB"/>
        </w:rPr>
        <w:t xml:space="preserve"> to meet and engage with authors</w:t>
      </w:r>
      <w:r w:rsidRPr="030411D8">
        <w:rPr>
          <w:rFonts w:ascii="Arial" w:eastAsia="Calibri" w:hAnsi="Arial" w:cs="Arial"/>
          <w:lang w:eastAsia="en-GB"/>
        </w:rPr>
        <w:t>,</w:t>
      </w:r>
      <w:r w:rsidR="4E7884B6" w:rsidRPr="030411D8">
        <w:rPr>
          <w:rFonts w:ascii="Arial" w:eastAsia="Calibri" w:hAnsi="Arial" w:cs="Arial"/>
          <w:lang w:eastAsia="en-GB"/>
        </w:rPr>
        <w:t xml:space="preserve"> playwrights, poets, storytellers and illustrators.</w:t>
      </w:r>
      <w:r w:rsidR="554136DB" w:rsidRPr="030411D8">
        <w:rPr>
          <w:rFonts w:ascii="Arial" w:eastAsia="Calibri" w:hAnsi="Arial" w:cs="Arial"/>
          <w:lang w:eastAsia="en-GB"/>
        </w:rPr>
        <w:t xml:space="preserve"> </w:t>
      </w:r>
      <w:r w:rsidR="69969B37" w:rsidRPr="030411D8">
        <w:rPr>
          <w:rFonts w:ascii="Arial" w:eastAsia="Calibri" w:hAnsi="Arial" w:cs="Arial"/>
          <w:lang w:eastAsia="en-GB"/>
        </w:rPr>
        <w:t>The Writer Development programme includes</w:t>
      </w:r>
      <w:r w:rsidR="7A77E0E9" w:rsidRPr="030411D8">
        <w:rPr>
          <w:rFonts w:ascii="Arial" w:eastAsia="Calibri" w:hAnsi="Arial" w:cs="Arial"/>
          <w:lang w:eastAsia="en-GB"/>
        </w:rPr>
        <w:t xml:space="preserve"> the New Writers Awards, Ignite Fellowship and the Next Chapter Award.</w:t>
      </w:r>
    </w:p>
    <w:p w14:paraId="3AE7800B" w14:textId="77777777" w:rsidR="00BE4572" w:rsidRPr="00483577" w:rsidRDefault="00BE4572" w:rsidP="00777C90">
      <w:pPr>
        <w:rPr>
          <w:rFonts w:ascii="Arial" w:eastAsia="Calibri" w:hAnsi="Arial" w:cs="Arial"/>
          <w:lang w:eastAsia="en-GB"/>
        </w:rPr>
      </w:pPr>
    </w:p>
    <w:p w14:paraId="4C817006" w14:textId="2BFD991C" w:rsidR="002E4908" w:rsidRPr="00483577" w:rsidRDefault="00E815F8" w:rsidP="00777C90">
      <w:pPr>
        <w:rPr>
          <w:rFonts w:ascii="Arial" w:eastAsia="Calibri" w:hAnsi="Arial" w:cs="Arial"/>
          <w:lang w:eastAsia="en-GB"/>
        </w:rPr>
      </w:pPr>
      <w:r w:rsidRPr="00483577">
        <w:rPr>
          <w:rFonts w:ascii="Arial" w:eastAsia="Calibri" w:hAnsi="Arial" w:cs="Arial"/>
          <w:lang w:eastAsia="en-GB"/>
        </w:rPr>
        <w:t xml:space="preserve">The role also provides support more generally across the Writing Communities programme, as required. </w:t>
      </w:r>
    </w:p>
    <w:p w14:paraId="1CB375B7" w14:textId="77777777" w:rsidR="002E4908" w:rsidRPr="00483577" w:rsidRDefault="002E4908" w:rsidP="002E4908">
      <w:pPr>
        <w:rPr>
          <w:rFonts w:ascii="Arial" w:hAnsi="Arial" w:cs="Arial"/>
        </w:rPr>
      </w:pPr>
    </w:p>
    <w:p w14:paraId="2BB7B7A9" w14:textId="6B47DE93" w:rsidR="00FC7062" w:rsidRPr="00483577" w:rsidRDefault="008872CE" w:rsidP="002E4908">
      <w:pPr>
        <w:rPr>
          <w:rFonts w:ascii="Arial" w:hAnsi="Arial" w:cs="Arial"/>
          <w:b/>
        </w:rPr>
      </w:pPr>
      <w:r w:rsidRPr="00483577">
        <w:rPr>
          <w:rFonts w:ascii="Arial" w:hAnsi="Arial" w:cs="Arial"/>
          <w:b/>
        </w:rPr>
        <w:t xml:space="preserve">Key </w:t>
      </w:r>
      <w:r w:rsidR="00FC7062" w:rsidRPr="00483577">
        <w:rPr>
          <w:rFonts w:ascii="Arial" w:hAnsi="Arial" w:cs="Arial"/>
          <w:b/>
        </w:rPr>
        <w:t>Responsibilities</w:t>
      </w:r>
    </w:p>
    <w:p w14:paraId="420DA17D" w14:textId="20CEFE27" w:rsidR="001550E9" w:rsidRPr="00483577" w:rsidRDefault="001550E9" w:rsidP="00CC5351">
      <w:pPr>
        <w:tabs>
          <w:tab w:val="left" w:pos="204"/>
        </w:tabs>
        <w:rPr>
          <w:rFonts w:ascii="Arial" w:hAnsi="Arial" w:cs="Arial"/>
          <w:b/>
          <w:bCs/>
          <w:snapToGrid w:val="0"/>
        </w:rPr>
      </w:pPr>
    </w:p>
    <w:p w14:paraId="1C803287" w14:textId="56FB904E" w:rsidR="00A74203" w:rsidRPr="00483577" w:rsidRDefault="554136DB" w:rsidP="00E815F8">
      <w:pPr>
        <w:numPr>
          <w:ilvl w:val="0"/>
          <w:numId w:val="19"/>
        </w:numPr>
        <w:rPr>
          <w:rFonts w:ascii="Arial" w:hAnsi="Arial" w:cs="Arial"/>
        </w:rPr>
      </w:pPr>
      <w:r w:rsidRPr="5B0E31D9">
        <w:rPr>
          <w:rFonts w:ascii="Arial" w:hAnsi="Arial" w:cs="Arial"/>
        </w:rPr>
        <w:t xml:space="preserve">Work flexibly to support </w:t>
      </w:r>
      <w:r w:rsidR="2BF69554" w:rsidRPr="5B0E31D9">
        <w:rPr>
          <w:rFonts w:ascii="Arial" w:hAnsi="Arial" w:cs="Arial"/>
        </w:rPr>
        <w:t>the W</w:t>
      </w:r>
      <w:r w:rsidR="46ADBE99" w:rsidRPr="5B0E31D9">
        <w:rPr>
          <w:rFonts w:ascii="Arial" w:hAnsi="Arial" w:cs="Arial"/>
        </w:rPr>
        <w:t>riting</w:t>
      </w:r>
      <w:r w:rsidR="31C76A0C" w:rsidRPr="5B0E31D9">
        <w:rPr>
          <w:rFonts w:ascii="Arial" w:hAnsi="Arial" w:cs="Arial"/>
        </w:rPr>
        <w:t xml:space="preserve"> </w:t>
      </w:r>
      <w:r w:rsidR="10D7E547" w:rsidRPr="5B0E31D9">
        <w:rPr>
          <w:rFonts w:ascii="Arial" w:hAnsi="Arial" w:cs="Arial"/>
        </w:rPr>
        <w:t>C</w:t>
      </w:r>
      <w:r w:rsidR="65AF40E9" w:rsidRPr="5B0E31D9">
        <w:rPr>
          <w:rFonts w:ascii="Arial" w:hAnsi="Arial" w:cs="Arial"/>
        </w:rPr>
        <w:t>ommunities</w:t>
      </w:r>
      <w:r w:rsidR="2BF69554" w:rsidRPr="5B0E31D9">
        <w:rPr>
          <w:rFonts w:ascii="Arial" w:hAnsi="Arial" w:cs="Arial"/>
        </w:rPr>
        <w:t xml:space="preserve"> </w:t>
      </w:r>
      <w:r w:rsidR="276324ED" w:rsidRPr="5B0E31D9">
        <w:rPr>
          <w:rFonts w:ascii="Arial" w:hAnsi="Arial" w:cs="Arial"/>
        </w:rPr>
        <w:t xml:space="preserve">team </w:t>
      </w:r>
      <w:r w:rsidRPr="5B0E31D9">
        <w:rPr>
          <w:rFonts w:ascii="Arial" w:hAnsi="Arial" w:cs="Arial"/>
        </w:rPr>
        <w:t xml:space="preserve">in the administration, logistics and communications involved in programme delivery, including the </w:t>
      </w:r>
      <w:r w:rsidR="2BF69554" w:rsidRPr="5B0E31D9">
        <w:rPr>
          <w:rFonts w:ascii="Arial" w:hAnsi="Arial" w:cs="Arial"/>
        </w:rPr>
        <w:t>development and</w:t>
      </w:r>
      <w:r w:rsidRPr="5B0E31D9">
        <w:rPr>
          <w:rFonts w:ascii="Arial" w:hAnsi="Arial" w:cs="Arial"/>
        </w:rPr>
        <w:t xml:space="preserve"> </w:t>
      </w:r>
      <w:r w:rsidR="2BF69554" w:rsidRPr="5B0E31D9">
        <w:rPr>
          <w:rFonts w:ascii="Arial" w:hAnsi="Arial" w:cs="Arial"/>
        </w:rPr>
        <w:t>streamlining of admin</w:t>
      </w:r>
      <w:r w:rsidR="25BB4F99" w:rsidRPr="5B0E31D9">
        <w:rPr>
          <w:rFonts w:ascii="Arial" w:hAnsi="Arial" w:cs="Arial"/>
        </w:rPr>
        <w:t xml:space="preserve">istrative systems </w:t>
      </w:r>
      <w:r w:rsidR="40184F0D" w:rsidRPr="5B0E31D9">
        <w:rPr>
          <w:rFonts w:ascii="Arial" w:hAnsi="Arial" w:cs="Arial"/>
        </w:rPr>
        <w:t xml:space="preserve">and processes </w:t>
      </w:r>
      <w:r w:rsidR="25BB4F99" w:rsidRPr="5B0E31D9">
        <w:rPr>
          <w:rFonts w:ascii="Arial" w:hAnsi="Arial" w:cs="Arial"/>
        </w:rPr>
        <w:t>as appropriate</w:t>
      </w:r>
    </w:p>
    <w:p w14:paraId="5276B33F" w14:textId="58E34B5D" w:rsidR="001550E9" w:rsidRPr="00483577" w:rsidRDefault="597CF8E5" w:rsidP="008E496C">
      <w:pPr>
        <w:pStyle w:val="ListParagraph"/>
        <w:numPr>
          <w:ilvl w:val="0"/>
          <w:numId w:val="26"/>
        </w:numPr>
        <w:suppressAutoHyphens/>
        <w:autoSpaceDN w:val="0"/>
        <w:contextualSpacing/>
        <w:rPr>
          <w:rFonts w:ascii="Arial" w:hAnsi="Arial" w:cs="Arial"/>
          <w:sz w:val="24"/>
          <w:szCs w:val="24"/>
        </w:rPr>
      </w:pPr>
      <w:r w:rsidRPr="5B0E31D9">
        <w:rPr>
          <w:rFonts w:ascii="Arial" w:hAnsi="Arial" w:cs="Arial"/>
          <w:sz w:val="24"/>
          <w:szCs w:val="24"/>
        </w:rPr>
        <w:t>Support the W</w:t>
      </w:r>
      <w:r w:rsidR="2D81AFAC" w:rsidRPr="5B0E31D9">
        <w:rPr>
          <w:rFonts w:ascii="Arial" w:hAnsi="Arial" w:cs="Arial"/>
          <w:sz w:val="24"/>
          <w:szCs w:val="24"/>
        </w:rPr>
        <w:t xml:space="preserve">riting </w:t>
      </w:r>
      <w:r w:rsidR="10D7E547" w:rsidRPr="5B0E31D9">
        <w:rPr>
          <w:rFonts w:ascii="Arial" w:hAnsi="Arial" w:cs="Arial"/>
          <w:sz w:val="24"/>
          <w:szCs w:val="24"/>
        </w:rPr>
        <w:t>C</w:t>
      </w:r>
      <w:r w:rsidR="3A75DBA6" w:rsidRPr="5B0E31D9">
        <w:rPr>
          <w:rFonts w:ascii="Arial" w:hAnsi="Arial" w:cs="Arial"/>
          <w:sz w:val="24"/>
          <w:szCs w:val="24"/>
        </w:rPr>
        <w:t>ommunities</w:t>
      </w:r>
      <w:r w:rsidRPr="5B0E31D9">
        <w:rPr>
          <w:rFonts w:ascii="Arial" w:hAnsi="Arial" w:cs="Arial"/>
          <w:sz w:val="24"/>
          <w:szCs w:val="24"/>
        </w:rPr>
        <w:t xml:space="preserve"> team </w:t>
      </w:r>
      <w:r w:rsidR="47CEB849" w:rsidRPr="5B0E31D9">
        <w:rPr>
          <w:rFonts w:ascii="Arial" w:hAnsi="Arial" w:cs="Arial"/>
          <w:sz w:val="24"/>
          <w:szCs w:val="24"/>
        </w:rPr>
        <w:t>with</w:t>
      </w:r>
      <w:r w:rsidR="2BF69554" w:rsidRPr="5B0E31D9">
        <w:rPr>
          <w:rFonts w:ascii="Arial" w:hAnsi="Arial" w:cs="Arial"/>
          <w:sz w:val="24"/>
          <w:szCs w:val="24"/>
        </w:rPr>
        <w:t xml:space="preserve"> </w:t>
      </w:r>
      <w:r w:rsidR="40184F0D" w:rsidRPr="5B0E31D9">
        <w:rPr>
          <w:rFonts w:ascii="Arial" w:hAnsi="Arial" w:cs="Arial"/>
          <w:sz w:val="24"/>
          <w:szCs w:val="24"/>
        </w:rPr>
        <w:t xml:space="preserve">managing </w:t>
      </w:r>
      <w:r w:rsidR="2BF69554" w:rsidRPr="5B0E31D9">
        <w:rPr>
          <w:rFonts w:ascii="Arial" w:hAnsi="Arial" w:cs="Arial"/>
          <w:sz w:val="24"/>
          <w:szCs w:val="24"/>
        </w:rPr>
        <w:t xml:space="preserve">applications to </w:t>
      </w:r>
      <w:r w:rsidR="10D7E547" w:rsidRPr="5B0E31D9">
        <w:rPr>
          <w:rFonts w:ascii="Arial" w:hAnsi="Arial" w:cs="Arial"/>
          <w:sz w:val="24"/>
          <w:szCs w:val="24"/>
        </w:rPr>
        <w:t>our</w:t>
      </w:r>
      <w:r w:rsidR="2BF69554" w:rsidRPr="5B0E31D9">
        <w:rPr>
          <w:rFonts w:ascii="Arial" w:hAnsi="Arial" w:cs="Arial"/>
          <w:sz w:val="24"/>
          <w:szCs w:val="24"/>
        </w:rPr>
        <w:t xml:space="preserve"> programme</w:t>
      </w:r>
      <w:r w:rsidR="10D7E547" w:rsidRPr="5B0E31D9">
        <w:rPr>
          <w:rFonts w:ascii="Arial" w:hAnsi="Arial" w:cs="Arial"/>
          <w:sz w:val="24"/>
          <w:szCs w:val="24"/>
        </w:rPr>
        <w:t>s</w:t>
      </w:r>
      <w:r w:rsidR="2BF69554" w:rsidRPr="5B0E31D9">
        <w:rPr>
          <w:rFonts w:ascii="Arial" w:hAnsi="Arial" w:cs="Arial"/>
          <w:sz w:val="24"/>
          <w:szCs w:val="24"/>
        </w:rPr>
        <w:t>,</w:t>
      </w:r>
      <w:r w:rsidR="47CEB849" w:rsidRPr="5B0E31D9">
        <w:rPr>
          <w:rFonts w:ascii="Arial" w:hAnsi="Arial" w:cs="Arial"/>
          <w:sz w:val="24"/>
          <w:szCs w:val="24"/>
        </w:rPr>
        <w:t xml:space="preserve"> including updating forms</w:t>
      </w:r>
      <w:r w:rsidR="2BF69554" w:rsidRPr="5B0E31D9">
        <w:rPr>
          <w:rFonts w:ascii="Arial" w:hAnsi="Arial" w:cs="Arial"/>
          <w:sz w:val="24"/>
          <w:szCs w:val="24"/>
        </w:rPr>
        <w:t xml:space="preserve"> and eligibility criteria</w:t>
      </w:r>
      <w:r w:rsidR="47CEB849" w:rsidRPr="5B0E31D9">
        <w:rPr>
          <w:rFonts w:ascii="Arial" w:hAnsi="Arial" w:cs="Arial"/>
          <w:sz w:val="24"/>
          <w:szCs w:val="24"/>
        </w:rPr>
        <w:t>, dealing with queries and processing applications</w:t>
      </w:r>
      <w:r w:rsidR="4258BE94" w:rsidRPr="5B0E31D9">
        <w:rPr>
          <w:rFonts w:ascii="Arial" w:hAnsi="Arial" w:cs="Arial"/>
          <w:sz w:val="24"/>
          <w:szCs w:val="24"/>
        </w:rPr>
        <w:t xml:space="preserve"> and payments</w:t>
      </w:r>
    </w:p>
    <w:p w14:paraId="1DFD3A0C" w14:textId="21C7BE3B" w:rsidR="00582236" w:rsidRPr="00483577" w:rsidRDefault="6C2694DD" w:rsidP="00582236">
      <w:pPr>
        <w:pStyle w:val="ListParagraph"/>
        <w:numPr>
          <w:ilvl w:val="0"/>
          <w:numId w:val="26"/>
        </w:numPr>
        <w:suppressAutoHyphens/>
        <w:autoSpaceDN w:val="0"/>
        <w:contextualSpacing/>
        <w:rPr>
          <w:rFonts w:ascii="Arial" w:hAnsi="Arial" w:cs="Arial"/>
          <w:sz w:val="24"/>
          <w:szCs w:val="24"/>
        </w:rPr>
      </w:pPr>
      <w:r w:rsidRPr="5B0E31D9">
        <w:rPr>
          <w:rFonts w:ascii="Arial" w:hAnsi="Arial" w:cs="Arial"/>
          <w:sz w:val="24"/>
          <w:szCs w:val="24"/>
        </w:rPr>
        <w:t xml:space="preserve">Act as the main </w:t>
      </w:r>
      <w:r w:rsidR="4258BE94" w:rsidRPr="5B0E31D9">
        <w:rPr>
          <w:rFonts w:ascii="Arial" w:hAnsi="Arial" w:cs="Arial"/>
          <w:sz w:val="24"/>
          <w:szCs w:val="24"/>
        </w:rPr>
        <w:t>point of contact for daily telephone and email enquiries to the W</w:t>
      </w:r>
      <w:r w:rsidR="6644309B" w:rsidRPr="5B0E31D9">
        <w:rPr>
          <w:rFonts w:ascii="Arial" w:hAnsi="Arial" w:cs="Arial"/>
          <w:sz w:val="24"/>
          <w:szCs w:val="24"/>
        </w:rPr>
        <w:t xml:space="preserve">riting </w:t>
      </w:r>
      <w:r w:rsidR="4258BE94" w:rsidRPr="5B0E31D9">
        <w:rPr>
          <w:rFonts w:ascii="Arial" w:hAnsi="Arial" w:cs="Arial"/>
          <w:sz w:val="24"/>
          <w:szCs w:val="24"/>
        </w:rPr>
        <w:t>C</w:t>
      </w:r>
      <w:r w:rsidR="14E1E2DB" w:rsidRPr="5B0E31D9">
        <w:rPr>
          <w:rFonts w:ascii="Arial" w:hAnsi="Arial" w:cs="Arial"/>
          <w:sz w:val="24"/>
          <w:szCs w:val="24"/>
        </w:rPr>
        <w:t>ommunities</w:t>
      </w:r>
      <w:r w:rsidR="4258BE94" w:rsidRPr="5B0E31D9">
        <w:rPr>
          <w:rFonts w:ascii="Arial" w:hAnsi="Arial" w:cs="Arial"/>
          <w:sz w:val="24"/>
          <w:szCs w:val="24"/>
        </w:rPr>
        <w:t xml:space="preserve"> programme, including enquiries from </w:t>
      </w:r>
      <w:r w:rsidR="554136DB" w:rsidRPr="5B0E31D9">
        <w:rPr>
          <w:rFonts w:ascii="Arial" w:hAnsi="Arial" w:cs="Arial"/>
          <w:sz w:val="24"/>
          <w:szCs w:val="24"/>
        </w:rPr>
        <w:t>writing awards</w:t>
      </w:r>
      <w:r w:rsidR="57260C0F" w:rsidRPr="5B0E31D9">
        <w:rPr>
          <w:rFonts w:ascii="Arial" w:hAnsi="Arial" w:cs="Arial"/>
          <w:sz w:val="24"/>
          <w:szCs w:val="24"/>
        </w:rPr>
        <w:t>’</w:t>
      </w:r>
      <w:r w:rsidR="554136DB" w:rsidRPr="5B0E31D9">
        <w:rPr>
          <w:rFonts w:ascii="Arial" w:hAnsi="Arial" w:cs="Arial"/>
          <w:sz w:val="24"/>
          <w:szCs w:val="24"/>
        </w:rPr>
        <w:t xml:space="preserve"> </w:t>
      </w:r>
      <w:r w:rsidR="4258BE94" w:rsidRPr="5B0E31D9">
        <w:rPr>
          <w:rFonts w:ascii="Arial" w:hAnsi="Arial" w:cs="Arial"/>
          <w:sz w:val="24"/>
          <w:szCs w:val="24"/>
        </w:rPr>
        <w:t>applicants, authors and event organisers</w:t>
      </w:r>
    </w:p>
    <w:p w14:paraId="16A89715" w14:textId="01531083" w:rsidR="00582236" w:rsidRPr="00483577" w:rsidRDefault="4B2BD6B4" w:rsidP="00582236">
      <w:pPr>
        <w:pStyle w:val="ListParagraph"/>
        <w:numPr>
          <w:ilvl w:val="0"/>
          <w:numId w:val="26"/>
        </w:numPr>
        <w:suppressAutoHyphens/>
        <w:autoSpaceDN w:val="0"/>
        <w:contextualSpacing/>
        <w:rPr>
          <w:rFonts w:ascii="Arial" w:hAnsi="Arial" w:cs="Arial"/>
          <w:sz w:val="24"/>
          <w:szCs w:val="24"/>
        </w:rPr>
      </w:pPr>
      <w:r w:rsidRPr="5B0E31D9">
        <w:rPr>
          <w:rFonts w:ascii="Arial" w:hAnsi="Arial" w:cs="Arial"/>
          <w:sz w:val="24"/>
          <w:szCs w:val="24"/>
        </w:rPr>
        <w:t xml:space="preserve">Work with the </w:t>
      </w:r>
      <w:r w:rsidR="4258BE94" w:rsidRPr="5B0E31D9">
        <w:rPr>
          <w:rFonts w:ascii="Arial" w:hAnsi="Arial" w:cs="Arial"/>
          <w:sz w:val="24"/>
          <w:szCs w:val="24"/>
        </w:rPr>
        <w:t>W</w:t>
      </w:r>
      <w:r w:rsidR="27045137" w:rsidRPr="5B0E31D9">
        <w:rPr>
          <w:rFonts w:ascii="Arial" w:hAnsi="Arial" w:cs="Arial"/>
          <w:sz w:val="24"/>
          <w:szCs w:val="24"/>
        </w:rPr>
        <w:t xml:space="preserve">riting </w:t>
      </w:r>
      <w:r w:rsidR="4258BE94" w:rsidRPr="5B0E31D9">
        <w:rPr>
          <w:rFonts w:ascii="Arial" w:hAnsi="Arial" w:cs="Arial"/>
          <w:sz w:val="24"/>
          <w:szCs w:val="24"/>
        </w:rPr>
        <w:t>C</w:t>
      </w:r>
      <w:r w:rsidR="03B75644" w:rsidRPr="5B0E31D9">
        <w:rPr>
          <w:rFonts w:ascii="Arial" w:hAnsi="Arial" w:cs="Arial"/>
          <w:sz w:val="24"/>
          <w:szCs w:val="24"/>
        </w:rPr>
        <w:t>ommunities</w:t>
      </w:r>
      <w:r w:rsidRPr="5B0E31D9">
        <w:rPr>
          <w:rFonts w:ascii="Arial" w:hAnsi="Arial" w:cs="Arial"/>
          <w:sz w:val="24"/>
          <w:szCs w:val="24"/>
        </w:rPr>
        <w:t xml:space="preserve"> and Website</w:t>
      </w:r>
      <w:r w:rsidR="4258BE94" w:rsidRPr="5B0E31D9">
        <w:rPr>
          <w:rFonts w:ascii="Arial" w:hAnsi="Arial" w:cs="Arial"/>
          <w:sz w:val="24"/>
          <w:szCs w:val="24"/>
        </w:rPr>
        <w:t xml:space="preserve"> team</w:t>
      </w:r>
      <w:r w:rsidR="5C086385" w:rsidRPr="5B0E31D9">
        <w:rPr>
          <w:rFonts w:ascii="Arial" w:hAnsi="Arial" w:cs="Arial"/>
          <w:sz w:val="24"/>
          <w:szCs w:val="24"/>
        </w:rPr>
        <w:t>s</w:t>
      </w:r>
      <w:r w:rsidR="4258BE94" w:rsidRPr="5B0E31D9">
        <w:rPr>
          <w:rFonts w:ascii="Arial" w:hAnsi="Arial" w:cs="Arial"/>
          <w:sz w:val="24"/>
          <w:szCs w:val="24"/>
        </w:rPr>
        <w:t xml:space="preserve"> </w:t>
      </w:r>
      <w:r w:rsidRPr="5B0E31D9">
        <w:rPr>
          <w:rFonts w:ascii="Arial" w:hAnsi="Arial" w:cs="Arial"/>
          <w:sz w:val="24"/>
          <w:szCs w:val="24"/>
        </w:rPr>
        <w:t>to</w:t>
      </w:r>
      <w:r w:rsidR="4258BE94" w:rsidRPr="5B0E31D9">
        <w:rPr>
          <w:rFonts w:ascii="Arial" w:hAnsi="Arial" w:cs="Arial"/>
          <w:sz w:val="24"/>
          <w:szCs w:val="24"/>
        </w:rPr>
        <w:t xml:space="preserve"> maintain Writer Resources</w:t>
      </w:r>
      <w:r w:rsidR="471C8EF2" w:rsidRPr="5B0E31D9">
        <w:rPr>
          <w:rFonts w:ascii="Arial" w:hAnsi="Arial" w:cs="Arial"/>
          <w:sz w:val="24"/>
          <w:szCs w:val="24"/>
        </w:rPr>
        <w:t xml:space="preserve"> </w:t>
      </w:r>
      <w:r w:rsidR="7E6AC30F" w:rsidRPr="5B0E31D9">
        <w:rPr>
          <w:rFonts w:ascii="Arial" w:hAnsi="Arial" w:cs="Arial"/>
          <w:sz w:val="24"/>
          <w:szCs w:val="24"/>
        </w:rPr>
        <w:t>including web</w:t>
      </w:r>
      <w:r w:rsidR="4258BE94" w:rsidRPr="5B0E31D9">
        <w:rPr>
          <w:rFonts w:ascii="Arial" w:hAnsi="Arial" w:cs="Arial"/>
          <w:sz w:val="24"/>
          <w:szCs w:val="24"/>
        </w:rPr>
        <w:t xml:space="preserve"> pages (</w:t>
      </w:r>
      <w:r w:rsidR="7E6AC30F" w:rsidRPr="5B0E31D9">
        <w:rPr>
          <w:rFonts w:ascii="Arial" w:hAnsi="Arial" w:cs="Arial"/>
          <w:sz w:val="24"/>
          <w:szCs w:val="24"/>
        </w:rPr>
        <w:t xml:space="preserve">such as </w:t>
      </w:r>
      <w:r w:rsidR="4258BE94" w:rsidRPr="5B0E31D9">
        <w:rPr>
          <w:rFonts w:ascii="Arial" w:hAnsi="Arial" w:cs="Arial"/>
          <w:sz w:val="24"/>
          <w:szCs w:val="24"/>
        </w:rPr>
        <w:t>Opportunities</w:t>
      </w:r>
      <w:r w:rsidR="1559AD65" w:rsidRPr="5B0E31D9">
        <w:rPr>
          <w:rFonts w:ascii="Arial" w:hAnsi="Arial" w:cs="Arial"/>
          <w:sz w:val="24"/>
          <w:szCs w:val="24"/>
        </w:rPr>
        <w:t xml:space="preserve"> for Writers</w:t>
      </w:r>
      <w:r w:rsidR="4258BE94" w:rsidRPr="5B0E31D9">
        <w:rPr>
          <w:rFonts w:ascii="Arial" w:hAnsi="Arial" w:cs="Arial"/>
          <w:sz w:val="24"/>
          <w:szCs w:val="24"/>
        </w:rPr>
        <w:t xml:space="preserve">, Funding and Retreats) </w:t>
      </w:r>
    </w:p>
    <w:p w14:paraId="452BB959" w14:textId="0BDBE472" w:rsidR="00121F6A" w:rsidRPr="00483577" w:rsidRDefault="1559AD65" w:rsidP="00121F6A">
      <w:pPr>
        <w:pStyle w:val="ListParagraph"/>
        <w:numPr>
          <w:ilvl w:val="0"/>
          <w:numId w:val="26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83577">
        <w:rPr>
          <w:rStyle w:val="x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Plan and organis</w:t>
      </w:r>
      <w:r w:rsidR="1EED66B9" w:rsidRPr="00483577">
        <w:rPr>
          <w:rStyle w:val="x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e</w:t>
      </w:r>
      <w:r w:rsidRPr="00483577">
        <w:rPr>
          <w:rStyle w:val="x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panel meetings, both virtually and in</w:t>
      </w:r>
      <w:r w:rsidR="42E06D97" w:rsidRPr="00483577">
        <w:rPr>
          <w:rStyle w:val="x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-</w:t>
      </w:r>
      <w:r w:rsidRPr="00483577">
        <w:rPr>
          <w:rStyle w:val="x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person. Keep track of funding decisions during meetings, tak</w:t>
      </w:r>
      <w:r w:rsidR="617047B0" w:rsidRPr="00483577">
        <w:rPr>
          <w:rStyle w:val="x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e</w:t>
      </w:r>
      <w:r w:rsidRPr="00483577">
        <w:rPr>
          <w:rStyle w:val="x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minutes and</w:t>
      </w:r>
      <w:r w:rsidR="45886A1A" w:rsidRPr="00483577">
        <w:rPr>
          <w:rStyle w:val="x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act as chair occasionally </w:t>
      </w:r>
    </w:p>
    <w:p w14:paraId="448EA60C" w14:textId="6ED0D3B8" w:rsidR="00121F6A" w:rsidRPr="00483577" w:rsidRDefault="1559AD65" w:rsidP="00121F6A">
      <w:pPr>
        <w:pStyle w:val="ListParagraph"/>
        <w:numPr>
          <w:ilvl w:val="0"/>
          <w:numId w:val="26"/>
        </w:numPr>
        <w:suppressAutoHyphens/>
        <w:autoSpaceDN w:val="0"/>
        <w:contextualSpacing/>
        <w:rPr>
          <w:rFonts w:ascii="Arial" w:hAnsi="Arial" w:cs="Arial"/>
          <w:sz w:val="24"/>
          <w:szCs w:val="24"/>
        </w:rPr>
      </w:pPr>
      <w:r w:rsidRPr="5B0E31D9">
        <w:rPr>
          <w:rFonts w:ascii="Arial" w:hAnsi="Arial" w:cs="Arial"/>
          <w:sz w:val="24"/>
          <w:szCs w:val="24"/>
        </w:rPr>
        <w:t>Provide evaluation support for our W</w:t>
      </w:r>
      <w:r w:rsidR="15B3640D" w:rsidRPr="5B0E31D9">
        <w:rPr>
          <w:rFonts w:ascii="Arial" w:hAnsi="Arial" w:cs="Arial"/>
          <w:sz w:val="24"/>
          <w:szCs w:val="24"/>
        </w:rPr>
        <w:t xml:space="preserve">riting </w:t>
      </w:r>
      <w:r w:rsidRPr="5B0E31D9">
        <w:rPr>
          <w:rFonts w:ascii="Arial" w:hAnsi="Arial" w:cs="Arial"/>
          <w:sz w:val="24"/>
          <w:szCs w:val="24"/>
        </w:rPr>
        <w:t>C</w:t>
      </w:r>
      <w:r w:rsidR="3B40AEEB" w:rsidRPr="5B0E31D9">
        <w:rPr>
          <w:rFonts w:ascii="Arial" w:hAnsi="Arial" w:cs="Arial"/>
          <w:sz w:val="24"/>
          <w:szCs w:val="24"/>
        </w:rPr>
        <w:t>ommunities</w:t>
      </w:r>
      <w:r w:rsidRPr="5B0E31D9">
        <w:rPr>
          <w:rFonts w:ascii="Arial" w:hAnsi="Arial" w:cs="Arial"/>
          <w:sz w:val="24"/>
          <w:szCs w:val="24"/>
        </w:rPr>
        <w:t xml:space="preserve"> programmes, including gathering application statistics and other feedback from awardees</w:t>
      </w:r>
    </w:p>
    <w:p w14:paraId="735273E8" w14:textId="17550136" w:rsidR="00582236" w:rsidRPr="00483577" w:rsidRDefault="5A712EFD" w:rsidP="00121F6A">
      <w:pPr>
        <w:pStyle w:val="ListParagraph"/>
        <w:numPr>
          <w:ilvl w:val="0"/>
          <w:numId w:val="26"/>
        </w:numPr>
        <w:suppressAutoHyphens/>
        <w:autoSpaceDN w:val="0"/>
        <w:contextualSpacing/>
        <w:rPr>
          <w:rFonts w:ascii="Arial" w:hAnsi="Arial" w:cs="Arial"/>
          <w:sz w:val="24"/>
          <w:szCs w:val="24"/>
        </w:rPr>
      </w:pPr>
      <w:r w:rsidRPr="5B0E31D9">
        <w:rPr>
          <w:rFonts w:ascii="Arial" w:hAnsi="Arial" w:cs="Arial"/>
          <w:sz w:val="24"/>
          <w:szCs w:val="24"/>
        </w:rPr>
        <w:t>Support</w:t>
      </w:r>
      <w:r w:rsidR="7DFD0D9A" w:rsidRPr="5B0E31D9">
        <w:rPr>
          <w:rFonts w:ascii="Arial" w:hAnsi="Arial" w:cs="Arial"/>
          <w:sz w:val="24"/>
          <w:szCs w:val="24"/>
        </w:rPr>
        <w:t xml:space="preserve"> the planning and delivery of events, which</w:t>
      </w:r>
      <w:r w:rsidR="0EE973F7" w:rsidRPr="5B0E31D9">
        <w:rPr>
          <w:rFonts w:ascii="Arial" w:hAnsi="Arial" w:cs="Arial"/>
          <w:sz w:val="24"/>
          <w:szCs w:val="24"/>
        </w:rPr>
        <w:t xml:space="preserve"> may</w:t>
      </w:r>
      <w:r w:rsidR="7DFD0D9A" w:rsidRPr="5B0E31D9">
        <w:rPr>
          <w:rFonts w:ascii="Arial" w:hAnsi="Arial" w:cs="Arial"/>
          <w:sz w:val="24"/>
          <w:szCs w:val="24"/>
        </w:rPr>
        <w:t xml:space="preserve"> </w:t>
      </w:r>
      <w:r w:rsidR="68BA2BFB" w:rsidRPr="5B0E31D9">
        <w:rPr>
          <w:rFonts w:ascii="Arial" w:hAnsi="Arial" w:cs="Arial"/>
          <w:sz w:val="24"/>
          <w:szCs w:val="24"/>
        </w:rPr>
        <w:t>r</w:t>
      </w:r>
      <w:r w:rsidR="7DFD0D9A" w:rsidRPr="5B0E31D9">
        <w:rPr>
          <w:rFonts w:ascii="Arial" w:hAnsi="Arial" w:cs="Arial"/>
          <w:sz w:val="24"/>
          <w:szCs w:val="24"/>
        </w:rPr>
        <w:t xml:space="preserve">equire </w:t>
      </w:r>
      <w:r w:rsidR="5626ACE8" w:rsidRPr="5B0E31D9">
        <w:rPr>
          <w:rFonts w:ascii="Arial" w:hAnsi="Arial" w:cs="Arial"/>
          <w:sz w:val="24"/>
          <w:szCs w:val="24"/>
        </w:rPr>
        <w:t xml:space="preserve">some </w:t>
      </w:r>
      <w:r w:rsidRPr="5B0E31D9">
        <w:rPr>
          <w:rFonts w:ascii="Arial" w:hAnsi="Arial" w:cs="Arial"/>
          <w:sz w:val="24"/>
          <w:szCs w:val="24"/>
        </w:rPr>
        <w:t>working outside normal office hours</w:t>
      </w:r>
    </w:p>
    <w:p w14:paraId="656232D8" w14:textId="73A38341" w:rsidR="00C22AD6" w:rsidRPr="00483577" w:rsidRDefault="4B2BD6B4" w:rsidP="00F85AF9">
      <w:pPr>
        <w:pStyle w:val="ListParagraph"/>
        <w:numPr>
          <w:ilvl w:val="0"/>
          <w:numId w:val="26"/>
        </w:numPr>
        <w:suppressAutoHyphens/>
        <w:autoSpaceDN w:val="0"/>
        <w:contextualSpacing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5B0E31D9">
        <w:rPr>
          <w:rFonts w:ascii="Arial" w:hAnsi="Arial" w:cs="Arial"/>
          <w:sz w:val="24"/>
          <w:szCs w:val="24"/>
        </w:rPr>
        <w:t>Liaise with the</w:t>
      </w:r>
      <w:r w:rsidR="2BF69554" w:rsidRPr="5B0E31D9">
        <w:rPr>
          <w:rFonts w:ascii="Arial" w:hAnsi="Arial" w:cs="Arial"/>
          <w:sz w:val="24"/>
          <w:szCs w:val="24"/>
        </w:rPr>
        <w:t xml:space="preserve"> </w:t>
      </w:r>
      <w:r w:rsidR="25BB4F99" w:rsidRPr="5B0E31D9">
        <w:rPr>
          <w:rFonts w:ascii="Arial" w:hAnsi="Arial" w:cs="Arial"/>
          <w:sz w:val="24"/>
          <w:szCs w:val="24"/>
        </w:rPr>
        <w:t>Marketing</w:t>
      </w:r>
      <w:r w:rsidRPr="5B0E31D9">
        <w:rPr>
          <w:rFonts w:ascii="Arial" w:hAnsi="Arial" w:cs="Arial"/>
          <w:sz w:val="24"/>
          <w:szCs w:val="24"/>
        </w:rPr>
        <w:t xml:space="preserve"> </w:t>
      </w:r>
      <w:r w:rsidR="6D20C007" w:rsidRPr="5B0E31D9">
        <w:rPr>
          <w:rFonts w:ascii="Arial" w:hAnsi="Arial" w:cs="Arial"/>
          <w:sz w:val="24"/>
          <w:szCs w:val="24"/>
        </w:rPr>
        <w:t>t</w:t>
      </w:r>
      <w:r w:rsidRPr="5B0E31D9">
        <w:rPr>
          <w:rFonts w:ascii="Arial" w:hAnsi="Arial" w:cs="Arial"/>
          <w:sz w:val="24"/>
          <w:szCs w:val="24"/>
        </w:rPr>
        <w:t>eam</w:t>
      </w:r>
      <w:r w:rsidR="2BF69554" w:rsidRPr="5B0E31D9">
        <w:rPr>
          <w:rFonts w:ascii="Arial" w:hAnsi="Arial" w:cs="Arial"/>
          <w:sz w:val="24"/>
          <w:szCs w:val="24"/>
        </w:rPr>
        <w:t xml:space="preserve"> to ensure the online author </w:t>
      </w:r>
      <w:r w:rsidR="7E8E824D" w:rsidRPr="5B0E31D9">
        <w:rPr>
          <w:rFonts w:ascii="Arial" w:hAnsi="Arial" w:cs="Arial"/>
          <w:sz w:val="24"/>
          <w:szCs w:val="24"/>
        </w:rPr>
        <w:t>directory</w:t>
      </w:r>
      <w:r w:rsidR="2BF69554" w:rsidRPr="5B0E31D9">
        <w:rPr>
          <w:rFonts w:ascii="Arial" w:hAnsi="Arial" w:cs="Arial"/>
          <w:sz w:val="24"/>
          <w:szCs w:val="24"/>
        </w:rPr>
        <w:t xml:space="preserve"> is kept up to date</w:t>
      </w:r>
      <w:r w:rsidRPr="5B0E31D9">
        <w:rPr>
          <w:rFonts w:ascii="Arial" w:hAnsi="Arial" w:cs="Arial"/>
          <w:sz w:val="24"/>
          <w:szCs w:val="24"/>
        </w:rPr>
        <w:t xml:space="preserve"> and share any other marketing and communications for the Writing Communities programme as needed</w:t>
      </w:r>
    </w:p>
    <w:p w14:paraId="37DEAC5D" w14:textId="714EE954" w:rsidR="0064259A" w:rsidRPr="00483577" w:rsidRDefault="402A37FA" w:rsidP="0064259A">
      <w:pPr>
        <w:numPr>
          <w:ilvl w:val="0"/>
          <w:numId w:val="26"/>
        </w:numPr>
        <w:spacing w:after="120"/>
        <w:textAlignment w:val="baseline"/>
        <w:rPr>
          <w:rFonts w:ascii="Arial" w:hAnsi="Arial" w:cs="Arial"/>
          <w:lang w:eastAsia="en-GB"/>
        </w:rPr>
      </w:pPr>
      <w:r w:rsidRPr="5B0E31D9">
        <w:rPr>
          <w:rFonts w:ascii="Arial" w:hAnsi="Arial" w:cs="Arial"/>
          <w:lang w:eastAsia="en-GB"/>
        </w:rPr>
        <w:t xml:space="preserve">Participate in activities around developing and planning the strategic direction of the </w:t>
      </w:r>
      <w:r w:rsidR="6B7BCB94" w:rsidRPr="5B0E31D9">
        <w:rPr>
          <w:rFonts w:ascii="Arial" w:hAnsi="Arial" w:cs="Arial"/>
          <w:lang w:eastAsia="en-GB"/>
        </w:rPr>
        <w:t>W</w:t>
      </w:r>
      <w:r w:rsidR="1163D6F7" w:rsidRPr="5B0E31D9">
        <w:rPr>
          <w:rFonts w:ascii="Arial" w:hAnsi="Arial" w:cs="Arial"/>
          <w:lang w:eastAsia="en-GB"/>
        </w:rPr>
        <w:t xml:space="preserve">riting </w:t>
      </w:r>
      <w:r w:rsidR="6B7BCB94" w:rsidRPr="5B0E31D9">
        <w:rPr>
          <w:rFonts w:ascii="Arial" w:hAnsi="Arial" w:cs="Arial"/>
          <w:lang w:eastAsia="en-GB"/>
        </w:rPr>
        <w:t>C</w:t>
      </w:r>
      <w:r w:rsidR="3A0F445B" w:rsidRPr="5B0E31D9">
        <w:rPr>
          <w:rFonts w:ascii="Arial" w:hAnsi="Arial" w:cs="Arial"/>
          <w:lang w:eastAsia="en-GB"/>
        </w:rPr>
        <w:t>ommunities</w:t>
      </w:r>
      <w:r w:rsidRPr="5B0E31D9">
        <w:rPr>
          <w:rFonts w:ascii="Arial" w:hAnsi="Arial" w:cs="Arial"/>
          <w:lang w:eastAsia="en-GB"/>
        </w:rPr>
        <w:t xml:space="preserve"> </w:t>
      </w:r>
      <w:r w:rsidR="41F2E462" w:rsidRPr="5B0E31D9">
        <w:rPr>
          <w:rFonts w:ascii="Arial" w:hAnsi="Arial" w:cs="Arial"/>
          <w:lang w:eastAsia="en-GB"/>
        </w:rPr>
        <w:t>p</w:t>
      </w:r>
      <w:r w:rsidRPr="5B0E31D9">
        <w:rPr>
          <w:rFonts w:ascii="Arial" w:hAnsi="Arial" w:cs="Arial"/>
          <w:lang w:eastAsia="en-GB"/>
        </w:rPr>
        <w:t>rogrammes and other related work</w:t>
      </w:r>
    </w:p>
    <w:p w14:paraId="6CCBCF94" w14:textId="0EBABFFE" w:rsidR="00DE2786" w:rsidRPr="00483577" w:rsidRDefault="4B2BD6B4" w:rsidP="00DE2786">
      <w:pPr>
        <w:numPr>
          <w:ilvl w:val="0"/>
          <w:numId w:val="26"/>
        </w:numPr>
        <w:spacing w:after="120"/>
        <w:textAlignment w:val="baseline"/>
        <w:rPr>
          <w:rFonts w:ascii="Arial" w:hAnsi="Arial" w:cs="Arial"/>
          <w:lang w:eastAsia="en-GB"/>
        </w:rPr>
      </w:pPr>
      <w:r w:rsidRPr="5B0E31D9">
        <w:rPr>
          <w:rFonts w:ascii="Arial" w:hAnsi="Arial" w:cs="Arial"/>
          <w:lang w:eastAsia="en-GB"/>
        </w:rPr>
        <w:t xml:space="preserve">Work with other Scottish Book Trust teams as required to co-ordinate any </w:t>
      </w:r>
      <w:r w:rsidR="6B7BCB94" w:rsidRPr="5B0E31D9">
        <w:rPr>
          <w:rFonts w:ascii="Arial" w:hAnsi="Arial" w:cs="Arial"/>
          <w:lang w:eastAsia="en-GB"/>
        </w:rPr>
        <w:t>W</w:t>
      </w:r>
      <w:r w:rsidR="7BBC86C6" w:rsidRPr="5B0E31D9">
        <w:rPr>
          <w:rFonts w:ascii="Arial" w:hAnsi="Arial" w:cs="Arial"/>
          <w:lang w:eastAsia="en-GB"/>
        </w:rPr>
        <w:t xml:space="preserve">riting </w:t>
      </w:r>
      <w:r w:rsidR="6B7BCB94" w:rsidRPr="5B0E31D9">
        <w:rPr>
          <w:rFonts w:ascii="Arial" w:hAnsi="Arial" w:cs="Arial"/>
          <w:lang w:eastAsia="en-GB"/>
        </w:rPr>
        <w:t>C</w:t>
      </w:r>
      <w:r w:rsidR="2FB2E14E" w:rsidRPr="5B0E31D9">
        <w:rPr>
          <w:rFonts w:ascii="Arial" w:hAnsi="Arial" w:cs="Arial"/>
          <w:lang w:eastAsia="en-GB"/>
        </w:rPr>
        <w:t>ommunities</w:t>
      </w:r>
      <w:r w:rsidRPr="5B0E31D9">
        <w:rPr>
          <w:rFonts w:ascii="Arial" w:hAnsi="Arial" w:cs="Arial"/>
          <w:lang w:eastAsia="en-GB"/>
        </w:rPr>
        <w:t xml:space="preserve"> input </w:t>
      </w:r>
      <w:r w:rsidR="16E7C71F" w:rsidRPr="5B0E31D9">
        <w:rPr>
          <w:rFonts w:ascii="Arial" w:hAnsi="Arial" w:cs="Arial"/>
          <w:lang w:eastAsia="en-GB"/>
        </w:rPr>
        <w:t>in</w:t>
      </w:r>
      <w:r w:rsidRPr="5B0E31D9">
        <w:rPr>
          <w:rFonts w:ascii="Arial" w:hAnsi="Arial" w:cs="Arial"/>
          <w:lang w:eastAsia="en-GB"/>
        </w:rPr>
        <w:t>to other programmes</w:t>
      </w:r>
    </w:p>
    <w:p w14:paraId="2443CA67" w14:textId="61A69592" w:rsidR="00DE2786" w:rsidRPr="00483577" w:rsidRDefault="4B2BD6B4" w:rsidP="00DA2995">
      <w:pPr>
        <w:pStyle w:val="ListParagraph"/>
        <w:numPr>
          <w:ilvl w:val="0"/>
          <w:numId w:val="26"/>
        </w:numPr>
        <w:suppressAutoHyphens/>
        <w:autoSpaceDN w:val="0"/>
        <w:contextualSpacing/>
        <w:rPr>
          <w:rFonts w:ascii="Arial" w:hAnsi="Arial" w:cs="Arial"/>
          <w:sz w:val="24"/>
          <w:szCs w:val="24"/>
        </w:rPr>
      </w:pPr>
      <w:r w:rsidRPr="5B0E31D9">
        <w:rPr>
          <w:rFonts w:ascii="Arial" w:eastAsia="Times New Roman" w:hAnsi="Arial" w:cs="Arial"/>
          <w:sz w:val="24"/>
          <w:szCs w:val="24"/>
        </w:rPr>
        <w:lastRenderedPageBreak/>
        <w:t xml:space="preserve">Support the work of Scottish Book Trust's </w:t>
      </w:r>
      <w:r w:rsidR="04B1816E" w:rsidRPr="5B0E31D9">
        <w:rPr>
          <w:rFonts w:ascii="Arial" w:eastAsia="Times New Roman" w:hAnsi="Arial" w:cs="Arial"/>
          <w:sz w:val="24"/>
          <w:szCs w:val="24"/>
        </w:rPr>
        <w:t>e</w:t>
      </w:r>
      <w:r w:rsidRPr="5B0E31D9">
        <w:rPr>
          <w:rFonts w:ascii="Arial" w:eastAsia="Times New Roman" w:hAnsi="Arial" w:cs="Arial"/>
          <w:sz w:val="24"/>
          <w:szCs w:val="24"/>
        </w:rPr>
        <w:t>quality</w:t>
      </w:r>
      <w:r w:rsidR="1B1B4838" w:rsidRPr="5B0E31D9">
        <w:rPr>
          <w:rFonts w:ascii="Arial" w:eastAsia="Times New Roman" w:hAnsi="Arial" w:cs="Arial"/>
          <w:sz w:val="24"/>
          <w:szCs w:val="24"/>
        </w:rPr>
        <w:t>,</w:t>
      </w:r>
      <w:r w:rsidRPr="5B0E31D9">
        <w:rPr>
          <w:rFonts w:ascii="Arial" w:eastAsia="Times New Roman" w:hAnsi="Arial" w:cs="Arial"/>
          <w:sz w:val="24"/>
          <w:szCs w:val="24"/>
        </w:rPr>
        <w:t xml:space="preserve"> </w:t>
      </w:r>
      <w:r w:rsidR="71446B97" w:rsidRPr="5B0E31D9">
        <w:rPr>
          <w:rFonts w:ascii="Arial" w:eastAsia="Times New Roman" w:hAnsi="Arial" w:cs="Arial"/>
          <w:sz w:val="24"/>
          <w:szCs w:val="24"/>
        </w:rPr>
        <w:t>d</w:t>
      </w:r>
      <w:r w:rsidRPr="5B0E31D9">
        <w:rPr>
          <w:rFonts w:ascii="Arial" w:eastAsia="Times New Roman" w:hAnsi="Arial" w:cs="Arial"/>
          <w:sz w:val="24"/>
          <w:szCs w:val="24"/>
        </w:rPr>
        <w:t xml:space="preserve">iversity and </w:t>
      </w:r>
      <w:r w:rsidR="0D2F7969" w:rsidRPr="5B0E31D9">
        <w:rPr>
          <w:rFonts w:ascii="Arial" w:eastAsia="Times New Roman" w:hAnsi="Arial" w:cs="Arial"/>
          <w:sz w:val="24"/>
          <w:szCs w:val="24"/>
        </w:rPr>
        <w:t>i</w:t>
      </w:r>
      <w:r w:rsidRPr="5B0E31D9">
        <w:rPr>
          <w:rFonts w:ascii="Arial" w:eastAsia="Times New Roman" w:hAnsi="Arial" w:cs="Arial"/>
          <w:sz w:val="24"/>
          <w:szCs w:val="24"/>
        </w:rPr>
        <w:t>nclusion commitments</w:t>
      </w:r>
      <w:r w:rsidR="2C02CDD4" w:rsidRPr="5B0E31D9">
        <w:rPr>
          <w:rFonts w:ascii="Arial" w:eastAsia="Times New Roman" w:hAnsi="Arial" w:cs="Arial"/>
          <w:sz w:val="24"/>
          <w:szCs w:val="24"/>
        </w:rPr>
        <w:t>, e.g. ensuring programme application forms and supporting resources are accessible</w:t>
      </w:r>
    </w:p>
    <w:p w14:paraId="42024808" w14:textId="77777777" w:rsidR="00B17FB7" w:rsidRPr="00483577" w:rsidRDefault="00B17FB7" w:rsidP="00E12ED3">
      <w:pPr>
        <w:pStyle w:val="BodyText"/>
        <w:tabs>
          <w:tab w:val="left" w:pos="0"/>
        </w:tabs>
        <w:contextualSpacing/>
        <w:jc w:val="both"/>
        <w:rPr>
          <w:rFonts w:ascii="Arial" w:hAnsi="Arial" w:cs="Arial"/>
          <w:b/>
        </w:rPr>
      </w:pPr>
    </w:p>
    <w:p w14:paraId="664766CE" w14:textId="2BC90D6C" w:rsidR="00E12ED3" w:rsidRPr="00483577" w:rsidRDefault="00066A0B" w:rsidP="00E12ED3">
      <w:pPr>
        <w:pStyle w:val="BodyText"/>
        <w:tabs>
          <w:tab w:val="left" w:pos="0"/>
        </w:tabs>
        <w:contextualSpacing/>
        <w:jc w:val="both"/>
        <w:rPr>
          <w:rFonts w:ascii="Arial" w:hAnsi="Arial" w:cs="Arial"/>
          <w:b/>
        </w:rPr>
      </w:pPr>
      <w:r w:rsidRPr="00483577">
        <w:rPr>
          <w:rFonts w:ascii="Arial" w:hAnsi="Arial" w:cs="Arial"/>
          <w:b/>
        </w:rPr>
        <w:t>Knowledge, Skills and Experience</w:t>
      </w:r>
      <w:r w:rsidR="002E4908" w:rsidRPr="00483577">
        <w:rPr>
          <w:rFonts w:ascii="Arial" w:hAnsi="Arial" w:cs="Arial"/>
          <w:b/>
        </w:rPr>
        <w:t xml:space="preserve"> </w:t>
      </w:r>
    </w:p>
    <w:p w14:paraId="5C3FCE17" w14:textId="4EC4F487" w:rsidR="002E4908" w:rsidRPr="00483577" w:rsidRDefault="4E7884B6" w:rsidP="00F61CAA">
      <w:pPr>
        <w:pStyle w:val="BodyText"/>
        <w:numPr>
          <w:ilvl w:val="0"/>
          <w:numId w:val="25"/>
        </w:numPr>
        <w:contextualSpacing/>
        <w:jc w:val="both"/>
        <w:rPr>
          <w:rFonts w:ascii="Arial" w:hAnsi="Arial" w:cs="Arial"/>
        </w:rPr>
      </w:pPr>
      <w:r w:rsidRPr="5B0E31D9">
        <w:rPr>
          <w:rFonts w:ascii="Arial" w:hAnsi="Arial" w:cs="Arial"/>
        </w:rPr>
        <w:t>This post calls for efficiency</w:t>
      </w:r>
      <w:r w:rsidR="7DFD0D9A" w:rsidRPr="5B0E31D9">
        <w:rPr>
          <w:rFonts w:ascii="Arial" w:hAnsi="Arial" w:cs="Arial"/>
        </w:rPr>
        <w:t>, excellent administrative</w:t>
      </w:r>
      <w:r w:rsidRPr="5B0E31D9">
        <w:rPr>
          <w:rFonts w:ascii="Arial" w:hAnsi="Arial" w:cs="Arial"/>
        </w:rPr>
        <w:t xml:space="preserve"> skills and the ability to balance multiple priorities</w:t>
      </w:r>
    </w:p>
    <w:p w14:paraId="712BFBE3" w14:textId="2B4E891E" w:rsidR="0064259A" w:rsidRPr="00483577" w:rsidRDefault="402A37FA" w:rsidP="008607DE">
      <w:pPr>
        <w:pStyle w:val="ListParagraph"/>
        <w:numPr>
          <w:ilvl w:val="0"/>
          <w:numId w:val="25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5B0E31D9">
        <w:rPr>
          <w:rFonts w:ascii="Arial" w:hAnsi="Arial" w:cs="Arial"/>
          <w:sz w:val="24"/>
          <w:szCs w:val="24"/>
        </w:rPr>
        <w:t>Considerable administrative experience, including managing applications and programme data, responding to enquiries, supporting training and event delivery</w:t>
      </w:r>
      <w:r w:rsidR="64ED61CB" w:rsidRPr="5B0E31D9">
        <w:rPr>
          <w:rFonts w:ascii="Arial" w:hAnsi="Arial" w:cs="Arial"/>
          <w:sz w:val="24"/>
          <w:szCs w:val="24"/>
        </w:rPr>
        <w:t xml:space="preserve"> and maintaining online </w:t>
      </w:r>
      <w:r w:rsidR="59868AF6" w:rsidRPr="5B0E31D9">
        <w:rPr>
          <w:rFonts w:ascii="Arial" w:hAnsi="Arial" w:cs="Arial"/>
          <w:sz w:val="24"/>
          <w:szCs w:val="24"/>
        </w:rPr>
        <w:t xml:space="preserve">systems and </w:t>
      </w:r>
      <w:r w:rsidR="64ED61CB" w:rsidRPr="5B0E31D9">
        <w:rPr>
          <w:rFonts w:ascii="Arial" w:hAnsi="Arial" w:cs="Arial"/>
          <w:sz w:val="24"/>
          <w:szCs w:val="24"/>
        </w:rPr>
        <w:t>resources</w:t>
      </w:r>
    </w:p>
    <w:p w14:paraId="1AE336E2" w14:textId="16CD5E68" w:rsidR="00ED757D" w:rsidRDefault="402A37FA" w:rsidP="00ED757D">
      <w:pPr>
        <w:pStyle w:val="ListParagraph"/>
        <w:numPr>
          <w:ilvl w:val="0"/>
          <w:numId w:val="25"/>
        </w:numPr>
        <w:suppressAutoHyphens/>
        <w:autoSpaceDN w:val="0"/>
        <w:spacing w:before="60" w:after="60"/>
        <w:rPr>
          <w:rFonts w:ascii="Arial" w:hAnsi="Arial" w:cs="Arial"/>
          <w:sz w:val="24"/>
          <w:szCs w:val="24"/>
        </w:rPr>
      </w:pPr>
      <w:r w:rsidRPr="5B0E31D9">
        <w:rPr>
          <w:rFonts w:ascii="Arial" w:hAnsi="Arial" w:cs="Arial"/>
          <w:sz w:val="24"/>
          <w:szCs w:val="24"/>
        </w:rPr>
        <w:t>Clear and confident communicator, both written and verbal, with experience of engaging a range of individuals and organisations with confidence, professionalism and diplomacy</w:t>
      </w:r>
    </w:p>
    <w:p w14:paraId="5FAB7985" w14:textId="05C5E54E" w:rsidR="00332A33" w:rsidRPr="00332A33" w:rsidRDefault="404E5ADE" w:rsidP="00332A33">
      <w:pPr>
        <w:numPr>
          <w:ilvl w:val="0"/>
          <w:numId w:val="25"/>
        </w:numPr>
        <w:spacing w:after="120"/>
        <w:textAlignment w:val="baseline"/>
        <w:rPr>
          <w:rFonts w:ascii="Arial" w:hAnsi="Arial" w:cs="Arial"/>
          <w:lang w:eastAsia="en-GB"/>
        </w:rPr>
      </w:pPr>
      <w:r w:rsidRPr="5B0E31D9">
        <w:rPr>
          <w:rFonts w:ascii="Arial" w:hAnsi="Arial" w:cs="Arial"/>
          <w:lang w:eastAsia="en-GB"/>
        </w:rPr>
        <w:t>Exceptional organisational, planning and time management skills, with the ability to be flexible and proactive,</w:t>
      </w:r>
      <w:r w:rsidR="49FA259E" w:rsidRPr="5B0E31D9">
        <w:rPr>
          <w:rFonts w:ascii="Arial" w:hAnsi="Arial" w:cs="Arial"/>
          <w:lang w:eastAsia="en-GB"/>
        </w:rPr>
        <w:t xml:space="preserve"> to</w:t>
      </w:r>
      <w:r w:rsidRPr="5B0E31D9">
        <w:rPr>
          <w:rFonts w:ascii="Arial" w:hAnsi="Arial" w:cs="Arial"/>
          <w:lang w:eastAsia="en-GB"/>
        </w:rPr>
        <w:t xml:space="preserve"> manage multiple priorities and meet deadlines</w:t>
      </w:r>
    </w:p>
    <w:p w14:paraId="468D1B5B" w14:textId="782B947E" w:rsidR="00DE2786" w:rsidRPr="00483577" w:rsidRDefault="4B2BD6B4" w:rsidP="00DE2786">
      <w:pPr>
        <w:numPr>
          <w:ilvl w:val="0"/>
          <w:numId w:val="25"/>
        </w:numPr>
        <w:spacing w:after="120"/>
        <w:textAlignment w:val="baseline"/>
        <w:rPr>
          <w:rFonts w:ascii="Arial" w:hAnsi="Arial" w:cs="Arial"/>
          <w:lang w:eastAsia="en-GB"/>
        </w:rPr>
      </w:pPr>
      <w:r w:rsidRPr="122C5910">
        <w:rPr>
          <w:rFonts w:ascii="Arial" w:hAnsi="Arial" w:cs="Arial"/>
          <w:lang w:eastAsia="en-GB"/>
        </w:rPr>
        <w:t>A high level of IT literacy and competence including experience of providing and updating copy (web 2.0, Microsoft Office, website input and maintenance</w:t>
      </w:r>
      <w:r w:rsidR="6B7BCB94" w:rsidRPr="122C5910">
        <w:rPr>
          <w:rFonts w:ascii="Arial" w:hAnsi="Arial" w:cs="Arial"/>
          <w:lang w:eastAsia="en-GB"/>
        </w:rPr>
        <w:t xml:space="preserve">, </w:t>
      </w:r>
      <w:r w:rsidR="6B7BCB94" w:rsidRPr="00F61CAA">
        <w:rPr>
          <w:rFonts w:ascii="Arial" w:hAnsi="Arial" w:cs="Arial"/>
          <w:lang w:eastAsia="en-GB"/>
        </w:rPr>
        <w:t>CMS</w:t>
      </w:r>
      <w:r w:rsidRPr="00F61CAA">
        <w:rPr>
          <w:rFonts w:ascii="Arial" w:hAnsi="Arial" w:cs="Arial"/>
          <w:lang w:eastAsia="en-GB"/>
        </w:rPr>
        <w:t>)</w:t>
      </w:r>
    </w:p>
    <w:p w14:paraId="2C614E6F" w14:textId="06D99243" w:rsidR="00D33636" w:rsidRPr="00F81C24" w:rsidRDefault="16DD7801" w:rsidP="00F81C24">
      <w:pPr>
        <w:pStyle w:val="ListParagraph"/>
        <w:numPr>
          <w:ilvl w:val="0"/>
          <w:numId w:val="25"/>
        </w:numPr>
        <w:suppressAutoHyphens/>
        <w:autoSpaceDN w:val="0"/>
        <w:spacing w:before="60" w:after="60"/>
        <w:rPr>
          <w:rFonts w:ascii="Arial" w:hAnsi="Arial" w:cs="Arial"/>
          <w:sz w:val="24"/>
          <w:szCs w:val="24"/>
        </w:rPr>
      </w:pPr>
      <w:r w:rsidRPr="030411D8">
        <w:rPr>
          <w:rFonts w:ascii="Arial" w:hAnsi="Arial" w:cs="Arial"/>
          <w:sz w:val="24"/>
          <w:szCs w:val="24"/>
        </w:rPr>
        <w:t xml:space="preserve"> </w:t>
      </w:r>
      <w:r w:rsidR="5F6CEDD8" w:rsidRPr="030411D8">
        <w:rPr>
          <w:rFonts w:ascii="Arial" w:hAnsi="Arial" w:cs="Arial"/>
          <w:sz w:val="24"/>
          <w:szCs w:val="24"/>
        </w:rPr>
        <w:t>A</w:t>
      </w:r>
      <w:r w:rsidRPr="030411D8">
        <w:rPr>
          <w:rFonts w:ascii="Arial" w:hAnsi="Arial" w:cs="Arial"/>
          <w:sz w:val="24"/>
          <w:szCs w:val="24"/>
        </w:rPr>
        <w:t xml:space="preserve">n interest in Scottish writing </w:t>
      </w:r>
      <w:r w:rsidR="6F776186" w:rsidRPr="030411D8">
        <w:rPr>
          <w:rFonts w:ascii="Arial" w:hAnsi="Arial" w:cs="Arial"/>
          <w:sz w:val="24"/>
          <w:szCs w:val="24"/>
        </w:rPr>
        <w:t>with a</w:t>
      </w:r>
      <w:r w:rsidRPr="030411D8">
        <w:rPr>
          <w:rFonts w:ascii="Arial" w:hAnsi="Arial" w:cs="Arial"/>
          <w:sz w:val="24"/>
          <w:szCs w:val="24"/>
        </w:rPr>
        <w:t xml:space="preserve"> knowledge of writer development and </w:t>
      </w:r>
      <w:r w:rsidR="187FE7E2" w:rsidRPr="030411D8">
        <w:rPr>
          <w:rFonts w:ascii="Arial" w:hAnsi="Arial" w:cs="Arial"/>
          <w:sz w:val="24"/>
          <w:szCs w:val="24"/>
        </w:rPr>
        <w:t xml:space="preserve">the wider UK </w:t>
      </w:r>
      <w:r w:rsidRPr="030411D8">
        <w:rPr>
          <w:rFonts w:ascii="Arial" w:hAnsi="Arial" w:cs="Arial"/>
          <w:sz w:val="24"/>
          <w:szCs w:val="24"/>
        </w:rPr>
        <w:t>publishing</w:t>
      </w:r>
      <w:r w:rsidR="187FE7E2" w:rsidRPr="030411D8">
        <w:rPr>
          <w:rFonts w:ascii="Arial" w:hAnsi="Arial" w:cs="Arial"/>
          <w:sz w:val="24"/>
          <w:szCs w:val="24"/>
        </w:rPr>
        <w:t xml:space="preserve"> industry</w:t>
      </w:r>
      <w:r w:rsidR="18AC708C" w:rsidRPr="030411D8">
        <w:rPr>
          <w:rFonts w:ascii="Arial" w:hAnsi="Arial" w:cs="Arial"/>
          <w:sz w:val="24"/>
          <w:szCs w:val="24"/>
        </w:rPr>
        <w:t xml:space="preserve"> would be beneficial</w:t>
      </w:r>
    </w:p>
    <w:p w14:paraId="5192B923" w14:textId="04D541CB" w:rsidR="00DA2995" w:rsidRPr="00483577" w:rsidRDefault="00DA2995" w:rsidP="00D33636">
      <w:pPr>
        <w:tabs>
          <w:tab w:val="left" w:pos="0"/>
        </w:tabs>
        <w:jc w:val="both"/>
        <w:rPr>
          <w:rFonts w:ascii="Arial" w:hAnsi="Arial" w:cs="Arial"/>
          <w:i/>
          <w:iCs/>
        </w:rPr>
      </w:pPr>
      <w:r w:rsidRPr="00483577">
        <w:rPr>
          <w:rFonts w:ascii="Arial" w:hAnsi="Arial" w:cs="Arial"/>
          <w:i/>
          <w:iCs/>
        </w:rPr>
        <w:tab/>
      </w:r>
    </w:p>
    <w:p w14:paraId="19D2FF4E" w14:textId="783127DC" w:rsidR="009F79B9" w:rsidRPr="00F81C24" w:rsidRDefault="00D33636" w:rsidP="00F81C24">
      <w:pPr>
        <w:spacing w:after="240"/>
        <w:textAlignment w:val="baseline"/>
        <w:rPr>
          <w:rFonts w:ascii="Arial" w:hAnsi="Arial" w:cs="Arial"/>
          <w:lang w:eastAsia="en-GB"/>
        </w:rPr>
      </w:pPr>
      <w:r w:rsidRPr="00483577">
        <w:rPr>
          <w:rFonts w:ascii="Arial" w:hAnsi="Arial" w:cs="Arial"/>
          <w:iCs/>
        </w:rPr>
        <w:t xml:space="preserve">The post </w:t>
      </w:r>
      <w:r w:rsidR="00DE2786" w:rsidRPr="00483577">
        <w:rPr>
          <w:rFonts w:ascii="Arial" w:hAnsi="Arial" w:cs="Arial"/>
          <w:lang w:eastAsia="en-GB"/>
        </w:rPr>
        <w:t>is based at Scottish Book Trust offices in Edinburgh – this role will be working remotely with designated access to the office.</w:t>
      </w:r>
    </w:p>
    <w:p w14:paraId="62060194" w14:textId="121EE300" w:rsidR="002E4908" w:rsidRPr="00483577" w:rsidRDefault="00D33636" w:rsidP="002E4908">
      <w:pPr>
        <w:tabs>
          <w:tab w:val="left" w:pos="0"/>
        </w:tabs>
        <w:jc w:val="both"/>
        <w:rPr>
          <w:rFonts w:ascii="Arial" w:hAnsi="Arial" w:cs="Arial"/>
        </w:rPr>
      </w:pPr>
      <w:r w:rsidRPr="00483577">
        <w:rPr>
          <w:rFonts w:ascii="Arial" w:hAnsi="Arial" w:cs="Arial"/>
          <w:iCs/>
        </w:rPr>
        <w:t xml:space="preserve">Appointment will be conditional on securing </w:t>
      </w:r>
      <w:r w:rsidR="00B17FB7" w:rsidRPr="00483577">
        <w:rPr>
          <w:rFonts w:ascii="Arial" w:hAnsi="Arial" w:cs="Arial"/>
          <w:iCs/>
        </w:rPr>
        <w:t>b</w:t>
      </w:r>
      <w:r w:rsidRPr="00483577">
        <w:rPr>
          <w:rFonts w:ascii="Arial" w:hAnsi="Arial" w:cs="Arial"/>
          <w:iCs/>
        </w:rPr>
        <w:t>asic clearance from Disclosure Scotland.</w:t>
      </w:r>
    </w:p>
    <w:sectPr w:rsidR="002E4908" w:rsidRPr="00483577" w:rsidSect="00F42107">
      <w:headerReference w:type="even" r:id="rId12"/>
      <w:pgSz w:w="11909" w:h="16834" w:code="9"/>
      <w:pgMar w:top="567" w:right="1247" w:bottom="709" w:left="124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8441" w14:textId="77777777" w:rsidR="00D81F75" w:rsidRDefault="00D81F75">
      <w:r>
        <w:separator/>
      </w:r>
    </w:p>
  </w:endnote>
  <w:endnote w:type="continuationSeparator" w:id="0">
    <w:p w14:paraId="332249FB" w14:textId="77777777" w:rsidR="00D81F75" w:rsidRDefault="00D8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F5AB" w14:textId="77777777" w:rsidR="00D81F75" w:rsidRDefault="00D81F75">
      <w:r>
        <w:separator/>
      </w:r>
    </w:p>
  </w:footnote>
  <w:footnote w:type="continuationSeparator" w:id="0">
    <w:p w14:paraId="2C068E25" w14:textId="77777777" w:rsidR="00D81F75" w:rsidRDefault="00D81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F64C" w14:textId="77777777" w:rsidR="00DB0660" w:rsidRDefault="00D137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06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4F9B25" w14:textId="77777777" w:rsidR="00DB0660" w:rsidRDefault="00DB0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8F"/>
    <w:multiLevelType w:val="hybridMultilevel"/>
    <w:tmpl w:val="72E685B6"/>
    <w:lvl w:ilvl="0" w:tplc="B7C8116A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C45B3"/>
    <w:multiLevelType w:val="hybridMultilevel"/>
    <w:tmpl w:val="72EC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1BFC3A79"/>
    <w:multiLevelType w:val="hybridMultilevel"/>
    <w:tmpl w:val="F60CC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D7A4A"/>
    <w:multiLevelType w:val="hybridMultilevel"/>
    <w:tmpl w:val="B0121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A43B1"/>
    <w:multiLevelType w:val="hybridMultilevel"/>
    <w:tmpl w:val="3B42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42BB8"/>
    <w:multiLevelType w:val="multilevel"/>
    <w:tmpl w:val="ED1C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9578A"/>
    <w:multiLevelType w:val="hybridMultilevel"/>
    <w:tmpl w:val="0910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A0480"/>
    <w:multiLevelType w:val="hybridMultilevel"/>
    <w:tmpl w:val="A7143BC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4740877"/>
    <w:multiLevelType w:val="hybridMultilevel"/>
    <w:tmpl w:val="F4680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A376E"/>
    <w:multiLevelType w:val="multilevel"/>
    <w:tmpl w:val="7AD6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387375"/>
    <w:multiLevelType w:val="hybridMultilevel"/>
    <w:tmpl w:val="443E8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A21E2"/>
    <w:multiLevelType w:val="hybridMultilevel"/>
    <w:tmpl w:val="2E028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254447"/>
    <w:multiLevelType w:val="hybridMultilevel"/>
    <w:tmpl w:val="CE529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D1AEB"/>
    <w:multiLevelType w:val="hybridMultilevel"/>
    <w:tmpl w:val="D6BC6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87BD3"/>
    <w:multiLevelType w:val="multilevel"/>
    <w:tmpl w:val="6350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8F19E2"/>
    <w:multiLevelType w:val="hybridMultilevel"/>
    <w:tmpl w:val="51E64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82363"/>
    <w:multiLevelType w:val="hybridMultilevel"/>
    <w:tmpl w:val="668207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1609CA"/>
    <w:multiLevelType w:val="hybridMultilevel"/>
    <w:tmpl w:val="7E864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F3F2B"/>
    <w:multiLevelType w:val="hybridMultilevel"/>
    <w:tmpl w:val="22F8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545F2"/>
    <w:multiLevelType w:val="hybridMultilevel"/>
    <w:tmpl w:val="33CA3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C43A25"/>
    <w:multiLevelType w:val="hybridMultilevel"/>
    <w:tmpl w:val="CF0C9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E79BA"/>
    <w:multiLevelType w:val="multilevel"/>
    <w:tmpl w:val="40DC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9C2374"/>
    <w:multiLevelType w:val="hybridMultilevel"/>
    <w:tmpl w:val="A506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093405"/>
    <w:multiLevelType w:val="multilevel"/>
    <w:tmpl w:val="DE4EFBA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685A1734"/>
    <w:multiLevelType w:val="hybridMultilevel"/>
    <w:tmpl w:val="9BA0B5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EB3BA9"/>
    <w:multiLevelType w:val="hybridMultilevel"/>
    <w:tmpl w:val="5A16959E"/>
    <w:lvl w:ilvl="0" w:tplc="B7C8116A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A68FF"/>
    <w:multiLevelType w:val="hybridMultilevel"/>
    <w:tmpl w:val="C084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1458F"/>
    <w:multiLevelType w:val="multilevel"/>
    <w:tmpl w:val="9870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42F8A"/>
    <w:multiLevelType w:val="hybridMultilevel"/>
    <w:tmpl w:val="0E205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AE5801"/>
    <w:multiLevelType w:val="hybridMultilevel"/>
    <w:tmpl w:val="E4B2F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7661D"/>
    <w:multiLevelType w:val="hybridMultilevel"/>
    <w:tmpl w:val="6592FB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60C59"/>
    <w:multiLevelType w:val="hybridMultilevel"/>
    <w:tmpl w:val="D5826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B2DDC"/>
    <w:multiLevelType w:val="hybridMultilevel"/>
    <w:tmpl w:val="35D81AB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D921360"/>
    <w:multiLevelType w:val="hybridMultilevel"/>
    <w:tmpl w:val="0900A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62639">
    <w:abstractNumId w:val="3"/>
  </w:num>
  <w:num w:numId="2" w16cid:durableId="771323609">
    <w:abstractNumId w:val="15"/>
  </w:num>
  <w:num w:numId="3" w16cid:durableId="716466622">
    <w:abstractNumId w:val="8"/>
  </w:num>
  <w:num w:numId="4" w16cid:durableId="171530170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00527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7671444">
    <w:abstractNumId w:val="1"/>
  </w:num>
  <w:num w:numId="7" w16cid:durableId="1835955573">
    <w:abstractNumId w:val="30"/>
  </w:num>
  <w:num w:numId="8" w16cid:durableId="2104450219">
    <w:abstractNumId w:val="28"/>
  </w:num>
  <w:num w:numId="9" w16cid:durableId="762411987">
    <w:abstractNumId w:val="10"/>
  </w:num>
  <w:num w:numId="10" w16cid:durableId="1090080687">
    <w:abstractNumId w:val="16"/>
  </w:num>
  <w:num w:numId="11" w16cid:durableId="658383341">
    <w:abstractNumId w:val="13"/>
  </w:num>
  <w:num w:numId="12" w16cid:durableId="1993752983">
    <w:abstractNumId w:val="7"/>
  </w:num>
  <w:num w:numId="13" w16cid:durableId="382022463">
    <w:abstractNumId w:val="32"/>
  </w:num>
  <w:num w:numId="14" w16cid:durableId="1453354746">
    <w:abstractNumId w:val="26"/>
  </w:num>
  <w:num w:numId="15" w16cid:durableId="1511487872">
    <w:abstractNumId w:val="17"/>
  </w:num>
  <w:num w:numId="16" w16cid:durableId="1674642784">
    <w:abstractNumId w:val="2"/>
  </w:num>
  <w:num w:numId="17" w16cid:durableId="923294720">
    <w:abstractNumId w:val="31"/>
  </w:num>
  <w:num w:numId="18" w16cid:durableId="787623726">
    <w:abstractNumId w:val="20"/>
  </w:num>
  <w:num w:numId="19" w16cid:durableId="1509783867">
    <w:abstractNumId w:val="12"/>
  </w:num>
  <w:num w:numId="20" w16cid:durableId="428505935">
    <w:abstractNumId w:val="4"/>
  </w:num>
  <w:num w:numId="21" w16cid:durableId="1177161545">
    <w:abstractNumId w:val="5"/>
  </w:num>
  <w:num w:numId="22" w16cid:durableId="162015036">
    <w:abstractNumId w:val="9"/>
  </w:num>
  <w:num w:numId="23" w16cid:durableId="1315836012">
    <w:abstractNumId w:val="24"/>
  </w:num>
  <w:num w:numId="24" w16cid:durableId="1203783730">
    <w:abstractNumId w:val="25"/>
  </w:num>
  <w:num w:numId="25" w16cid:durableId="1668944198">
    <w:abstractNumId w:val="0"/>
  </w:num>
  <w:num w:numId="26" w16cid:durableId="909655140">
    <w:abstractNumId w:val="33"/>
  </w:num>
  <w:num w:numId="27" w16cid:durableId="403114875">
    <w:abstractNumId w:val="19"/>
  </w:num>
  <w:num w:numId="28" w16cid:durableId="1905482908">
    <w:abstractNumId w:val="22"/>
  </w:num>
  <w:num w:numId="29" w16cid:durableId="1911765372">
    <w:abstractNumId w:val="29"/>
  </w:num>
  <w:num w:numId="30" w16cid:durableId="961229273">
    <w:abstractNumId w:val="23"/>
  </w:num>
  <w:num w:numId="31" w16cid:durableId="359552422">
    <w:abstractNumId w:val="18"/>
  </w:num>
  <w:num w:numId="32" w16cid:durableId="1671055964">
    <w:abstractNumId w:val="6"/>
  </w:num>
  <w:num w:numId="33" w16cid:durableId="573398456">
    <w:abstractNumId w:val="14"/>
  </w:num>
  <w:num w:numId="34" w16cid:durableId="918515186">
    <w:abstractNumId w:val="21"/>
  </w:num>
  <w:num w:numId="35" w16cid:durableId="6361823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351"/>
    <w:rsid w:val="000150A9"/>
    <w:rsid w:val="0002365F"/>
    <w:rsid w:val="00023785"/>
    <w:rsid w:val="0003421B"/>
    <w:rsid w:val="00034860"/>
    <w:rsid w:val="00035013"/>
    <w:rsid w:val="000409CF"/>
    <w:rsid w:val="00040F08"/>
    <w:rsid w:val="00047C87"/>
    <w:rsid w:val="00052352"/>
    <w:rsid w:val="00066A0B"/>
    <w:rsid w:val="0007307D"/>
    <w:rsid w:val="00075554"/>
    <w:rsid w:val="00084DB7"/>
    <w:rsid w:val="00086907"/>
    <w:rsid w:val="0009583C"/>
    <w:rsid w:val="0009686A"/>
    <w:rsid w:val="000D4246"/>
    <w:rsid w:val="000F030F"/>
    <w:rsid w:val="000F11AA"/>
    <w:rsid w:val="000F412B"/>
    <w:rsid w:val="00105246"/>
    <w:rsid w:val="00121F6A"/>
    <w:rsid w:val="00131B2D"/>
    <w:rsid w:val="00142782"/>
    <w:rsid w:val="001550E9"/>
    <w:rsid w:val="0016701D"/>
    <w:rsid w:val="00170201"/>
    <w:rsid w:val="00172F30"/>
    <w:rsid w:val="0019037E"/>
    <w:rsid w:val="001A7C77"/>
    <w:rsid w:val="001D4855"/>
    <w:rsid w:val="001D57A1"/>
    <w:rsid w:val="001E57A7"/>
    <w:rsid w:val="002278A8"/>
    <w:rsid w:val="0027174D"/>
    <w:rsid w:val="002823CF"/>
    <w:rsid w:val="002A01ED"/>
    <w:rsid w:val="002B15F0"/>
    <w:rsid w:val="002C6C35"/>
    <w:rsid w:val="002D20AF"/>
    <w:rsid w:val="002D4FCE"/>
    <w:rsid w:val="002E4908"/>
    <w:rsid w:val="003060EA"/>
    <w:rsid w:val="00311F94"/>
    <w:rsid w:val="00332A33"/>
    <w:rsid w:val="0034581F"/>
    <w:rsid w:val="00354658"/>
    <w:rsid w:val="0035570F"/>
    <w:rsid w:val="003578F3"/>
    <w:rsid w:val="00360259"/>
    <w:rsid w:val="0037728B"/>
    <w:rsid w:val="00386593"/>
    <w:rsid w:val="00391F47"/>
    <w:rsid w:val="003B51BA"/>
    <w:rsid w:val="003C500E"/>
    <w:rsid w:val="003C77DA"/>
    <w:rsid w:val="00417837"/>
    <w:rsid w:val="00424CD0"/>
    <w:rsid w:val="00425783"/>
    <w:rsid w:val="0042741E"/>
    <w:rsid w:val="00433BAD"/>
    <w:rsid w:val="00464F8D"/>
    <w:rsid w:val="00472EF5"/>
    <w:rsid w:val="0047427F"/>
    <w:rsid w:val="004809DA"/>
    <w:rsid w:val="00483577"/>
    <w:rsid w:val="004D0462"/>
    <w:rsid w:val="0050622F"/>
    <w:rsid w:val="00512A03"/>
    <w:rsid w:val="0051531C"/>
    <w:rsid w:val="00515E5C"/>
    <w:rsid w:val="00523859"/>
    <w:rsid w:val="00531D32"/>
    <w:rsid w:val="00564D40"/>
    <w:rsid w:val="00582236"/>
    <w:rsid w:val="005A59D0"/>
    <w:rsid w:val="005B30A1"/>
    <w:rsid w:val="005E70A4"/>
    <w:rsid w:val="005F6253"/>
    <w:rsid w:val="0060042A"/>
    <w:rsid w:val="00612512"/>
    <w:rsid w:val="0064259A"/>
    <w:rsid w:val="00657E37"/>
    <w:rsid w:val="006A694C"/>
    <w:rsid w:val="006C5EF8"/>
    <w:rsid w:val="0071310B"/>
    <w:rsid w:val="00733FA3"/>
    <w:rsid w:val="0075099C"/>
    <w:rsid w:val="00766ED4"/>
    <w:rsid w:val="007727D5"/>
    <w:rsid w:val="00777C90"/>
    <w:rsid w:val="007976E7"/>
    <w:rsid w:val="007A4B91"/>
    <w:rsid w:val="007A6E92"/>
    <w:rsid w:val="007C5264"/>
    <w:rsid w:val="007D288E"/>
    <w:rsid w:val="007E633B"/>
    <w:rsid w:val="008066D8"/>
    <w:rsid w:val="00843023"/>
    <w:rsid w:val="00847B23"/>
    <w:rsid w:val="008607DE"/>
    <w:rsid w:val="00871610"/>
    <w:rsid w:val="00876167"/>
    <w:rsid w:val="008766B5"/>
    <w:rsid w:val="008872CE"/>
    <w:rsid w:val="008938BE"/>
    <w:rsid w:val="00894688"/>
    <w:rsid w:val="008B0F83"/>
    <w:rsid w:val="008B279F"/>
    <w:rsid w:val="008B73CA"/>
    <w:rsid w:val="008E496C"/>
    <w:rsid w:val="008F0686"/>
    <w:rsid w:val="008F6DBD"/>
    <w:rsid w:val="009122B1"/>
    <w:rsid w:val="0092590F"/>
    <w:rsid w:val="00934DFE"/>
    <w:rsid w:val="009419FA"/>
    <w:rsid w:val="0094234A"/>
    <w:rsid w:val="00963A6E"/>
    <w:rsid w:val="00975EFA"/>
    <w:rsid w:val="00984902"/>
    <w:rsid w:val="009B06EF"/>
    <w:rsid w:val="009C4F4B"/>
    <w:rsid w:val="009F79B9"/>
    <w:rsid w:val="00A00D43"/>
    <w:rsid w:val="00A100C4"/>
    <w:rsid w:val="00A22D43"/>
    <w:rsid w:val="00A74203"/>
    <w:rsid w:val="00A8207B"/>
    <w:rsid w:val="00A97844"/>
    <w:rsid w:val="00AA2DD6"/>
    <w:rsid w:val="00AB4E09"/>
    <w:rsid w:val="00AC5CC8"/>
    <w:rsid w:val="00AC7604"/>
    <w:rsid w:val="00AD2472"/>
    <w:rsid w:val="00AE0433"/>
    <w:rsid w:val="00AE5E5E"/>
    <w:rsid w:val="00AF70EB"/>
    <w:rsid w:val="00B13BD4"/>
    <w:rsid w:val="00B17FB7"/>
    <w:rsid w:val="00B31860"/>
    <w:rsid w:val="00B43195"/>
    <w:rsid w:val="00B77352"/>
    <w:rsid w:val="00B97F7F"/>
    <w:rsid w:val="00BB13AB"/>
    <w:rsid w:val="00BC6BC9"/>
    <w:rsid w:val="00BD1F65"/>
    <w:rsid w:val="00BE4572"/>
    <w:rsid w:val="00BF3C9C"/>
    <w:rsid w:val="00C22AD6"/>
    <w:rsid w:val="00C3082F"/>
    <w:rsid w:val="00C466C7"/>
    <w:rsid w:val="00C509A2"/>
    <w:rsid w:val="00C7541C"/>
    <w:rsid w:val="00C80BB1"/>
    <w:rsid w:val="00C90719"/>
    <w:rsid w:val="00CA1F28"/>
    <w:rsid w:val="00CB19DA"/>
    <w:rsid w:val="00CC5351"/>
    <w:rsid w:val="00CC6698"/>
    <w:rsid w:val="00CE04F2"/>
    <w:rsid w:val="00D137EB"/>
    <w:rsid w:val="00D33636"/>
    <w:rsid w:val="00D33E33"/>
    <w:rsid w:val="00D52975"/>
    <w:rsid w:val="00D81F75"/>
    <w:rsid w:val="00D821E9"/>
    <w:rsid w:val="00DA2995"/>
    <w:rsid w:val="00DB0660"/>
    <w:rsid w:val="00DB4C89"/>
    <w:rsid w:val="00DC69F2"/>
    <w:rsid w:val="00DE2786"/>
    <w:rsid w:val="00E12ED3"/>
    <w:rsid w:val="00E2359A"/>
    <w:rsid w:val="00E50002"/>
    <w:rsid w:val="00E67027"/>
    <w:rsid w:val="00E815F8"/>
    <w:rsid w:val="00E91B41"/>
    <w:rsid w:val="00EB7DF9"/>
    <w:rsid w:val="00ED19EB"/>
    <w:rsid w:val="00ED6E4A"/>
    <w:rsid w:val="00ED757D"/>
    <w:rsid w:val="00EE39DE"/>
    <w:rsid w:val="00EF0CE0"/>
    <w:rsid w:val="00F034CD"/>
    <w:rsid w:val="00F04CC7"/>
    <w:rsid w:val="00F161E6"/>
    <w:rsid w:val="00F21C66"/>
    <w:rsid w:val="00F42107"/>
    <w:rsid w:val="00F46DA3"/>
    <w:rsid w:val="00F61CAA"/>
    <w:rsid w:val="00F62109"/>
    <w:rsid w:val="00F81C24"/>
    <w:rsid w:val="00F85AF9"/>
    <w:rsid w:val="00F9184B"/>
    <w:rsid w:val="00FA34FD"/>
    <w:rsid w:val="00FA4120"/>
    <w:rsid w:val="00FA54BF"/>
    <w:rsid w:val="00FA69BC"/>
    <w:rsid w:val="00FA779F"/>
    <w:rsid w:val="00FC7062"/>
    <w:rsid w:val="00FD02AE"/>
    <w:rsid w:val="017A27B6"/>
    <w:rsid w:val="030411D8"/>
    <w:rsid w:val="03B75644"/>
    <w:rsid w:val="03DBCE38"/>
    <w:rsid w:val="047E81A3"/>
    <w:rsid w:val="04B1816E"/>
    <w:rsid w:val="06223F8A"/>
    <w:rsid w:val="072E1CD3"/>
    <w:rsid w:val="07BE0FEB"/>
    <w:rsid w:val="0AEDC327"/>
    <w:rsid w:val="0AF5B0AD"/>
    <w:rsid w:val="0C899388"/>
    <w:rsid w:val="0D2F7969"/>
    <w:rsid w:val="0DC9208C"/>
    <w:rsid w:val="0EE973F7"/>
    <w:rsid w:val="10D7E547"/>
    <w:rsid w:val="10D89F00"/>
    <w:rsid w:val="1163D6F7"/>
    <w:rsid w:val="11CED28C"/>
    <w:rsid w:val="122C5910"/>
    <w:rsid w:val="1247BDDD"/>
    <w:rsid w:val="12F8D50C"/>
    <w:rsid w:val="14E1E2DB"/>
    <w:rsid w:val="1559AD65"/>
    <w:rsid w:val="15B3640D"/>
    <w:rsid w:val="16DD7801"/>
    <w:rsid w:val="16E7C71F"/>
    <w:rsid w:val="172438C1"/>
    <w:rsid w:val="187FE7E2"/>
    <w:rsid w:val="18A678B2"/>
    <w:rsid w:val="18AC708C"/>
    <w:rsid w:val="19788819"/>
    <w:rsid w:val="1B1B4838"/>
    <w:rsid w:val="1E4BF93C"/>
    <w:rsid w:val="1EED66B9"/>
    <w:rsid w:val="1FE7C99D"/>
    <w:rsid w:val="20B1F2AA"/>
    <w:rsid w:val="2255B091"/>
    <w:rsid w:val="2414B272"/>
    <w:rsid w:val="25BB4F99"/>
    <w:rsid w:val="27045137"/>
    <w:rsid w:val="276324ED"/>
    <w:rsid w:val="27E34D1F"/>
    <w:rsid w:val="28C4F215"/>
    <w:rsid w:val="2A58D4F0"/>
    <w:rsid w:val="2B850EC0"/>
    <w:rsid w:val="2BF69554"/>
    <w:rsid w:val="2C02CDD4"/>
    <w:rsid w:val="2D81AFAC"/>
    <w:rsid w:val="2F343399"/>
    <w:rsid w:val="2F65C18F"/>
    <w:rsid w:val="2FB2E14E"/>
    <w:rsid w:val="31321073"/>
    <w:rsid w:val="31C76A0C"/>
    <w:rsid w:val="32696438"/>
    <w:rsid w:val="3592337D"/>
    <w:rsid w:val="36AEA3FB"/>
    <w:rsid w:val="373912B9"/>
    <w:rsid w:val="3772F277"/>
    <w:rsid w:val="3A0F445B"/>
    <w:rsid w:val="3A75DBA6"/>
    <w:rsid w:val="3A963FB1"/>
    <w:rsid w:val="3B40AEEB"/>
    <w:rsid w:val="3C1F07CD"/>
    <w:rsid w:val="3D09AC2E"/>
    <w:rsid w:val="3DAE8702"/>
    <w:rsid w:val="3ED56BB1"/>
    <w:rsid w:val="40184F0D"/>
    <w:rsid w:val="4024F1F9"/>
    <w:rsid w:val="402A37FA"/>
    <w:rsid w:val="404E5ADE"/>
    <w:rsid w:val="41F2E462"/>
    <w:rsid w:val="4258BE94"/>
    <w:rsid w:val="42E06D97"/>
    <w:rsid w:val="45886A1A"/>
    <w:rsid w:val="4694337D"/>
    <w:rsid w:val="46ADBE99"/>
    <w:rsid w:val="471C8EF2"/>
    <w:rsid w:val="47CEB849"/>
    <w:rsid w:val="49CBD43F"/>
    <w:rsid w:val="49E4FC9C"/>
    <w:rsid w:val="49FA259E"/>
    <w:rsid w:val="4B2BD6B4"/>
    <w:rsid w:val="4E7884B6"/>
    <w:rsid w:val="4EA5361B"/>
    <w:rsid w:val="52A841AE"/>
    <w:rsid w:val="554136DB"/>
    <w:rsid w:val="5626ACE8"/>
    <w:rsid w:val="57260C0F"/>
    <w:rsid w:val="574129DE"/>
    <w:rsid w:val="597CF8E5"/>
    <w:rsid w:val="59868AF6"/>
    <w:rsid w:val="5A712EFD"/>
    <w:rsid w:val="5B078FE2"/>
    <w:rsid w:val="5B0E31D9"/>
    <w:rsid w:val="5B7DC86A"/>
    <w:rsid w:val="5C086385"/>
    <w:rsid w:val="5EC75FD5"/>
    <w:rsid w:val="5F6CEDD8"/>
    <w:rsid w:val="5F8306F5"/>
    <w:rsid w:val="617047B0"/>
    <w:rsid w:val="62E59E24"/>
    <w:rsid w:val="638DFAFE"/>
    <w:rsid w:val="63994BD8"/>
    <w:rsid w:val="64ED61CB"/>
    <w:rsid w:val="65AF40E9"/>
    <w:rsid w:val="6644309B"/>
    <w:rsid w:val="68BA2BFB"/>
    <w:rsid w:val="69969B37"/>
    <w:rsid w:val="6A1F62CA"/>
    <w:rsid w:val="6B7BCB94"/>
    <w:rsid w:val="6C2694DD"/>
    <w:rsid w:val="6D20C007"/>
    <w:rsid w:val="6D2705C1"/>
    <w:rsid w:val="6DF91C54"/>
    <w:rsid w:val="6F776186"/>
    <w:rsid w:val="6F94ECB5"/>
    <w:rsid w:val="702725A1"/>
    <w:rsid w:val="71446B97"/>
    <w:rsid w:val="7227D0A0"/>
    <w:rsid w:val="744FDC33"/>
    <w:rsid w:val="779FFE9A"/>
    <w:rsid w:val="7A77E0E9"/>
    <w:rsid w:val="7AF0C7B9"/>
    <w:rsid w:val="7B9B8937"/>
    <w:rsid w:val="7BBC86C6"/>
    <w:rsid w:val="7DFD0D9A"/>
    <w:rsid w:val="7E6AC30F"/>
    <w:rsid w:val="7E8E8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41C912"/>
  <w15:docId w15:val="{4D86A145-4FDD-499D-85AD-7869F0EF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35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5351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CC5351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CC5351"/>
  </w:style>
  <w:style w:type="paragraph" w:styleId="BodyText">
    <w:name w:val="Body Text"/>
    <w:basedOn w:val="Normal"/>
    <w:link w:val="BodyTextChar"/>
    <w:rsid w:val="00CC5351"/>
    <w:pPr>
      <w:spacing w:after="120"/>
    </w:pPr>
  </w:style>
  <w:style w:type="character" w:customStyle="1" w:styleId="BodyTextChar">
    <w:name w:val="Body Text Char"/>
    <w:link w:val="BodyText"/>
    <w:rsid w:val="00CC53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CC53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5351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FC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4FCE"/>
    <w:rPr>
      <w:rFonts w:ascii="Tahoma" w:eastAsia="Times New Roman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B91"/>
    <w:rPr>
      <w:rFonts w:ascii="Times New Roman" w:eastAsia="Times New Roman" w:hAnsi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B13BD4"/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D3363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74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4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203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203"/>
    <w:rPr>
      <w:rFonts w:ascii="Times New Roman" w:eastAsia="Times New Roman" w:hAnsi="Times New Roman"/>
      <w:b/>
      <w:bCs/>
      <w:lang w:eastAsia="en-US"/>
    </w:rPr>
  </w:style>
  <w:style w:type="character" w:customStyle="1" w:styleId="xcontentpasted0">
    <w:name w:val="x_contentpasted0"/>
    <w:basedOn w:val="DefaultParagraphFont"/>
    <w:rsid w:val="00C22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17" ma:contentTypeDescription="Create a new document." ma:contentTypeScope="" ma:versionID="517d4b6cfeea9bcf8c099668de2ab6e0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fabd48f983e2d8052c42530991ce2ad4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  <Notes xmlns="e8fe8bb9-e0d4-4ac3-b920-326070b987fc" xsi:nil="true"/>
  </documentManagement>
</p:properties>
</file>

<file path=customXml/itemProps1.xml><?xml version="1.0" encoding="utf-8"?>
<ds:datastoreItem xmlns:ds="http://schemas.openxmlformats.org/officeDocument/2006/customXml" ds:itemID="{52F25D52-BF21-4B42-A35C-C55EFC705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CC334D-230D-4CC5-A98B-6F5EE6B69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AD639-8133-493C-A4DD-8FDE1A9556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2DA206-63DA-4A88-960F-E4627DC46CC4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3474</Characters>
  <Application>Microsoft Office Word</Application>
  <DocSecurity>0</DocSecurity>
  <Lines>28</Lines>
  <Paragraphs>8</Paragraphs>
  <ScaleCrop>false</ScaleCrop>
  <Company>Scottish Book Trust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Caitrin Armstrong</dc:creator>
  <cp:lastModifiedBy>Meg Elphee</cp:lastModifiedBy>
  <cp:revision>10</cp:revision>
  <dcterms:created xsi:type="dcterms:W3CDTF">2022-10-21T10:36:00Z</dcterms:created>
  <dcterms:modified xsi:type="dcterms:W3CDTF">2022-11-25T14:52:00Z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MediaServiceImageTags">
    <vt:lpwstr/>
  </property>
</Properties>
</file>