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DCED" w14:textId="6D488A9D" w:rsidR="00BB7993" w:rsidRPr="00BB7993" w:rsidRDefault="00BB7993" w:rsidP="00060456">
      <w:pPr>
        <w:pStyle w:val="NoSpacing"/>
        <w:jc w:val="both"/>
        <w:rPr>
          <w:noProof/>
          <w:lang w:val="en-US"/>
        </w:rPr>
      </w:pPr>
    </w:p>
    <w:p w14:paraId="7A83F200" w14:textId="0DA07DDA" w:rsidR="00BB7993" w:rsidRDefault="00BB7993" w:rsidP="00060456">
      <w:pPr>
        <w:pStyle w:val="NoSpacing"/>
        <w:jc w:val="both"/>
        <w:rPr>
          <w:noProof/>
        </w:rPr>
      </w:pPr>
    </w:p>
    <w:p w14:paraId="655F74CC" w14:textId="77777777" w:rsidR="00870726" w:rsidRPr="00870726" w:rsidRDefault="00870726" w:rsidP="00870726">
      <w:pPr>
        <w:shd w:val="clear" w:color="auto" w:fill="FFFFFF"/>
        <w:spacing w:after="0" w:line="240" w:lineRule="auto"/>
        <w:jc w:val="both"/>
        <w:rPr>
          <w:rFonts w:ascii="Arial" w:eastAsia="Times New Roman" w:hAnsi="Arial" w:cs="Arial"/>
          <w:b/>
          <w:bCs/>
          <w:color w:val="222222"/>
          <w:lang w:eastAsia="en-GB"/>
        </w:rPr>
      </w:pPr>
    </w:p>
    <w:p w14:paraId="1A10B33E" w14:textId="77777777" w:rsidR="00870726" w:rsidRPr="00870726" w:rsidRDefault="00870726" w:rsidP="00870726">
      <w:pPr>
        <w:pStyle w:val="Default"/>
        <w:jc w:val="both"/>
        <w:rPr>
          <w:sz w:val="22"/>
          <w:szCs w:val="22"/>
        </w:rPr>
      </w:pPr>
    </w:p>
    <w:p w14:paraId="0DB9120A" w14:textId="77777777" w:rsidR="00870726" w:rsidRPr="00870726" w:rsidRDefault="00870726" w:rsidP="00870726">
      <w:pPr>
        <w:pStyle w:val="Default"/>
        <w:jc w:val="both"/>
        <w:rPr>
          <w:sz w:val="22"/>
          <w:szCs w:val="22"/>
        </w:rPr>
      </w:pPr>
    </w:p>
    <w:p w14:paraId="0FF5CC2C" w14:textId="77777777" w:rsidR="00870726" w:rsidRPr="00870726" w:rsidRDefault="00870726" w:rsidP="00870726">
      <w:pPr>
        <w:pStyle w:val="Default"/>
        <w:jc w:val="both"/>
        <w:rPr>
          <w:sz w:val="22"/>
          <w:szCs w:val="22"/>
        </w:rPr>
      </w:pPr>
    </w:p>
    <w:tbl>
      <w:tblPr>
        <w:tblW w:w="0" w:type="auto"/>
        <w:tblInd w:w="-168" w:type="dxa"/>
        <w:tblLayout w:type="fixed"/>
        <w:tblLook w:val="04A0" w:firstRow="1" w:lastRow="0" w:firstColumn="1" w:lastColumn="0" w:noHBand="0" w:noVBand="1"/>
      </w:tblPr>
      <w:tblGrid>
        <w:gridCol w:w="3275"/>
        <w:gridCol w:w="3275"/>
      </w:tblGrid>
      <w:tr w:rsidR="00870726" w:rsidRPr="00870726" w14:paraId="66B6C5E7" w14:textId="77777777" w:rsidTr="004A57DD">
        <w:trPr>
          <w:trHeight w:val="105"/>
        </w:trPr>
        <w:tc>
          <w:tcPr>
            <w:tcW w:w="3275" w:type="dxa"/>
            <w:tcBorders>
              <w:top w:val="nil"/>
              <w:left w:val="nil"/>
              <w:bottom w:val="nil"/>
              <w:right w:val="nil"/>
            </w:tcBorders>
            <w:hideMark/>
          </w:tcPr>
          <w:p w14:paraId="63A672D9" w14:textId="068911F8" w:rsidR="00870726" w:rsidRPr="00E0109C" w:rsidRDefault="00870726" w:rsidP="00870726">
            <w:pPr>
              <w:pStyle w:val="Default"/>
              <w:spacing w:line="256" w:lineRule="auto"/>
              <w:jc w:val="both"/>
              <w:rPr>
                <w:color w:val="auto"/>
                <w:sz w:val="22"/>
                <w:szCs w:val="22"/>
              </w:rPr>
            </w:pPr>
            <w:r w:rsidRPr="00E0109C">
              <w:rPr>
                <w:b/>
                <w:bCs/>
                <w:color w:val="auto"/>
                <w:sz w:val="22"/>
                <w:szCs w:val="22"/>
              </w:rPr>
              <w:t xml:space="preserve">Job Title: </w:t>
            </w:r>
          </w:p>
        </w:tc>
        <w:tc>
          <w:tcPr>
            <w:tcW w:w="3275" w:type="dxa"/>
            <w:tcBorders>
              <w:top w:val="nil"/>
              <w:left w:val="nil"/>
              <w:bottom w:val="nil"/>
              <w:right w:val="nil"/>
            </w:tcBorders>
            <w:hideMark/>
          </w:tcPr>
          <w:p w14:paraId="0390D7E3" w14:textId="77777777" w:rsidR="00870726" w:rsidRPr="00E0109C" w:rsidRDefault="00870726" w:rsidP="00870726">
            <w:pPr>
              <w:pStyle w:val="Default"/>
              <w:spacing w:line="256" w:lineRule="auto"/>
              <w:jc w:val="both"/>
              <w:rPr>
                <w:color w:val="000009"/>
                <w:sz w:val="22"/>
                <w:szCs w:val="22"/>
              </w:rPr>
            </w:pPr>
            <w:r w:rsidRPr="00E0109C">
              <w:rPr>
                <w:b/>
                <w:bCs/>
                <w:color w:val="000009"/>
                <w:sz w:val="22"/>
                <w:szCs w:val="22"/>
              </w:rPr>
              <w:t xml:space="preserve">Chief Executive Officer </w:t>
            </w:r>
          </w:p>
        </w:tc>
      </w:tr>
      <w:tr w:rsidR="00870726" w:rsidRPr="00870726" w14:paraId="17501F07" w14:textId="77777777" w:rsidTr="004A57DD">
        <w:trPr>
          <w:trHeight w:val="105"/>
        </w:trPr>
        <w:tc>
          <w:tcPr>
            <w:tcW w:w="3275" w:type="dxa"/>
            <w:tcBorders>
              <w:top w:val="nil"/>
              <w:left w:val="nil"/>
              <w:bottom w:val="nil"/>
              <w:right w:val="nil"/>
            </w:tcBorders>
            <w:hideMark/>
          </w:tcPr>
          <w:p w14:paraId="0CD30FBB" w14:textId="77777777" w:rsidR="00870726" w:rsidRPr="00E0109C" w:rsidRDefault="00870726" w:rsidP="00870726">
            <w:pPr>
              <w:pStyle w:val="Default"/>
              <w:spacing w:line="256" w:lineRule="auto"/>
              <w:jc w:val="both"/>
              <w:rPr>
                <w:color w:val="auto"/>
                <w:sz w:val="22"/>
                <w:szCs w:val="22"/>
              </w:rPr>
            </w:pPr>
            <w:r w:rsidRPr="00E0109C">
              <w:rPr>
                <w:b/>
                <w:bCs/>
                <w:color w:val="auto"/>
                <w:sz w:val="22"/>
                <w:szCs w:val="22"/>
              </w:rPr>
              <w:t xml:space="preserve">Accountable to: </w:t>
            </w:r>
          </w:p>
        </w:tc>
        <w:tc>
          <w:tcPr>
            <w:tcW w:w="3275" w:type="dxa"/>
            <w:tcBorders>
              <w:top w:val="nil"/>
              <w:left w:val="nil"/>
              <w:bottom w:val="nil"/>
              <w:right w:val="nil"/>
            </w:tcBorders>
            <w:hideMark/>
          </w:tcPr>
          <w:p w14:paraId="180F2020" w14:textId="0A7C55CC" w:rsidR="00870726" w:rsidRPr="00E0109C" w:rsidRDefault="00870726" w:rsidP="00870726">
            <w:pPr>
              <w:pStyle w:val="Default"/>
              <w:spacing w:line="256" w:lineRule="auto"/>
              <w:jc w:val="both"/>
              <w:rPr>
                <w:color w:val="000009"/>
                <w:sz w:val="22"/>
                <w:szCs w:val="22"/>
              </w:rPr>
            </w:pPr>
            <w:r w:rsidRPr="00E0109C">
              <w:rPr>
                <w:b/>
                <w:bCs/>
                <w:color w:val="000009"/>
                <w:sz w:val="22"/>
                <w:szCs w:val="22"/>
              </w:rPr>
              <w:t>The Board of Trustees</w:t>
            </w:r>
          </w:p>
        </w:tc>
      </w:tr>
      <w:tr w:rsidR="00870726" w:rsidRPr="00870726" w14:paraId="3A2BD6E8" w14:textId="77777777" w:rsidTr="004A57DD">
        <w:trPr>
          <w:trHeight w:val="105"/>
        </w:trPr>
        <w:tc>
          <w:tcPr>
            <w:tcW w:w="3275" w:type="dxa"/>
            <w:tcBorders>
              <w:top w:val="nil"/>
              <w:left w:val="nil"/>
              <w:bottom w:val="nil"/>
              <w:right w:val="nil"/>
            </w:tcBorders>
            <w:hideMark/>
          </w:tcPr>
          <w:p w14:paraId="77C31A3E" w14:textId="77777777" w:rsidR="00870726" w:rsidRPr="00E0109C" w:rsidRDefault="00870726" w:rsidP="00870726">
            <w:pPr>
              <w:pStyle w:val="Default"/>
              <w:spacing w:line="256" w:lineRule="auto"/>
              <w:jc w:val="both"/>
              <w:rPr>
                <w:color w:val="auto"/>
                <w:sz w:val="22"/>
                <w:szCs w:val="22"/>
              </w:rPr>
            </w:pPr>
            <w:r w:rsidRPr="00E0109C">
              <w:rPr>
                <w:b/>
                <w:bCs/>
                <w:color w:val="auto"/>
                <w:sz w:val="22"/>
                <w:szCs w:val="22"/>
              </w:rPr>
              <w:t xml:space="preserve">Hours: </w:t>
            </w:r>
          </w:p>
        </w:tc>
        <w:tc>
          <w:tcPr>
            <w:tcW w:w="3275" w:type="dxa"/>
            <w:tcBorders>
              <w:top w:val="nil"/>
              <w:left w:val="nil"/>
              <w:bottom w:val="nil"/>
              <w:right w:val="nil"/>
            </w:tcBorders>
            <w:hideMark/>
          </w:tcPr>
          <w:p w14:paraId="12D2C066" w14:textId="34889003" w:rsidR="004A57DD" w:rsidRPr="004A57DD" w:rsidRDefault="00870726" w:rsidP="00870726">
            <w:pPr>
              <w:pStyle w:val="Default"/>
              <w:spacing w:line="256" w:lineRule="auto"/>
              <w:jc w:val="both"/>
              <w:rPr>
                <w:b/>
                <w:bCs/>
                <w:color w:val="000009"/>
                <w:sz w:val="22"/>
                <w:szCs w:val="22"/>
              </w:rPr>
            </w:pPr>
            <w:r w:rsidRPr="00E0109C">
              <w:rPr>
                <w:b/>
                <w:bCs/>
                <w:color w:val="000009"/>
                <w:sz w:val="22"/>
                <w:szCs w:val="22"/>
              </w:rPr>
              <w:t xml:space="preserve">28 hours per week </w:t>
            </w:r>
          </w:p>
        </w:tc>
      </w:tr>
      <w:tr w:rsidR="00870726" w:rsidRPr="00870726" w14:paraId="715871A1" w14:textId="77777777" w:rsidTr="004A57DD">
        <w:trPr>
          <w:trHeight w:val="105"/>
        </w:trPr>
        <w:tc>
          <w:tcPr>
            <w:tcW w:w="3275" w:type="dxa"/>
            <w:tcBorders>
              <w:top w:val="nil"/>
              <w:left w:val="nil"/>
              <w:bottom w:val="nil"/>
              <w:right w:val="nil"/>
            </w:tcBorders>
            <w:hideMark/>
          </w:tcPr>
          <w:p w14:paraId="65D48DBA" w14:textId="0C277ED9" w:rsidR="004A57DD" w:rsidRDefault="004A57DD" w:rsidP="00870726">
            <w:pPr>
              <w:pStyle w:val="Default"/>
              <w:spacing w:line="256" w:lineRule="auto"/>
              <w:jc w:val="both"/>
              <w:rPr>
                <w:b/>
                <w:bCs/>
                <w:color w:val="auto"/>
                <w:sz w:val="22"/>
                <w:szCs w:val="22"/>
              </w:rPr>
            </w:pPr>
            <w:r>
              <w:rPr>
                <w:b/>
                <w:bCs/>
                <w:color w:val="auto"/>
                <w:sz w:val="22"/>
                <w:szCs w:val="22"/>
              </w:rPr>
              <w:t>Fixed Term:</w:t>
            </w:r>
          </w:p>
          <w:p w14:paraId="3EE0518E" w14:textId="53830E9D" w:rsidR="00870726" w:rsidRPr="00E0109C" w:rsidRDefault="00870726" w:rsidP="00870726">
            <w:pPr>
              <w:pStyle w:val="Default"/>
              <w:spacing w:line="256" w:lineRule="auto"/>
              <w:jc w:val="both"/>
              <w:rPr>
                <w:b/>
                <w:bCs/>
                <w:color w:val="auto"/>
                <w:sz w:val="22"/>
                <w:szCs w:val="22"/>
              </w:rPr>
            </w:pPr>
            <w:r w:rsidRPr="00E0109C">
              <w:rPr>
                <w:b/>
                <w:bCs/>
                <w:color w:val="auto"/>
                <w:sz w:val="22"/>
                <w:szCs w:val="22"/>
              </w:rPr>
              <w:t xml:space="preserve">Salary </w:t>
            </w:r>
          </w:p>
        </w:tc>
        <w:tc>
          <w:tcPr>
            <w:tcW w:w="3275" w:type="dxa"/>
            <w:tcBorders>
              <w:top w:val="nil"/>
              <w:left w:val="nil"/>
              <w:bottom w:val="nil"/>
              <w:right w:val="nil"/>
            </w:tcBorders>
          </w:tcPr>
          <w:p w14:paraId="68DD6BD7" w14:textId="62265F28" w:rsidR="004A57DD" w:rsidRDefault="004A57DD" w:rsidP="00870726">
            <w:pPr>
              <w:pStyle w:val="Default"/>
              <w:spacing w:line="256" w:lineRule="auto"/>
              <w:jc w:val="both"/>
              <w:rPr>
                <w:b/>
                <w:bCs/>
                <w:color w:val="auto"/>
                <w:sz w:val="22"/>
                <w:szCs w:val="22"/>
              </w:rPr>
            </w:pPr>
            <w:r>
              <w:rPr>
                <w:b/>
                <w:bCs/>
                <w:color w:val="auto"/>
                <w:sz w:val="22"/>
                <w:szCs w:val="22"/>
              </w:rPr>
              <w:t xml:space="preserve">2 years </w:t>
            </w:r>
          </w:p>
          <w:p w14:paraId="3EA5952B" w14:textId="623A1250" w:rsidR="004A57DD" w:rsidRPr="008943D6" w:rsidRDefault="008943D6" w:rsidP="00870726">
            <w:pPr>
              <w:pStyle w:val="Default"/>
              <w:spacing w:line="256" w:lineRule="auto"/>
              <w:jc w:val="both"/>
              <w:rPr>
                <w:b/>
                <w:bCs/>
                <w:color w:val="auto"/>
                <w:sz w:val="22"/>
                <w:szCs w:val="22"/>
              </w:rPr>
            </w:pPr>
            <w:r>
              <w:rPr>
                <w:b/>
                <w:bCs/>
                <w:color w:val="auto"/>
                <w:sz w:val="22"/>
                <w:szCs w:val="22"/>
              </w:rPr>
              <w:t xml:space="preserve">£38,000 to £45,500 </w:t>
            </w:r>
            <w:r w:rsidR="004A57DD">
              <w:rPr>
                <w:b/>
                <w:bCs/>
                <w:color w:val="auto"/>
                <w:sz w:val="22"/>
                <w:szCs w:val="22"/>
              </w:rPr>
              <w:t>p</w:t>
            </w:r>
            <w:r>
              <w:rPr>
                <w:b/>
                <w:bCs/>
                <w:color w:val="auto"/>
                <w:sz w:val="22"/>
                <w:szCs w:val="22"/>
              </w:rPr>
              <w:t>ro-rata (depending on experience)</w:t>
            </w:r>
          </w:p>
        </w:tc>
      </w:tr>
      <w:tr w:rsidR="00870726" w:rsidRPr="00870726" w14:paraId="727A07C3" w14:textId="77777777" w:rsidTr="004A57DD">
        <w:trPr>
          <w:trHeight w:val="105"/>
        </w:trPr>
        <w:tc>
          <w:tcPr>
            <w:tcW w:w="3275" w:type="dxa"/>
            <w:tcBorders>
              <w:top w:val="nil"/>
              <w:left w:val="nil"/>
              <w:bottom w:val="nil"/>
              <w:right w:val="nil"/>
            </w:tcBorders>
            <w:hideMark/>
          </w:tcPr>
          <w:p w14:paraId="690C139D" w14:textId="77777777" w:rsidR="00870726" w:rsidRPr="00E0109C" w:rsidRDefault="00870726" w:rsidP="00870726">
            <w:pPr>
              <w:pStyle w:val="Default"/>
              <w:spacing w:line="256" w:lineRule="auto"/>
              <w:jc w:val="both"/>
              <w:rPr>
                <w:color w:val="auto"/>
                <w:sz w:val="22"/>
                <w:szCs w:val="22"/>
              </w:rPr>
            </w:pPr>
            <w:r w:rsidRPr="00E0109C">
              <w:rPr>
                <w:b/>
                <w:bCs/>
                <w:color w:val="auto"/>
                <w:sz w:val="22"/>
                <w:szCs w:val="22"/>
              </w:rPr>
              <w:t xml:space="preserve">Based: </w:t>
            </w:r>
          </w:p>
        </w:tc>
        <w:tc>
          <w:tcPr>
            <w:tcW w:w="3275" w:type="dxa"/>
            <w:tcBorders>
              <w:top w:val="nil"/>
              <w:left w:val="nil"/>
              <w:bottom w:val="nil"/>
              <w:right w:val="nil"/>
            </w:tcBorders>
            <w:hideMark/>
          </w:tcPr>
          <w:p w14:paraId="0F595E0E" w14:textId="3229BECA" w:rsidR="004A57DD" w:rsidRPr="004A57DD" w:rsidRDefault="00870726" w:rsidP="00870726">
            <w:pPr>
              <w:pStyle w:val="Default"/>
              <w:spacing w:line="256" w:lineRule="auto"/>
              <w:jc w:val="both"/>
              <w:rPr>
                <w:b/>
                <w:bCs/>
                <w:color w:val="000009"/>
                <w:sz w:val="22"/>
                <w:szCs w:val="22"/>
              </w:rPr>
            </w:pPr>
            <w:r w:rsidRPr="00E0109C">
              <w:rPr>
                <w:b/>
                <w:bCs/>
                <w:color w:val="000009"/>
                <w:sz w:val="22"/>
                <w:szCs w:val="22"/>
              </w:rPr>
              <w:t xml:space="preserve">Remote working with the requirement to attend regular meetings in Glasgow  </w:t>
            </w:r>
          </w:p>
        </w:tc>
      </w:tr>
    </w:tbl>
    <w:p w14:paraId="028FC595" w14:textId="77777777" w:rsidR="00870726" w:rsidRPr="00870726" w:rsidRDefault="00870726" w:rsidP="00870726">
      <w:pPr>
        <w:pStyle w:val="Default"/>
        <w:jc w:val="both"/>
        <w:rPr>
          <w:sz w:val="22"/>
          <w:szCs w:val="22"/>
        </w:rPr>
      </w:pPr>
    </w:p>
    <w:p w14:paraId="0B02D885" w14:textId="77777777" w:rsidR="00870726" w:rsidRPr="00870726" w:rsidRDefault="00870726" w:rsidP="00E0109C">
      <w:pPr>
        <w:pStyle w:val="Default"/>
        <w:jc w:val="both"/>
        <w:rPr>
          <w:color w:val="000009"/>
          <w:sz w:val="20"/>
          <w:szCs w:val="20"/>
        </w:rPr>
      </w:pPr>
      <w:r w:rsidRPr="00870726">
        <w:rPr>
          <w:color w:val="000009"/>
          <w:sz w:val="20"/>
          <w:szCs w:val="20"/>
        </w:rPr>
        <w:t>Refugee Survival Trust has been supporting some of the most vulnerable people in society for over 26 years. We provide an immediate, practical response to destitution and homelessness for people seeking asylum protection and refugees in Scotland.</w:t>
      </w:r>
    </w:p>
    <w:p w14:paraId="447D03AD" w14:textId="77777777" w:rsidR="00870726" w:rsidRPr="00E0109C" w:rsidRDefault="00870726" w:rsidP="00E0109C">
      <w:pPr>
        <w:pStyle w:val="Default"/>
        <w:jc w:val="both"/>
        <w:rPr>
          <w:color w:val="000009"/>
          <w:sz w:val="20"/>
          <w:szCs w:val="20"/>
        </w:rPr>
      </w:pPr>
    </w:p>
    <w:p w14:paraId="609B8B0A" w14:textId="76BC3641" w:rsidR="00870726" w:rsidRPr="00E0109C" w:rsidRDefault="00870726" w:rsidP="00E0109C">
      <w:pPr>
        <w:pStyle w:val="Default"/>
        <w:jc w:val="both"/>
        <w:rPr>
          <w:sz w:val="20"/>
          <w:szCs w:val="20"/>
        </w:rPr>
      </w:pPr>
      <w:r w:rsidRPr="00E0109C">
        <w:rPr>
          <w:color w:val="000009"/>
          <w:sz w:val="20"/>
          <w:szCs w:val="20"/>
        </w:rPr>
        <w:t xml:space="preserve">Our </w:t>
      </w:r>
      <w:r w:rsidRPr="00E0109C">
        <w:rPr>
          <w:sz w:val="20"/>
          <w:szCs w:val="20"/>
        </w:rPr>
        <w:t xml:space="preserve">vision is a welcoming, inclusive, safe Scotland for refugees and people seeking asylum safety, where all live free of destitution and have the means and opportunities to realise their full potential. Our mission is to provide refugees and people seeking asylum with practical support when it is most needed, build connections between people and use what we learn to raise awareness and advocate for positive change. </w:t>
      </w:r>
    </w:p>
    <w:p w14:paraId="4A31FB64" w14:textId="77777777" w:rsidR="00870726" w:rsidRPr="00E0109C" w:rsidRDefault="00870726" w:rsidP="00E0109C">
      <w:pPr>
        <w:pStyle w:val="Default"/>
        <w:jc w:val="both"/>
        <w:rPr>
          <w:sz w:val="20"/>
          <w:szCs w:val="20"/>
        </w:rPr>
      </w:pPr>
    </w:p>
    <w:p w14:paraId="7A86065D" w14:textId="47D39764" w:rsidR="00870726" w:rsidRPr="00E0109C" w:rsidRDefault="00870726" w:rsidP="00E0109C">
      <w:pPr>
        <w:pStyle w:val="Default"/>
        <w:jc w:val="both"/>
        <w:rPr>
          <w:sz w:val="20"/>
          <w:szCs w:val="20"/>
        </w:rPr>
      </w:pPr>
      <w:r w:rsidRPr="00E0109C">
        <w:rPr>
          <w:sz w:val="20"/>
          <w:szCs w:val="20"/>
        </w:rPr>
        <w:t>RST provides support to alleviate homelessness and destitution</w:t>
      </w:r>
      <w:r w:rsidR="00FA3865" w:rsidRPr="00E0109C">
        <w:rPr>
          <w:sz w:val="20"/>
          <w:szCs w:val="20"/>
        </w:rPr>
        <w:t xml:space="preserve">. </w:t>
      </w:r>
      <w:r w:rsidRPr="00E0109C">
        <w:rPr>
          <w:sz w:val="20"/>
          <w:szCs w:val="20"/>
        </w:rPr>
        <w:t xml:space="preserve">We also work to raise public and political awareness of the issues facing people seeking asylum and refugees, particularly around destitution, and to contribute to the development of policy and good practice. </w:t>
      </w:r>
    </w:p>
    <w:p w14:paraId="6A10B06D" w14:textId="77777777" w:rsidR="00870726" w:rsidRPr="00E0109C" w:rsidRDefault="00870726" w:rsidP="00E0109C">
      <w:pPr>
        <w:pStyle w:val="NoSpacing"/>
        <w:jc w:val="both"/>
        <w:rPr>
          <w:rFonts w:ascii="Arial" w:hAnsi="Arial" w:cs="Arial"/>
          <w:sz w:val="20"/>
          <w:szCs w:val="20"/>
        </w:rPr>
      </w:pPr>
    </w:p>
    <w:p w14:paraId="30AC3FFC" w14:textId="4749BD60" w:rsidR="00870726" w:rsidRPr="00870726" w:rsidRDefault="00870726" w:rsidP="00E0109C">
      <w:pPr>
        <w:pStyle w:val="NoSpacing"/>
        <w:jc w:val="both"/>
        <w:rPr>
          <w:rFonts w:ascii="Arial" w:hAnsi="Arial" w:cs="Arial"/>
          <w:sz w:val="20"/>
          <w:szCs w:val="20"/>
        </w:rPr>
      </w:pPr>
      <w:r w:rsidRPr="00E0109C">
        <w:rPr>
          <w:rFonts w:ascii="Arial" w:hAnsi="Arial" w:cs="Arial"/>
          <w:sz w:val="20"/>
          <w:szCs w:val="20"/>
        </w:rPr>
        <w:t xml:space="preserve">After recent restructuring we are </w:t>
      </w:r>
      <w:r w:rsidRPr="00870726">
        <w:rPr>
          <w:rFonts w:ascii="Arial" w:hAnsi="Arial" w:cs="Arial"/>
          <w:sz w:val="20"/>
          <w:szCs w:val="20"/>
        </w:rPr>
        <w:t>refining our s</w:t>
      </w:r>
      <w:r w:rsidRPr="00E0109C">
        <w:rPr>
          <w:rFonts w:ascii="Arial" w:hAnsi="Arial" w:cs="Arial"/>
          <w:sz w:val="20"/>
          <w:szCs w:val="20"/>
        </w:rPr>
        <w:t>trategic focus.  There is a strong</w:t>
      </w:r>
      <w:r w:rsidRPr="00870726">
        <w:rPr>
          <w:rFonts w:ascii="Arial" w:hAnsi="Arial" w:cs="Arial"/>
          <w:sz w:val="20"/>
          <w:szCs w:val="20"/>
        </w:rPr>
        <w:t xml:space="preserve"> focus on longer term strategic </w:t>
      </w:r>
      <w:r w:rsidRPr="00E0109C">
        <w:rPr>
          <w:rFonts w:ascii="Arial" w:hAnsi="Arial" w:cs="Arial"/>
          <w:sz w:val="20"/>
          <w:szCs w:val="20"/>
        </w:rPr>
        <w:t>planning, income</w:t>
      </w:r>
      <w:r w:rsidRPr="00870726">
        <w:rPr>
          <w:rFonts w:ascii="Arial" w:hAnsi="Arial" w:cs="Arial"/>
          <w:sz w:val="20"/>
          <w:szCs w:val="20"/>
        </w:rPr>
        <w:t xml:space="preserve"> diversification and financial sustainability.</w:t>
      </w:r>
      <w:r w:rsidRPr="00E0109C">
        <w:rPr>
          <w:rFonts w:ascii="Arial" w:hAnsi="Arial" w:cs="Arial"/>
          <w:sz w:val="20"/>
          <w:szCs w:val="20"/>
        </w:rPr>
        <w:t xml:space="preserve">  </w:t>
      </w:r>
      <w:r w:rsidR="00E0109C" w:rsidRPr="00E0109C">
        <w:rPr>
          <w:rFonts w:ascii="Arial" w:hAnsi="Arial" w:cs="Arial"/>
          <w:sz w:val="20"/>
          <w:szCs w:val="20"/>
        </w:rPr>
        <w:t>We are a small team who deliver maximum impact for our size.</w:t>
      </w:r>
    </w:p>
    <w:p w14:paraId="673AA058" w14:textId="77777777" w:rsidR="00870726" w:rsidRPr="00E0109C" w:rsidRDefault="00870726" w:rsidP="00E0109C">
      <w:pPr>
        <w:pStyle w:val="Default"/>
        <w:jc w:val="both"/>
        <w:rPr>
          <w:color w:val="000009"/>
          <w:sz w:val="20"/>
          <w:szCs w:val="20"/>
        </w:rPr>
      </w:pPr>
    </w:p>
    <w:p w14:paraId="2C2283D3" w14:textId="77777777" w:rsidR="00635F77" w:rsidRPr="00E0109C" w:rsidRDefault="00870726" w:rsidP="00E0109C">
      <w:pPr>
        <w:pStyle w:val="Default"/>
        <w:jc w:val="both"/>
        <w:rPr>
          <w:color w:val="000009"/>
          <w:sz w:val="20"/>
          <w:szCs w:val="20"/>
        </w:rPr>
      </w:pPr>
      <w:r w:rsidRPr="00E0109C">
        <w:rPr>
          <w:color w:val="000009"/>
          <w:sz w:val="20"/>
          <w:szCs w:val="20"/>
        </w:rPr>
        <w:t>The CEO role is the keystone to operations and a sustainable future. You will oversee the day to day operations, providing direction and leadership to the team, working collaboratively with the Board and ensuring sound financial, operational, risk and people management. You will be central to the development and implementation of future strategy and work in support of our vision and aims, as well as</w:t>
      </w:r>
      <w:r w:rsidR="00635F77" w:rsidRPr="00E0109C">
        <w:rPr>
          <w:color w:val="000009"/>
          <w:sz w:val="20"/>
          <w:szCs w:val="20"/>
        </w:rPr>
        <w:t xml:space="preserve"> implementing</w:t>
      </w:r>
      <w:r w:rsidRPr="00E0109C">
        <w:rPr>
          <w:color w:val="000009"/>
          <w:sz w:val="20"/>
          <w:szCs w:val="20"/>
        </w:rPr>
        <w:t xml:space="preserve"> structures and processes that enable </w:t>
      </w:r>
      <w:r w:rsidR="00635F77" w:rsidRPr="00E0109C">
        <w:rPr>
          <w:color w:val="000009"/>
          <w:sz w:val="20"/>
          <w:szCs w:val="20"/>
        </w:rPr>
        <w:t xml:space="preserve">us </w:t>
      </w:r>
      <w:r w:rsidRPr="00E0109C">
        <w:rPr>
          <w:color w:val="000009"/>
          <w:sz w:val="20"/>
          <w:szCs w:val="20"/>
        </w:rPr>
        <w:t xml:space="preserve">to be effective and efficient. </w:t>
      </w:r>
    </w:p>
    <w:p w14:paraId="0BBEE68C" w14:textId="77777777" w:rsidR="00870726" w:rsidRPr="00E0109C" w:rsidRDefault="00870726" w:rsidP="00E0109C">
      <w:pPr>
        <w:pStyle w:val="Default"/>
        <w:jc w:val="both"/>
        <w:rPr>
          <w:color w:val="000009"/>
          <w:sz w:val="20"/>
          <w:szCs w:val="20"/>
        </w:rPr>
      </w:pPr>
    </w:p>
    <w:p w14:paraId="5A27BECE" w14:textId="6E2DB617" w:rsidR="00635F77" w:rsidRPr="00E0109C" w:rsidRDefault="00870726" w:rsidP="00E0109C">
      <w:pPr>
        <w:pStyle w:val="Default"/>
        <w:jc w:val="both"/>
        <w:rPr>
          <w:sz w:val="20"/>
          <w:szCs w:val="20"/>
        </w:rPr>
      </w:pPr>
      <w:r w:rsidRPr="00E0109C">
        <w:rPr>
          <w:color w:val="000009"/>
          <w:sz w:val="20"/>
          <w:szCs w:val="20"/>
        </w:rPr>
        <w:t>The role is for a visionary and realistic leader</w:t>
      </w:r>
      <w:r w:rsidR="00635F77" w:rsidRPr="00E0109C">
        <w:rPr>
          <w:color w:val="000009"/>
          <w:sz w:val="20"/>
          <w:szCs w:val="20"/>
        </w:rPr>
        <w:t xml:space="preserve"> </w:t>
      </w:r>
      <w:r w:rsidRPr="00E0109C">
        <w:rPr>
          <w:color w:val="000009"/>
          <w:sz w:val="20"/>
          <w:szCs w:val="20"/>
        </w:rPr>
        <w:t>for our staff team and volunteers</w:t>
      </w:r>
      <w:r w:rsidR="00635F77" w:rsidRPr="00E0109C">
        <w:rPr>
          <w:color w:val="000009"/>
          <w:sz w:val="20"/>
          <w:szCs w:val="20"/>
        </w:rPr>
        <w:t xml:space="preserve">. </w:t>
      </w:r>
      <w:r w:rsidRPr="00E0109C">
        <w:rPr>
          <w:color w:val="000009"/>
          <w:sz w:val="20"/>
          <w:szCs w:val="20"/>
        </w:rPr>
        <w:t xml:space="preserve"> </w:t>
      </w:r>
      <w:r w:rsidR="00635F77" w:rsidRPr="00E0109C">
        <w:rPr>
          <w:color w:val="000009"/>
          <w:sz w:val="20"/>
          <w:szCs w:val="20"/>
        </w:rPr>
        <w:t>Y</w:t>
      </w:r>
      <w:r w:rsidRPr="00E0109C">
        <w:rPr>
          <w:color w:val="000009"/>
          <w:sz w:val="20"/>
          <w:szCs w:val="20"/>
        </w:rPr>
        <w:t>ou will have significant leadership, management and change experience, along with the</w:t>
      </w:r>
      <w:r w:rsidR="00635F77" w:rsidRPr="00E0109C">
        <w:rPr>
          <w:color w:val="000009"/>
          <w:sz w:val="20"/>
          <w:szCs w:val="20"/>
        </w:rPr>
        <w:t xml:space="preserve"> ability</w:t>
      </w:r>
      <w:r w:rsidRPr="00E0109C">
        <w:rPr>
          <w:color w:val="000009"/>
          <w:sz w:val="20"/>
          <w:szCs w:val="20"/>
        </w:rPr>
        <w:t xml:space="preserve"> to engage effectively with a wide range of stakeholders. Handling financial and funding challenges with skill and confidence, you will possess the energy and integrity required to lead the organisation through uncertain and complex situations, with authenticity. </w:t>
      </w:r>
      <w:r w:rsidRPr="00E0109C">
        <w:rPr>
          <w:sz w:val="20"/>
          <w:szCs w:val="20"/>
        </w:rPr>
        <w:t>You will have substantial fundraising and management experience, a talent for building relationships and a proven track record in securing funds from statutory sources, foundations, trusts and major donors. Experience in the development of an individual donor programme including donor marketing and communications is also an advantage.</w:t>
      </w:r>
    </w:p>
    <w:p w14:paraId="598DC79F" w14:textId="77777777" w:rsidR="00635F77" w:rsidRPr="00E0109C" w:rsidRDefault="00635F77" w:rsidP="00E0109C">
      <w:pPr>
        <w:pStyle w:val="Default"/>
        <w:jc w:val="both"/>
        <w:rPr>
          <w:b/>
          <w:bCs/>
          <w:color w:val="000009"/>
          <w:sz w:val="20"/>
          <w:szCs w:val="20"/>
        </w:rPr>
      </w:pPr>
    </w:p>
    <w:p w14:paraId="14102496" w14:textId="41CFBCE0" w:rsidR="00870726" w:rsidRPr="00E0109C" w:rsidRDefault="00870726" w:rsidP="00E0109C">
      <w:pPr>
        <w:pStyle w:val="Default"/>
        <w:jc w:val="both"/>
        <w:rPr>
          <w:color w:val="000009"/>
          <w:sz w:val="20"/>
          <w:szCs w:val="20"/>
        </w:rPr>
      </w:pPr>
      <w:r w:rsidRPr="00E0109C">
        <w:rPr>
          <w:b/>
          <w:bCs/>
          <w:color w:val="000009"/>
          <w:sz w:val="20"/>
          <w:szCs w:val="20"/>
        </w:rPr>
        <w:t xml:space="preserve">Key responsibilities </w:t>
      </w:r>
    </w:p>
    <w:p w14:paraId="4A585539" w14:textId="73956867" w:rsidR="00870726" w:rsidRPr="00E0109C" w:rsidRDefault="00635F77" w:rsidP="00E0109C">
      <w:pPr>
        <w:pStyle w:val="Default"/>
        <w:numPr>
          <w:ilvl w:val="0"/>
          <w:numId w:val="5"/>
        </w:numPr>
        <w:jc w:val="both"/>
        <w:rPr>
          <w:sz w:val="20"/>
          <w:szCs w:val="20"/>
        </w:rPr>
      </w:pPr>
      <w:r w:rsidRPr="00E0109C">
        <w:rPr>
          <w:color w:val="000009"/>
          <w:sz w:val="20"/>
          <w:szCs w:val="20"/>
        </w:rPr>
        <w:t xml:space="preserve">Lead and manage at an </w:t>
      </w:r>
      <w:r w:rsidR="00870726" w:rsidRPr="00E0109C">
        <w:rPr>
          <w:color w:val="000009"/>
          <w:sz w:val="20"/>
          <w:szCs w:val="20"/>
        </w:rPr>
        <w:t xml:space="preserve">operational level providing direction, and guidance to </w:t>
      </w:r>
      <w:r w:rsidRPr="00E0109C">
        <w:rPr>
          <w:color w:val="000009"/>
          <w:sz w:val="20"/>
          <w:szCs w:val="20"/>
        </w:rPr>
        <w:t>the team, the board, and our volunteers.</w:t>
      </w:r>
      <w:r w:rsidR="00870726" w:rsidRPr="00E0109C">
        <w:rPr>
          <w:color w:val="000009"/>
          <w:sz w:val="20"/>
          <w:szCs w:val="20"/>
        </w:rPr>
        <w:t xml:space="preserve"> </w:t>
      </w:r>
    </w:p>
    <w:p w14:paraId="39CA5788" w14:textId="77777777" w:rsidR="00870726" w:rsidRPr="00E0109C" w:rsidRDefault="00870726" w:rsidP="00E0109C">
      <w:pPr>
        <w:pStyle w:val="Default"/>
        <w:jc w:val="both"/>
        <w:rPr>
          <w:sz w:val="20"/>
          <w:szCs w:val="20"/>
        </w:rPr>
      </w:pPr>
    </w:p>
    <w:p w14:paraId="228CBE7F" w14:textId="513E3A77" w:rsidR="00870726" w:rsidRPr="00E0109C" w:rsidRDefault="00870726" w:rsidP="00E0109C">
      <w:pPr>
        <w:pStyle w:val="Default"/>
        <w:numPr>
          <w:ilvl w:val="0"/>
          <w:numId w:val="5"/>
        </w:numPr>
        <w:jc w:val="both"/>
        <w:rPr>
          <w:color w:val="000009"/>
          <w:sz w:val="20"/>
          <w:szCs w:val="20"/>
        </w:rPr>
      </w:pPr>
      <w:r w:rsidRPr="00E0109C">
        <w:rPr>
          <w:color w:val="000009"/>
          <w:sz w:val="20"/>
          <w:szCs w:val="20"/>
        </w:rPr>
        <w:t xml:space="preserve">Provide regular line management and support to team members designed to enable people to give their best, fostering a collaborative and motivating culture </w:t>
      </w:r>
    </w:p>
    <w:p w14:paraId="17D39C93" w14:textId="77777777" w:rsidR="00635F77" w:rsidRPr="00E0109C" w:rsidRDefault="00635F77" w:rsidP="00E0109C">
      <w:pPr>
        <w:pStyle w:val="Default"/>
        <w:jc w:val="both"/>
        <w:rPr>
          <w:sz w:val="20"/>
          <w:szCs w:val="20"/>
        </w:rPr>
      </w:pPr>
    </w:p>
    <w:p w14:paraId="776527FF" w14:textId="5B55B84D" w:rsidR="00870726" w:rsidRPr="00E0109C" w:rsidRDefault="00870726" w:rsidP="00E0109C">
      <w:pPr>
        <w:pStyle w:val="Default"/>
        <w:numPr>
          <w:ilvl w:val="0"/>
          <w:numId w:val="5"/>
        </w:numPr>
        <w:jc w:val="both"/>
        <w:rPr>
          <w:sz w:val="20"/>
          <w:szCs w:val="20"/>
        </w:rPr>
      </w:pPr>
      <w:r w:rsidRPr="00E0109C">
        <w:rPr>
          <w:color w:val="000009"/>
          <w:sz w:val="20"/>
          <w:szCs w:val="20"/>
        </w:rPr>
        <w:t xml:space="preserve">Work closely with the Board on formulating strategy, business planning processes, financial management and governance in compliance with legislation and best practice </w:t>
      </w:r>
    </w:p>
    <w:p w14:paraId="7EBC528D" w14:textId="77777777" w:rsidR="00870726" w:rsidRPr="00E0109C" w:rsidRDefault="00870726" w:rsidP="00E0109C">
      <w:pPr>
        <w:pStyle w:val="Default"/>
        <w:jc w:val="both"/>
        <w:rPr>
          <w:sz w:val="20"/>
          <w:szCs w:val="20"/>
        </w:rPr>
      </w:pPr>
    </w:p>
    <w:p w14:paraId="19B7E13D" w14:textId="10C7E5A6" w:rsidR="00870726" w:rsidRPr="00E0109C" w:rsidRDefault="00870726" w:rsidP="00E0109C">
      <w:pPr>
        <w:pStyle w:val="Default"/>
        <w:numPr>
          <w:ilvl w:val="0"/>
          <w:numId w:val="5"/>
        </w:numPr>
        <w:jc w:val="both"/>
        <w:rPr>
          <w:sz w:val="20"/>
          <w:szCs w:val="20"/>
        </w:rPr>
      </w:pPr>
      <w:r w:rsidRPr="00E0109C">
        <w:rPr>
          <w:color w:val="000009"/>
          <w:sz w:val="20"/>
          <w:szCs w:val="20"/>
        </w:rPr>
        <w:t xml:space="preserve">Analyse policy and the macro-environment on an on-going </w:t>
      </w:r>
      <w:r w:rsidR="00FA3865" w:rsidRPr="00E0109C">
        <w:rPr>
          <w:color w:val="000009"/>
          <w:sz w:val="20"/>
          <w:szCs w:val="20"/>
        </w:rPr>
        <w:t>high-level</w:t>
      </w:r>
      <w:r w:rsidRPr="00E0109C">
        <w:rPr>
          <w:color w:val="000009"/>
          <w:sz w:val="20"/>
          <w:szCs w:val="20"/>
        </w:rPr>
        <w:t xml:space="preserve"> basis</w:t>
      </w:r>
      <w:r w:rsidR="00635F77" w:rsidRPr="00E0109C">
        <w:rPr>
          <w:color w:val="000009"/>
          <w:sz w:val="20"/>
          <w:szCs w:val="20"/>
        </w:rPr>
        <w:t>, aligning strategic aims</w:t>
      </w:r>
    </w:p>
    <w:p w14:paraId="3E4897EF" w14:textId="77777777" w:rsidR="00870726" w:rsidRPr="00E0109C" w:rsidRDefault="00870726" w:rsidP="00E0109C">
      <w:pPr>
        <w:pStyle w:val="Default"/>
        <w:jc w:val="both"/>
        <w:rPr>
          <w:sz w:val="20"/>
          <w:szCs w:val="20"/>
        </w:rPr>
      </w:pPr>
    </w:p>
    <w:p w14:paraId="39371835" w14:textId="286AE17B" w:rsidR="00FA3865" w:rsidRPr="00FA3865" w:rsidRDefault="00635F77" w:rsidP="00FA3865">
      <w:pPr>
        <w:pStyle w:val="Default"/>
        <w:numPr>
          <w:ilvl w:val="0"/>
          <w:numId w:val="5"/>
        </w:numPr>
        <w:jc w:val="both"/>
        <w:rPr>
          <w:sz w:val="20"/>
          <w:szCs w:val="20"/>
        </w:rPr>
      </w:pPr>
      <w:r w:rsidRPr="00E0109C">
        <w:rPr>
          <w:color w:val="000009"/>
          <w:sz w:val="20"/>
          <w:szCs w:val="20"/>
        </w:rPr>
        <w:t>Financial management</w:t>
      </w:r>
      <w:r w:rsidR="00870726" w:rsidRPr="00E0109C">
        <w:rPr>
          <w:color w:val="000009"/>
          <w:sz w:val="20"/>
          <w:szCs w:val="20"/>
        </w:rPr>
        <w:t xml:space="preserve">, developing robust annual budgets and managing finances effectively, </w:t>
      </w:r>
      <w:r w:rsidRPr="00E0109C">
        <w:rPr>
          <w:color w:val="000009"/>
          <w:sz w:val="20"/>
          <w:szCs w:val="20"/>
        </w:rPr>
        <w:t>including</w:t>
      </w:r>
      <w:r w:rsidR="00870726" w:rsidRPr="00E0109C">
        <w:rPr>
          <w:color w:val="000009"/>
          <w:sz w:val="20"/>
          <w:szCs w:val="20"/>
        </w:rPr>
        <w:t xml:space="preserve"> regular management accounts and reports, supporting regular finance sub-committee meetings, annual accounts reviews and day-to-day financial management </w:t>
      </w:r>
    </w:p>
    <w:p w14:paraId="1BF6A5B6" w14:textId="77777777" w:rsidR="00FA3865" w:rsidRDefault="00FA3865" w:rsidP="00FA3865">
      <w:pPr>
        <w:pStyle w:val="ListParagraph"/>
        <w:rPr>
          <w:sz w:val="20"/>
          <w:szCs w:val="20"/>
        </w:rPr>
      </w:pPr>
    </w:p>
    <w:p w14:paraId="2758FD35" w14:textId="77777777" w:rsidR="00FA3865" w:rsidRPr="00FA3865" w:rsidRDefault="00FA3865" w:rsidP="00FA3865">
      <w:pPr>
        <w:pStyle w:val="Default"/>
        <w:ind w:left="720"/>
        <w:jc w:val="both"/>
        <w:rPr>
          <w:sz w:val="20"/>
          <w:szCs w:val="20"/>
        </w:rPr>
      </w:pPr>
    </w:p>
    <w:p w14:paraId="416E22BA" w14:textId="12B1291E" w:rsidR="00FA3865" w:rsidRPr="00E0109C" w:rsidRDefault="00FA3865" w:rsidP="00E0109C">
      <w:pPr>
        <w:pStyle w:val="Default"/>
        <w:numPr>
          <w:ilvl w:val="0"/>
          <w:numId w:val="5"/>
        </w:numPr>
        <w:jc w:val="both"/>
        <w:rPr>
          <w:color w:val="auto"/>
          <w:spacing w:val="2"/>
          <w:sz w:val="20"/>
          <w:szCs w:val="20"/>
        </w:rPr>
      </w:pPr>
      <w:r w:rsidRPr="00FA3865">
        <w:rPr>
          <w:color w:val="auto"/>
          <w:spacing w:val="2"/>
          <w:sz w:val="20"/>
          <w:szCs w:val="20"/>
        </w:rPr>
        <w:t xml:space="preserve">Work with the team to maximise income from a range of opportunities to maximise income from a range of different sources including trusts and foundations, statutory </w:t>
      </w:r>
      <w:r w:rsidRPr="00FA3865">
        <w:rPr>
          <w:color w:val="auto"/>
          <w:spacing w:val="2"/>
          <w:sz w:val="20"/>
          <w:szCs w:val="20"/>
        </w:rPr>
        <w:t>sources, major</w:t>
      </w:r>
      <w:r w:rsidRPr="00FA3865">
        <w:rPr>
          <w:color w:val="auto"/>
          <w:spacing w:val="2"/>
          <w:sz w:val="20"/>
          <w:szCs w:val="20"/>
        </w:rPr>
        <w:t xml:space="preserve"> donors, appeals and community fundraising</w:t>
      </w:r>
    </w:p>
    <w:p w14:paraId="14D2C3F2" w14:textId="5879E859" w:rsidR="00E0109C" w:rsidRPr="00E0109C" w:rsidRDefault="00635F77" w:rsidP="00E0109C">
      <w:pPr>
        <w:pStyle w:val="NormalWeb"/>
        <w:numPr>
          <w:ilvl w:val="0"/>
          <w:numId w:val="4"/>
        </w:numPr>
        <w:shd w:val="clear" w:color="auto" w:fill="FFFFFF"/>
        <w:jc w:val="both"/>
        <w:rPr>
          <w:rFonts w:ascii="Arial" w:hAnsi="Arial" w:cs="Arial"/>
          <w:spacing w:val="2"/>
          <w:sz w:val="20"/>
          <w:szCs w:val="20"/>
        </w:rPr>
      </w:pPr>
      <w:r w:rsidRPr="00E0109C">
        <w:rPr>
          <w:rFonts w:ascii="Arial" w:hAnsi="Arial" w:cs="Arial"/>
          <w:spacing w:val="2"/>
          <w:sz w:val="20"/>
          <w:szCs w:val="20"/>
        </w:rPr>
        <w:t>Regularly complete</w:t>
      </w:r>
      <w:r w:rsidR="00870726" w:rsidRPr="00E0109C">
        <w:rPr>
          <w:rFonts w:ascii="Arial" w:hAnsi="Arial" w:cs="Arial"/>
          <w:spacing w:val="2"/>
          <w:sz w:val="20"/>
          <w:szCs w:val="20"/>
        </w:rPr>
        <w:t xml:space="preserve"> </w:t>
      </w:r>
      <w:r w:rsidRPr="00E0109C">
        <w:rPr>
          <w:rFonts w:ascii="Arial" w:hAnsi="Arial" w:cs="Arial"/>
          <w:spacing w:val="2"/>
          <w:sz w:val="20"/>
          <w:szCs w:val="20"/>
        </w:rPr>
        <w:t>fundraising applications to secure the required annual income.  Put in place a fundraising strategy</w:t>
      </w:r>
      <w:r w:rsidR="00FA3865" w:rsidRPr="00E0109C">
        <w:rPr>
          <w:rFonts w:ascii="Arial" w:hAnsi="Arial" w:cs="Arial"/>
          <w:spacing w:val="2"/>
          <w:sz w:val="20"/>
          <w:szCs w:val="20"/>
        </w:rPr>
        <w:t xml:space="preserve">. </w:t>
      </w:r>
      <w:r w:rsidRPr="00E0109C">
        <w:rPr>
          <w:rFonts w:ascii="Arial" w:hAnsi="Arial" w:cs="Arial"/>
          <w:spacing w:val="2"/>
          <w:sz w:val="20"/>
          <w:szCs w:val="20"/>
        </w:rPr>
        <w:t>Actively train and develop the team</w:t>
      </w:r>
      <w:r w:rsidR="00E0109C" w:rsidRPr="00E0109C">
        <w:rPr>
          <w:rFonts w:ascii="Arial" w:hAnsi="Arial" w:cs="Arial"/>
          <w:spacing w:val="2"/>
          <w:sz w:val="20"/>
          <w:szCs w:val="20"/>
        </w:rPr>
        <w:t xml:space="preserve"> in all aspects of fundraising.</w:t>
      </w:r>
    </w:p>
    <w:p w14:paraId="68CB6D06" w14:textId="4F90AC91" w:rsidR="00E0109C" w:rsidRPr="00E0109C" w:rsidRDefault="00870726" w:rsidP="00E0109C">
      <w:pPr>
        <w:pStyle w:val="NormalWeb"/>
        <w:numPr>
          <w:ilvl w:val="0"/>
          <w:numId w:val="4"/>
        </w:numPr>
        <w:shd w:val="clear" w:color="auto" w:fill="FFFFFF"/>
        <w:jc w:val="both"/>
        <w:rPr>
          <w:rFonts w:ascii="Arial" w:hAnsi="Arial" w:cs="Arial"/>
          <w:spacing w:val="2"/>
          <w:sz w:val="20"/>
          <w:szCs w:val="20"/>
        </w:rPr>
      </w:pPr>
      <w:r w:rsidRPr="00E0109C">
        <w:rPr>
          <w:rFonts w:ascii="Arial" w:hAnsi="Arial" w:cs="Arial"/>
          <w:spacing w:val="2"/>
          <w:sz w:val="20"/>
          <w:szCs w:val="20"/>
        </w:rPr>
        <w:t>Maintain up-to-date knowledge of the external funding environment, fundraising trends, and current fundraising trends legislation and standards</w:t>
      </w:r>
    </w:p>
    <w:p w14:paraId="07A99609" w14:textId="494752CC" w:rsidR="00E0109C" w:rsidRPr="00E0109C" w:rsidRDefault="00870726" w:rsidP="00E0109C">
      <w:pPr>
        <w:pStyle w:val="NormalWeb"/>
        <w:numPr>
          <w:ilvl w:val="0"/>
          <w:numId w:val="2"/>
        </w:numPr>
        <w:shd w:val="clear" w:color="auto" w:fill="FFFFFF"/>
        <w:jc w:val="both"/>
        <w:rPr>
          <w:rFonts w:ascii="Arial" w:hAnsi="Arial" w:cs="Arial"/>
          <w:spacing w:val="2"/>
          <w:sz w:val="20"/>
          <w:szCs w:val="20"/>
        </w:rPr>
      </w:pPr>
      <w:r w:rsidRPr="00E0109C">
        <w:rPr>
          <w:rFonts w:ascii="Arial" w:hAnsi="Arial" w:cs="Arial"/>
          <w:spacing w:val="2"/>
          <w:sz w:val="20"/>
          <w:szCs w:val="20"/>
        </w:rPr>
        <w:t xml:space="preserve">Create and deliver an effective communications strategy for increasing brand awareness, fostering supporter </w:t>
      </w:r>
      <w:r w:rsidR="00E0109C" w:rsidRPr="00E0109C">
        <w:rPr>
          <w:rFonts w:ascii="Arial" w:hAnsi="Arial" w:cs="Arial"/>
          <w:spacing w:val="2"/>
          <w:sz w:val="20"/>
          <w:szCs w:val="20"/>
        </w:rPr>
        <w:t>engagement,</w:t>
      </w:r>
      <w:r w:rsidRPr="00E0109C">
        <w:rPr>
          <w:rFonts w:ascii="Arial" w:hAnsi="Arial" w:cs="Arial"/>
          <w:spacing w:val="2"/>
          <w:sz w:val="20"/>
          <w:szCs w:val="20"/>
        </w:rPr>
        <w:t xml:space="preserve"> and attracting new supporters</w:t>
      </w:r>
    </w:p>
    <w:p w14:paraId="50404B27" w14:textId="77777777" w:rsidR="00E0109C" w:rsidRPr="00E0109C" w:rsidRDefault="00E0109C" w:rsidP="00E0109C">
      <w:pPr>
        <w:pStyle w:val="NormalWeb"/>
        <w:numPr>
          <w:ilvl w:val="0"/>
          <w:numId w:val="2"/>
        </w:numPr>
        <w:shd w:val="clear" w:color="auto" w:fill="FFFFFF"/>
        <w:jc w:val="both"/>
        <w:rPr>
          <w:rFonts w:ascii="Arial" w:hAnsi="Arial" w:cs="Arial"/>
          <w:spacing w:val="2"/>
          <w:sz w:val="20"/>
          <w:szCs w:val="20"/>
        </w:rPr>
      </w:pPr>
    </w:p>
    <w:p w14:paraId="587D969E" w14:textId="1239CABB" w:rsidR="00870726" w:rsidRPr="00E0109C" w:rsidRDefault="00870726" w:rsidP="00E0109C">
      <w:pPr>
        <w:pStyle w:val="Default"/>
        <w:numPr>
          <w:ilvl w:val="0"/>
          <w:numId w:val="2"/>
        </w:numPr>
        <w:jc w:val="both"/>
        <w:rPr>
          <w:sz w:val="20"/>
          <w:szCs w:val="20"/>
        </w:rPr>
      </w:pPr>
      <w:r w:rsidRPr="00E0109C">
        <w:rPr>
          <w:color w:val="000009"/>
          <w:sz w:val="20"/>
          <w:szCs w:val="20"/>
        </w:rPr>
        <w:t xml:space="preserve">Develop and oversee delivery of a range of work which contributes to the aims of RST, ensuring all programmes/projects/services are adequately funded and meeting agreed targets, outputs, </w:t>
      </w:r>
      <w:r w:rsidR="00E0109C" w:rsidRPr="00E0109C">
        <w:rPr>
          <w:color w:val="000009"/>
          <w:sz w:val="20"/>
          <w:szCs w:val="20"/>
        </w:rPr>
        <w:t>outcomes,</w:t>
      </w:r>
      <w:r w:rsidRPr="00E0109C">
        <w:rPr>
          <w:color w:val="000009"/>
          <w:sz w:val="20"/>
          <w:szCs w:val="20"/>
        </w:rPr>
        <w:t xml:space="preserve"> and QA processes, as required by funders and RST </w:t>
      </w:r>
    </w:p>
    <w:p w14:paraId="65081067" w14:textId="77777777" w:rsidR="00870726" w:rsidRPr="00E0109C" w:rsidRDefault="00870726" w:rsidP="00E0109C">
      <w:pPr>
        <w:pStyle w:val="Default"/>
        <w:jc w:val="both"/>
        <w:rPr>
          <w:sz w:val="20"/>
          <w:szCs w:val="20"/>
        </w:rPr>
      </w:pPr>
    </w:p>
    <w:p w14:paraId="016A2134" w14:textId="7393A739" w:rsidR="00870726" w:rsidRPr="00E0109C" w:rsidRDefault="00870726" w:rsidP="00E0109C">
      <w:pPr>
        <w:pStyle w:val="Default"/>
        <w:numPr>
          <w:ilvl w:val="0"/>
          <w:numId w:val="2"/>
        </w:numPr>
        <w:jc w:val="both"/>
        <w:rPr>
          <w:sz w:val="20"/>
          <w:szCs w:val="20"/>
        </w:rPr>
      </w:pPr>
      <w:r w:rsidRPr="00E0109C">
        <w:rPr>
          <w:color w:val="000009"/>
          <w:sz w:val="20"/>
          <w:szCs w:val="20"/>
        </w:rPr>
        <w:t xml:space="preserve">Engage positively with and influence key stakeholders including local and national government, media and third sector partners to give voice to the needs and interests of refugees and people seeking asylum and position RST as appropriate </w:t>
      </w:r>
    </w:p>
    <w:p w14:paraId="5F887CF0" w14:textId="77777777" w:rsidR="00870726" w:rsidRPr="00E0109C" w:rsidRDefault="00870726" w:rsidP="00E0109C">
      <w:pPr>
        <w:pStyle w:val="Default"/>
        <w:jc w:val="both"/>
        <w:rPr>
          <w:sz w:val="20"/>
          <w:szCs w:val="20"/>
        </w:rPr>
      </w:pPr>
    </w:p>
    <w:p w14:paraId="122DF41C" w14:textId="4E233483" w:rsidR="00870726" w:rsidRPr="00E0109C" w:rsidRDefault="00870726" w:rsidP="00E0109C">
      <w:pPr>
        <w:pStyle w:val="Default"/>
        <w:numPr>
          <w:ilvl w:val="0"/>
          <w:numId w:val="2"/>
        </w:numPr>
        <w:jc w:val="both"/>
        <w:rPr>
          <w:sz w:val="20"/>
          <w:szCs w:val="20"/>
        </w:rPr>
      </w:pPr>
      <w:r w:rsidRPr="00E0109C">
        <w:rPr>
          <w:color w:val="000009"/>
          <w:sz w:val="20"/>
          <w:szCs w:val="20"/>
        </w:rPr>
        <w:t xml:space="preserve">Develop and respond to opportunities to expand and promote the profile of RST </w:t>
      </w:r>
    </w:p>
    <w:p w14:paraId="691D28AF" w14:textId="77777777" w:rsidR="00E0109C" w:rsidRPr="00E0109C" w:rsidRDefault="00E0109C" w:rsidP="00E0109C">
      <w:pPr>
        <w:pStyle w:val="ListParagraph"/>
        <w:jc w:val="both"/>
        <w:rPr>
          <w:rFonts w:ascii="Arial" w:hAnsi="Arial" w:cs="Arial"/>
          <w:sz w:val="20"/>
          <w:szCs w:val="20"/>
        </w:rPr>
      </w:pPr>
    </w:p>
    <w:p w14:paraId="11A52F7A" w14:textId="4F51C390" w:rsidR="00E0109C" w:rsidRPr="00E0109C" w:rsidRDefault="00E0109C" w:rsidP="00E0109C">
      <w:pPr>
        <w:pStyle w:val="Default"/>
        <w:numPr>
          <w:ilvl w:val="0"/>
          <w:numId w:val="2"/>
        </w:numPr>
        <w:jc w:val="both"/>
        <w:rPr>
          <w:sz w:val="20"/>
          <w:szCs w:val="20"/>
        </w:rPr>
      </w:pPr>
      <w:r w:rsidRPr="00E0109C">
        <w:rPr>
          <w:sz w:val="20"/>
          <w:szCs w:val="20"/>
        </w:rPr>
        <w:t>Work with the Board to ensure effective governance.</w:t>
      </w:r>
    </w:p>
    <w:p w14:paraId="07FA8ADA" w14:textId="77777777" w:rsidR="00870726" w:rsidRPr="00E0109C" w:rsidRDefault="00870726" w:rsidP="00E0109C">
      <w:pPr>
        <w:pStyle w:val="Default"/>
        <w:jc w:val="both"/>
        <w:rPr>
          <w:sz w:val="20"/>
          <w:szCs w:val="20"/>
        </w:rPr>
      </w:pPr>
    </w:p>
    <w:p w14:paraId="31AD74E9" w14:textId="43284E4C" w:rsidR="00870726" w:rsidRPr="00E0109C" w:rsidRDefault="00870726" w:rsidP="00E0109C">
      <w:pPr>
        <w:pStyle w:val="Default"/>
        <w:numPr>
          <w:ilvl w:val="0"/>
          <w:numId w:val="2"/>
        </w:numPr>
        <w:jc w:val="both"/>
        <w:rPr>
          <w:color w:val="373737"/>
          <w:sz w:val="20"/>
          <w:szCs w:val="20"/>
        </w:rPr>
      </w:pPr>
      <w:r w:rsidRPr="00E0109C">
        <w:rPr>
          <w:color w:val="373737"/>
          <w:sz w:val="20"/>
          <w:szCs w:val="20"/>
        </w:rPr>
        <w:t xml:space="preserve">Undertake any other duties in support of RST’s work as reasonably required </w:t>
      </w:r>
    </w:p>
    <w:p w14:paraId="666ACC75" w14:textId="77777777" w:rsidR="00870726" w:rsidRPr="00E0109C" w:rsidRDefault="00870726" w:rsidP="00E0109C">
      <w:pPr>
        <w:pStyle w:val="Default"/>
        <w:jc w:val="both"/>
        <w:rPr>
          <w:color w:val="373737"/>
          <w:sz w:val="20"/>
          <w:szCs w:val="20"/>
        </w:rPr>
      </w:pPr>
    </w:p>
    <w:p w14:paraId="2A329F17" w14:textId="77777777" w:rsidR="00870726" w:rsidRPr="00E0109C" w:rsidRDefault="00870726" w:rsidP="00E0109C">
      <w:pPr>
        <w:pStyle w:val="Default"/>
        <w:jc w:val="both"/>
        <w:rPr>
          <w:color w:val="000009"/>
          <w:sz w:val="20"/>
          <w:szCs w:val="20"/>
        </w:rPr>
      </w:pPr>
      <w:r w:rsidRPr="00E0109C">
        <w:rPr>
          <w:b/>
          <w:bCs/>
          <w:color w:val="000009"/>
          <w:sz w:val="20"/>
          <w:szCs w:val="20"/>
        </w:rPr>
        <w:t xml:space="preserve">Person Specification </w:t>
      </w:r>
    </w:p>
    <w:p w14:paraId="730DEF1F" w14:textId="77777777" w:rsidR="00870726" w:rsidRPr="00E0109C" w:rsidRDefault="00870726" w:rsidP="00E0109C">
      <w:pPr>
        <w:pStyle w:val="Default"/>
        <w:jc w:val="both"/>
        <w:rPr>
          <w:color w:val="000009"/>
          <w:sz w:val="20"/>
          <w:szCs w:val="20"/>
        </w:rPr>
      </w:pPr>
      <w:r w:rsidRPr="00E0109C">
        <w:rPr>
          <w:b/>
          <w:bCs/>
          <w:color w:val="000009"/>
          <w:sz w:val="20"/>
          <w:szCs w:val="20"/>
        </w:rPr>
        <w:t xml:space="preserve">Essential Experience </w:t>
      </w:r>
    </w:p>
    <w:p w14:paraId="789B7A2F" w14:textId="0DAFB7CE" w:rsidR="00870726" w:rsidRPr="00E0109C" w:rsidRDefault="00870726" w:rsidP="00E0109C">
      <w:pPr>
        <w:pStyle w:val="Default"/>
        <w:numPr>
          <w:ilvl w:val="0"/>
          <w:numId w:val="2"/>
        </w:numPr>
        <w:jc w:val="both"/>
        <w:rPr>
          <w:sz w:val="20"/>
          <w:szCs w:val="20"/>
        </w:rPr>
      </w:pPr>
      <w:r w:rsidRPr="00E0109C">
        <w:rPr>
          <w:color w:val="000009"/>
          <w:sz w:val="20"/>
          <w:szCs w:val="20"/>
        </w:rPr>
        <w:t xml:space="preserve">Experience of leading an organisation or working in senior executive level management within a third sector or similar organisation </w:t>
      </w:r>
    </w:p>
    <w:p w14:paraId="7FAB5C13" w14:textId="77777777" w:rsidR="00870726" w:rsidRPr="00E0109C" w:rsidRDefault="00870726" w:rsidP="00E0109C">
      <w:pPr>
        <w:pStyle w:val="Default"/>
        <w:jc w:val="both"/>
        <w:rPr>
          <w:sz w:val="20"/>
          <w:szCs w:val="20"/>
        </w:rPr>
      </w:pPr>
    </w:p>
    <w:p w14:paraId="6BF8409B" w14:textId="292B12DC" w:rsidR="00870726" w:rsidRPr="00E0109C" w:rsidRDefault="00870726" w:rsidP="00E0109C">
      <w:pPr>
        <w:pStyle w:val="Default"/>
        <w:numPr>
          <w:ilvl w:val="0"/>
          <w:numId w:val="2"/>
        </w:numPr>
        <w:jc w:val="both"/>
        <w:rPr>
          <w:sz w:val="20"/>
          <w:szCs w:val="20"/>
        </w:rPr>
      </w:pPr>
      <w:r w:rsidRPr="00E0109C">
        <w:rPr>
          <w:color w:val="000009"/>
          <w:sz w:val="20"/>
          <w:szCs w:val="20"/>
        </w:rPr>
        <w:t xml:space="preserve">Experience of developing strategic and operational plans and managing a staff team to effectively implement them </w:t>
      </w:r>
    </w:p>
    <w:p w14:paraId="49AB2AB9" w14:textId="77777777" w:rsidR="00870726" w:rsidRPr="00E0109C" w:rsidRDefault="00870726" w:rsidP="00E0109C">
      <w:pPr>
        <w:pStyle w:val="Default"/>
        <w:jc w:val="both"/>
        <w:rPr>
          <w:sz w:val="20"/>
          <w:szCs w:val="20"/>
        </w:rPr>
      </w:pPr>
    </w:p>
    <w:p w14:paraId="4692D6B2" w14:textId="747F3E29" w:rsidR="00870726" w:rsidRPr="00E0109C" w:rsidRDefault="00870726" w:rsidP="00E0109C">
      <w:pPr>
        <w:pStyle w:val="Default"/>
        <w:numPr>
          <w:ilvl w:val="0"/>
          <w:numId w:val="2"/>
        </w:numPr>
        <w:jc w:val="both"/>
        <w:rPr>
          <w:sz w:val="20"/>
          <w:szCs w:val="20"/>
        </w:rPr>
      </w:pPr>
      <w:r w:rsidRPr="00E0109C">
        <w:rPr>
          <w:color w:val="000009"/>
          <w:sz w:val="20"/>
          <w:szCs w:val="20"/>
        </w:rPr>
        <w:t xml:space="preserve">Experience of managing finances at senior management level including leading on budget preparation, income and expenditure monitoring and forecasting </w:t>
      </w:r>
    </w:p>
    <w:p w14:paraId="0A433C31" w14:textId="77777777" w:rsidR="00870726" w:rsidRPr="00E0109C" w:rsidRDefault="00870726" w:rsidP="00E0109C">
      <w:pPr>
        <w:pStyle w:val="Default"/>
        <w:jc w:val="both"/>
        <w:rPr>
          <w:sz w:val="20"/>
          <w:szCs w:val="20"/>
        </w:rPr>
      </w:pPr>
    </w:p>
    <w:p w14:paraId="5068C8E4" w14:textId="5080AC98" w:rsidR="00870726" w:rsidRPr="00E0109C" w:rsidRDefault="00870726" w:rsidP="00E0109C">
      <w:pPr>
        <w:pStyle w:val="Default"/>
        <w:numPr>
          <w:ilvl w:val="0"/>
          <w:numId w:val="2"/>
        </w:numPr>
        <w:jc w:val="both"/>
        <w:rPr>
          <w:sz w:val="20"/>
          <w:szCs w:val="20"/>
        </w:rPr>
      </w:pPr>
      <w:r w:rsidRPr="00E0109C">
        <w:rPr>
          <w:color w:val="000009"/>
          <w:sz w:val="20"/>
          <w:szCs w:val="20"/>
        </w:rPr>
        <w:t xml:space="preserve">Experience of developing new services and projects including setting realistic and achievable targets and outcomes </w:t>
      </w:r>
    </w:p>
    <w:p w14:paraId="1AB1C10F" w14:textId="77876041" w:rsidR="00870726" w:rsidRPr="00E0109C" w:rsidRDefault="00870726" w:rsidP="00E0109C">
      <w:pPr>
        <w:pStyle w:val="Default"/>
        <w:jc w:val="both"/>
        <w:rPr>
          <w:b/>
          <w:bCs/>
          <w:color w:val="000009"/>
          <w:sz w:val="20"/>
          <w:szCs w:val="20"/>
        </w:rPr>
      </w:pPr>
    </w:p>
    <w:p w14:paraId="304819D1" w14:textId="3A2600EF" w:rsidR="00870726" w:rsidRPr="00E0109C" w:rsidRDefault="00870726" w:rsidP="00E0109C">
      <w:pPr>
        <w:pStyle w:val="Default"/>
        <w:numPr>
          <w:ilvl w:val="0"/>
          <w:numId w:val="2"/>
        </w:numPr>
        <w:jc w:val="both"/>
        <w:rPr>
          <w:color w:val="000009"/>
          <w:sz w:val="20"/>
          <w:szCs w:val="20"/>
        </w:rPr>
      </w:pPr>
      <w:r w:rsidRPr="00E0109C">
        <w:rPr>
          <w:color w:val="000009"/>
          <w:sz w:val="20"/>
          <w:szCs w:val="20"/>
        </w:rPr>
        <w:t xml:space="preserve">A Proven track record of securing funding, </w:t>
      </w:r>
      <w:r w:rsidR="00E0109C" w:rsidRPr="00E0109C">
        <w:rPr>
          <w:color w:val="000009"/>
          <w:sz w:val="20"/>
          <w:szCs w:val="20"/>
        </w:rPr>
        <w:t>preparing,</w:t>
      </w:r>
      <w:r w:rsidRPr="00E0109C">
        <w:rPr>
          <w:color w:val="000009"/>
          <w:sz w:val="20"/>
          <w:szCs w:val="20"/>
        </w:rPr>
        <w:t xml:space="preserve"> and submitting fundraising applications.</w:t>
      </w:r>
      <w:r w:rsidRPr="00E0109C">
        <w:rPr>
          <w:color w:val="auto"/>
          <w:sz w:val="20"/>
          <w:szCs w:val="20"/>
        </w:rPr>
        <w:t xml:space="preserve"> </w:t>
      </w:r>
      <w:r w:rsidRPr="00E0109C">
        <w:rPr>
          <w:color w:val="000009"/>
          <w:sz w:val="20"/>
          <w:szCs w:val="20"/>
        </w:rPr>
        <w:t>Ability to maximi</w:t>
      </w:r>
      <w:r w:rsidR="00FA3865">
        <w:rPr>
          <w:color w:val="000009"/>
          <w:sz w:val="20"/>
          <w:szCs w:val="20"/>
        </w:rPr>
        <w:t>se</w:t>
      </w:r>
      <w:r w:rsidRPr="00E0109C">
        <w:rPr>
          <w:color w:val="000009"/>
          <w:sz w:val="20"/>
          <w:szCs w:val="20"/>
        </w:rPr>
        <w:t xml:space="preserve"> income from a range of different sources including major donors, trusts and foundations, regular giving, appeals, </w:t>
      </w:r>
      <w:r w:rsidR="00E0109C" w:rsidRPr="00E0109C">
        <w:rPr>
          <w:color w:val="000009"/>
          <w:sz w:val="20"/>
          <w:szCs w:val="20"/>
        </w:rPr>
        <w:t>events,</w:t>
      </w:r>
      <w:r w:rsidRPr="00E0109C">
        <w:rPr>
          <w:color w:val="000009"/>
          <w:sz w:val="20"/>
          <w:szCs w:val="20"/>
        </w:rPr>
        <w:t xml:space="preserve"> and community fundraising.</w:t>
      </w:r>
    </w:p>
    <w:p w14:paraId="514CA086" w14:textId="24769868" w:rsidR="00870726" w:rsidRPr="00E0109C" w:rsidRDefault="00870726" w:rsidP="00E0109C">
      <w:pPr>
        <w:pStyle w:val="Default"/>
        <w:jc w:val="both"/>
        <w:rPr>
          <w:b/>
          <w:bCs/>
          <w:color w:val="000009"/>
          <w:sz w:val="20"/>
          <w:szCs w:val="20"/>
        </w:rPr>
      </w:pPr>
    </w:p>
    <w:p w14:paraId="03B70E00" w14:textId="736A2D3D" w:rsidR="00870726" w:rsidRPr="00E0109C" w:rsidRDefault="00870726" w:rsidP="00E0109C">
      <w:pPr>
        <w:pStyle w:val="Default"/>
        <w:numPr>
          <w:ilvl w:val="0"/>
          <w:numId w:val="2"/>
        </w:numPr>
        <w:jc w:val="both"/>
        <w:rPr>
          <w:color w:val="auto"/>
          <w:sz w:val="20"/>
          <w:szCs w:val="20"/>
        </w:rPr>
      </w:pPr>
      <w:r w:rsidRPr="00E0109C">
        <w:rPr>
          <w:color w:val="000009"/>
          <w:sz w:val="20"/>
          <w:szCs w:val="20"/>
        </w:rPr>
        <w:t xml:space="preserve">Excellent leadership, staff and project management skills and the ability to develop and implement appropriate systems and processes and take the </w:t>
      </w:r>
      <w:r w:rsidRPr="00E0109C">
        <w:rPr>
          <w:color w:val="auto"/>
          <w:sz w:val="20"/>
          <w:szCs w:val="20"/>
        </w:rPr>
        <w:t xml:space="preserve">lead in </w:t>
      </w:r>
      <w:r w:rsidRPr="00E0109C">
        <w:rPr>
          <w:color w:val="auto"/>
          <w:spacing w:val="2"/>
          <w:sz w:val="20"/>
          <w:szCs w:val="20"/>
        </w:rPr>
        <w:t>strategic and operational decision-making.</w:t>
      </w:r>
    </w:p>
    <w:p w14:paraId="20A0B6E5" w14:textId="77777777" w:rsidR="00870726" w:rsidRPr="00E0109C" w:rsidRDefault="00870726" w:rsidP="00E0109C">
      <w:pPr>
        <w:pStyle w:val="Default"/>
        <w:jc w:val="both"/>
        <w:rPr>
          <w:sz w:val="20"/>
          <w:szCs w:val="20"/>
        </w:rPr>
      </w:pPr>
    </w:p>
    <w:p w14:paraId="50953F10" w14:textId="4B567E30" w:rsidR="00870726" w:rsidRPr="00E0109C" w:rsidRDefault="00870726" w:rsidP="00E0109C">
      <w:pPr>
        <w:pStyle w:val="Default"/>
        <w:numPr>
          <w:ilvl w:val="0"/>
          <w:numId w:val="2"/>
        </w:numPr>
        <w:jc w:val="both"/>
        <w:rPr>
          <w:color w:val="000009"/>
          <w:sz w:val="20"/>
          <w:szCs w:val="20"/>
        </w:rPr>
      </w:pPr>
      <w:r w:rsidRPr="00E0109C">
        <w:rPr>
          <w:color w:val="000009"/>
          <w:sz w:val="20"/>
          <w:szCs w:val="20"/>
        </w:rPr>
        <w:t xml:space="preserve">Excellent written and verbal communication skills, ability to relate to and inspire diverse audiences and communicate complex information and issues clearly and coherently </w:t>
      </w:r>
    </w:p>
    <w:p w14:paraId="2C58C8B3" w14:textId="77777777" w:rsidR="00870726" w:rsidRPr="00E0109C" w:rsidRDefault="00870726" w:rsidP="00E0109C">
      <w:pPr>
        <w:pStyle w:val="Default"/>
        <w:jc w:val="both"/>
        <w:rPr>
          <w:sz w:val="20"/>
          <w:szCs w:val="20"/>
        </w:rPr>
      </w:pPr>
    </w:p>
    <w:p w14:paraId="65183DC9" w14:textId="5033C92F" w:rsidR="00870726" w:rsidRPr="00E0109C" w:rsidRDefault="00870726" w:rsidP="00E0109C">
      <w:pPr>
        <w:pStyle w:val="Default"/>
        <w:numPr>
          <w:ilvl w:val="0"/>
          <w:numId w:val="2"/>
        </w:numPr>
        <w:jc w:val="both"/>
        <w:rPr>
          <w:sz w:val="20"/>
          <w:szCs w:val="20"/>
        </w:rPr>
      </w:pPr>
      <w:r w:rsidRPr="00E0109C">
        <w:rPr>
          <w:color w:val="000009"/>
          <w:sz w:val="20"/>
          <w:szCs w:val="20"/>
        </w:rPr>
        <w:t xml:space="preserve">Good understanding of HR matters and ability to effectively manage, develop and support staff team members and volunteers </w:t>
      </w:r>
    </w:p>
    <w:p w14:paraId="6E074226" w14:textId="77777777" w:rsidR="00870726" w:rsidRPr="00E0109C" w:rsidRDefault="00870726" w:rsidP="00E0109C">
      <w:pPr>
        <w:pStyle w:val="Default"/>
        <w:jc w:val="both"/>
        <w:rPr>
          <w:sz w:val="20"/>
          <w:szCs w:val="20"/>
        </w:rPr>
      </w:pPr>
    </w:p>
    <w:p w14:paraId="2781AEDB" w14:textId="2BF7520B" w:rsidR="00870726" w:rsidRPr="00E0109C" w:rsidRDefault="00870726" w:rsidP="00E0109C">
      <w:pPr>
        <w:pStyle w:val="Default"/>
        <w:numPr>
          <w:ilvl w:val="0"/>
          <w:numId w:val="2"/>
        </w:numPr>
        <w:jc w:val="both"/>
        <w:rPr>
          <w:sz w:val="20"/>
          <w:szCs w:val="20"/>
        </w:rPr>
      </w:pPr>
      <w:r w:rsidRPr="00E0109C">
        <w:rPr>
          <w:color w:val="000009"/>
          <w:sz w:val="20"/>
          <w:szCs w:val="20"/>
        </w:rPr>
        <w:t xml:space="preserve">Sound critical thinking and analysis skills with the ability to review strategic documents and </w:t>
      </w:r>
      <w:r w:rsidR="00E0109C" w:rsidRPr="00E0109C">
        <w:rPr>
          <w:color w:val="000009"/>
          <w:sz w:val="20"/>
          <w:szCs w:val="20"/>
        </w:rPr>
        <w:t>policies and</w:t>
      </w:r>
      <w:r w:rsidRPr="00E0109C">
        <w:rPr>
          <w:color w:val="000009"/>
          <w:sz w:val="20"/>
          <w:szCs w:val="20"/>
        </w:rPr>
        <w:t xml:space="preserve"> translate these into plans and </w:t>
      </w:r>
      <w:r w:rsidR="00E0109C" w:rsidRPr="00E0109C">
        <w:rPr>
          <w:color w:val="000009"/>
          <w:sz w:val="20"/>
          <w:szCs w:val="20"/>
        </w:rPr>
        <w:t>actions.</w:t>
      </w:r>
      <w:r w:rsidRPr="00E0109C">
        <w:rPr>
          <w:color w:val="000009"/>
          <w:sz w:val="20"/>
          <w:szCs w:val="20"/>
        </w:rPr>
        <w:t xml:space="preserve"> Strategic</w:t>
      </w:r>
    </w:p>
    <w:p w14:paraId="3357793C" w14:textId="77777777" w:rsidR="00870726" w:rsidRPr="00E0109C" w:rsidRDefault="00870726" w:rsidP="00E0109C">
      <w:pPr>
        <w:pStyle w:val="Default"/>
        <w:jc w:val="both"/>
        <w:rPr>
          <w:sz w:val="20"/>
          <w:szCs w:val="20"/>
        </w:rPr>
      </w:pPr>
    </w:p>
    <w:p w14:paraId="3DD2D28E" w14:textId="51A70FF7" w:rsidR="00870726" w:rsidRPr="00E0109C" w:rsidRDefault="00870726" w:rsidP="00E0109C">
      <w:pPr>
        <w:pStyle w:val="Default"/>
        <w:numPr>
          <w:ilvl w:val="0"/>
          <w:numId w:val="2"/>
        </w:numPr>
        <w:jc w:val="both"/>
        <w:rPr>
          <w:sz w:val="20"/>
          <w:szCs w:val="20"/>
        </w:rPr>
      </w:pPr>
      <w:r w:rsidRPr="00E0109C">
        <w:rPr>
          <w:color w:val="000009"/>
          <w:sz w:val="20"/>
          <w:szCs w:val="20"/>
        </w:rPr>
        <w:t xml:space="preserve">Ability to build, manage and develop key stakeholder relationships including stewardship of donor </w:t>
      </w:r>
      <w:r w:rsidR="00E0109C" w:rsidRPr="00E0109C">
        <w:rPr>
          <w:color w:val="000009"/>
          <w:sz w:val="20"/>
          <w:szCs w:val="20"/>
        </w:rPr>
        <w:t>relationships and</w:t>
      </w:r>
      <w:r w:rsidRPr="00E0109C">
        <w:rPr>
          <w:color w:val="000009"/>
          <w:sz w:val="20"/>
          <w:szCs w:val="20"/>
        </w:rPr>
        <w:t xml:space="preserve"> networking and collaboration with other third sector organisations, local and national government, statutory agencies etc., in the best interest of RST’s mission and aims </w:t>
      </w:r>
    </w:p>
    <w:p w14:paraId="5BE470AB" w14:textId="77777777" w:rsidR="00870726" w:rsidRPr="00E0109C" w:rsidRDefault="00870726" w:rsidP="00E0109C">
      <w:pPr>
        <w:pStyle w:val="Default"/>
        <w:jc w:val="both"/>
        <w:rPr>
          <w:color w:val="000009"/>
          <w:sz w:val="20"/>
          <w:szCs w:val="20"/>
        </w:rPr>
      </w:pPr>
    </w:p>
    <w:p w14:paraId="65C33D37" w14:textId="111C4E06" w:rsidR="00870726" w:rsidRPr="00E0109C" w:rsidRDefault="00870726" w:rsidP="00E0109C">
      <w:pPr>
        <w:pStyle w:val="Default"/>
        <w:numPr>
          <w:ilvl w:val="0"/>
          <w:numId w:val="2"/>
        </w:numPr>
        <w:jc w:val="both"/>
        <w:rPr>
          <w:color w:val="000009"/>
          <w:sz w:val="20"/>
          <w:szCs w:val="20"/>
        </w:rPr>
      </w:pPr>
      <w:r w:rsidRPr="00E0109C">
        <w:rPr>
          <w:color w:val="000009"/>
          <w:sz w:val="20"/>
          <w:szCs w:val="20"/>
        </w:rPr>
        <w:t>Highly self-motivated and able to work autonomously, take initiative and make decisions.</w:t>
      </w:r>
    </w:p>
    <w:p w14:paraId="05EA071D" w14:textId="77777777" w:rsidR="00E0109C" w:rsidRPr="00E0109C" w:rsidRDefault="00E0109C" w:rsidP="00E0109C">
      <w:pPr>
        <w:pStyle w:val="Default"/>
        <w:jc w:val="both"/>
        <w:rPr>
          <w:color w:val="000009"/>
          <w:sz w:val="20"/>
          <w:szCs w:val="20"/>
        </w:rPr>
      </w:pPr>
    </w:p>
    <w:p w14:paraId="0E1052CE" w14:textId="786DDE89" w:rsidR="00870726" w:rsidRPr="00E0109C" w:rsidRDefault="00870726" w:rsidP="00E0109C">
      <w:pPr>
        <w:pStyle w:val="Default"/>
        <w:numPr>
          <w:ilvl w:val="0"/>
          <w:numId w:val="2"/>
        </w:numPr>
        <w:jc w:val="both"/>
        <w:rPr>
          <w:color w:val="000009"/>
          <w:sz w:val="20"/>
          <w:szCs w:val="20"/>
        </w:rPr>
      </w:pPr>
      <w:r w:rsidRPr="00E0109C">
        <w:rPr>
          <w:color w:val="000009"/>
          <w:sz w:val="20"/>
          <w:szCs w:val="20"/>
        </w:rPr>
        <w:t xml:space="preserve">Strong IT skills with </w:t>
      </w:r>
      <w:r w:rsidR="00E0109C" w:rsidRPr="00E0109C">
        <w:rPr>
          <w:color w:val="000009"/>
          <w:sz w:val="20"/>
          <w:szCs w:val="20"/>
        </w:rPr>
        <w:t>a willingness to use technology/digital to maximise effectiveness and efficiency.</w:t>
      </w:r>
    </w:p>
    <w:p w14:paraId="3923C184" w14:textId="4B45C50A" w:rsidR="00870726" w:rsidRPr="00E0109C" w:rsidRDefault="00870726" w:rsidP="00E0109C">
      <w:pPr>
        <w:pStyle w:val="Default"/>
        <w:jc w:val="both"/>
        <w:rPr>
          <w:color w:val="000009"/>
          <w:sz w:val="20"/>
          <w:szCs w:val="20"/>
        </w:rPr>
      </w:pPr>
    </w:p>
    <w:p w14:paraId="1BD9CEE2" w14:textId="77777777" w:rsidR="00E0109C" w:rsidRPr="00E0109C" w:rsidRDefault="00870726" w:rsidP="00E0109C">
      <w:pPr>
        <w:pStyle w:val="Default"/>
        <w:numPr>
          <w:ilvl w:val="0"/>
          <w:numId w:val="2"/>
        </w:numPr>
        <w:jc w:val="both"/>
        <w:rPr>
          <w:color w:val="000009"/>
          <w:sz w:val="20"/>
          <w:szCs w:val="20"/>
        </w:rPr>
      </w:pPr>
      <w:r w:rsidRPr="00E0109C">
        <w:rPr>
          <w:color w:val="000009"/>
          <w:sz w:val="20"/>
          <w:szCs w:val="20"/>
        </w:rPr>
        <w:t xml:space="preserve">Accountable for the financial management of the charity, budgeting, forward planning, diversify income streams, financial sustainability – work closely with Finance Officer and Board.  </w:t>
      </w:r>
    </w:p>
    <w:p w14:paraId="0DE27A9D" w14:textId="77777777" w:rsidR="00E0109C" w:rsidRPr="00E0109C" w:rsidRDefault="00E0109C" w:rsidP="00E0109C">
      <w:pPr>
        <w:pStyle w:val="ListParagraph"/>
        <w:jc w:val="both"/>
        <w:rPr>
          <w:rFonts w:ascii="Arial" w:hAnsi="Arial" w:cs="Arial"/>
          <w:color w:val="000009"/>
          <w:sz w:val="20"/>
          <w:szCs w:val="20"/>
        </w:rPr>
      </w:pPr>
    </w:p>
    <w:p w14:paraId="28A221D3" w14:textId="1C909839" w:rsidR="00870726" w:rsidRPr="00E0109C" w:rsidRDefault="00E0109C" w:rsidP="00E0109C">
      <w:pPr>
        <w:pStyle w:val="Default"/>
        <w:numPr>
          <w:ilvl w:val="0"/>
          <w:numId w:val="2"/>
        </w:numPr>
        <w:jc w:val="both"/>
        <w:rPr>
          <w:color w:val="000009"/>
          <w:sz w:val="20"/>
          <w:szCs w:val="20"/>
        </w:rPr>
      </w:pPr>
      <w:r w:rsidRPr="00E0109C">
        <w:rPr>
          <w:color w:val="000009"/>
          <w:sz w:val="20"/>
          <w:szCs w:val="20"/>
        </w:rPr>
        <w:t xml:space="preserve">Experience of </w:t>
      </w:r>
      <w:r w:rsidR="00870726" w:rsidRPr="00E0109C">
        <w:rPr>
          <w:color w:val="000009"/>
          <w:sz w:val="20"/>
          <w:szCs w:val="20"/>
        </w:rPr>
        <w:t>Risk management</w:t>
      </w:r>
      <w:r w:rsidRPr="00E0109C">
        <w:rPr>
          <w:color w:val="000009"/>
          <w:sz w:val="20"/>
          <w:szCs w:val="20"/>
        </w:rPr>
        <w:t xml:space="preserve"> and planning</w:t>
      </w:r>
    </w:p>
    <w:p w14:paraId="1DF33588" w14:textId="77777777" w:rsidR="00870726" w:rsidRPr="00E0109C" w:rsidRDefault="00870726" w:rsidP="00E0109C">
      <w:pPr>
        <w:pStyle w:val="Default"/>
        <w:jc w:val="both"/>
        <w:rPr>
          <w:color w:val="000009"/>
          <w:sz w:val="20"/>
          <w:szCs w:val="20"/>
        </w:rPr>
      </w:pPr>
    </w:p>
    <w:p w14:paraId="16595669" w14:textId="77777777" w:rsidR="00870726" w:rsidRPr="00E0109C" w:rsidRDefault="00870726" w:rsidP="00E0109C">
      <w:pPr>
        <w:pStyle w:val="Default"/>
        <w:jc w:val="both"/>
        <w:rPr>
          <w:sz w:val="20"/>
          <w:szCs w:val="20"/>
        </w:rPr>
      </w:pPr>
      <w:r w:rsidRPr="00E0109C">
        <w:rPr>
          <w:b/>
          <w:bCs/>
          <w:color w:val="000009"/>
          <w:sz w:val="20"/>
          <w:szCs w:val="20"/>
        </w:rPr>
        <w:t xml:space="preserve">Desirable - Experience/Skills/Abilities </w:t>
      </w:r>
    </w:p>
    <w:p w14:paraId="0960AA70" w14:textId="4A983E58" w:rsidR="00870726" w:rsidRPr="00E0109C" w:rsidRDefault="00870726" w:rsidP="00E0109C">
      <w:pPr>
        <w:pStyle w:val="Default"/>
        <w:numPr>
          <w:ilvl w:val="0"/>
          <w:numId w:val="2"/>
        </w:numPr>
        <w:jc w:val="both"/>
        <w:rPr>
          <w:sz w:val="20"/>
          <w:szCs w:val="20"/>
        </w:rPr>
      </w:pPr>
      <w:r w:rsidRPr="00E0109C">
        <w:rPr>
          <w:color w:val="000009"/>
          <w:sz w:val="20"/>
          <w:szCs w:val="20"/>
        </w:rPr>
        <w:t xml:space="preserve">Experience and/or knowledge of the issues affecting refugees and people who are seeking asylum, particularly in Scotland </w:t>
      </w:r>
    </w:p>
    <w:p w14:paraId="044F4C67" w14:textId="77777777" w:rsidR="00870726" w:rsidRPr="00E0109C" w:rsidRDefault="00870726" w:rsidP="00E0109C">
      <w:pPr>
        <w:pStyle w:val="Default"/>
        <w:jc w:val="both"/>
        <w:rPr>
          <w:sz w:val="20"/>
          <w:szCs w:val="20"/>
        </w:rPr>
      </w:pPr>
    </w:p>
    <w:p w14:paraId="7132B167" w14:textId="4D9C8252" w:rsidR="00870726" w:rsidRPr="00E0109C" w:rsidRDefault="00870726" w:rsidP="00E0109C">
      <w:pPr>
        <w:pStyle w:val="Default"/>
        <w:numPr>
          <w:ilvl w:val="0"/>
          <w:numId w:val="2"/>
        </w:numPr>
        <w:jc w:val="both"/>
        <w:rPr>
          <w:color w:val="000009"/>
          <w:sz w:val="20"/>
          <w:szCs w:val="20"/>
        </w:rPr>
      </w:pPr>
      <w:r w:rsidRPr="00E0109C">
        <w:rPr>
          <w:color w:val="000009"/>
          <w:sz w:val="20"/>
          <w:szCs w:val="20"/>
        </w:rPr>
        <w:t xml:space="preserve">Marketing and promotion skills and ability to effectively promote the services to a wide range of stakeholders and potential funders </w:t>
      </w:r>
    </w:p>
    <w:p w14:paraId="08406127" w14:textId="77777777" w:rsidR="00E0109C" w:rsidRPr="00E0109C" w:rsidRDefault="00E0109C" w:rsidP="00E0109C">
      <w:pPr>
        <w:pStyle w:val="Default"/>
        <w:jc w:val="both"/>
        <w:rPr>
          <w:color w:val="000009"/>
          <w:sz w:val="20"/>
          <w:szCs w:val="20"/>
        </w:rPr>
      </w:pPr>
    </w:p>
    <w:p w14:paraId="40CCC024" w14:textId="7998A1F3" w:rsidR="00870726" w:rsidRPr="00E0109C" w:rsidRDefault="00870726" w:rsidP="00E0109C">
      <w:pPr>
        <w:pStyle w:val="Default"/>
        <w:numPr>
          <w:ilvl w:val="0"/>
          <w:numId w:val="2"/>
        </w:numPr>
        <w:jc w:val="both"/>
        <w:rPr>
          <w:sz w:val="20"/>
          <w:szCs w:val="20"/>
        </w:rPr>
      </w:pPr>
      <w:r w:rsidRPr="00E0109C">
        <w:rPr>
          <w:color w:val="000009"/>
          <w:sz w:val="20"/>
          <w:szCs w:val="20"/>
        </w:rPr>
        <w:t>A</w:t>
      </w:r>
      <w:r w:rsidR="00E0109C" w:rsidRPr="00E0109C">
        <w:rPr>
          <w:color w:val="000009"/>
          <w:sz w:val="20"/>
          <w:szCs w:val="20"/>
        </w:rPr>
        <w:t xml:space="preserve"> relevant</w:t>
      </w:r>
      <w:r w:rsidRPr="00E0109C">
        <w:rPr>
          <w:color w:val="000009"/>
          <w:sz w:val="20"/>
          <w:szCs w:val="20"/>
        </w:rPr>
        <w:t xml:space="preserve"> </w:t>
      </w:r>
      <w:r w:rsidR="00E0109C" w:rsidRPr="00E0109C">
        <w:rPr>
          <w:color w:val="000009"/>
          <w:sz w:val="20"/>
          <w:szCs w:val="20"/>
        </w:rPr>
        <w:t>f</w:t>
      </w:r>
      <w:r w:rsidRPr="00E0109C">
        <w:rPr>
          <w:color w:val="000009"/>
          <w:sz w:val="20"/>
          <w:szCs w:val="20"/>
        </w:rPr>
        <w:t>inance or fundraising qualification</w:t>
      </w:r>
    </w:p>
    <w:p w14:paraId="09F40B82" w14:textId="77777777" w:rsidR="00870726" w:rsidRPr="00E0109C" w:rsidRDefault="00870726" w:rsidP="00E0109C">
      <w:pPr>
        <w:pStyle w:val="Default"/>
        <w:jc w:val="both"/>
        <w:rPr>
          <w:color w:val="000009"/>
          <w:sz w:val="20"/>
          <w:szCs w:val="20"/>
        </w:rPr>
      </w:pPr>
    </w:p>
    <w:p w14:paraId="3878B7FB" w14:textId="0941C92C" w:rsidR="00E0109C" w:rsidRPr="00E0109C" w:rsidRDefault="00870726" w:rsidP="00E0109C">
      <w:pPr>
        <w:pStyle w:val="Default"/>
        <w:numPr>
          <w:ilvl w:val="0"/>
          <w:numId w:val="2"/>
        </w:numPr>
        <w:jc w:val="both"/>
        <w:rPr>
          <w:sz w:val="20"/>
          <w:szCs w:val="20"/>
        </w:rPr>
      </w:pPr>
      <w:r w:rsidRPr="00E0109C">
        <w:rPr>
          <w:sz w:val="20"/>
          <w:szCs w:val="20"/>
        </w:rPr>
        <w:t>Communications</w:t>
      </w:r>
      <w:r w:rsidR="00E0109C" w:rsidRPr="00E0109C">
        <w:rPr>
          <w:sz w:val="20"/>
          <w:szCs w:val="20"/>
        </w:rPr>
        <w:t xml:space="preserve"> experience</w:t>
      </w:r>
    </w:p>
    <w:p w14:paraId="34469C72" w14:textId="77777777" w:rsidR="00E0109C" w:rsidRPr="00E0109C" w:rsidRDefault="00E0109C" w:rsidP="00E0109C">
      <w:pPr>
        <w:pStyle w:val="ListParagraph"/>
        <w:jc w:val="both"/>
        <w:rPr>
          <w:rFonts w:ascii="Arial" w:hAnsi="Arial" w:cs="Arial"/>
          <w:sz w:val="20"/>
          <w:szCs w:val="20"/>
        </w:rPr>
      </w:pPr>
    </w:p>
    <w:p w14:paraId="47C963F6" w14:textId="77777777" w:rsidR="00870726" w:rsidRPr="00E0109C" w:rsidRDefault="00870726" w:rsidP="00E0109C">
      <w:pPr>
        <w:pStyle w:val="Default"/>
        <w:jc w:val="both"/>
        <w:rPr>
          <w:sz w:val="20"/>
          <w:szCs w:val="20"/>
        </w:rPr>
      </w:pPr>
    </w:p>
    <w:p w14:paraId="2392BAAF" w14:textId="38978713" w:rsidR="00870726" w:rsidRPr="00E0109C" w:rsidRDefault="00870726" w:rsidP="00E0109C">
      <w:pPr>
        <w:jc w:val="both"/>
        <w:rPr>
          <w:rFonts w:ascii="Arial" w:hAnsi="Arial" w:cs="Arial"/>
          <w:bCs/>
          <w:sz w:val="20"/>
          <w:szCs w:val="20"/>
        </w:rPr>
      </w:pPr>
      <w:r w:rsidRPr="00E0109C">
        <w:rPr>
          <w:rFonts w:ascii="Arial" w:hAnsi="Arial" w:cs="Arial"/>
          <w:bCs/>
          <w:sz w:val="20"/>
          <w:szCs w:val="20"/>
        </w:rPr>
        <w:t>We are committed to inclusion and diversity</w:t>
      </w:r>
      <w:r w:rsidR="00FA3865" w:rsidRPr="00E0109C">
        <w:rPr>
          <w:rFonts w:ascii="Arial" w:hAnsi="Arial" w:cs="Arial"/>
          <w:bCs/>
          <w:sz w:val="20"/>
          <w:szCs w:val="20"/>
        </w:rPr>
        <w:t xml:space="preserve">. </w:t>
      </w:r>
      <w:r w:rsidRPr="00E0109C">
        <w:rPr>
          <w:rFonts w:ascii="Arial" w:hAnsi="Arial" w:cs="Arial"/>
          <w:bCs/>
          <w:sz w:val="20"/>
          <w:szCs w:val="20"/>
        </w:rPr>
        <w:t>The different skills and experiences that our colleagues from different backgrounds bring to us allow us to make better decisions, consider different views and be an altogether more interesting and cohesive place to work.  We welcome applications from everyone who meets the job specification and shares our values.  All our staff are expected to share these commitments and abide by our policies.</w:t>
      </w:r>
    </w:p>
    <w:p w14:paraId="6108D861" w14:textId="77777777" w:rsidR="00870726" w:rsidRPr="00635F77" w:rsidRDefault="00870726" w:rsidP="00870726">
      <w:pPr>
        <w:pStyle w:val="NoSpacing"/>
        <w:jc w:val="both"/>
        <w:rPr>
          <w:rFonts w:ascii="Arial" w:hAnsi="Arial" w:cs="Arial"/>
          <w:noProof/>
        </w:rPr>
      </w:pPr>
    </w:p>
    <w:p w14:paraId="3B5C9648" w14:textId="6B89C821" w:rsidR="00BB7993" w:rsidRPr="00635F77" w:rsidRDefault="00BB7993" w:rsidP="00870726">
      <w:pPr>
        <w:jc w:val="both"/>
        <w:rPr>
          <w:rFonts w:ascii="Arial" w:hAnsi="Arial" w:cs="Arial"/>
          <w:noProof/>
          <w:lang w:val="en-US"/>
        </w:rPr>
      </w:pPr>
    </w:p>
    <w:p w14:paraId="70990875" w14:textId="35A8EC28" w:rsidR="00BB7993" w:rsidRPr="00635F77" w:rsidRDefault="00BB7993" w:rsidP="00870726">
      <w:pPr>
        <w:jc w:val="both"/>
        <w:rPr>
          <w:rFonts w:ascii="Arial" w:hAnsi="Arial" w:cs="Arial"/>
        </w:rPr>
      </w:pPr>
    </w:p>
    <w:sectPr w:rsidR="00BB7993" w:rsidRPr="00635F7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513D" w14:textId="77777777" w:rsidR="00D96A32" w:rsidRDefault="00D96A32" w:rsidP="00BB7993">
      <w:pPr>
        <w:spacing w:after="0" w:line="240" w:lineRule="auto"/>
      </w:pPr>
      <w:r>
        <w:separator/>
      </w:r>
    </w:p>
  </w:endnote>
  <w:endnote w:type="continuationSeparator" w:id="0">
    <w:p w14:paraId="700F6A25" w14:textId="77777777" w:rsidR="00D96A32" w:rsidRDefault="00D96A32" w:rsidP="00BB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812336"/>
      <w:docPartObj>
        <w:docPartGallery w:val="Page Numbers (Bottom of Page)"/>
        <w:docPartUnique/>
      </w:docPartObj>
    </w:sdtPr>
    <w:sdtEndPr>
      <w:rPr>
        <w:noProof/>
      </w:rPr>
    </w:sdtEndPr>
    <w:sdtContent>
      <w:p w14:paraId="2C3AAAE7" w14:textId="3BB10D80" w:rsidR="00E0109C" w:rsidRDefault="00E010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5DB913" w14:textId="77777777" w:rsidR="00BB7993" w:rsidRDefault="00BB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1283" w14:textId="77777777" w:rsidR="00D96A32" w:rsidRDefault="00D96A32" w:rsidP="00BB7993">
      <w:pPr>
        <w:spacing w:after="0" w:line="240" w:lineRule="auto"/>
      </w:pPr>
      <w:r>
        <w:separator/>
      </w:r>
    </w:p>
  </w:footnote>
  <w:footnote w:type="continuationSeparator" w:id="0">
    <w:p w14:paraId="475D568F" w14:textId="77777777" w:rsidR="00D96A32" w:rsidRDefault="00D96A32" w:rsidP="00BB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057C" w14:textId="4DDE1CA5" w:rsidR="006B27D5" w:rsidRDefault="00161776">
    <w:pPr>
      <w:pStyle w:val="Header"/>
    </w:pPr>
    <w:r>
      <w:rPr>
        <w:noProof/>
      </w:rPr>
      <w:drawing>
        <wp:anchor distT="0" distB="0" distL="114300" distR="114300" simplePos="0" relativeHeight="251658240" behindDoc="0" locked="0" layoutInCell="1" allowOverlap="1" wp14:anchorId="1D475F48" wp14:editId="2D47220B">
          <wp:simplePos x="0" y="0"/>
          <wp:positionH relativeFrom="column">
            <wp:posOffset>-295275</wp:posOffset>
          </wp:positionH>
          <wp:positionV relativeFrom="paragraph">
            <wp:posOffset>-459105</wp:posOffset>
          </wp:positionV>
          <wp:extent cx="6283960" cy="1095829"/>
          <wp:effectExtent l="0" t="0" r="2540" b="9525"/>
          <wp:wrapNone/>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3960" cy="10958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2C44"/>
    <w:multiLevelType w:val="hybridMultilevel"/>
    <w:tmpl w:val="DF10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93A1B"/>
    <w:multiLevelType w:val="hybridMultilevel"/>
    <w:tmpl w:val="AF642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10B9A"/>
    <w:multiLevelType w:val="hybridMultilevel"/>
    <w:tmpl w:val="8C3C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4524EB"/>
    <w:multiLevelType w:val="hybridMultilevel"/>
    <w:tmpl w:val="625E2B3E"/>
    <w:lvl w:ilvl="0" w:tplc="739A3DCA">
      <w:numFmt w:val="bullet"/>
      <w:lvlText w:val=""/>
      <w:lvlJc w:val="left"/>
      <w:pPr>
        <w:ind w:left="720" w:hanging="360"/>
      </w:pPr>
      <w:rPr>
        <w:rFonts w:ascii="Arial" w:eastAsiaTheme="minorHAnsi" w:hAnsi="Arial" w:cs="Arial" w:hint="default"/>
        <w:color w:val="000009"/>
      </w:rPr>
    </w:lvl>
    <w:lvl w:ilvl="1" w:tplc="6DEC936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52E6E"/>
    <w:multiLevelType w:val="hybridMultilevel"/>
    <w:tmpl w:val="E838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8152471">
    <w:abstractNumId w:val="2"/>
  </w:num>
  <w:num w:numId="2" w16cid:durableId="2001807232">
    <w:abstractNumId w:val="0"/>
  </w:num>
  <w:num w:numId="3" w16cid:durableId="1248802740">
    <w:abstractNumId w:val="3"/>
  </w:num>
  <w:num w:numId="4" w16cid:durableId="1796870195">
    <w:abstractNumId w:val="1"/>
  </w:num>
  <w:num w:numId="5" w16cid:durableId="1164468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25"/>
    <w:rsid w:val="00035985"/>
    <w:rsid w:val="00060456"/>
    <w:rsid w:val="0008621A"/>
    <w:rsid w:val="00161776"/>
    <w:rsid w:val="001742E4"/>
    <w:rsid w:val="00175C5E"/>
    <w:rsid w:val="001A09B9"/>
    <w:rsid w:val="00243E04"/>
    <w:rsid w:val="00263DB6"/>
    <w:rsid w:val="00294575"/>
    <w:rsid w:val="002A2C59"/>
    <w:rsid w:val="003A1019"/>
    <w:rsid w:val="004A57DD"/>
    <w:rsid w:val="0056067B"/>
    <w:rsid w:val="005B16F3"/>
    <w:rsid w:val="006343CF"/>
    <w:rsid w:val="00635F77"/>
    <w:rsid w:val="006B27D5"/>
    <w:rsid w:val="00730625"/>
    <w:rsid w:val="00821755"/>
    <w:rsid w:val="00856D5B"/>
    <w:rsid w:val="00870726"/>
    <w:rsid w:val="008943D6"/>
    <w:rsid w:val="00895739"/>
    <w:rsid w:val="008C5E7E"/>
    <w:rsid w:val="00917399"/>
    <w:rsid w:val="00A049F3"/>
    <w:rsid w:val="00A9778D"/>
    <w:rsid w:val="00B63461"/>
    <w:rsid w:val="00B86E90"/>
    <w:rsid w:val="00BB2C52"/>
    <w:rsid w:val="00BB7993"/>
    <w:rsid w:val="00D61585"/>
    <w:rsid w:val="00D6481E"/>
    <w:rsid w:val="00D96A32"/>
    <w:rsid w:val="00E0109C"/>
    <w:rsid w:val="00E125AE"/>
    <w:rsid w:val="00E469E7"/>
    <w:rsid w:val="00FA3865"/>
    <w:rsid w:val="00FA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AA34E"/>
  <w15:chartTrackingRefBased/>
  <w15:docId w15:val="{F6837EEA-71B5-429F-92BD-E016E226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2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993"/>
    <w:rPr>
      <w:color w:val="0563C1" w:themeColor="hyperlink"/>
      <w:u w:val="single"/>
    </w:rPr>
  </w:style>
  <w:style w:type="character" w:styleId="UnresolvedMention">
    <w:name w:val="Unresolved Mention"/>
    <w:basedOn w:val="DefaultParagraphFont"/>
    <w:uiPriority w:val="99"/>
    <w:semiHidden/>
    <w:unhideWhenUsed/>
    <w:rsid w:val="00BB7993"/>
    <w:rPr>
      <w:color w:val="605E5C"/>
      <w:shd w:val="clear" w:color="auto" w:fill="E1DFDD"/>
    </w:rPr>
  </w:style>
  <w:style w:type="paragraph" w:styleId="NoSpacing">
    <w:name w:val="No Spacing"/>
    <w:uiPriority w:val="1"/>
    <w:qFormat/>
    <w:rsid w:val="00BB7993"/>
    <w:pPr>
      <w:spacing w:after="0" w:line="240" w:lineRule="auto"/>
    </w:pPr>
  </w:style>
  <w:style w:type="paragraph" w:styleId="Header">
    <w:name w:val="header"/>
    <w:basedOn w:val="Normal"/>
    <w:link w:val="HeaderChar"/>
    <w:uiPriority w:val="99"/>
    <w:unhideWhenUsed/>
    <w:rsid w:val="00BB7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993"/>
  </w:style>
  <w:style w:type="paragraph" w:styleId="Footer">
    <w:name w:val="footer"/>
    <w:basedOn w:val="Normal"/>
    <w:link w:val="FooterChar"/>
    <w:uiPriority w:val="99"/>
    <w:unhideWhenUsed/>
    <w:rsid w:val="00BB7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993"/>
  </w:style>
  <w:style w:type="paragraph" w:styleId="ListParagraph">
    <w:name w:val="List Paragraph"/>
    <w:basedOn w:val="Normal"/>
    <w:uiPriority w:val="34"/>
    <w:qFormat/>
    <w:rsid w:val="00A9778D"/>
    <w:pPr>
      <w:spacing w:after="0" w:line="240" w:lineRule="auto"/>
      <w:ind w:left="720"/>
    </w:pPr>
    <w:rPr>
      <w:rFonts w:ascii="Calibri" w:hAnsi="Calibri" w:cs="Calibri"/>
    </w:rPr>
  </w:style>
  <w:style w:type="paragraph" w:styleId="NormalWeb">
    <w:name w:val="Normal (Web)"/>
    <w:basedOn w:val="Normal"/>
    <w:uiPriority w:val="99"/>
    <w:semiHidden/>
    <w:unhideWhenUsed/>
    <w:rsid w:val="008707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870726"/>
    <w:pPr>
      <w:spacing w:line="240" w:lineRule="auto"/>
    </w:pPr>
    <w:rPr>
      <w:sz w:val="20"/>
      <w:szCs w:val="20"/>
    </w:rPr>
  </w:style>
  <w:style w:type="character" w:customStyle="1" w:styleId="CommentTextChar">
    <w:name w:val="Comment Text Char"/>
    <w:basedOn w:val="DefaultParagraphFont"/>
    <w:link w:val="CommentText"/>
    <w:uiPriority w:val="99"/>
    <w:semiHidden/>
    <w:rsid w:val="00870726"/>
    <w:rPr>
      <w:sz w:val="20"/>
      <w:szCs w:val="20"/>
    </w:rPr>
  </w:style>
  <w:style w:type="paragraph" w:customStyle="1" w:styleId="Default">
    <w:name w:val="Default"/>
    <w:uiPriority w:val="99"/>
    <w:rsid w:val="0087072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707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5251">
      <w:bodyDiv w:val="1"/>
      <w:marLeft w:val="0"/>
      <w:marRight w:val="0"/>
      <w:marTop w:val="0"/>
      <w:marBottom w:val="0"/>
      <w:divBdr>
        <w:top w:val="none" w:sz="0" w:space="0" w:color="auto"/>
        <w:left w:val="none" w:sz="0" w:space="0" w:color="auto"/>
        <w:bottom w:val="none" w:sz="0" w:space="0" w:color="auto"/>
        <w:right w:val="none" w:sz="0" w:space="0" w:color="auto"/>
      </w:divBdr>
    </w:div>
    <w:div w:id="36900075">
      <w:bodyDiv w:val="1"/>
      <w:marLeft w:val="0"/>
      <w:marRight w:val="0"/>
      <w:marTop w:val="0"/>
      <w:marBottom w:val="0"/>
      <w:divBdr>
        <w:top w:val="none" w:sz="0" w:space="0" w:color="auto"/>
        <w:left w:val="none" w:sz="0" w:space="0" w:color="auto"/>
        <w:bottom w:val="none" w:sz="0" w:space="0" w:color="auto"/>
        <w:right w:val="none" w:sz="0" w:space="0" w:color="auto"/>
      </w:divBdr>
    </w:div>
    <w:div w:id="1247106021">
      <w:bodyDiv w:val="1"/>
      <w:marLeft w:val="0"/>
      <w:marRight w:val="0"/>
      <w:marTop w:val="0"/>
      <w:marBottom w:val="0"/>
      <w:divBdr>
        <w:top w:val="none" w:sz="0" w:space="0" w:color="auto"/>
        <w:left w:val="none" w:sz="0" w:space="0" w:color="auto"/>
        <w:bottom w:val="none" w:sz="0" w:space="0" w:color="auto"/>
        <w:right w:val="none" w:sz="0" w:space="0" w:color="auto"/>
      </w:divBdr>
      <w:divsChild>
        <w:div w:id="1434980598">
          <w:marLeft w:val="0"/>
          <w:marRight w:val="0"/>
          <w:marTop w:val="0"/>
          <w:marBottom w:val="0"/>
          <w:divBdr>
            <w:top w:val="none" w:sz="0" w:space="0" w:color="auto"/>
            <w:left w:val="none" w:sz="0" w:space="0" w:color="auto"/>
            <w:bottom w:val="none" w:sz="0" w:space="0" w:color="auto"/>
            <w:right w:val="none" w:sz="0" w:space="0" w:color="auto"/>
          </w:divBdr>
        </w:div>
        <w:div w:id="694845361">
          <w:marLeft w:val="0"/>
          <w:marRight w:val="0"/>
          <w:marTop w:val="0"/>
          <w:marBottom w:val="0"/>
          <w:divBdr>
            <w:top w:val="none" w:sz="0" w:space="0" w:color="auto"/>
            <w:left w:val="none" w:sz="0" w:space="0" w:color="auto"/>
            <w:bottom w:val="none" w:sz="0" w:space="0" w:color="auto"/>
            <w:right w:val="none" w:sz="0" w:space="0" w:color="auto"/>
          </w:divBdr>
        </w:div>
        <w:div w:id="1244559829">
          <w:marLeft w:val="0"/>
          <w:marRight w:val="0"/>
          <w:marTop w:val="0"/>
          <w:marBottom w:val="0"/>
          <w:divBdr>
            <w:top w:val="none" w:sz="0" w:space="0" w:color="auto"/>
            <w:left w:val="none" w:sz="0" w:space="0" w:color="auto"/>
            <w:bottom w:val="none" w:sz="0" w:space="0" w:color="auto"/>
            <w:right w:val="none" w:sz="0" w:space="0" w:color="auto"/>
          </w:divBdr>
        </w:div>
        <w:div w:id="386606866">
          <w:marLeft w:val="0"/>
          <w:marRight w:val="0"/>
          <w:marTop w:val="0"/>
          <w:marBottom w:val="0"/>
          <w:divBdr>
            <w:top w:val="none" w:sz="0" w:space="0" w:color="auto"/>
            <w:left w:val="none" w:sz="0" w:space="0" w:color="auto"/>
            <w:bottom w:val="none" w:sz="0" w:space="0" w:color="auto"/>
            <w:right w:val="none" w:sz="0" w:space="0" w:color="auto"/>
          </w:divBdr>
        </w:div>
        <w:div w:id="2139953761">
          <w:marLeft w:val="0"/>
          <w:marRight w:val="0"/>
          <w:marTop w:val="0"/>
          <w:marBottom w:val="0"/>
          <w:divBdr>
            <w:top w:val="none" w:sz="0" w:space="0" w:color="auto"/>
            <w:left w:val="none" w:sz="0" w:space="0" w:color="auto"/>
            <w:bottom w:val="none" w:sz="0" w:space="0" w:color="auto"/>
            <w:right w:val="none" w:sz="0" w:space="0" w:color="auto"/>
          </w:divBdr>
        </w:div>
        <w:div w:id="280649933">
          <w:marLeft w:val="0"/>
          <w:marRight w:val="0"/>
          <w:marTop w:val="0"/>
          <w:marBottom w:val="0"/>
          <w:divBdr>
            <w:top w:val="none" w:sz="0" w:space="0" w:color="auto"/>
            <w:left w:val="none" w:sz="0" w:space="0" w:color="auto"/>
            <w:bottom w:val="none" w:sz="0" w:space="0" w:color="auto"/>
            <w:right w:val="none" w:sz="0" w:space="0" w:color="auto"/>
          </w:divBdr>
        </w:div>
        <w:div w:id="1303463141">
          <w:marLeft w:val="0"/>
          <w:marRight w:val="0"/>
          <w:marTop w:val="0"/>
          <w:marBottom w:val="0"/>
          <w:divBdr>
            <w:top w:val="none" w:sz="0" w:space="0" w:color="auto"/>
            <w:left w:val="none" w:sz="0" w:space="0" w:color="auto"/>
            <w:bottom w:val="none" w:sz="0" w:space="0" w:color="auto"/>
            <w:right w:val="none" w:sz="0" w:space="0" w:color="auto"/>
          </w:divBdr>
        </w:div>
        <w:div w:id="705760986">
          <w:marLeft w:val="0"/>
          <w:marRight w:val="0"/>
          <w:marTop w:val="0"/>
          <w:marBottom w:val="0"/>
          <w:divBdr>
            <w:top w:val="none" w:sz="0" w:space="0" w:color="auto"/>
            <w:left w:val="none" w:sz="0" w:space="0" w:color="auto"/>
            <w:bottom w:val="none" w:sz="0" w:space="0" w:color="auto"/>
            <w:right w:val="none" w:sz="0" w:space="0" w:color="auto"/>
          </w:divBdr>
        </w:div>
        <w:div w:id="1413627617">
          <w:marLeft w:val="0"/>
          <w:marRight w:val="0"/>
          <w:marTop w:val="0"/>
          <w:marBottom w:val="0"/>
          <w:divBdr>
            <w:top w:val="none" w:sz="0" w:space="0" w:color="auto"/>
            <w:left w:val="none" w:sz="0" w:space="0" w:color="auto"/>
            <w:bottom w:val="none" w:sz="0" w:space="0" w:color="auto"/>
            <w:right w:val="none" w:sz="0" w:space="0" w:color="auto"/>
          </w:divBdr>
        </w:div>
        <w:div w:id="1541430759">
          <w:marLeft w:val="0"/>
          <w:marRight w:val="0"/>
          <w:marTop w:val="0"/>
          <w:marBottom w:val="0"/>
          <w:divBdr>
            <w:top w:val="none" w:sz="0" w:space="0" w:color="auto"/>
            <w:left w:val="none" w:sz="0" w:space="0" w:color="auto"/>
            <w:bottom w:val="none" w:sz="0" w:space="0" w:color="auto"/>
            <w:right w:val="none" w:sz="0" w:space="0" w:color="auto"/>
          </w:divBdr>
        </w:div>
        <w:div w:id="2035956824">
          <w:marLeft w:val="0"/>
          <w:marRight w:val="0"/>
          <w:marTop w:val="0"/>
          <w:marBottom w:val="0"/>
          <w:divBdr>
            <w:top w:val="none" w:sz="0" w:space="0" w:color="auto"/>
            <w:left w:val="none" w:sz="0" w:space="0" w:color="auto"/>
            <w:bottom w:val="none" w:sz="0" w:space="0" w:color="auto"/>
            <w:right w:val="none" w:sz="0" w:space="0" w:color="auto"/>
          </w:divBdr>
        </w:div>
        <w:div w:id="397173046">
          <w:marLeft w:val="0"/>
          <w:marRight w:val="0"/>
          <w:marTop w:val="0"/>
          <w:marBottom w:val="0"/>
          <w:divBdr>
            <w:top w:val="none" w:sz="0" w:space="0" w:color="auto"/>
            <w:left w:val="none" w:sz="0" w:space="0" w:color="auto"/>
            <w:bottom w:val="none" w:sz="0" w:space="0" w:color="auto"/>
            <w:right w:val="none" w:sz="0" w:space="0" w:color="auto"/>
          </w:divBdr>
        </w:div>
        <w:div w:id="2016027677">
          <w:marLeft w:val="0"/>
          <w:marRight w:val="0"/>
          <w:marTop w:val="0"/>
          <w:marBottom w:val="0"/>
          <w:divBdr>
            <w:top w:val="none" w:sz="0" w:space="0" w:color="auto"/>
            <w:left w:val="none" w:sz="0" w:space="0" w:color="auto"/>
            <w:bottom w:val="none" w:sz="0" w:space="0" w:color="auto"/>
            <w:right w:val="none" w:sz="0" w:space="0" w:color="auto"/>
          </w:divBdr>
        </w:div>
        <w:div w:id="205879321">
          <w:marLeft w:val="0"/>
          <w:marRight w:val="0"/>
          <w:marTop w:val="0"/>
          <w:marBottom w:val="0"/>
          <w:divBdr>
            <w:top w:val="none" w:sz="0" w:space="0" w:color="auto"/>
            <w:left w:val="none" w:sz="0" w:space="0" w:color="auto"/>
            <w:bottom w:val="none" w:sz="0" w:space="0" w:color="auto"/>
            <w:right w:val="none" w:sz="0" w:space="0" w:color="auto"/>
          </w:divBdr>
        </w:div>
        <w:div w:id="2079357884">
          <w:marLeft w:val="0"/>
          <w:marRight w:val="0"/>
          <w:marTop w:val="0"/>
          <w:marBottom w:val="0"/>
          <w:divBdr>
            <w:top w:val="none" w:sz="0" w:space="0" w:color="auto"/>
            <w:left w:val="none" w:sz="0" w:space="0" w:color="auto"/>
            <w:bottom w:val="none" w:sz="0" w:space="0" w:color="auto"/>
            <w:right w:val="none" w:sz="0" w:space="0" w:color="auto"/>
          </w:divBdr>
        </w:div>
        <w:div w:id="148980829">
          <w:marLeft w:val="0"/>
          <w:marRight w:val="0"/>
          <w:marTop w:val="0"/>
          <w:marBottom w:val="0"/>
          <w:divBdr>
            <w:top w:val="none" w:sz="0" w:space="0" w:color="auto"/>
            <w:left w:val="none" w:sz="0" w:space="0" w:color="auto"/>
            <w:bottom w:val="none" w:sz="0" w:space="0" w:color="auto"/>
            <w:right w:val="none" w:sz="0" w:space="0" w:color="auto"/>
          </w:divBdr>
        </w:div>
        <w:div w:id="932320468">
          <w:marLeft w:val="0"/>
          <w:marRight w:val="0"/>
          <w:marTop w:val="0"/>
          <w:marBottom w:val="0"/>
          <w:divBdr>
            <w:top w:val="none" w:sz="0" w:space="0" w:color="auto"/>
            <w:left w:val="none" w:sz="0" w:space="0" w:color="auto"/>
            <w:bottom w:val="none" w:sz="0" w:space="0" w:color="auto"/>
            <w:right w:val="none" w:sz="0" w:space="0" w:color="auto"/>
          </w:divBdr>
        </w:div>
        <w:div w:id="284118516">
          <w:marLeft w:val="0"/>
          <w:marRight w:val="0"/>
          <w:marTop w:val="0"/>
          <w:marBottom w:val="0"/>
          <w:divBdr>
            <w:top w:val="none" w:sz="0" w:space="0" w:color="auto"/>
            <w:left w:val="none" w:sz="0" w:space="0" w:color="auto"/>
            <w:bottom w:val="none" w:sz="0" w:space="0" w:color="auto"/>
            <w:right w:val="none" w:sz="0" w:space="0" w:color="auto"/>
          </w:divBdr>
        </w:div>
        <w:div w:id="840508638">
          <w:marLeft w:val="0"/>
          <w:marRight w:val="0"/>
          <w:marTop w:val="0"/>
          <w:marBottom w:val="0"/>
          <w:divBdr>
            <w:top w:val="none" w:sz="0" w:space="0" w:color="auto"/>
            <w:left w:val="none" w:sz="0" w:space="0" w:color="auto"/>
            <w:bottom w:val="none" w:sz="0" w:space="0" w:color="auto"/>
            <w:right w:val="none" w:sz="0" w:space="0" w:color="auto"/>
          </w:divBdr>
        </w:div>
        <w:div w:id="1876191882">
          <w:marLeft w:val="0"/>
          <w:marRight w:val="0"/>
          <w:marTop w:val="0"/>
          <w:marBottom w:val="0"/>
          <w:divBdr>
            <w:top w:val="none" w:sz="0" w:space="0" w:color="auto"/>
            <w:left w:val="none" w:sz="0" w:space="0" w:color="auto"/>
            <w:bottom w:val="none" w:sz="0" w:space="0" w:color="auto"/>
            <w:right w:val="none" w:sz="0" w:space="0" w:color="auto"/>
          </w:divBdr>
        </w:div>
        <w:div w:id="1713967771">
          <w:marLeft w:val="0"/>
          <w:marRight w:val="0"/>
          <w:marTop w:val="0"/>
          <w:marBottom w:val="0"/>
          <w:divBdr>
            <w:top w:val="none" w:sz="0" w:space="0" w:color="auto"/>
            <w:left w:val="none" w:sz="0" w:space="0" w:color="auto"/>
            <w:bottom w:val="none" w:sz="0" w:space="0" w:color="auto"/>
            <w:right w:val="none" w:sz="0" w:space="0" w:color="auto"/>
          </w:divBdr>
        </w:div>
        <w:div w:id="1310358202">
          <w:marLeft w:val="0"/>
          <w:marRight w:val="0"/>
          <w:marTop w:val="0"/>
          <w:marBottom w:val="0"/>
          <w:divBdr>
            <w:top w:val="none" w:sz="0" w:space="0" w:color="auto"/>
            <w:left w:val="none" w:sz="0" w:space="0" w:color="auto"/>
            <w:bottom w:val="none" w:sz="0" w:space="0" w:color="auto"/>
            <w:right w:val="none" w:sz="0" w:space="0" w:color="auto"/>
          </w:divBdr>
        </w:div>
        <w:div w:id="1883980504">
          <w:marLeft w:val="0"/>
          <w:marRight w:val="0"/>
          <w:marTop w:val="0"/>
          <w:marBottom w:val="0"/>
          <w:divBdr>
            <w:top w:val="none" w:sz="0" w:space="0" w:color="auto"/>
            <w:left w:val="none" w:sz="0" w:space="0" w:color="auto"/>
            <w:bottom w:val="none" w:sz="0" w:space="0" w:color="auto"/>
            <w:right w:val="none" w:sz="0" w:space="0" w:color="auto"/>
          </w:divBdr>
        </w:div>
        <w:div w:id="73669171">
          <w:marLeft w:val="0"/>
          <w:marRight w:val="0"/>
          <w:marTop w:val="0"/>
          <w:marBottom w:val="0"/>
          <w:divBdr>
            <w:top w:val="none" w:sz="0" w:space="0" w:color="auto"/>
            <w:left w:val="none" w:sz="0" w:space="0" w:color="auto"/>
            <w:bottom w:val="none" w:sz="0" w:space="0" w:color="auto"/>
            <w:right w:val="none" w:sz="0" w:space="0" w:color="auto"/>
          </w:divBdr>
        </w:div>
        <w:div w:id="588734406">
          <w:marLeft w:val="0"/>
          <w:marRight w:val="0"/>
          <w:marTop w:val="0"/>
          <w:marBottom w:val="0"/>
          <w:divBdr>
            <w:top w:val="none" w:sz="0" w:space="0" w:color="auto"/>
            <w:left w:val="none" w:sz="0" w:space="0" w:color="auto"/>
            <w:bottom w:val="none" w:sz="0" w:space="0" w:color="auto"/>
            <w:right w:val="none" w:sz="0" w:space="0" w:color="auto"/>
          </w:divBdr>
        </w:div>
        <w:div w:id="1304383494">
          <w:marLeft w:val="0"/>
          <w:marRight w:val="0"/>
          <w:marTop w:val="0"/>
          <w:marBottom w:val="0"/>
          <w:divBdr>
            <w:top w:val="none" w:sz="0" w:space="0" w:color="auto"/>
            <w:left w:val="none" w:sz="0" w:space="0" w:color="auto"/>
            <w:bottom w:val="none" w:sz="0" w:space="0" w:color="auto"/>
            <w:right w:val="none" w:sz="0" w:space="0" w:color="auto"/>
          </w:divBdr>
        </w:div>
        <w:div w:id="428892737">
          <w:marLeft w:val="0"/>
          <w:marRight w:val="0"/>
          <w:marTop w:val="0"/>
          <w:marBottom w:val="0"/>
          <w:divBdr>
            <w:top w:val="none" w:sz="0" w:space="0" w:color="auto"/>
            <w:left w:val="none" w:sz="0" w:space="0" w:color="auto"/>
            <w:bottom w:val="none" w:sz="0" w:space="0" w:color="auto"/>
            <w:right w:val="none" w:sz="0" w:space="0" w:color="auto"/>
          </w:divBdr>
        </w:div>
        <w:div w:id="2065323896">
          <w:marLeft w:val="0"/>
          <w:marRight w:val="0"/>
          <w:marTop w:val="0"/>
          <w:marBottom w:val="0"/>
          <w:divBdr>
            <w:top w:val="none" w:sz="0" w:space="0" w:color="auto"/>
            <w:left w:val="none" w:sz="0" w:space="0" w:color="auto"/>
            <w:bottom w:val="none" w:sz="0" w:space="0" w:color="auto"/>
            <w:right w:val="none" w:sz="0" w:space="0" w:color="auto"/>
          </w:divBdr>
        </w:div>
        <w:div w:id="777943896">
          <w:marLeft w:val="0"/>
          <w:marRight w:val="0"/>
          <w:marTop w:val="0"/>
          <w:marBottom w:val="0"/>
          <w:divBdr>
            <w:top w:val="none" w:sz="0" w:space="0" w:color="auto"/>
            <w:left w:val="none" w:sz="0" w:space="0" w:color="auto"/>
            <w:bottom w:val="none" w:sz="0" w:space="0" w:color="auto"/>
            <w:right w:val="none" w:sz="0" w:space="0" w:color="auto"/>
          </w:divBdr>
        </w:div>
        <w:div w:id="425155344">
          <w:marLeft w:val="0"/>
          <w:marRight w:val="0"/>
          <w:marTop w:val="0"/>
          <w:marBottom w:val="0"/>
          <w:divBdr>
            <w:top w:val="none" w:sz="0" w:space="0" w:color="auto"/>
            <w:left w:val="none" w:sz="0" w:space="0" w:color="auto"/>
            <w:bottom w:val="none" w:sz="0" w:space="0" w:color="auto"/>
            <w:right w:val="none" w:sz="0" w:space="0" w:color="auto"/>
          </w:divBdr>
        </w:div>
        <w:div w:id="156577278">
          <w:marLeft w:val="0"/>
          <w:marRight w:val="0"/>
          <w:marTop w:val="0"/>
          <w:marBottom w:val="0"/>
          <w:divBdr>
            <w:top w:val="none" w:sz="0" w:space="0" w:color="auto"/>
            <w:left w:val="none" w:sz="0" w:space="0" w:color="auto"/>
            <w:bottom w:val="none" w:sz="0" w:space="0" w:color="auto"/>
            <w:right w:val="none" w:sz="0" w:space="0" w:color="auto"/>
          </w:divBdr>
        </w:div>
        <w:div w:id="1952544167">
          <w:marLeft w:val="0"/>
          <w:marRight w:val="0"/>
          <w:marTop w:val="0"/>
          <w:marBottom w:val="0"/>
          <w:divBdr>
            <w:top w:val="none" w:sz="0" w:space="0" w:color="auto"/>
            <w:left w:val="none" w:sz="0" w:space="0" w:color="auto"/>
            <w:bottom w:val="none" w:sz="0" w:space="0" w:color="auto"/>
            <w:right w:val="none" w:sz="0" w:space="0" w:color="auto"/>
          </w:divBdr>
        </w:div>
        <w:div w:id="1039207910">
          <w:marLeft w:val="0"/>
          <w:marRight w:val="0"/>
          <w:marTop w:val="0"/>
          <w:marBottom w:val="0"/>
          <w:divBdr>
            <w:top w:val="none" w:sz="0" w:space="0" w:color="auto"/>
            <w:left w:val="none" w:sz="0" w:space="0" w:color="auto"/>
            <w:bottom w:val="none" w:sz="0" w:space="0" w:color="auto"/>
            <w:right w:val="none" w:sz="0" w:space="0" w:color="auto"/>
          </w:divBdr>
        </w:div>
        <w:div w:id="888029281">
          <w:marLeft w:val="0"/>
          <w:marRight w:val="0"/>
          <w:marTop w:val="0"/>
          <w:marBottom w:val="0"/>
          <w:divBdr>
            <w:top w:val="none" w:sz="0" w:space="0" w:color="auto"/>
            <w:left w:val="none" w:sz="0" w:space="0" w:color="auto"/>
            <w:bottom w:val="none" w:sz="0" w:space="0" w:color="auto"/>
            <w:right w:val="none" w:sz="0" w:space="0" w:color="auto"/>
          </w:divBdr>
        </w:div>
        <w:div w:id="1915357775">
          <w:marLeft w:val="0"/>
          <w:marRight w:val="0"/>
          <w:marTop w:val="0"/>
          <w:marBottom w:val="0"/>
          <w:divBdr>
            <w:top w:val="none" w:sz="0" w:space="0" w:color="auto"/>
            <w:left w:val="none" w:sz="0" w:space="0" w:color="auto"/>
            <w:bottom w:val="none" w:sz="0" w:space="0" w:color="auto"/>
            <w:right w:val="none" w:sz="0" w:space="0" w:color="auto"/>
          </w:divBdr>
        </w:div>
        <w:div w:id="2088185699">
          <w:marLeft w:val="0"/>
          <w:marRight w:val="0"/>
          <w:marTop w:val="0"/>
          <w:marBottom w:val="0"/>
          <w:divBdr>
            <w:top w:val="none" w:sz="0" w:space="0" w:color="auto"/>
            <w:left w:val="none" w:sz="0" w:space="0" w:color="auto"/>
            <w:bottom w:val="none" w:sz="0" w:space="0" w:color="auto"/>
            <w:right w:val="none" w:sz="0" w:space="0" w:color="auto"/>
          </w:divBdr>
        </w:div>
        <w:div w:id="2035688466">
          <w:marLeft w:val="0"/>
          <w:marRight w:val="0"/>
          <w:marTop w:val="0"/>
          <w:marBottom w:val="0"/>
          <w:divBdr>
            <w:top w:val="none" w:sz="0" w:space="0" w:color="auto"/>
            <w:left w:val="none" w:sz="0" w:space="0" w:color="auto"/>
            <w:bottom w:val="none" w:sz="0" w:space="0" w:color="auto"/>
            <w:right w:val="none" w:sz="0" w:space="0" w:color="auto"/>
          </w:divBdr>
        </w:div>
        <w:div w:id="1501777651">
          <w:marLeft w:val="0"/>
          <w:marRight w:val="0"/>
          <w:marTop w:val="0"/>
          <w:marBottom w:val="0"/>
          <w:divBdr>
            <w:top w:val="none" w:sz="0" w:space="0" w:color="auto"/>
            <w:left w:val="none" w:sz="0" w:space="0" w:color="auto"/>
            <w:bottom w:val="none" w:sz="0" w:space="0" w:color="auto"/>
            <w:right w:val="none" w:sz="0" w:space="0" w:color="auto"/>
          </w:divBdr>
        </w:div>
        <w:div w:id="1669136941">
          <w:marLeft w:val="0"/>
          <w:marRight w:val="0"/>
          <w:marTop w:val="0"/>
          <w:marBottom w:val="0"/>
          <w:divBdr>
            <w:top w:val="none" w:sz="0" w:space="0" w:color="auto"/>
            <w:left w:val="none" w:sz="0" w:space="0" w:color="auto"/>
            <w:bottom w:val="none" w:sz="0" w:space="0" w:color="auto"/>
            <w:right w:val="none" w:sz="0" w:space="0" w:color="auto"/>
          </w:divBdr>
        </w:div>
        <w:div w:id="2078360704">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340503882">
          <w:marLeft w:val="0"/>
          <w:marRight w:val="0"/>
          <w:marTop w:val="0"/>
          <w:marBottom w:val="0"/>
          <w:divBdr>
            <w:top w:val="none" w:sz="0" w:space="0" w:color="auto"/>
            <w:left w:val="none" w:sz="0" w:space="0" w:color="auto"/>
            <w:bottom w:val="none" w:sz="0" w:space="0" w:color="auto"/>
            <w:right w:val="none" w:sz="0" w:space="0" w:color="auto"/>
          </w:divBdr>
        </w:div>
        <w:div w:id="234316788">
          <w:marLeft w:val="0"/>
          <w:marRight w:val="0"/>
          <w:marTop w:val="0"/>
          <w:marBottom w:val="0"/>
          <w:divBdr>
            <w:top w:val="none" w:sz="0" w:space="0" w:color="auto"/>
            <w:left w:val="none" w:sz="0" w:space="0" w:color="auto"/>
            <w:bottom w:val="none" w:sz="0" w:space="0" w:color="auto"/>
            <w:right w:val="none" w:sz="0" w:space="0" w:color="auto"/>
          </w:divBdr>
        </w:div>
        <w:div w:id="774518032">
          <w:marLeft w:val="0"/>
          <w:marRight w:val="0"/>
          <w:marTop w:val="0"/>
          <w:marBottom w:val="0"/>
          <w:divBdr>
            <w:top w:val="none" w:sz="0" w:space="0" w:color="auto"/>
            <w:left w:val="none" w:sz="0" w:space="0" w:color="auto"/>
            <w:bottom w:val="none" w:sz="0" w:space="0" w:color="auto"/>
            <w:right w:val="none" w:sz="0" w:space="0" w:color="auto"/>
          </w:divBdr>
        </w:div>
        <w:div w:id="864251607">
          <w:marLeft w:val="0"/>
          <w:marRight w:val="0"/>
          <w:marTop w:val="0"/>
          <w:marBottom w:val="0"/>
          <w:divBdr>
            <w:top w:val="none" w:sz="0" w:space="0" w:color="auto"/>
            <w:left w:val="none" w:sz="0" w:space="0" w:color="auto"/>
            <w:bottom w:val="none" w:sz="0" w:space="0" w:color="auto"/>
            <w:right w:val="none" w:sz="0" w:space="0" w:color="auto"/>
          </w:divBdr>
        </w:div>
        <w:div w:id="1292396984">
          <w:marLeft w:val="0"/>
          <w:marRight w:val="0"/>
          <w:marTop w:val="0"/>
          <w:marBottom w:val="0"/>
          <w:divBdr>
            <w:top w:val="none" w:sz="0" w:space="0" w:color="auto"/>
            <w:left w:val="none" w:sz="0" w:space="0" w:color="auto"/>
            <w:bottom w:val="none" w:sz="0" w:space="0" w:color="auto"/>
            <w:right w:val="none" w:sz="0" w:space="0" w:color="auto"/>
          </w:divBdr>
        </w:div>
        <w:div w:id="1864635574">
          <w:marLeft w:val="0"/>
          <w:marRight w:val="0"/>
          <w:marTop w:val="0"/>
          <w:marBottom w:val="0"/>
          <w:divBdr>
            <w:top w:val="none" w:sz="0" w:space="0" w:color="auto"/>
            <w:left w:val="none" w:sz="0" w:space="0" w:color="auto"/>
            <w:bottom w:val="none" w:sz="0" w:space="0" w:color="auto"/>
            <w:right w:val="none" w:sz="0" w:space="0" w:color="auto"/>
          </w:divBdr>
        </w:div>
        <w:div w:id="375929352">
          <w:marLeft w:val="0"/>
          <w:marRight w:val="0"/>
          <w:marTop w:val="0"/>
          <w:marBottom w:val="0"/>
          <w:divBdr>
            <w:top w:val="none" w:sz="0" w:space="0" w:color="auto"/>
            <w:left w:val="none" w:sz="0" w:space="0" w:color="auto"/>
            <w:bottom w:val="none" w:sz="0" w:space="0" w:color="auto"/>
            <w:right w:val="none" w:sz="0" w:space="0" w:color="auto"/>
          </w:divBdr>
        </w:div>
        <w:div w:id="1542475982">
          <w:marLeft w:val="0"/>
          <w:marRight w:val="0"/>
          <w:marTop w:val="0"/>
          <w:marBottom w:val="0"/>
          <w:divBdr>
            <w:top w:val="none" w:sz="0" w:space="0" w:color="auto"/>
            <w:left w:val="none" w:sz="0" w:space="0" w:color="auto"/>
            <w:bottom w:val="none" w:sz="0" w:space="0" w:color="auto"/>
            <w:right w:val="none" w:sz="0" w:space="0" w:color="auto"/>
          </w:divBdr>
        </w:div>
        <w:div w:id="501746319">
          <w:marLeft w:val="0"/>
          <w:marRight w:val="0"/>
          <w:marTop w:val="0"/>
          <w:marBottom w:val="0"/>
          <w:divBdr>
            <w:top w:val="none" w:sz="0" w:space="0" w:color="auto"/>
            <w:left w:val="none" w:sz="0" w:space="0" w:color="auto"/>
            <w:bottom w:val="none" w:sz="0" w:space="0" w:color="auto"/>
            <w:right w:val="none" w:sz="0" w:space="0" w:color="auto"/>
          </w:divBdr>
        </w:div>
        <w:div w:id="140312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81232-AAAB-439B-B0A8-6E0F9D099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Elaine Cameron</cp:lastModifiedBy>
  <cp:revision>7</cp:revision>
  <dcterms:created xsi:type="dcterms:W3CDTF">2023-01-18T08:36:00Z</dcterms:created>
  <dcterms:modified xsi:type="dcterms:W3CDTF">2023-01-20T14:39:00Z</dcterms:modified>
</cp:coreProperties>
</file>