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95BF" w14:textId="4AFE0451" w:rsidR="00092264" w:rsidRPr="008E1BD0" w:rsidRDefault="00092264" w:rsidP="00092264">
      <w:pPr>
        <w:jc w:val="center"/>
        <w:rPr>
          <w:rFonts w:asciiTheme="minorHAnsi" w:hAnsiTheme="minorHAnsi" w:cstheme="minorHAnsi"/>
          <w:b/>
          <w:sz w:val="32"/>
          <w:szCs w:val="32"/>
          <w:lang w:val="en-GB"/>
        </w:rPr>
      </w:pPr>
      <w:r w:rsidRPr="008E1BD0">
        <w:rPr>
          <w:rFonts w:asciiTheme="minorHAnsi" w:hAnsiTheme="minorHAnsi" w:cstheme="minorHAnsi"/>
          <w:b/>
          <w:sz w:val="32"/>
          <w:szCs w:val="32"/>
          <w:lang w:val="en-GB"/>
        </w:rPr>
        <w:t>Strengthening Communities Programme Development Officer</w:t>
      </w:r>
    </w:p>
    <w:p w14:paraId="29368F83" w14:textId="77777777" w:rsidR="003075C6" w:rsidRPr="008E1BD0" w:rsidRDefault="003075C6" w:rsidP="00092264">
      <w:pPr>
        <w:jc w:val="center"/>
        <w:rPr>
          <w:rFonts w:asciiTheme="minorHAnsi" w:hAnsiTheme="minorHAnsi" w:cstheme="minorHAnsi"/>
          <w:b/>
          <w:szCs w:val="24"/>
          <w:lang w:val="en-GB"/>
        </w:rPr>
      </w:pPr>
    </w:p>
    <w:tbl>
      <w:tblPr>
        <w:tblW w:w="92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808"/>
      </w:tblGrid>
      <w:tr w:rsidR="003075C6" w:rsidRPr="008E1BD0" w14:paraId="4AE8C1BD" w14:textId="77777777" w:rsidTr="00092264">
        <w:trPr>
          <w:cantSplit/>
          <w:trHeight w:val="567"/>
        </w:trPr>
        <w:tc>
          <w:tcPr>
            <w:tcW w:w="2410" w:type="dxa"/>
            <w:vAlign w:val="center"/>
          </w:tcPr>
          <w:p w14:paraId="2D2C673D" w14:textId="77777777" w:rsidR="003075C6" w:rsidRPr="008E1BD0" w:rsidRDefault="008C673F"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Post</w:t>
            </w:r>
          </w:p>
        </w:tc>
        <w:tc>
          <w:tcPr>
            <w:tcW w:w="6808" w:type="dxa"/>
            <w:vAlign w:val="center"/>
          </w:tcPr>
          <w:p w14:paraId="1B81500D" w14:textId="77777777" w:rsidR="003075C6" w:rsidRPr="008E1BD0" w:rsidRDefault="00092264" w:rsidP="00092264">
            <w:pPr>
              <w:ind w:left="137"/>
              <w:rPr>
                <w:rFonts w:asciiTheme="minorHAnsi" w:hAnsiTheme="minorHAnsi" w:cstheme="minorHAnsi"/>
                <w:bCs/>
                <w:sz w:val="22"/>
                <w:szCs w:val="22"/>
                <w:lang w:val="en-GB"/>
              </w:rPr>
            </w:pPr>
            <w:r w:rsidRPr="008E1BD0">
              <w:rPr>
                <w:rFonts w:asciiTheme="minorHAnsi" w:hAnsiTheme="minorHAnsi" w:cstheme="minorHAnsi"/>
                <w:bCs/>
                <w:sz w:val="22"/>
                <w:szCs w:val="22"/>
                <w:lang w:val="en-GB"/>
              </w:rPr>
              <w:t>Strengthening Communities Programme</w:t>
            </w:r>
            <w:r w:rsidR="0038576E" w:rsidRPr="008E1BD0">
              <w:rPr>
                <w:rFonts w:asciiTheme="minorHAnsi" w:hAnsiTheme="minorHAnsi" w:cstheme="minorHAnsi"/>
                <w:bCs/>
                <w:sz w:val="22"/>
                <w:szCs w:val="22"/>
                <w:lang w:val="en-GB"/>
              </w:rPr>
              <w:t xml:space="preserve"> Development Officer </w:t>
            </w:r>
            <w:r w:rsidR="00EF42C0" w:rsidRPr="008E1BD0">
              <w:rPr>
                <w:rFonts w:asciiTheme="minorHAnsi" w:hAnsiTheme="minorHAnsi" w:cstheme="minorHAnsi"/>
                <w:bCs/>
                <w:sz w:val="22"/>
                <w:szCs w:val="22"/>
                <w:lang w:val="en-GB"/>
              </w:rPr>
              <w:t>(Full time)</w:t>
            </w:r>
          </w:p>
        </w:tc>
      </w:tr>
      <w:tr w:rsidR="003075C6" w:rsidRPr="008E1BD0" w14:paraId="73C855CF" w14:textId="77777777" w:rsidTr="00092264">
        <w:trPr>
          <w:cantSplit/>
          <w:trHeight w:val="567"/>
        </w:trPr>
        <w:tc>
          <w:tcPr>
            <w:tcW w:w="2410" w:type="dxa"/>
            <w:vAlign w:val="center"/>
          </w:tcPr>
          <w:p w14:paraId="5E5D4048" w14:textId="77777777" w:rsidR="003075C6" w:rsidRPr="008E1BD0" w:rsidRDefault="008C673F"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Location</w:t>
            </w:r>
          </w:p>
        </w:tc>
        <w:tc>
          <w:tcPr>
            <w:tcW w:w="6808" w:type="dxa"/>
            <w:vAlign w:val="center"/>
          </w:tcPr>
          <w:p w14:paraId="3A77F514" w14:textId="43FC8EC5" w:rsidR="003075C6" w:rsidRPr="008E1BD0" w:rsidRDefault="00EE1740" w:rsidP="00092264">
            <w:pPr>
              <w:ind w:left="137"/>
              <w:rPr>
                <w:rFonts w:asciiTheme="minorHAnsi" w:hAnsiTheme="minorHAnsi" w:cstheme="minorHAnsi"/>
                <w:bCs/>
                <w:sz w:val="22"/>
                <w:szCs w:val="22"/>
                <w:lang w:val="en-GB"/>
              </w:rPr>
            </w:pPr>
            <w:r w:rsidRPr="008E1BD0">
              <w:rPr>
                <w:rFonts w:asciiTheme="minorHAnsi" w:hAnsiTheme="minorHAnsi" w:cstheme="minorHAnsi"/>
                <w:bCs/>
                <w:sz w:val="22"/>
                <w:szCs w:val="22"/>
                <w:lang w:val="en-GB"/>
              </w:rPr>
              <w:t>Office</w:t>
            </w:r>
            <w:r w:rsidR="007D765B" w:rsidRPr="008E1BD0">
              <w:rPr>
                <w:rFonts w:asciiTheme="minorHAnsi" w:hAnsiTheme="minorHAnsi" w:cstheme="minorHAnsi"/>
                <w:bCs/>
                <w:sz w:val="22"/>
                <w:szCs w:val="22"/>
                <w:lang w:val="en-GB"/>
              </w:rPr>
              <w:t>-b</w:t>
            </w:r>
            <w:r w:rsidR="006C2EB4" w:rsidRPr="008E1BD0">
              <w:rPr>
                <w:rFonts w:asciiTheme="minorHAnsi" w:hAnsiTheme="minorHAnsi" w:cstheme="minorHAnsi"/>
                <w:bCs/>
                <w:sz w:val="22"/>
                <w:szCs w:val="22"/>
                <w:lang w:val="en-GB"/>
              </w:rPr>
              <w:t>ased</w:t>
            </w:r>
            <w:r w:rsidRPr="008E1BD0">
              <w:rPr>
                <w:rFonts w:asciiTheme="minorHAnsi" w:hAnsiTheme="minorHAnsi" w:cstheme="minorHAnsi"/>
                <w:bCs/>
                <w:sz w:val="22"/>
                <w:szCs w:val="22"/>
                <w:lang w:val="en-GB"/>
              </w:rPr>
              <w:t>,</w:t>
            </w:r>
            <w:r w:rsidR="006C2EB4" w:rsidRPr="008E1BD0">
              <w:rPr>
                <w:rFonts w:asciiTheme="minorHAnsi" w:hAnsiTheme="minorHAnsi" w:cstheme="minorHAnsi"/>
                <w:bCs/>
                <w:sz w:val="22"/>
                <w:szCs w:val="22"/>
                <w:lang w:val="en-GB"/>
              </w:rPr>
              <w:t xml:space="preserve"> Edinburgh </w:t>
            </w:r>
            <w:r w:rsidR="007D765B" w:rsidRPr="008E1BD0">
              <w:rPr>
                <w:rFonts w:asciiTheme="minorHAnsi" w:hAnsiTheme="minorHAnsi" w:cstheme="minorHAnsi"/>
                <w:bCs/>
                <w:sz w:val="22"/>
                <w:szCs w:val="22"/>
                <w:lang w:val="en-GB"/>
              </w:rPr>
              <w:t>with the potential for some home working.</w:t>
            </w:r>
          </w:p>
          <w:p w14:paraId="0E41222A" w14:textId="6FECE1AA" w:rsidR="00092264" w:rsidRPr="008E1BD0" w:rsidRDefault="00092264" w:rsidP="00092264">
            <w:pPr>
              <w:ind w:left="137"/>
              <w:rPr>
                <w:rFonts w:asciiTheme="minorHAnsi" w:hAnsiTheme="minorHAnsi" w:cstheme="minorHAnsi"/>
                <w:bCs/>
                <w:sz w:val="22"/>
                <w:szCs w:val="22"/>
                <w:lang w:val="en-GB"/>
              </w:rPr>
            </w:pPr>
            <w:r w:rsidRPr="008E1BD0">
              <w:rPr>
                <w:rFonts w:asciiTheme="minorHAnsi" w:eastAsia="Arial" w:hAnsiTheme="minorHAnsi" w:cstheme="minorHAnsi"/>
                <w:bCs/>
                <w:sz w:val="22"/>
                <w:szCs w:val="22"/>
                <w:lang w:val="en-GB"/>
              </w:rPr>
              <w:t xml:space="preserve">Travel </w:t>
            </w:r>
            <w:r w:rsidR="007D765B" w:rsidRPr="008E1BD0">
              <w:rPr>
                <w:rFonts w:asciiTheme="minorHAnsi" w:eastAsia="Arial" w:hAnsiTheme="minorHAnsi" w:cstheme="minorHAnsi"/>
                <w:bCs/>
                <w:sz w:val="22"/>
                <w:szCs w:val="22"/>
                <w:lang w:val="en-GB"/>
              </w:rPr>
              <w:t>throughout the country will also be required.</w:t>
            </w:r>
          </w:p>
        </w:tc>
      </w:tr>
      <w:tr w:rsidR="00092264" w:rsidRPr="008E1BD0" w14:paraId="72A003F3" w14:textId="77777777" w:rsidTr="00092264">
        <w:trPr>
          <w:cantSplit/>
          <w:trHeight w:val="567"/>
        </w:trPr>
        <w:tc>
          <w:tcPr>
            <w:tcW w:w="2410" w:type="dxa"/>
            <w:vAlign w:val="center"/>
          </w:tcPr>
          <w:p w14:paraId="43DDFEAF" w14:textId="77777777" w:rsidR="003075C6" w:rsidRPr="008E1BD0" w:rsidRDefault="008C673F"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Salary</w:t>
            </w:r>
          </w:p>
        </w:tc>
        <w:tc>
          <w:tcPr>
            <w:tcW w:w="6808" w:type="dxa"/>
            <w:vAlign w:val="center"/>
          </w:tcPr>
          <w:p w14:paraId="368049E7" w14:textId="40A1EF24" w:rsidR="003075C6" w:rsidRPr="008E1BD0" w:rsidRDefault="00092264" w:rsidP="00092264">
            <w:pPr>
              <w:ind w:left="137"/>
              <w:rPr>
                <w:rFonts w:asciiTheme="minorHAnsi" w:hAnsiTheme="minorHAnsi" w:cstheme="minorHAnsi"/>
                <w:bCs/>
                <w:sz w:val="22"/>
                <w:szCs w:val="22"/>
                <w:lang w:val="en-GB"/>
              </w:rPr>
            </w:pPr>
            <w:r w:rsidRPr="008E1BD0">
              <w:rPr>
                <w:rFonts w:asciiTheme="minorHAnsi" w:eastAsia="Arial" w:hAnsiTheme="minorHAnsi" w:cstheme="minorHAnsi"/>
                <w:bCs/>
                <w:sz w:val="22"/>
                <w:szCs w:val="22"/>
                <w:lang w:val="en-GB"/>
              </w:rPr>
              <w:t>£</w:t>
            </w:r>
            <w:r w:rsidR="008E1BD0">
              <w:rPr>
                <w:rFonts w:asciiTheme="minorHAnsi" w:eastAsia="Arial" w:hAnsiTheme="minorHAnsi" w:cstheme="minorHAnsi"/>
                <w:bCs/>
                <w:sz w:val="22"/>
                <w:szCs w:val="22"/>
                <w:lang w:val="en-GB"/>
              </w:rPr>
              <w:t>35,094</w:t>
            </w:r>
            <w:r w:rsidRPr="008E1BD0">
              <w:rPr>
                <w:rFonts w:asciiTheme="minorHAnsi" w:eastAsia="Arial" w:hAnsiTheme="minorHAnsi" w:cstheme="minorHAnsi"/>
                <w:bCs/>
                <w:sz w:val="22"/>
                <w:szCs w:val="22"/>
                <w:lang w:val="en-GB"/>
              </w:rPr>
              <w:t xml:space="preserve"> </w:t>
            </w:r>
            <w:r w:rsidR="00E81DC9" w:rsidRPr="008E1BD0">
              <w:rPr>
                <w:rFonts w:asciiTheme="minorHAnsi" w:hAnsiTheme="minorHAnsi" w:cstheme="minorHAnsi"/>
                <w:bCs/>
                <w:sz w:val="22"/>
                <w:szCs w:val="22"/>
                <w:lang w:val="en-GB"/>
              </w:rPr>
              <w:t>+ pension</w:t>
            </w:r>
            <w:r w:rsidR="00AD0F82" w:rsidRPr="008E1BD0">
              <w:rPr>
                <w:rFonts w:asciiTheme="minorHAnsi" w:hAnsiTheme="minorHAnsi" w:cstheme="minorHAnsi"/>
                <w:bCs/>
                <w:sz w:val="22"/>
                <w:szCs w:val="22"/>
                <w:lang w:val="en-GB"/>
              </w:rPr>
              <w:t xml:space="preserve"> (currently 11.5% employer</w:t>
            </w:r>
            <w:r w:rsidR="00506376" w:rsidRPr="008E1BD0">
              <w:rPr>
                <w:rFonts w:asciiTheme="minorHAnsi" w:hAnsiTheme="minorHAnsi" w:cstheme="minorHAnsi"/>
                <w:bCs/>
                <w:sz w:val="22"/>
                <w:szCs w:val="22"/>
                <w:lang w:val="en-GB"/>
              </w:rPr>
              <w:t xml:space="preserve"> contribution)</w:t>
            </w:r>
          </w:p>
        </w:tc>
      </w:tr>
      <w:tr w:rsidR="003075C6" w:rsidRPr="008E1BD0" w14:paraId="15C42E29" w14:textId="77777777" w:rsidTr="00092264">
        <w:trPr>
          <w:cantSplit/>
          <w:trHeight w:val="567"/>
        </w:trPr>
        <w:tc>
          <w:tcPr>
            <w:tcW w:w="2410" w:type="dxa"/>
            <w:vAlign w:val="center"/>
          </w:tcPr>
          <w:p w14:paraId="7FC463BB" w14:textId="77777777" w:rsidR="003075C6" w:rsidRPr="008E1BD0" w:rsidRDefault="008C673F"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Hours</w:t>
            </w:r>
          </w:p>
        </w:tc>
        <w:tc>
          <w:tcPr>
            <w:tcW w:w="6808" w:type="dxa"/>
            <w:vAlign w:val="center"/>
          </w:tcPr>
          <w:p w14:paraId="394E8EAC" w14:textId="13F1DD76" w:rsidR="003075C6" w:rsidRPr="008E1BD0" w:rsidRDefault="003075C6" w:rsidP="00A75C4E">
            <w:pPr>
              <w:ind w:left="137"/>
              <w:rPr>
                <w:rFonts w:asciiTheme="minorHAnsi" w:hAnsiTheme="minorHAnsi" w:cstheme="minorHAnsi"/>
                <w:bCs/>
                <w:sz w:val="22"/>
                <w:szCs w:val="22"/>
                <w:lang w:val="en-GB"/>
              </w:rPr>
            </w:pPr>
            <w:r w:rsidRPr="008E1BD0">
              <w:rPr>
                <w:rFonts w:asciiTheme="minorHAnsi" w:hAnsiTheme="minorHAnsi" w:cstheme="minorHAnsi"/>
                <w:bCs/>
                <w:sz w:val="22"/>
                <w:szCs w:val="22"/>
                <w:lang w:val="en-GB"/>
              </w:rPr>
              <w:t>35 hours per week (excluding meal breaks). No overtime</w:t>
            </w:r>
            <w:r w:rsidR="00AD0F82" w:rsidRPr="008E1BD0">
              <w:rPr>
                <w:rFonts w:asciiTheme="minorHAnsi" w:hAnsiTheme="minorHAnsi" w:cstheme="minorHAnsi"/>
                <w:bCs/>
                <w:sz w:val="22"/>
                <w:szCs w:val="22"/>
                <w:lang w:val="en-GB"/>
              </w:rPr>
              <w:t xml:space="preserve"> paid</w:t>
            </w:r>
            <w:r w:rsidRPr="008E1BD0">
              <w:rPr>
                <w:rFonts w:asciiTheme="minorHAnsi" w:hAnsiTheme="minorHAnsi" w:cstheme="minorHAnsi"/>
                <w:bCs/>
                <w:sz w:val="22"/>
                <w:szCs w:val="22"/>
                <w:lang w:val="en-GB"/>
              </w:rPr>
              <w:t>, but time off in lieu m</w:t>
            </w:r>
            <w:r w:rsidR="008C673F" w:rsidRPr="008E1BD0">
              <w:rPr>
                <w:rFonts w:asciiTheme="minorHAnsi" w:hAnsiTheme="minorHAnsi" w:cstheme="minorHAnsi"/>
                <w:bCs/>
                <w:sz w:val="22"/>
                <w:szCs w:val="22"/>
                <w:lang w:val="en-GB"/>
              </w:rPr>
              <w:t>ay be taken as appropriate.</w:t>
            </w:r>
          </w:p>
        </w:tc>
      </w:tr>
      <w:tr w:rsidR="003075C6" w:rsidRPr="008E1BD0" w14:paraId="505DFD1E" w14:textId="77777777" w:rsidTr="00092264">
        <w:trPr>
          <w:cantSplit/>
          <w:trHeight w:val="567"/>
        </w:trPr>
        <w:tc>
          <w:tcPr>
            <w:tcW w:w="2410" w:type="dxa"/>
            <w:vAlign w:val="center"/>
          </w:tcPr>
          <w:p w14:paraId="222B8DEC" w14:textId="77777777" w:rsidR="003075C6" w:rsidRPr="008E1BD0" w:rsidRDefault="003075C6"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Leave</w:t>
            </w:r>
            <w:r w:rsidR="00B3265C" w:rsidRPr="008E1BD0">
              <w:rPr>
                <w:rFonts w:asciiTheme="minorHAnsi" w:hAnsiTheme="minorHAnsi" w:cstheme="minorHAnsi"/>
                <w:b/>
                <w:bCs/>
                <w:sz w:val="22"/>
                <w:szCs w:val="22"/>
                <w:lang w:val="en-GB"/>
              </w:rPr>
              <w:t xml:space="preserve"> entitlement</w:t>
            </w:r>
          </w:p>
        </w:tc>
        <w:tc>
          <w:tcPr>
            <w:tcW w:w="6808" w:type="dxa"/>
            <w:vAlign w:val="center"/>
          </w:tcPr>
          <w:p w14:paraId="7BF064F5" w14:textId="77777777" w:rsidR="003075C6" w:rsidRPr="008E1BD0" w:rsidRDefault="003075C6" w:rsidP="00092264">
            <w:pPr>
              <w:ind w:left="137"/>
              <w:rPr>
                <w:rFonts w:asciiTheme="minorHAnsi" w:hAnsiTheme="minorHAnsi" w:cstheme="minorHAnsi"/>
                <w:bCs/>
                <w:sz w:val="22"/>
                <w:szCs w:val="22"/>
                <w:lang w:val="en-GB"/>
              </w:rPr>
            </w:pPr>
            <w:r w:rsidRPr="008E1BD0">
              <w:rPr>
                <w:rFonts w:asciiTheme="minorHAnsi" w:hAnsiTheme="minorHAnsi" w:cstheme="minorHAnsi"/>
                <w:bCs/>
                <w:sz w:val="22"/>
                <w:szCs w:val="22"/>
                <w:lang w:val="en-GB"/>
              </w:rPr>
              <w:t>25 days p/a</w:t>
            </w:r>
            <w:r w:rsidR="00B3265C" w:rsidRPr="008E1BD0">
              <w:rPr>
                <w:rFonts w:asciiTheme="minorHAnsi" w:hAnsiTheme="minorHAnsi" w:cstheme="minorHAnsi"/>
                <w:bCs/>
                <w:sz w:val="22"/>
                <w:szCs w:val="22"/>
                <w:lang w:val="en-GB"/>
              </w:rPr>
              <w:t>,</w:t>
            </w:r>
            <w:r w:rsidRPr="008E1BD0">
              <w:rPr>
                <w:rFonts w:asciiTheme="minorHAnsi" w:hAnsiTheme="minorHAnsi" w:cstheme="minorHAnsi"/>
                <w:bCs/>
                <w:sz w:val="22"/>
                <w:szCs w:val="22"/>
                <w:lang w:val="en-GB"/>
              </w:rPr>
              <w:t xml:space="preserve"> plus </w:t>
            </w:r>
            <w:r w:rsidR="006C2EB4" w:rsidRPr="008E1BD0">
              <w:rPr>
                <w:rFonts w:asciiTheme="minorHAnsi" w:hAnsiTheme="minorHAnsi" w:cstheme="minorHAnsi"/>
                <w:bCs/>
                <w:sz w:val="22"/>
                <w:szCs w:val="22"/>
                <w:lang w:val="en-GB"/>
              </w:rPr>
              <w:t>10</w:t>
            </w:r>
            <w:r w:rsidR="00B3265C" w:rsidRPr="008E1BD0">
              <w:rPr>
                <w:rFonts w:asciiTheme="minorHAnsi" w:hAnsiTheme="minorHAnsi" w:cstheme="minorHAnsi"/>
                <w:bCs/>
                <w:sz w:val="22"/>
                <w:szCs w:val="22"/>
                <w:lang w:val="en-GB"/>
              </w:rPr>
              <w:t xml:space="preserve"> public </w:t>
            </w:r>
            <w:r w:rsidRPr="008E1BD0">
              <w:rPr>
                <w:rFonts w:asciiTheme="minorHAnsi" w:hAnsiTheme="minorHAnsi" w:cstheme="minorHAnsi"/>
                <w:bCs/>
                <w:sz w:val="22"/>
                <w:szCs w:val="22"/>
                <w:lang w:val="en-GB"/>
              </w:rPr>
              <w:t>holidays</w:t>
            </w:r>
          </w:p>
        </w:tc>
      </w:tr>
      <w:tr w:rsidR="003075C6" w:rsidRPr="008E1BD0" w14:paraId="1BAF5F69" w14:textId="77777777" w:rsidTr="00092264">
        <w:trPr>
          <w:cantSplit/>
          <w:trHeight w:val="567"/>
        </w:trPr>
        <w:tc>
          <w:tcPr>
            <w:tcW w:w="2410" w:type="dxa"/>
            <w:vAlign w:val="center"/>
          </w:tcPr>
          <w:p w14:paraId="40C45A50" w14:textId="77777777" w:rsidR="003075C6" w:rsidRPr="008E1BD0" w:rsidRDefault="008C673F"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Probationary period</w:t>
            </w:r>
          </w:p>
        </w:tc>
        <w:tc>
          <w:tcPr>
            <w:tcW w:w="6808" w:type="dxa"/>
            <w:vAlign w:val="center"/>
          </w:tcPr>
          <w:p w14:paraId="47C996EA" w14:textId="77777777" w:rsidR="003075C6" w:rsidRPr="008E1BD0" w:rsidRDefault="003075C6" w:rsidP="00092264">
            <w:pPr>
              <w:ind w:left="137"/>
              <w:rPr>
                <w:rFonts w:asciiTheme="minorHAnsi" w:hAnsiTheme="minorHAnsi" w:cstheme="minorHAnsi"/>
                <w:bCs/>
                <w:sz w:val="22"/>
                <w:szCs w:val="22"/>
                <w:lang w:val="en-GB"/>
              </w:rPr>
            </w:pPr>
            <w:r w:rsidRPr="008E1BD0">
              <w:rPr>
                <w:rFonts w:asciiTheme="minorHAnsi" w:hAnsiTheme="minorHAnsi" w:cstheme="minorHAnsi"/>
                <w:bCs/>
                <w:sz w:val="22"/>
                <w:szCs w:val="22"/>
                <w:lang w:val="en-GB"/>
              </w:rPr>
              <w:t>3 months</w:t>
            </w:r>
          </w:p>
        </w:tc>
      </w:tr>
      <w:tr w:rsidR="00B532DB" w:rsidRPr="008E1BD0" w14:paraId="61CF564A" w14:textId="77777777" w:rsidTr="00092264">
        <w:trPr>
          <w:cantSplit/>
          <w:trHeight w:val="567"/>
        </w:trPr>
        <w:tc>
          <w:tcPr>
            <w:tcW w:w="2410" w:type="dxa"/>
            <w:vAlign w:val="center"/>
          </w:tcPr>
          <w:p w14:paraId="31EBEECD" w14:textId="77777777" w:rsidR="00B532DB" w:rsidRPr="008E1BD0" w:rsidRDefault="00B532DB"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Closing Date</w:t>
            </w:r>
          </w:p>
        </w:tc>
        <w:tc>
          <w:tcPr>
            <w:tcW w:w="6808" w:type="dxa"/>
            <w:vAlign w:val="center"/>
          </w:tcPr>
          <w:p w14:paraId="4334F608" w14:textId="0F4306D9" w:rsidR="00B532DB" w:rsidRPr="008E1BD0" w:rsidRDefault="00BB4062" w:rsidP="00092264">
            <w:pPr>
              <w:ind w:left="137"/>
              <w:rPr>
                <w:rFonts w:asciiTheme="minorHAnsi" w:hAnsiTheme="minorHAnsi" w:cstheme="minorHAnsi"/>
                <w:bCs/>
                <w:sz w:val="22"/>
                <w:szCs w:val="22"/>
                <w:lang w:val="en-GB"/>
              </w:rPr>
            </w:pPr>
            <w:r>
              <w:rPr>
                <w:rFonts w:asciiTheme="minorHAnsi" w:hAnsiTheme="minorHAnsi" w:cstheme="minorHAnsi"/>
                <w:bCs/>
                <w:sz w:val="22"/>
                <w:szCs w:val="22"/>
                <w:lang w:val="en-GB"/>
              </w:rPr>
              <w:t>12noon on Monday 13</w:t>
            </w:r>
            <w:r w:rsidRPr="00BB4062">
              <w:rPr>
                <w:rFonts w:asciiTheme="minorHAnsi" w:hAnsiTheme="minorHAnsi" w:cstheme="minorHAnsi"/>
                <w:bCs/>
                <w:sz w:val="22"/>
                <w:szCs w:val="22"/>
                <w:vertAlign w:val="superscript"/>
                <w:lang w:val="en-GB"/>
              </w:rPr>
              <w:t>th</w:t>
            </w:r>
            <w:r>
              <w:rPr>
                <w:rFonts w:asciiTheme="minorHAnsi" w:hAnsiTheme="minorHAnsi" w:cstheme="minorHAnsi"/>
                <w:bCs/>
                <w:sz w:val="22"/>
                <w:szCs w:val="22"/>
                <w:lang w:val="en-GB"/>
              </w:rPr>
              <w:t xml:space="preserve"> March 2023 </w:t>
            </w:r>
          </w:p>
        </w:tc>
      </w:tr>
      <w:tr w:rsidR="00092264" w:rsidRPr="008E1BD0" w14:paraId="35AB01FA" w14:textId="77777777" w:rsidTr="00092264">
        <w:trPr>
          <w:cantSplit/>
          <w:trHeight w:val="567"/>
        </w:trPr>
        <w:tc>
          <w:tcPr>
            <w:tcW w:w="2410" w:type="dxa"/>
            <w:vAlign w:val="center"/>
          </w:tcPr>
          <w:p w14:paraId="6A2E365D" w14:textId="77777777" w:rsidR="00092264" w:rsidRPr="008E1BD0" w:rsidRDefault="00092264" w:rsidP="00092264">
            <w:pPr>
              <w:ind w:left="142"/>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t>Interviews</w:t>
            </w:r>
          </w:p>
        </w:tc>
        <w:tc>
          <w:tcPr>
            <w:tcW w:w="6808" w:type="dxa"/>
            <w:vAlign w:val="center"/>
          </w:tcPr>
          <w:p w14:paraId="09E873B1" w14:textId="6139C5C3" w:rsidR="00092264" w:rsidRPr="008E1BD0" w:rsidRDefault="00BB4062" w:rsidP="00092264">
            <w:pPr>
              <w:ind w:left="137"/>
              <w:rPr>
                <w:rFonts w:asciiTheme="minorHAnsi" w:hAnsiTheme="minorHAnsi" w:cstheme="minorHAnsi"/>
                <w:bCs/>
                <w:sz w:val="22"/>
                <w:szCs w:val="22"/>
                <w:lang w:val="en-GB"/>
              </w:rPr>
            </w:pPr>
            <w:r>
              <w:rPr>
                <w:rFonts w:asciiTheme="minorHAnsi" w:hAnsiTheme="minorHAnsi" w:cstheme="minorHAnsi"/>
                <w:bCs/>
                <w:sz w:val="22"/>
                <w:szCs w:val="22"/>
                <w:lang w:val="en-GB"/>
              </w:rPr>
              <w:t>Interviews will be held on Monday 20</w:t>
            </w:r>
            <w:r w:rsidRPr="00BB4062">
              <w:rPr>
                <w:rFonts w:asciiTheme="minorHAnsi" w:hAnsiTheme="minorHAnsi" w:cstheme="minorHAnsi"/>
                <w:bCs/>
                <w:sz w:val="22"/>
                <w:szCs w:val="22"/>
                <w:vertAlign w:val="superscript"/>
                <w:lang w:val="en-GB"/>
              </w:rPr>
              <w:t>th</w:t>
            </w:r>
            <w:r>
              <w:rPr>
                <w:rFonts w:asciiTheme="minorHAnsi" w:hAnsiTheme="minorHAnsi" w:cstheme="minorHAnsi"/>
                <w:bCs/>
                <w:sz w:val="22"/>
                <w:szCs w:val="22"/>
                <w:lang w:val="en-GB"/>
              </w:rPr>
              <w:t xml:space="preserve"> March 2023</w:t>
            </w:r>
          </w:p>
        </w:tc>
      </w:tr>
    </w:tbl>
    <w:p w14:paraId="7C77A1E4" w14:textId="77777777" w:rsidR="003075C6" w:rsidRPr="008E1BD0" w:rsidRDefault="003075C6" w:rsidP="003075C6">
      <w:pPr>
        <w:rPr>
          <w:rFonts w:asciiTheme="minorHAnsi" w:hAnsiTheme="minorHAnsi" w:cstheme="minorHAnsi"/>
          <w:sz w:val="22"/>
          <w:lang w:val="en-GB"/>
        </w:rPr>
      </w:pPr>
    </w:p>
    <w:p w14:paraId="27E9BACF" w14:textId="77777777" w:rsidR="003075C6" w:rsidRPr="008E1BD0" w:rsidRDefault="003075C6" w:rsidP="0033070F">
      <w:pPr>
        <w:rPr>
          <w:rFonts w:asciiTheme="minorHAnsi" w:hAnsiTheme="minorHAnsi" w:cstheme="minorHAnsi"/>
          <w:b/>
          <w:sz w:val="32"/>
          <w:szCs w:val="32"/>
          <w:lang w:val="en-GB"/>
        </w:rPr>
      </w:pPr>
      <w:r w:rsidRPr="008E1BD0">
        <w:rPr>
          <w:rFonts w:asciiTheme="minorHAnsi" w:hAnsiTheme="minorHAnsi" w:cstheme="minorHAnsi"/>
          <w:b/>
          <w:sz w:val="32"/>
          <w:szCs w:val="32"/>
          <w:lang w:val="en-GB"/>
        </w:rPr>
        <w:t>Purpose of Post:</w:t>
      </w:r>
    </w:p>
    <w:p w14:paraId="4CB057F0" w14:textId="77777777" w:rsidR="003075C6" w:rsidRPr="008E1BD0" w:rsidRDefault="003075C6" w:rsidP="003075C6">
      <w:pPr>
        <w:rPr>
          <w:rFonts w:asciiTheme="minorHAnsi" w:hAnsiTheme="minorHAnsi" w:cstheme="minorHAnsi"/>
          <w:sz w:val="22"/>
          <w:szCs w:val="22"/>
          <w:lang w:val="en-GB"/>
        </w:rPr>
      </w:pPr>
    </w:p>
    <w:p w14:paraId="34D5A69B" w14:textId="06DBA9FE" w:rsidR="00603261" w:rsidRPr="008E1BD0" w:rsidRDefault="008E1BD0" w:rsidP="008E1BD0">
      <w:pPr>
        <w:rPr>
          <w:rFonts w:asciiTheme="minorHAnsi" w:hAnsiTheme="minorHAnsi" w:cstheme="minorHAnsi"/>
          <w:sz w:val="22"/>
          <w:szCs w:val="22"/>
          <w:lang w:val="en-GB"/>
        </w:rPr>
      </w:pPr>
      <w:r>
        <w:rPr>
          <w:rFonts w:asciiTheme="minorHAnsi" w:hAnsiTheme="minorHAnsi" w:cstheme="minorHAnsi"/>
          <w:sz w:val="22"/>
          <w:szCs w:val="22"/>
          <w:lang w:val="en-GB"/>
        </w:rPr>
        <w:t xml:space="preserve">We are looking for a dynamic and committed individual to </w:t>
      </w:r>
      <w:r w:rsidR="00603261" w:rsidRPr="008E1BD0">
        <w:rPr>
          <w:rFonts w:asciiTheme="minorHAnsi" w:hAnsiTheme="minorHAnsi" w:cstheme="minorHAnsi"/>
          <w:sz w:val="22"/>
          <w:szCs w:val="22"/>
          <w:lang w:val="en-GB"/>
        </w:rPr>
        <w:t>provi</w:t>
      </w:r>
      <w:r w:rsidR="00312B68" w:rsidRPr="008E1BD0">
        <w:rPr>
          <w:rFonts w:asciiTheme="minorHAnsi" w:hAnsiTheme="minorHAnsi" w:cstheme="minorHAnsi"/>
          <w:sz w:val="22"/>
          <w:szCs w:val="22"/>
          <w:lang w:val="en-GB"/>
        </w:rPr>
        <w:t>de</w:t>
      </w:r>
      <w:r w:rsidR="00603261" w:rsidRPr="008E1BD0">
        <w:rPr>
          <w:rFonts w:asciiTheme="minorHAnsi" w:hAnsiTheme="minorHAnsi" w:cstheme="minorHAnsi"/>
          <w:sz w:val="22"/>
          <w:szCs w:val="22"/>
          <w:lang w:val="en-GB"/>
        </w:rPr>
        <w:t xml:space="preserve"> information, advice and support to those DTA Scotland members in receipt of </w:t>
      </w:r>
      <w:r w:rsidR="00092264" w:rsidRPr="008E1BD0">
        <w:rPr>
          <w:rFonts w:asciiTheme="minorHAnsi" w:hAnsiTheme="minorHAnsi" w:cstheme="minorHAnsi"/>
          <w:sz w:val="22"/>
          <w:szCs w:val="22"/>
          <w:lang w:val="en-GB"/>
        </w:rPr>
        <w:t>Strengthening Communities Programme</w:t>
      </w:r>
      <w:r w:rsidR="00603261" w:rsidRPr="008E1BD0">
        <w:rPr>
          <w:rFonts w:asciiTheme="minorHAnsi" w:hAnsiTheme="minorHAnsi" w:cstheme="minorHAnsi"/>
          <w:sz w:val="22"/>
          <w:szCs w:val="22"/>
          <w:lang w:val="en-GB"/>
        </w:rPr>
        <w:t xml:space="preserve"> grant funding.</w:t>
      </w:r>
      <w:r w:rsidR="00446B59" w:rsidRPr="008E1BD0">
        <w:rPr>
          <w:rFonts w:asciiTheme="minorHAnsi" w:hAnsiTheme="minorHAnsi" w:cstheme="minorHAnsi"/>
          <w:sz w:val="22"/>
          <w:szCs w:val="22"/>
          <w:lang w:val="en-GB"/>
        </w:rPr>
        <w:t xml:space="preserve"> This programme aims to enable organisations to become more resilient and sustainable community anchor organisations.</w:t>
      </w:r>
      <w:r w:rsidR="009B43BC" w:rsidRPr="008E1BD0">
        <w:rPr>
          <w:rFonts w:asciiTheme="minorHAnsi" w:hAnsiTheme="minorHAnsi" w:cstheme="minorHAnsi"/>
          <w:sz w:val="22"/>
          <w:szCs w:val="22"/>
          <w:lang w:val="en-GB"/>
        </w:rPr>
        <w:t xml:space="preserve"> The post is funded by Scottish Government.</w:t>
      </w:r>
    </w:p>
    <w:p w14:paraId="03655D82" w14:textId="77777777" w:rsidR="008C673F" w:rsidRPr="008E1BD0" w:rsidRDefault="008C673F" w:rsidP="003075C6">
      <w:pPr>
        <w:rPr>
          <w:rFonts w:asciiTheme="minorHAnsi" w:hAnsiTheme="minorHAnsi" w:cstheme="minorHAnsi"/>
          <w:sz w:val="22"/>
          <w:szCs w:val="22"/>
          <w:lang w:val="en-GB"/>
        </w:rPr>
      </w:pPr>
    </w:p>
    <w:p w14:paraId="5A832C43" w14:textId="77777777" w:rsidR="008E1BD0" w:rsidRPr="007A389C" w:rsidRDefault="008E1BD0" w:rsidP="008E1BD0">
      <w:pPr>
        <w:rPr>
          <w:rFonts w:asciiTheme="minorHAnsi" w:hAnsiTheme="minorHAnsi" w:cstheme="minorHAnsi"/>
          <w:b/>
          <w:sz w:val="32"/>
          <w:szCs w:val="32"/>
          <w:lang w:val="en-GB"/>
        </w:rPr>
      </w:pPr>
      <w:r>
        <w:rPr>
          <w:rFonts w:asciiTheme="minorHAnsi" w:hAnsiTheme="minorHAnsi" w:cstheme="minorHAnsi"/>
          <w:b/>
          <w:sz w:val="32"/>
          <w:szCs w:val="32"/>
          <w:lang w:val="en-GB"/>
        </w:rPr>
        <w:t>Summary of main tasks</w:t>
      </w:r>
    </w:p>
    <w:p w14:paraId="7545FE13" w14:textId="77777777" w:rsidR="008E1BD0" w:rsidRPr="008E1BD0" w:rsidRDefault="008E1BD0" w:rsidP="008E1BD0">
      <w:pPr>
        <w:rPr>
          <w:rFonts w:asciiTheme="minorHAnsi" w:hAnsiTheme="minorHAnsi" w:cstheme="minorHAnsi"/>
          <w:sz w:val="22"/>
          <w:szCs w:val="22"/>
          <w:lang w:val="en-GB"/>
        </w:rPr>
      </w:pPr>
    </w:p>
    <w:p w14:paraId="7CAC69C4" w14:textId="00C9B6A5" w:rsidR="00F847BE" w:rsidRPr="008E1BD0" w:rsidRDefault="008E1BD0" w:rsidP="00F847BE">
      <w:pPr>
        <w:rPr>
          <w:rFonts w:asciiTheme="minorHAnsi" w:hAnsiTheme="minorHAnsi" w:cstheme="minorHAnsi"/>
          <w:b/>
          <w:sz w:val="22"/>
          <w:szCs w:val="22"/>
          <w:lang w:val="en-GB"/>
        </w:rPr>
      </w:pPr>
      <w:r>
        <w:rPr>
          <w:rFonts w:asciiTheme="minorHAnsi" w:hAnsiTheme="minorHAnsi" w:cstheme="minorHAnsi"/>
          <w:b/>
          <w:sz w:val="22"/>
          <w:szCs w:val="22"/>
          <w:lang w:val="en-GB"/>
        </w:rPr>
        <w:t>P</w:t>
      </w:r>
      <w:r w:rsidR="00F847BE" w:rsidRPr="008E1BD0">
        <w:rPr>
          <w:rFonts w:asciiTheme="minorHAnsi" w:hAnsiTheme="minorHAnsi" w:cstheme="minorHAnsi"/>
          <w:b/>
          <w:sz w:val="22"/>
          <w:szCs w:val="22"/>
          <w:lang w:val="en-GB"/>
        </w:rPr>
        <w:t>rovide information, advice and support to development trust members</w:t>
      </w:r>
      <w:r w:rsidR="00D00813">
        <w:rPr>
          <w:rFonts w:asciiTheme="minorHAnsi" w:hAnsiTheme="minorHAnsi" w:cstheme="minorHAnsi"/>
          <w:b/>
          <w:sz w:val="22"/>
          <w:szCs w:val="22"/>
          <w:lang w:val="en-GB"/>
        </w:rPr>
        <w:t xml:space="preserve"> in the Strengthening Communities Programme</w:t>
      </w:r>
      <w:r w:rsidR="00F847BE" w:rsidRPr="008E1BD0">
        <w:rPr>
          <w:rFonts w:asciiTheme="minorHAnsi" w:hAnsiTheme="minorHAnsi" w:cstheme="minorHAnsi"/>
          <w:b/>
          <w:sz w:val="22"/>
          <w:szCs w:val="22"/>
          <w:lang w:val="en-GB"/>
        </w:rPr>
        <w:t xml:space="preserve">, to enable them to become stronger, </w:t>
      </w:r>
      <w:r w:rsidR="00024E8C" w:rsidRPr="008E1BD0">
        <w:rPr>
          <w:rFonts w:asciiTheme="minorHAnsi" w:hAnsiTheme="minorHAnsi" w:cstheme="minorHAnsi"/>
          <w:b/>
          <w:sz w:val="22"/>
          <w:szCs w:val="22"/>
          <w:lang w:val="en-GB"/>
        </w:rPr>
        <w:t xml:space="preserve">more effective, </w:t>
      </w:r>
      <w:r w:rsidR="00F847BE" w:rsidRPr="008E1BD0">
        <w:rPr>
          <w:rFonts w:asciiTheme="minorHAnsi" w:hAnsiTheme="minorHAnsi" w:cstheme="minorHAnsi"/>
          <w:b/>
          <w:sz w:val="22"/>
          <w:szCs w:val="22"/>
          <w:lang w:val="en-GB"/>
        </w:rPr>
        <w:t>more enterprising and more sustainable organisations</w:t>
      </w:r>
      <w:r w:rsidR="009B43BC" w:rsidRPr="008E1BD0">
        <w:rPr>
          <w:rFonts w:asciiTheme="minorHAnsi" w:hAnsiTheme="minorHAnsi" w:cstheme="minorHAnsi"/>
          <w:b/>
          <w:sz w:val="22"/>
          <w:szCs w:val="22"/>
          <w:lang w:val="en-GB"/>
        </w:rPr>
        <w:t>:</w:t>
      </w:r>
    </w:p>
    <w:p w14:paraId="7D6290D7" w14:textId="77777777" w:rsidR="00E81DC9" w:rsidRPr="008E1BD0" w:rsidRDefault="00E81DC9" w:rsidP="003075C6">
      <w:pPr>
        <w:rPr>
          <w:rFonts w:asciiTheme="minorHAnsi" w:hAnsiTheme="minorHAnsi" w:cstheme="minorHAnsi"/>
          <w:sz w:val="22"/>
          <w:szCs w:val="22"/>
          <w:lang w:val="en-GB"/>
        </w:rPr>
      </w:pPr>
    </w:p>
    <w:p w14:paraId="14E1F5F0" w14:textId="77777777" w:rsidR="00D00813"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Maintain regular contact with members by telephone, email, site visits, virtual meetings and attendance at events and community meetings</w:t>
      </w:r>
    </w:p>
    <w:p w14:paraId="2C495E64" w14:textId="77777777" w:rsidR="00D00813" w:rsidRDefault="00D00813" w:rsidP="0003512B">
      <w:pPr>
        <w:numPr>
          <w:ilvl w:val="0"/>
          <w:numId w:val="5"/>
        </w:numPr>
        <w:ind w:left="567" w:hanging="567"/>
        <w:rPr>
          <w:rFonts w:asciiTheme="minorHAnsi" w:hAnsiTheme="minorHAnsi" w:cstheme="minorHAnsi"/>
          <w:sz w:val="22"/>
          <w:szCs w:val="22"/>
          <w:lang w:val="en-GB"/>
        </w:rPr>
      </w:pPr>
      <w:r w:rsidRPr="00393D7E">
        <w:rPr>
          <w:rFonts w:asciiTheme="minorHAnsi" w:hAnsiTheme="minorHAnsi" w:cstheme="minorHAnsi"/>
          <w:sz w:val="22"/>
          <w:szCs w:val="22"/>
          <w:lang w:val="en-GB"/>
        </w:rPr>
        <w:t xml:space="preserve">Respond to member enquiries and </w:t>
      </w:r>
      <w:r>
        <w:rPr>
          <w:rFonts w:asciiTheme="minorHAnsi" w:hAnsiTheme="minorHAnsi" w:cstheme="minorHAnsi"/>
          <w:sz w:val="22"/>
          <w:szCs w:val="22"/>
          <w:lang w:val="en-GB"/>
        </w:rPr>
        <w:t>p</w:t>
      </w:r>
      <w:r w:rsidRPr="00393D7E">
        <w:rPr>
          <w:rFonts w:asciiTheme="minorHAnsi" w:hAnsiTheme="minorHAnsi" w:cstheme="minorHAnsi"/>
          <w:sz w:val="22"/>
          <w:szCs w:val="22"/>
          <w:lang w:val="en-GB"/>
        </w:rPr>
        <w:t>rovide information, advice and resources, as appropriate</w:t>
      </w:r>
    </w:p>
    <w:p w14:paraId="15B6F9B3" w14:textId="305F93BF" w:rsidR="00D00813"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Provide more intensive support when required, including financial management, business planning and development, enterprise and crisis intervention</w:t>
      </w:r>
    </w:p>
    <w:p w14:paraId="0C96D87D" w14:textId="77777777" w:rsidR="00D00813"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Assist members to access the range of DTA Scotland member benefits</w:t>
      </w:r>
    </w:p>
    <w:p w14:paraId="7C7C1457" w14:textId="25D1D594" w:rsidR="00D00813"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Signpost to other resources, agencies and support programmes</w:t>
      </w:r>
    </w:p>
    <w:p w14:paraId="6BB35233" w14:textId="41AAC2D6" w:rsidR="00D00813"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Encourage and facilitate networking and learning opportunities, building peer support </w:t>
      </w:r>
    </w:p>
    <w:p w14:paraId="2DB97354" w14:textId="2993B040" w:rsidR="00603261" w:rsidRDefault="00603261" w:rsidP="0003512B">
      <w:pPr>
        <w:numPr>
          <w:ilvl w:val="0"/>
          <w:numId w:val="5"/>
        </w:numPr>
        <w:ind w:left="567" w:hanging="567"/>
        <w:rPr>
          <w:rFonts w:asciiTheme="minorHAnsi" w:hAnsiTheme="minorHAnsi" w:cstheme="minorHAnsi"/>
          <w:sz w:val="22"/>
          <w:szCs w:val="22"/>
          <w:lang w:val="en-GB"/>
        </w:rPr>
      </w:pPr>
      <w:r w:rsidRPr="008E1BD0">
        <w:rPr>
          <w:rFonts w:asciiTheme="minorHAnsi" w:hAnsiTheme="minorHAnsi" w:cstheme="minorHAnsi"/>
          <w:sz w:val="22"/>
          <w:szCs w:val="22"/>
          <w:lang w:val="en-GB"/>
        </w:rPr>
        <w:t xml:space="preserve">Provide practical support to members around the administration, grant claims and evaluation required within the </w:t>
      </w:r>
      <w:r w:rsidR="002F7097" w:rsidRPr="008E1BD0">
        <w:rPr>
          <w:rFonts w:asciiTheme="minorHAnsi" w:hAnsiTheme="minorHAnsi" w:cstheme="minorHAnsi"/>
          <w:sz w:val="22"/>
          <w:szCs w:val="22"/>
          <w:lang w:val="en-GB"/>
        </w:rPr>
        <w:t>Strengthening Communities</w:t>
      </w:r>
      <w:r w:rsidRPr="008E1BD0">
        <w:rPr>
          <w:rFonts w:asciiTheme="minorHAnsi" w:hAnsiTheme="minorHAnsi" w:cstheme="minorHAnsi"/>
          <w:sz w:val="22"/>
          <w:szCs w:val="22"/>
          <w:lang w:val="en-GB"/>
        </w:rPr>
        <w:t xml:space="preserve"> </w:t>
      </w:r>
      <w:r w:rsidR="002F7097" w:rsidRPr="008E1BD0">
        <w:rPr>
          <w:rFonts w:asciiTheme="minorHAnsi" w:hAnsiTheme="minorHAnsi" w:cstheme="minorHAnsi"/>
          <w:sz w:val="22"/>
          <w:szCs w:val="22"/>
          <w:lang w:val="en-GB"/>
        </w:rPr>
        <w:t>P</w:t>
      </w:r>
      <w:r w:rsidRPr="008E1BD0">
        <w:rPr>
          <w:rFonts w:asciiTheme="minorHAnsi" w:hAnsiTheme="minorHAnsi" w:cstheme="minorHAnsi"/>
          <w:sz w:val="22"/>
          <w:szCs w:val="22"/>
          <w:lang w:val="en-GB"/>
        </w:rPr>
        <w:t>rogramme</w:t>
      </w:r>
    </w:p>
    <w:p w14:paraId="75C60450" w14:textId="08FFC225" w:rsidR="008E1BD0" w:rsidRDefault="008E1BD0"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Monitor programme budgets</w:t>
      </w:r>
    </w:p>
    <w:p w14:paraId="56C7C02F" w14:textId="4F289798" w:rsidR="00D00813" w:rsidRPr="008E1BD0" w:rsidRDefault="00D00813" w:rsidP="0003512B">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Attend meetings with funders and </w:t>
      </w:r>
      <w:r w:rsidR="0003512B" w:rsidRPr="008E1BD0">
        <w:rPr>
          <w:rFonts w:asciiTheme="minorHAnsi" w:hAnsiTheme="minorHAnsi" w:cstheme="minorHAnsi"/>
          <w:sz w:val="22"/>
          <w:szCs w:val="22"/>
          <w:lang w:val="en-GB"/>
        </w:rPr>
        <w:t>support the provision of reports to funder</w:t>
      </w:r>
      <w:r w:rsidR="0003512B">
        <w:rPr>
          <w:rFonts w:asciiTheme="minorHAnsi" w:hAnsiTheme="minorHAnsi" w:cstheme="minorHAnsi"/>
          <w:sz w:val="22"/>
          <w:szCs w:val="22"/>
          <w:lang w:val="en-GB"/>
        </w:rPr>
        <w:t>s</w:t>
      </w:r>
    </w:p>
    <w:p w14:paraId="32715A87" w14:textId="77777777" w:rsidR="00883B93" w:rsidRDefault="00883B93" w:rsidP="00883B93">
      <w:pPr>
        <w:numPr>
          <w:ilvl w:val="0"/>
          <w:numId w:val="5"/>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Encourage good and inclusive practice within the development trust approach, and in particular promote sound governance, democratic accountability, diversity and enterprise</w:t>
      </w:r>
    </w:p>
    <w:p w14:paraId="0383383A" w14:textId="77777777" w:rsidR="00883B93" w:rsidRPr="00883B93" w:rsidRDefault="00883B93" w:rsidP="008E1BD0">
      <w:pPr>
        <w:pStyle w:val="ListParagraph"/>
        <w:numPr>
          <w:ilvl w:val="0"/>
          <w:numId w:val="2"/>
        </w:numPr>
        <w:rPr>
          <w:rFonts w:asciiTheme="minorHAnsi" w:hAnsiTheme="minorHAnsi" w:cstheme="minorHAnsi"/>
          <w:sz w:val="22"/>
          <w:szCs w:val="22"/>
          <w:lang w:val="en-GB"/>
        </w:rPr>
      </w:pPr>
    </w:p>
    <w:p w14:paraId="36A625F6" w14:textId="4F0164C2" w:rsidR="008E1BD0" w:rsidRPr="008E1BD0" w:rsidRDefault="008E1BD0" w:rsidP="008E1BD0">
      <w:pPr>
        <w:pStyle w:val="ListParagraph"/>
        <w:numPr>
          <w:ilvl w:val="0"/>
          <w:numId w:val="2"/>
        </w:numPr>
        <w:rPr>
          <w:rFonts w:asciiTheme="minorHAnsi" w:hAnsiTheme="minorHAnsi" w:cstheme="minorHAnsi"/>
          <w:b/>
          <w:bCs/>
          <w:sz w:val="22"/>
          <w:szCs w:val="22"/>
          <w:lang w:val="en-GB"/>
        </w:rPr>
      </w:pPr>
      <w:r w:rsidRPr="008E1BD0">
        <w:rPr>
          <w:rFonts w:asciiTheme="minorHAnsi" w:hAnsiTheme="minorHAnsi" w:cstheme="minorHAnsi"/>
          <w:b/>
          <w:bCs/>
          <w:sz w:val="22"/>
          <w:szCs w:val="22"/>
          <w:lang w:val="en-GB"/>
        </w:rPr>
        <w:lastRenderedPageBreak/>
        <w:t>Promote the development trust approach, DTA Scotland and the wider development trust movement:</w:t>
      </w:r>
    </w:p>
    <w:p w14:paraId="0E263D54" w14:textId="34CF43BB" w:rsidR="003075C6" w:rsidRDefault="003075C6" w:rsidP="002F7097">
      <w:pPr>
        <w:rPr>
          <w:rFonts w:asciiTheme="minorHAnsi" w:hAnsiTheme="minorHAnsi" w:cstheme="minorHAnsi"/>
          <w:bCs/>
          <w:sz w:val="22"/>
          <w:szCs w:val="22"/>
          <w:lang w:val="en-GB"/>
        </w:rPr>
      </w:pPr>
    </w:p>
    <w:p w14:paraId="6BE65D2C" w14:textId="77777777" w:rsidR="0003512B" w:rsidRDefault="0003512B" w:rsidP="0003512B">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Contribute to the planning and delivery of the DTA Scotland annual conference and other DTA Scotland events</w:t>
      </w:r>
    </w:p>
    <w:p w14:paraId="7F915977" w14:textId="77777777" w:rsidR="0003512B" w:rsidRDefault="0003512B" w:rsidP="0003512B">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Contribute to the development of information, resources and promotional materials</w:t>
      </w:r>
    </w:p>
    <w:p w14:paraId="0E662385" w14:textId="7E496E92" w:rsidR="0003512B" w:rsidRPr="0003512B" w:rsidRDefault="0003512B" w:rsidP="0003512B">
      <w:pPr>
        <w:pStyle w:val="ListParagraph"/>
        <w:numPr>
          <w:ilvl w:val="0"/>
          <w:numId w:val="12"/>
        </w:numPr>
        <w:ind w:left="567" w:hanging="567"/>
        <w:rPr>
          <w:rFonts w:asciiTheme="minorHAnsi" w:hAnsiTheme="minorHAnsi" w:cstheme="minorHAnsi"/>
          <w:sz w:val="22"/>
          <w:szCs w:val="22"/>
          <w:lang w:val="en-GB"/>
        </w:rPr>
      </w:pPr>
      <w:r w:rsidRPr="008E1BD0">
        <w:rPr>
          <w:rFonts w:asciiTheme="minorHAnsi" w:hAnsiTheme="minorHAnsi" w:cstheme="minorHAnsi"/>
          <w:sz w:val="22"/>
          <w:szCs w:val="22"/>
          <w:lang w:val="en-GB"/>
        </w:rPr>
        <w:t>Maintain up-to-date and accurate records within DTA Scotland information systems</w:t>
      </w:r>
      <w:r>
        <w:rPr>
          <w:rFonts w:asciiTheme="minorHAnsi" w:hAnsiTheme="minorHAnsi" w:cstheme="minorHAnsi"/>
          <w:sz w:val="22"/>
          <w:szCs w:val="22"/>
          <w:lang w:val="en-GB"/>
        </w:rPr>
        <w:t xml:space="preserve"> and update the membership database</w:t>
      </w:r>
    </w:p>
    <w:p w14:paraId="15CB62D7" w14:textId="77777777" w:rsidR="0003512B" w:rsidRDefault="0003512B" w:rsidP="0003512B">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Represent DTA Scotland and our development trust membership with a range of relevant stakeholders</w:t>
      </w:r>
    </w:p>
    <w:p w14:paraId="32805D53" w14:textId="77777777" w:rsidR="0003512B" w:rsidRPr="003C5F1B" w:rsidRDefault="0003512B" w:rsidP="0003512B">
      <w:pPr>
        <w:pStyle w:val="ListParagraph"/>
        <w:numPr>
          <w:ilvl w:val="0"/>
          <w:numId w:val="12"/>
        </w:numPr>
        <w:ind w:left="567" w:hanging="567"/>
        <w:rPr>
          <w:rFonts w:asciiTheme="minorHAnsi" w:hAnsiTheme="minorHAnsi" w:cstheme="minorHAnsi"/>
          <w:sz w:val="22"/>
          <w:szCs w:val="22"/>
          <w:lang w:val="en-GB"/>
        </w:rPr>
      </w:pPr>
      <w:r w:rsidRPr="003C5F1B">
        <w:rPr>
          <w:rFonts w:asciiTheme="minorHAnsi" w:hAnsiTheme="minorHAnsi" w:cstheme="minorHAnsi"/>
          <w:sz w:val="22"/>
          <w:szCs w:val="22"/>
          <w:lang w:val="en-GB"/>
        </w:rPr>
        <w:t xml:space="preserve">Contribute to the work of the Development Officer team </w:t>
      </w:r>
      <w:r>
        <w:rPr>
          <w:rFonts w:asciiTheme="minorHAnsi" w:hAnsiTheme="minorHAnsi" w:cstheme="minorHAnsi"/>
          <w:sz w:val="22"/>
          <w:szCs w:val="22"/>
          <w:lang w:val="en-GB"/>
        </w:rPr>
        <w:t>and l</w:t>
      </w:r>
      <w:r w:rsidRPr="003C5F1B">
        <w:rPr>
          <w:rFonts w:asciiTheme="minorHAnsi" w:hAnsiTheme="minorHAnsi" w:cstheme="minorHAnsi"/>
          <w:sz w:val="22"/>
          <w:szCs w:val="22"/>
          <w:lang w:val="en-GB"/>
        </w:rPr>
        <w:t xml:space="preserve">iaise with colleagues in the Community Ownership Support Service and Community Shares Scotland programme </w:t>
      </w:r>
    </w:p>
    <w:p w14:paraId="0188FE64" w14:textId="77777777" w:rsidR="0003512B" w:rsidRDefault="0003512B" w:rsidP="0003512B">
      <w:pPr>
        <w:numPr>
          <w:ilvl w:val="0"/>
          <w:numId w:val="7"/>
        </w:numPr>
        <w:ind w:left="567" w:hanging="567"/>
        <w:rPr>
          <w:rFonts w:asciiTheme="minorHAnsi" w:hAnsiTheme="minorHAnsi" w:cstheme="minorHAnsi"/>
          <w:sz w:val="22"/>
          <w:szCs w:val="22"/>
          <w:lang w:val="en-GB"/>
        </w:rPr>
      </w:pPr>
      <w:r w:rsidRPr="00D736F8">
        <w:rPr>
          <w:rFonts w:asciiTheme="minorHAnsi" w:hAnsiTheme="minorHAnsi" w:cstheme="minorHAnsi"/>
          <w:sz w:val="22"/>
          <w:szCs w:val="22"/>
          <w:lang w:val="en-GB"/>
        </w:rPr>
        <w:t>Carry out any other duties relevant to the post.</w:t>
      </w:r>
    </w:p>
    <w:p w14:paraId="218F6E70" w14:textId="168C795C" w:rsidR="0003512B" w:rsidRDefault="0003512B" w:rsidP="002F7097">
      <w:pPr>
        <w:rPr>
          <w:rFonts w:asciiTheme="minorHAnsi" w:hAnsiTheme="minorHAnsi" w:cstheme="minorHAnsi"/>
          <w:bCs/>
          <w:sz w:val="22"/>
          <w:szCs w:val="22"/>
          <w:lang w:val="en-GB"/>
        </w:rPr>
      </w:pPr>
    </w:p>
    <w:p w14:paraId="26187A84" w14:textId="1420E75B" w:rsidR="0003512B" w:rsidRDefault="0003512B" w:rsidP="002F7097">
      <w:pPr>
        <w:rPr>
          <w:rFonts w:asciiTheme="minorHAnsi" w:hAnsiTheme="minorHAnsi" w:cstheme="minorHAnsi"/>
          <w:bCs/>
          <w:sz w:val="22"/>
          <w:szCs w:val="22"/>
          <w:lang w:val="en-GB"/>
        </w:rPr>
      </w:pPr>
    </w:p>
    <w:p w14:paraId="5627F7ED" w14:textId="77777777" w:rsidR="0003512B" w:rsidRPr="00D736F8" w:rsidRDefault="0003512B" w:rsidP="0003512B">
      <w:pPr>
        <w:rPr>
          <w:rFonts w:asciiTheme="minorHAnsi" w:hAnsiTheme="minorHAnsi" w:cstheme="minorHAnsi"/>
          <w:b/>
          <w:sz w:val="36"/>
          <w:szCs w:val="36"/>
          <w:lang w:val="en-GB"/>
        </w:rPr>
      </w:pPr>
      <w:r w:rsidRPr="00D736F8">
        <w:rPr>
          <w:rFonts w:asciiTheme="minorHAnsi" w:hAnsiTheme="minorHAnsi" w:cstheme="minorHAnsi"/>
          <w:b/>
          <w:sz w:val="36"/>
          <w:szCs w:val="36"/>
          <w:lang w:val="en-GB"/>
        </w:rPr>
        <w:t>Person Specification</w:t>
      </w:r>
    </w:p>
    <w:p w14:paraId="45F87D5E" w14:textId="37CAD506" w:rsidR="00552A04" w:rsidRDefault="00552A04" w:rsidP="00552A04">
      <w:pPr>
        <w:rPr>
          <w:rFonts w:asciiTheme="minorHAnsi" w:hAnsiTheme="minorHAnsi" w:cstheme="minorHAnsi"/>
          <w:sz w:val="22"/>
          <w:szCs w:val="22"/>
          <w:lang w:val="en-GB"/>
        </w:rPr>
      </w:pPr>
    </w:p>
    <w:p w14:paraId="1EE48657" w14:textId="77777777" w:rsidR="0003512B" w:rsidRDefault="0003512B" w:rsidP="0003512B">
      <w:pPr>
        <w:rPr>
          <w:rFonts w:asciiTheme="minorHAnsi" w:hAnsiTheme="minorHAnsi" w:cstheme="minorHAnsi"/>
          <w:sz w:val="22"/>
          <w:szCs w:val="22"/>
          <w:lang w:val="en-GB"/>
        </w:rPr>
      </w:pPr>
      <w:r>
        <w:rPr>
          <w:rFonts w:asciiTheme="minorHAnsi" w:hAnsiTheme="minorHAnsi" w:cstheme="minorHAnsi"/>
          <w:b/>
          <w:bCs/>
          <w:sz w:val="22"/>
          <w:szCs w:val="22"/>
          <w:lang w:val="en-GB"/>
        </w:rPr>
        <w:t>Skills &amp; experience</w:t>
      </w:r>
    </w:p>
    <w:p w14:paraId="4002780B" w14:textId="77777777" w:rsidR="0003512B" w:rsidRPr="0018709C" w:rsidRDefault="0003512B" w:rsidP="0003512B">
      <w:pPr>
        <w:rPr>
          <w:rFonts w:asciiTheme="minorHAnsi" w:hAnsiTheme="minorHAnsi" w:cstheme="minorHAnsi"/>
          <w:sz w:val="22"/>
          <w:szCs w:val="22"/>
          <w:lang w:val="en-GB"/>
        </w:rPr>
      </w:pPr>
      <w:r>
        <w:rPr>
          <w:rFonts w:asciiTheme="minorHAnsi" w:hAnsiTheme="minorHAnsi" w:cstheme="minorHAnsi"/>
          <w:sz w:val="22"/>
          <w:szCs w:val="22"/>
          <w:lang w:val="en-GB"/>
        </w:rPr>
        <w:t>You will have</w:t>
      </w:r>
    </w:p>
    <w:p w14:paraId="17D8EBFE" w14:textId="77777777"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providing advice and support to individuals and organisations, ideally in a community context</w:t>
      </w:r>
    </w:p>
    <w:p w14:paraId="2DADF8DC" w14:textId="57231BC4"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Understanding / knowledge of organisational governance and experience of advising and supporting this</w:t>
      </w:r>
    </w:p>
    <w:p w14:paraId="3976F2DE" w14:textId="60152B1E" w:rsidR="00257BC9" w:rsidRDefault="00257BC9" w:rsidP="00257BC9">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Knowledge of business planning, financial management and income generation models</w:t>
      </w:r>
    </w:p>
    <w:p w14:paraId="43ED0B0E" w14:textId="77777777" w:rsidR="008126EF" w:rsidRDefault="008126EF" w:rsidP="008126EF">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Project management or grant administration experience</w:t>
      </w:r>
    </w:p>
    <w:p w14:paraId="78ED0F75" w14:textId="7E71137A" w:rsidR="00257BC9" w:rsidRDefault="00257BC9"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development and maintaining relationships with a range of organisational stakeholders</w:t>
      </w:r>
    </w:p>
    <w:p w14:paraId="4887D68B" w14:textId="53053E0F"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delivering training or providing information in a public setting</w:t>
      </w:r>
    </w:p>
    <w:p w14:paraId="7B5B23DD" w14:textId="727BC992" w:rsidR="0003512B" w:rsidRDefault="0003512B" w:rsidP="00552A04">
      <w:pPr>
        <w:rPr>
          <w:rFonts w:asciiTheme="minorHAnsi" w:hAnsiTheme="minorHAnsi" w:cstheme="minorHAnsi"/>
          <w:sz w:val="22"/>
          <w:szCs w:val="22"/>
          <w:lang w:val="en-GB"/>
        </w:rPr>
      </w:pPr>
    </w:p>
    <w:p w14:paraId="1349E142" w14:textId="14536A42" w:rsidR="0003512B" w:rsidRDefault="0003512B" w:rsidP="00552A04">
      <w:pPr>
        <w:rPr>
          <w:rFonts w:asciiTheme="minorHAnsi" w:hAnsiTheme="minorHAnsi" w:cstheme="minorHAnsi"/>
          <w:sz w:val="22"/>
          <w:szCs w:val="22"/>
          <w:lang w:val="en-GB"/>
        </w:rPr>
      </w:pPr>
    </w:p>
    <w:p w14:paraId="7131DE22" w14:textId="77777777" w:rsidR="0003512B" w:rsidRDefault="0003512B" w:rsidP="0003512B">
      <w:pPr>
        <w:rPr>
          <w:rFonts w:asciiTheme="minorHAnsi" w:hAnsiTheme="minorHAnsi" w:cstheme="minorHAnsi"/>
          <w:sz w:val="22"/>
          <w:szCs w:val="22"/>
          <w:lang w:val="en-GB"/>
        </w:rPr>
      </w:pPr>
      <w:r>
        <w:rPr>
          <w:rFonts w:asciiTheme="minorHAnsi" w:hAnsiTheme="minorHAnsi" w:cstheme="minorHAnsi"/>
          <w:b/>
          <w:bCs/>
          <w:sz w:val="22"/>
          <w:szCs w:val="22"/>
          <w:lang w:val="en-GB"/>
        </w:rPr>
        <w:t>Personal attributes</w:t>
      </w:r>
    </w:p>
    <w:p w14:paraId="2123ACDF" w14:textId="77777777" w:rsidR="0003512B" w:rsidRDefault="0003512B" w:rsidP="0003512B">
      <w:pPr>
        <w:rPr>
          <w:rFonts w:asciiTheme="minorHAnsi" w:hAnsiTheme="minorHAnsi" w:cstheme="minorHAnsi"/>
          <w:sz w:val="22"/>
          <w:szCs w:val="22"/>
          <w:lang w:val="en-GB"/>
        </w:rPr>
      </w:pPr>
      <w:r>
        <w:rPr>
          <w:rFonts w:asciiTheme="minorHAnsi" w:hAnsiTheme="minorHAnsi" w:cstheme="minorHAnsi"/>
          <w:sz w:val="22"/>
          <w:szCs w:val="22"/>
          <w:lang w:val="en-GB"/>
        </w:rPr>
        <w:t>You will be:</w:t>
      </w:r>
    </w:p>
    <w:p w14:paraId="09A84738" w14:textId="77777777"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Strongly committed to development trusts, community-led regeneration and placemaking</w:t>
      </w:r>
    </w:p>
    <w:p w14:paraId="7C4A9327" w14:textId="77777777" w:rsidR="0003512B" w:rsidRPr="004B7F6A" w:rsidRDefault="0003512B" w:rsidP="0003512B">
      <w:pPr>
        <w:pStyle w:val="ListParagraph"/>
        <w:numPr>
          <w:ilvl w:val="0"/>
          <w:numId w:val="7"/>
        </w:numPr>
        <w:ind w:left="567" w:hanging="567"/>
        <w:rPr>
          <w:rFonts w:asciiTheme="minorHAnsi" w:hAnsiTheme="minorHAnsi" w:cstheme="minorHAnsi"/>
          <w:sz w:val="22"/>
          <w:szCs w:val="22"/>
          <w:lang w:val="en-GB"/>
        </w:rPr>
      </w:pPr>
      <w:r w:rsidRPr="004B7F6A">
        <w:rPr>
          <w:rFonts w:asciiTheme="minorHAnsi" w:hAnsiTheme="minorHAnsi" w:cstheme="minorHAnsi"/>
          <w:sz w:val="22"/>
          <w:szCs w:val="22"/>
          <w:lang w:val="en-GB"/>
        </w:rPr>
        <w:t xml:space="preserve">Friendly, approachable and an effective communicator </w:t>
      </w:r>
    </w:p>
    <w:p w14:paraId="53FC310F" w14:textId="09202F1A"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Organised with excellent attention to detail</w:t>
      </w:r>
    </w:p>
    <w:p w14:paraId="27770C9A" w14:textId="77777777" w:rsidR="0003512B" w:rsidRDefault="0003512B" w:rsidP="0003512B">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Highly motivated, committed and enthusiastic</w:t>
      </w:r>
    </w:p>
    <w:p w14:paraId="3A6CB2CE" w14:textId="77777777" w:rsidR="0003512B" w:rsidRDefault="0003512B" w:rsidP="00552A04">
      <w:pPr>
        <w:pStyle w:val="ListParagraph"/>
        <w:numPr>
          <w:ilvl w:val="0"/>
          <w:numId w:val="7"/>
        </w:numPr>
        <w:ind w:left="567" w:hanging="567"/>
        <w:rPr>
          <w:rFonts w:asciiTheme="minorHAnsi" w:hAnsiTheme="minorHAnsi" w:cstheme="minorHAnsi"/>
          <w:sz w:val="22"/>
          <w:szCs w:val="22"/>
          <w:lang w:val="en-GB"/>
        </w:rPr>
      </w:pPr>
      <w:r w:rsidRPr="00E5757F">
        <w:rPr>
          <w:rFonts w:asciiTheme="minorHAnsi" w:hAnsiTheme="minorHAnsi" w:cstheme="minorHAnsi"/>
          <w:sz w:val="22"/>
          <w:szCs w:val="22"/>
          <w:lang w:val="en-GB"/>
        </w:rPr>
        <w:t xml:space="preserve">Digitally confident, skilled in using IT systems, software and databases </w:t>
      </w:r>
    </w:p>
    <w:p w14:paraId="5F20322D" w14:textId="6A93929E" w:rsidR="0003512B" w:rsidRPr="0003512B" w:rsidRDefault="0003512B" w:rsidP="00552A04">
      <w:pPr>
        <w:pStyle w:val="ListParagraph"/>
        <w:numPr>
          <w:ilvl w:val="0"/>
          <w:numId w:val="7"/>
        </w:numPr>
        <w:ind w:left="567" w:hanging="567"/>
        <w:rPr>
          <w:rFonts w:asciiTheme="minorHAnsi" w:hAnsiTheme="minorHAnsi" w:cstheme="minorHAnsi"/>
          <w:sz w:val="22"/>
          <w:szCs w:val="22"/>
          <w:lang w:val="en-GB"/>
        </w:rPr>
      </w:pPr>
      <w:r w:rsidRPr="0003512B">
        <w:rPr>
          <w:rFonts w:asciiTheme="minorHAnsi" w:hAnsiTheme="minorHAnsi" w:cstheme="minorHAnsi"/>
          <w:sz w:val="22"/>
          <w:szCs w:val="22"/>
          <w:lang w:val="en-GB"/>
        </w:rPr>
        <w:t>Able to work flexible hours when required (including some evenings and weekends) to meet the needs of organisation</w:t>
      </w:r>
    </w:p>
    <w:p w14:paraId="2E8727CF" w14:textId="026022F5" w:rsidR="0003512B" w:rsidRDefault="0003512B" w:rsidP="00552A04">
      <w:pPr>
        <w:rPr>
          <w:rFonts w:asciiTheme="minorHAnsi" w:hAnsiTheme="minorHAnsi" w:cstheme="minorHAnsi"/>
          <w:sz w:val="22"/>
          <w:szCs w:val="22"/>
          <w:lang w:val="en-GB"/>
        </w:rPr>
      </w:pPr>
    </w:p>
    <w:p w14:paraId="21D0A6D2" w14:textId="77777777" w:rsidR="008126EF" w:rsidRPr="00883B93" w:rsidRDefault="008126EF" w:rsidP="00883B93">
      <w:pPr>
        <w:rPr>
          <w:rFonts w:asciiTheme="minorHAnsi" w:hAnsiTheme="minorHAnsi" w:cstheme="minorHAnsi"/>
          <w:sz w:val="22"/>
          <w:szCs w:val="22"/>
          <w:lang w:val="en-GB"/>
        </w:rPr>
      </w:pPr>
      <w:r w:rsidRPr="00883B93">
        <w:rPr>
          <w:rFonts w:asciiTheme="minorHAnsi" w:hAnsiTheme="minorHAnsi" w:cstheme="minorHAnsi"/>
          <w:sz w:val="22"/>
          <w:szCs w:val="22"/>
          <w:lang w:val="en-GB"/>
        </w:rPr>
        <w:br w:type="page"/>
      </w:r>
    </w:p>
    <w:p w14:paraId="6FD46B7E" w14:textId="02E8389E" w:rsidR="008126EF" w:rsidRPr="00D736F8" w:rsidRDefault="008126EF" w:rsidP="008126EF">
      <w:pPr>
        <w:rPr>
          <w:rFonts w:asciiTheme="minorHAnsi" w:hAnsiTheme="minorHAnsi" w:cstheme="minorHAnsi"/>
          <w:sz w:val="36"/>
          <w:szCs w:val="36"/>
          <w:lang w:val="en-GB"/>
        </w:rPr>
      </w:pPr>
      <w:r w:rsidRPr="00D736F8">
        <w:rPr>
          <w:rFonts w:asciiTheme="minorHAnsi" w:hAnsiTheme="minorHAnsi" w:cstheme="minorHAnsi"/>
          <w:b/>
          <w:sz w:val="36"/>
          <w:szCs w:val="36"/>
          <w:lang w:val="en-GB"/>
        </w:rPr>
        <w:lastRenderedPageBreak/>
        <w:t>To Apply for the Post</w:t>
      </w:r>
      <w:r w:rsidRPr="00D736F8">
        <w:rPr>
          <w:rFonts w:asciiTheme="minorHAnsi" w:hAnsiTheme="minorHAnsi" w:cstheme="minorHAnsi"/>
          <w:sz w:val="36"/>
          <w:szCs w:val="36"/>
          <w:lang w:val="en-GB"/>
        </w:rPr>
        <w:t>:</w:t>
      </w:r>
    </w:p>
    <w:p w14:paraId="2E0F7841" w14:textId="77777777" w:rsidR="0033070F" w:rsidRPr="008E1BD0" w:rsidRDefault="0033070F" w:rsidP="0033070F">
      <w:pPr>
        <w:rPr>
          <w:rFonts w:asciiTheme="minorHAnsi" w:hAnsiTheme="minorHAnsi" w:cstheme="minorHAnsi"/>
          <w:sz w:val="22"/>
          <w:szCs w:val="22"/>
          <w:lang w:val="en-GB"/>
        </w:rPr>
      </w:pPr>
    </w:p>
    <w:p w14:paraId="22850FAF" w14:textId="097E4DB1" w:rsidR="0033070F" w:rsidRDefault="0033070F" w:rsidP="0033070F">
      <w:pPr>
        <w:rPr>
          <w:rFonts w:asciiTheme="minorHAnsi" w:hAnsiTheme="minorHAnsi" w:cstheme="minorHAnsi"/>
          <w:sz w:val="22"/>
          <w:szCs w:val="22"/>
          <w:lang w:val="en-GB"/>
        </w:rPr>
      </w:pPr>
      <w:r w:rsidRPr="008E1BD0">
        <w:rPr>
          <w:rFonts w:asciiTheme="minorHAnsi" w:hAnsiTheme="minorHAnsi" w:cstheme="minorHAnsi"/>
          <w:sz w:val="22"/>
          <w:szCs w:val="22"/>
          <w:lang w:val="en-GB"/>
        </w:rPr>
        <w:t xml:space="preserve">If you are keen to be considered for this opportunity, please </w:t>
      </w:r>
      <w:r w:rsidR="00572575" w:rsidRPr="008E1BD0">
        <w:rPr>
          <w:rFonts w:asciiTheme="minorHAnsi" w:hAnsiTheme="minorHAnsi" w:cstheme="minorHAnsi"/>
          <w:sz w:val="22"/>
          <w:szCs w:val="22"/>
          <w:lang w:val="en-GB"/>
        </w:rPr>
        <w:t xml:space="preserve">email </w:t>
      </w:r>
      <w:hyperlink r:id="rId11" w:history="1">
        <w:r w:rsidR="00CF6413" w:rsidRPr="008E1BD0">
          <w:rPr>
            <w:rStyle w:val="Hyperlink"/>
            <w:rFonts w:asciiTheme="minorHAnsi" w:hAnsiTheme="minorHAnsi" w:cstheme="minorHAnsi"/>
            <w:sz w:val="22"/>
            <w:szCs w:val="22"/>
            <w:lang w:val="en-GB"/>
          </w:rPr>
          <w:t>kay@dtascot.org.uk</w:t>
        </w:r>
      </w:hyperlink>
      <w:r w:rsidR="00CF6413" w:rsidRPr="008E1BD0">
        <w:rPr>
          <w:rFonts w:asciiTheme="minorHAnsi" w:hAnsiTheme="minorHAnsi" w:cstheme="minorHAnsi"/>
          <w:sz w:val="22"/>
          <w:szCs w:val="22"/>
          <w:lang w:val="en-GB"/>
        </w:rPr>
        <w:t xml:space="preserve"> </w:t>
      </w:r>
      <w:r w:rsidRPr="008E1BD0">
        <w:rPr>
          <w:rFonts w:asciiTheme="minorHAnsi" w:hAnsiTheme="minorHAnsi" w:cstheme="minorHAnsi"/>
          <w:sz w:val="22"/>
          <w:szCs w:val="22"/>
          <w:lang w:val="en-GB"/>
        </w:rPr>
        <w:t xml:space="preserve">with your CV and a covering letter detailing your reasons for applying and specific experience to match the criteria above by no later than </w:t>
      </w:r>
      <w:r w:rsidR="00BB4062">
        <w:rPr>
          <w:rFonts w:asciiTheme="minorHAnsi" w:hAnsiTheme="minorHAnsi" w:cstheme="minorHAnsi"/>
          <w:sz w:val="22"/>
          <w:szCs w:val="22"/>
          <w:lang w:val="en-GB"/>
        </w:rPr>
        <w:t>12noon on Monday 13</w:t>
      </w:r>
      <w:r w:rsidR="00BB4062" w:rsidRPr="00BB4062">
        <w:rPr>
          <w:rFonts w:asciiTheme="minorHAnsi" w:hAnsiTheme="minorHAnsi" w:cstheme="minorHAnsi"/>
          <w:sz w:val="22"/>
          <w:szCs w:val="22"/>
          <w:vertAlign w:val="superscript"/>
          <w:lang w:val="en-GB"/>
        </w:rPr>
        <w:t>th</w:t>
      </w:r>
      <w:r w:rsidR="00BB4062">
        <w:rPr>
          <w:rFonts w:asciiTheme="minorHAnsi" w:hAnsiTheme="minorHAnsi" w:cstheme="minorHAnsi"/>
          <w:sz w:val="22"/>
          <w:szCs w:val="22"/>
          <w:lang w:val="en-GB"/>
        </w:rPr>
        <w:t xml:space="preserve"> March 2023</w:t>
      </w:r>
      <w:r w:rsidRPr="008E1BD0">
        <w:rPr>
          <w:rFonts w:asciiTheme="minorHAnsi" w:hAnsiTheme="minorHAnsi" w:cstheme="minorHAnsi"/>
          <w:sz w:val="22"/>
          <w:szCs w:val="22"/>
          <w:lang w:val="en-GB"/>
        </w:rPr>
        <w:t>.</w:t>
      </w:r>
    </w:p>
    <w:p w14:paraId="4D772A3C" w14:textId="6F9C1CB5" w:rsidR="00D4301F" w:rsidRDefault="00D4301F" w:rsidP="0033070F">
      <w:pPr>
        <w:rPr>
          <w:rFonts w:asciiTheme="minorHAnsi" w:hAnsiTheme="minorHAnsi" w:cstheme="minorHAnsi"/>
          <w:sz w:val="22"/>
          <w:szCs w:val="22"/>
          <w:lang w:val="en-GB"/>
        </w:rPr>
      </w:pPr>
    </w:p>
    <w:p w14:paraId="53062E95" w14:textId="0068E125" w:rsidR="00D4301F" w:rsidRPr="008E1BD0" w:rsidRDefault="00D4301F" w:rsidP="0033070F">
      <w:pPr>
        <w:rPr>
          <w:rFonts w:asciiTheme="minorHAnsi" w:hAnsiTheme="minorHAnsi" w:cstheme="minorHAnsi"/>
          <w:sz w:val="22"/>
          <w:szCs w:val="22"/>
          <w:lang w:val="en-GB"/>
        </w:rPr>
      </w:pPr>
      <w:r>
        <w:rPr>
          <w:rFonts w:asciiTheme="minorHAnsi" w:hAnsiTheme="minorHAnsi" w:cstheme="minorHAnsi"/>
          <w:sz w:val="22"/>
          <w:szCs w:val="22"/>
          <w:lang w:val="en-GB"/>
        </w:rPr>
        <w:t>Interviews will be held on Monday 20</w:t>
      </w:r>
      <w:r w:rsidRPr="00D4301F">
        <w:rPr>
          <w:rFonts w:asciiTheme="minorHAnsi" w:hAnsiTheme="minorHAnsi" w:cstheme="minorHAnsi"/>
          <w:sz w:val="22"/>
          <w:szCs w:val="22"/>
          <w:vertAlign w:val="superscript"/>
          <w:lang w:val="en-GB"/>
        </w:rPr>
        <w:t>th</w:t>
      </w:r>
      <w:r>
        <w:rPr>
          <w:rFonts w:asciiTheme="minorHAnsi" w:hAnsiTheme="minorHAnsi" w:cstheme="minorHAnsi"/>
          <w:sz w:val="22"/>
          <w:szCs w:val="22"/>
          <w:lang w:val="en-GB"/>
        </w:rPr>
        <w:t xml:space="preserve"> March 2023. These can either be person in our Edinburgh office or on Zoom. Please confirm your preference in your covering letter.</w:t>
      </w:r>
    </w:p>
    <w:p w14:paraId="65B77DA5" w14:textId="77777777" w:rsidR="0033070F" w:rsidRPr="008E1BD0" w:rsidRDefault="0033070F" w:rsidP="0033070F">
      <w:pPr>
        <w:rPr>
          <w:rFonts w:asciiTheme="minorHAnsi" w:hAnsiTheme="minorHAnsi" w:cstheme="minorHAnsi"/>
          <w:sz w:val="22"/>
          <w:szCs w:val="22"/>
          <w:lang w:val="en-GB"/>
        </w:rPr>
      </w:pPr>
    </w:p>
    <w:p w14:paraId="4B5C114F" w14:textId="4998894E" w:rsidR="0033070F" w:rsidRPr="008E1BD0" w:rsidRDefault="0033070F" w:rsidP="0033070F">
      <w:pPr>
        <w:pStyle w:val="NoSpacing"/>
        <w:rPr>
          <w:rStyle w:val="Hyperlink"/>
          <w:rFonts w:asciiTheme="minorHAnsi" w:hAnsiTheme="minorHAnsi" w:cstheme="minorHAnsi"/>
          <w:color w:val="auto"/>
        </w:rPr>
      </w:pPr>
      <w:r w:rsidRPr="008E1BD0">
        <w:rPr>
          <w:rFonts w:asciiTheme="minorHAnsi" w:hAnsiTheme="minorHAnsi" w:cstheme="minorHAnsi"/>
        </w:rPr>
        <w:t>If you have any questions regarding your application</w:t>
      </w:r>
      <w:r w:rsidR="00D4301F">
        <w:rPr>
          <w:rFonts w:asciiTheme="minorHAnsi" w:hAnsiTheme="minorHAnsi" w:cstheme="minorHAnsi"/>
        </w:rPr>
        <w:t>, or would like an informal conversation</w:t>
      </w:r>
      <w:r w:rsidRPr="008E1BD0">
        <w:rPr>
          <w:rFonts w:asciiTheme="minorHAnsi" w:hAnsiTheme="minorHAnsi" w:cstheme="minorHAnsi"/>
        </w:rPr>
        <w:t xml:space="preserve">, please contact </w:t>
      </w:r>
      <w:hyperlink r:id="rId12" w:history="1">
        <w:r w:rsidR="00CF6413" w:rsidRPr="008E1BD0">
          <w:rPr>
            <w:rStyle w:val="Hyperlink"/>
            <w:rFonts w:asciiTheme="minorHAnsi" w:hAnsiTheme="minorHAnsi" w:cstheme="minorHAnsi"/>
          </w:rPr>
          <w:t>kay@dtascot.org.uk</w:t>
        </w:r>
      </w:hyperlink>
      <w:r w:rsidR="00D4301F">
        <w:rPr>
          <w:rFonts w:asciiTheme="minorHAnsi" w:hAnsiTheme="minorHAnsi" w:cstheme="minorHAnsi"/>
        </w:rPr>
        <w:t xml:space="preserve"> Finance &amp; Operations Manager.</w:t>
      </w:r>
    </w:p>
    <w:p w14:paraId="2610F2E5" w14:textId="77777777" w:rsidR="0033070F" w:rsidRPr="008E1BD0" w:rsidRDefault="0033070F" w:rsidP="0033070F">
      <w:pPr>
        <w:jc w:val="both"/>
        <w:rPr>
          <w:rFonts w:asciiTheme="minorHAnsi" w:hAnsiTheme="minorHAnsi" w:cstheme="minorHAnsi"/>
          <w:sz w:val="22"/>
          <w:szCs w:val="22"/>
          <w:lang w:val="en-GB"/>
        </w:rPr>
      </w:pPr>
    </w:p>
    <w:p w14:paraId="6CFB4310" w14:textId="77777777" w:rsidR="0033070F" w:rsidRPr="008E1BD0" w:rsidRDefault="0033070F" w:rsidP="0033070F">
      <w:pPr>
        <w:jc w:val="both"/>
        <w:rPr>
          <w:rFonts w:asciiTheme="minorHAnsi" w:hAnsiTheme="minorHAnsi" w:cstheme="minorHAnsi"/>
          <w:b/>
          <w:sz w:val="22"/>
          <w:szCs w:val="22"/>
          <w:lang w:val="en-GB"/>
        </w:rPr>
      </w:pPr>
      <w:r w:rsidRPr="008E1BD0">
        <w:rPr>
          <w:rFonts w:asciiTheme="minorHAnsi" w:hAnsiTheme="minorHAnsi" w:cstheme="minorHAnsi"/>
          <w:b/>
          <w:sz w:val="22"/>
          <w:szCs w:val="22"/>
          <w:lang w:val="en-GB"/>
        </w:rPr>
        <w:t>DTAS is committed to a policy of equality &amp; diversity.</w:t>
      </w:r>
    </w:p>
    <w:p w14:paraId="7E48A93B" w14:textId="77777777" w:rsidR="0033070F" w:rsidRPr="008E1BD0" w:rsidRDefault="0033070F" w:rsidP="0033070F">
      <w:pPr>
        <w:rPr>
          <w:rStyle w:val="Hyperlink"/>
          <w:rFonts w:asciiTheme="minorHAnsi" w:hAnsiTheme="minorHAnsi" w:cstheme="minorHAnsi"/>
          <w:b/>
          <w:sz w:val="22"/>
          <w:szCs w:val="22"/>
          <w:lang w:val="en-GB"/>
        </w:rPr>
      </w:pPr>
      <w:r w:rsidRPr="008E1BD0">
        <w:rPr>
          <w:rFonts w:asciiTheme="minorHAnsi" w:hAnsiTheme="minorHAnsi" w:cstheme="minorHAnsi"/>
          <w:b/>
          <w:sz w:val="22"/>
          <w:szCs w:val="22"/>
          <w:lang w:val="en-GB"/>
        </w:rPr>
        <w:t xml:space="preserve">We take the collection and use of your data seriously, please see link to the </w:t>
      </w:r>
      <w:hyperlink r:id="rId13" w:history="1">
        <w:r w:rsidRPr="008E1BD0">
          <w:rPr>
            <w:rStyle w:val="Hyperlink"/>
            <w:rFonts w:asciiTheme="minorHAnsi" w:hAnsiTheme="minorHAnsi" w:cstheme="minorHAnsi"/>
            <w:b/>
            <w:sz w:val="22"/>
            <w:szCs w:val="22"/>
            <w:lang w:val="en-GB"/>
          </w:rPr>
          <w:t>DTAS Recruitment Privacy Statement</w:t>
        </w:r>
      </w:hyperlink>
    </w:p>
    <w:p w14:paraId="44913658" w14:textId="6E1CBE3B" w:rsidR="0033070F" w:rsidRPr="008E1BD0" w:rsidRDefault="0033070F" w:rsidP="0033070F">
      <w:pPr>
        <w:rPr>
          <w:rFonts w:asciiTheme="minorHAnsi" w:hAnsiTheme="minorHAnsi" w:cstheme="minorHAnsi"/>
          <w:sz w:val="22"/>
          <w:szCs w:val="22"/>
          <w:lang w:val="en-GB"/>
        </w:rPr>
      </w:pPr>
    </w:p>
    <w:p w14:paraId="778A86BB" w14:textId="77777777" w:rsidR="0033070F" w:rsidRPr="008E1BD0" w:rsidRDefault="0033070F" w:rsidP="0033070F">
      <w:pPr>
        <w:jc w:val="center"/>
        <w:rPr>
          <w:rFonts w:asciiTheme="minorHAnsi" w:hAnsiTheme="minorHAnsi" w:cstheme="minorHAnsi"/>
          <w:sz w:val="22"/>
          <w:szCs w:val="22"/>
          <w:lang w:val="en-GB"/>
        </w:rPr>
      </w:pPr>
      <w:r w:rsidRPr="008E1BD0">
        <w:rPr>
          <w:rFonts w:asciiTheme="minorHAnsi" w:hAnsiTheme="minorHAnsi" w:cstheme="minorHAnsi"/>
          <w:sz w:val="22"/>
          <w:szCs w:val="22"/>
          <w:lang w:val="en-GB"/>
        </w:rPr>
        <w:t>This position is funded by:</w:t>
      </w:r>
    </w:p>
    <w:p w14:paraId="185FB197" w14:textId="77777777" w:rsidR="0033070F" w:rsidRPr="008E1BD0" w:rsidRDefault="0033070F" w:rsidP="0033070F">
      <w:pPr>
        <w:jc w:val="center"/>
        <w:rPr>
          <w:rFonts w:asciiTheme="minorHAnsi" w:hAnsiTheme="minorHAnsi" w:cstheme="minorHAnsi"/>
          <w:sz w:val="22"/>
          <w:szCs w:val="22"/>
          <w:lang w:val="en-GB"/>
        </w:rPr>
      </w:pPr>
    </w:p>
    <w:p w14:paraId="2A2CB8DC" w14:textId="77777777" w:rsidR="0033070F" w:rsidRPr="008E1BD0" w:rsidRDefault="0033070F" w:rsidP="0033070F">
      <w:pPr>
        <w:jc w:val="center"/>
        <w:rPr>
          <w:rFonts w:asciiTheme="minorHAnsi" w:hAnsiTheme="minorHAnsi" w:cstheme="minorHAnsi"/>
          <w:sz w:val="22"/>
          <w:szCs w:val="22"/>
          <w:lang w:val="en-GB"/>
        </w:rPr>
      </w:pPr>
      <w:r w:rsidRPr="008E1BD0">
        <w:rPr>
          <w:rFonts w:asciiTheme="minorHAnsi" w:hAnsiTheme="minorHAnsi" w:cstheme="minorHAnsi"/>
          <w:noProof/>
          <w:sz w:val="22"/>
          <w:szCs w:val="22"/>
          <w:lang w:val="en-GB"/>
        </w:rPr>
        <w:drawing>
          <wp:inline distT="0" distB="0" distL="0" distR="0" wp14:anchorId="10BCA2F2" wp14:editId="2FC3DB48">
            <wp:extent cx="2667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inline>
        </w:drawing>
      </w:r>
    </w:p>
    <w:p w14:paraId="11DE95D4" w14:textId="07C029EF" w:rsidR="0033070F" w:rsidRPr="008E1BD0" w:rsidRDefault="0033070F" w:rsidP="0033070F">
      <w:pPr>
        <w:rPr>
          <w:rFonts w:asciiTheme="minorHAnsi" w:hAnsiTheme="minorHAnsi" w:cstheme="minorHAnsi"/>
          <w:sz w:val="22"/>
          <w:szCs w:val="22"/>
          <w:lang w:val="en-GB"/>
        </w:rPr>
      </w:pPr>
    </w:p>
    <w:p w14:paraId="721561F4" w14:textId="77777777" w:rsidR="0033070F" w:rsidRPr="008E1BD0" w:rsidRDefault="0033070F" w:rsidP="0033070F">
      <w:pPr>
        <w:rPr>
          <w:rFonts w:asciiTheme="minorHAnsi" w:hAnsiTheme="minorHAnsi" w:cstheme="minorHAnsi"/>
          <w:sz w:val="22"/>
          <w:szCs w:val="22"/>
          <w:lang w:val="en-GB"/>
        </w:rPr>
      </w:pPr>
    </w:p>
    <w:p w14:paraId="4728C540" w14:textId="77777777" w:rsidR="008126EF" w:rsidRPr="00D217B0" w:rsidRDefault="008126EF" w:rsidP="008126EF">
      <w:pPr>
        <w:rPr>
          <w:rFonts w:asciiTheme="minorHAnsi" w:hAnsiTheme="minorHAnsi" w:cstheme="minorHAnsi"/>
          <w:b/>
          <w:sz w:val="32"/>
          <w:szCs w:val="32"/>
          <w:lang w:val="en-GB"/>
        </w:rPr>
      </w:pPr>
      <w:r w:rsidRPr="00D217B0">
        <w:rPr>
          <w:rFonts w:asciiTheme="minorHAnsi" w:hAnsiTheme="minorHAnsi" w:cstheme="minorHAnsi"/>
          <w:b/>
          <w:sz w:val="32"/>
          <w:szCs w:val="32"/>
          <w:lang w:val="en-GB"/>
        </w:rPr>
        <w:t>Background information</w:t>
      </w:r>
      <w:r>
        <w:rPr>
          <w:rFonts w:asciiTheme="minorHAnsi" w:hAnsiTheme="minorHAnsi" w:cstheme="minorHAnsi"/>
          <w:b/>
          <w:sz w:val="32"/>
          <w:szCs w:val="32"/>
          <w:lang w:val="en-GB"/>
        </w:rPr>
        <w:t>:</w:t>
      </w:r>
    </w:p>
    <w:p w14:paraId="02240C5C" w14:textId="77777777" w:rsidR="008126EF" w:rsidRDefault="008126EF" w:rsidP="008126EF">
      <w:pPr>
        <w:rPr>
          <w:rFonts w:asciiTheme="minorHAnsi" w:hAnsiTheme="minorHAnsi" w:cstheme="minorHAnsi"/>
          <w:sz w:val="22"/>
          <w:szCs w:val="22"/>
          <w:lang w:val="en-GB"/>
        </w:rPr>
      </w:pPr>
    </w:p>
    <w:p w14:paraId="3BFACC4F" w14:textId="77777777" w:rsidR="008126EF" w:rsidRDefault="00D4301F" w:rsidP="008126EF">
      <w:pPr>
        <w:rPr>
          <w:rFonts w:asciiTheme="minorHAnsi" w:hAnsiTheme="minorHAnsi" w:cstheme="minorHAnsi"/>
          <w:sz w:val="22"/>
          <w:szCs w:val="22"/>
          <w:lang w:val="en-GB"/>
        </w:rPr>
      </w:pPr>
      <w:hyperlink r:id="rId15" w:history="1">
        <w:r w:rsidR="008126EF" w:rsidRPr="00D217B0">
          <w:rPr>
            <w:rStyle w:val="Hyperlink"/>
            <w:rFonts w:asciiTheme="minorHAnsi" w:hAnsiTheme="minorHAnsi" w:cstheme="minorHAnsi"/>
            <w:sz w:val="22"/>
            <w:szCs w:val="22"/>
            <w:lang w:val="en-GB"/>
          </w:rPr>
          <w:t>Development Trusts Association Scotland</w:t>
        </w:r>
      </w:hyperlink>
      <w:r w:rsidR="008126EF" w:rsidRPr="00D217B0">
        <w:rPr>
          <w:rFonts w:asciiTheme="minorHAnsi" w:hAnsiTheme="minorHAnsi" w:cstheme="minorHAnsi"/>
          <w:sz w:val="22"/>
          <w:szCs w:val="22"/>
          <w:lang w:val="en-GB"/>
        </w:rPr>
        <w:t xml:space="preserve"> (DTA</w:t>
      </w:r>
      <w:r w:rsidR="008126EF">
        <w:rPr>
          <w:rFonts w:asciiTheme="minorHAnsi" w:hAnsiTheme="minorHAnsi" w:cstheme="minorHAnsi"/>
          <w:sz w:val="22"/>
          <w:szCs w:val="22"/>
          <w:lang w:val="en-GB"/>
        </w:rPr>
        <w:t xml:space="preserve"> </w:t>
      </w:r>
      <w:r w:rsidR="008126EF" w:rsidRPr="00D217B0">
        <w:rPr>
          <w:rFonts w:asciiTheme="minorHAnsi" w:hAnsiTheme="minorHAnsi" w:cstheme="minorHAnsi"/>
          <w:sz w:val="22"/>
          <w:szCs w:val="22"/>
          <w:lang w:val="en-GB"/>
        </w:rPr>
        <w:t>S</w:t>
      </w:r>
      <w:r w:rsidR="008126EF">
        <w:rPr>
          <w:rFonts w:asciiTheme="minorHAnsi" w:hAnsiTheme="minorHAnsi" w:cstheme="minorHAnsi"/>
          <w:sz w:val="22"/>
          <w:szCs w:val="22"/>
          <w:lang w:val="en-GB"/>
        </w:rPr>
        <w:t>cotland</w:t>
      </w:r>
      <w:r w:rsidR="008126EF" w:rsidRPr="00D217B0">
        <w:rPr>
          <w:rFonts w:asciiTheme="minorHAnsi" w:hAnsiTheme="minorHAnsi" w:cstheme="minorHAnsi"/>
          <w:sz w:val="22"/>
          <w:szCs w:val="22"/>
          <w:lang w:val="en-GB"/>
        </w:rPr>
        <w:t xml:space="preserve">) is an independent, member-led organisation which aims to promote, support and represent development trusts in Scotland. </w:t>
      </w:r>
      <w:r w:rsidR="008126EF" w:rsidRPr="00553BAE">
        <w:rPr>
          <w:rFonts w:asciiTheme="minorHAnsi" w:hAnsiTheme="minorHAnsi" w:cstheme="minorHAnsi"/>
          <w:sz w:val="22"/>
          <w:szCs w:val="22"/>
          <w:lang w:val="en-GB"/>
        </w:rPr>
        <w:t>Established in 2003, DTA Scotland now has over 3</w:t>
      </w:r>
      <w:r w:rsidR="008126EF">
        <w:rPr>
          <w:rFonts w:asciiTheme="minorHAnsi" w:hAnsiTheme="minorHAnsi" w:cstheme="minorHAnsi"/>
          <w:sz w:val="22"/>
          <w:szCs w:val="22"/>
          <w:lang w:val="en-GB"/>
        </w:rPr>
        <w:t>3</w:t>
      </w:r>
      <w:r w:rsidR="008126EF" w:rsidRPr="00553BAE">
        <w:rPr>
          <w:rFonts w:asciiTheme="minorHAnsi" w:hAnsiTheme="minorHAnsi" w:cstheme="minorHAnsi"/>
          <w:sz w:val="22"/>
          <w:szCs w:val="22"/>
          <w:lang w:val="en-GB"/>
        </w:rPr>
        <w:t>0 development trust members</w:t>
      </w:r>
      <w:r w:rsidR="008126EF">
        <w:rPr>
          <w:rFonts w:asciiTheme="minorHAnsi" w:hAnsiTheme="minorHAnsi" w:cstheme="minorHAnsi"/>
          <w:sz w:val="22"/>
          <w:szCs w:val="22"/>
          <w:lang w:val="en-GB"/>
        </w:rPr>
        <w:t>,</w:t>
      </w:r>
      <w:r w:rsidR="008126EF" w:rsidRPr="00553BAE">
        <w:rPr>
          <w:rFonts w:asciiTheme="minorHAnsi" w:hAnsiTheme="minorHAnsi" w:cstheme="minorHAnsi"/>
          <w:sz w:val="22"/>
          <w:szCs w:val="22"/>
          <w:lang w:val="en-GB"/>
        </w:rPr>
        <w:t xml:space="preserve"> </w:t>
      </w:r>
      <w:r w:rsidR="008126EF" w:rsidRPr="002D3C34">
        <w:rPr>
          <w:rFonts w:asciiTheme="minorHAnsi" w:hAnsiTheme="minorHAnsi" w:cstheme="minorHAnsi"/>
          <w:sz w:val="22"/>
          <w:szCs w:val="22"/>
          <w:lang w:val="en-GB"/>
        </w:rPr>
        <w:t>which makes it one of Scotland’s largest and most dynamic community-led regeneration networks</w:t>
      </w:r>
      <w:r w:rsidR="008126EF" w:rsidRPr="00553BAE">
        <w:rPr>
          <w:rFonts w:asciiTheme="minorHAnsi" w:hAnsiTheme="minorHAnsi" w:cstheme="minorHAnsi"/>
          <w:sz w:val="22"/>
          <w:szCs w:val="22"/>
          <w:lang w:val="en-GB"/>
        </w:rPr>
        <w:t xml:space="preserve">. </w:t>
      </w:r>
    </w:p>
    <w:p w14:paraId="1F7CD6F5" w14:textId="77777777" w:rsidR="008126EF" w:rsidRDefault="008126EF" w:rsidP="008126EF">
      <w:pPr>
        <w:rPr>
          <w:rFonts w:asciiTheme="minorHAnsi" w:hAnsiTheme="minorHAnsi" w:cstheme="minorHAnsi"/>
          <w:sz w:val="22"/>
          <w:szCs w:val="22"/>
          <w:lang w:val="en-GB"/>
        </w:rPr>
      </w:pPr>
    </w:p>
    <w:p w14:paraId="134F40D6" w14:textId="77777777" w:rsidR="008126EF" w:rsidRDefault="008126EF" w:rsidP="008126EF">
      <w:pPr>
        <w:rPr>
          <w:rFonts w:asciiTheme="minorHAnsi" w:hAnsiTheme="minorHAnsi" w:cstheme="minorHAnsi"/>
          <w:sz w:val="22"/>
          <w:szCs w:val="22"/>
          <w:lang w:val="en-GB"/>
        </w:rPr>
      </w:pPr>
      <w:r w:rsidRPr="002D3C34">
        <w:rPr>
          <w:rFonts w:asciiTheme="minorHAnsi" w:hAnsiTheme="minorHAnsi" w:cstheme="minorHAnsi"/>
          <w:sz w:val="22"/>
          <w:szCs w:val="22"/>
          <w:lang w:val="en-GB"/>
        </w:rPr>
        <w:t>A development trust is a community-owned and led organisation, working to combine community-led action with an enterprising approach to address and tackle local needs and issues.</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The aim of a development trust is to create social, economic and environmental renewal in a defined geographical area, creating wealth within that area and keeping it there.</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Across the country, in city, town, rural and island locations, development trusts are enabling communities to make their own plans and aspirations a reality.</w:t>
      </w:r>
    </w:p>
    <w:p w14:paraId="6276FE53" w14:textId="77777777" w:rsidR="008126EF" w:rsidRDefault="008126EF" w:rsidP="008126EF">
      <w:pPr>
        <w:rPr>
          <w:rFonts w:asciiTheme="minorHAnsi" w:hAnsiTheme="minorHAnsi" w:cstheme="minorHAnsi"/>
          <w:sz w:val="22"/>
          <w:szCs w:val="22"/>
          <w:lang w:val="en-GB"/>
        </w:rPr>
      </w:pPr>
    </w:p>
    <w:p w14:paraId="0A0792EB" w14:textId="77777777" w:rsidR="008126EF" w:rsidRDefault="008126EF" w:rsidP="008126EF">
      <w:pPr>
        <w:rPr>
          <w:rFonts w:asciiTheme="minorHAnsi" w:hAnsiTheme="minorHAnsi" w:cstheme="minorHAnsi"/>
          <w:sz w:val="22"/>
          <w:szCs w:val="22"/>
          <w:lang w:val="en-GB"/>
        </w:rPr>
      </w:pPr>
      <w:r w:rsidRPr="002D3C34">
        <w:rPr>
          <w:rFonts w:asciiTheme="minorHAnsi" w:hAnsiTheme="minorHAnsi" w:cstheme="minorHAnsi"/>
          <w:sz w:val="22"/>
          <w:szCs w:val="22"/>
          <w:lang w:val="en-GB"/>
        </w:rPr>
        <w:t>Through the provision of information, advice and support, and the effective facilitation of our inspiring development trust network, DTA Scotland seeks to contribute to the building of independent, enterprising and resilient communities. This work includes an annual conference which regularly attracts over 200 delegates, a wide range of publications and resources, and a suite of training and support interventions.</w:t>
      </w:r>
    </w:p>
    <w:p w14:paraId="5F9BEFE6" w14:textId="77777777" w:rsidR="008126EF" w:rsidRDefault="008126EF" w:rsidP="008126EF">
      <w:pPr>
        <w:rPr>
          <w:rFonts w:asciiTheme="minorHAnsi" w:hAnsiTheme="minorHAnsi" w:cstheme="minorHAnsi"/>
          <w:sz w:val="22"/>
          <w:szCs w:val="22"/>
          <w:lang w:val="en-GB"/>
        </w:rPr>
      </w:pPr>
    </w:p>
    <w:p w14:paraId="7C4F4309" w14:textId="77777777" w:rsidR="008126EF" w:rsidRPr="00D217B0" w:rsidRDefault="008126EF" w:rsidP="008126EF">
      <w:pPr>
        <w:rPr>
          <w:rFonts w:asciiTheme="minorHAnsi" w:hAnsiTheme="minorHAnsi" w:cstheme="minorHAnsi"/>
          <w:sz w:val="22"/>
          <w:szCs w:val="22"/>
          <w:lang w:val="en-GB"/>
        </w:rPr>
      </w:pPr>
      <w:r w:rsidRPr="00D217B0">
        <w:rPr>
          <w:rFonts w:asciiTheme="minorHAnsi" w:hAnsiTheme="minorHAnsi" w:cstheme="minorHAnsi"/>
          <w:sz w:val="22"/>
          <w:szCs w:val="22"/>
          <w:lang w:val="en-GB"/>
        </w:rPr>
        <w:t xml:space="preserve">As well as providing core support to DTAS members, we also operates two specific services: our </w:t>
      </w:r>
      <w:hyperlink r:id="rId16" w:history="1">
        <w:r w:rsidRPr="00D217B0">
          <w:rPr>
            <w:rStyle w:val="Hyperlink"/>
            <w:rFonts w:asciiTheme="minorHAnsi" w:hAnsiTheme="minorHAnsi" w:cstheme="minorHAnsi"/>
            <w:sz w:val="22"/>
            <w:szCs w:val="22"/>
            <w:lang w:val="en-GB"/>
          </w:rPr>
          <w:t>Community Ownership Support Service</w:t>
        </w:r>
      </w:hyperlink>
      <w:r w:rsidRPr="00D217B0">
        <w:rPr>
          <w:rFonts w:asciiTheme="minorHAnsi" w:hAnsiTheme="minorHAnsi" w:cstheme="minorHAnsi"/>
          <w:sz w:val="22"/>
          <w:szCs w:val="22"/>
          <w:lang w:val="en-GB"/>
        </w:rPr>
        <w:t xml:space="preserve"> which promotes and supports the transfer of public assets to community organisations and </w:t>
      </w:r>
      <w:hyperlink r:id="rId17" w:history="1">
        <w:r w:rsidRPr="00D217B0">
          <w:rPr>
            <w:rStyle w:val="Hyperlink"/>
            <w:rFonts w:asciiTheme="minorHAnsi" w:hAnsiTheme="minorHAnsi" w:cstheme="minorHAnsi"/>
            <w:sz w:val="22"/>
            <w:szCs w:val="22"/>
            <w:lang w:val="en-GB"/>
          </w:rPr>
          <w:t>Community Shares Scotland</w:t>
        </w:r>
      </w:hyperlink>
      <w:r w:rsidRPr="00D217B0">
        <w:rPr>
          <w:rFonts w:asciiTheme="minorHAnsi" w:hAnsiTheme="minorHAnsi" w:cstheme="minorHAnsi"/>
          <w:sz w:val="22"/>
          <w:szCs w:val="22"/>
          <w:lang w:val="en-GB"/>
        </w:rPr>
        <w:t>, a national programme to raise awareness and support the use of community shares to finance a range of community enterprises.</w:t>
      </w:r>
    </w:p>
    <w:p w14:paraId="07CBB379" w14:textId="77777777" w:rsidR="008126EF" w:rsidRPr="00D217B0" w:rsidRDefault="008126EF" w:rsidP="008126EF">
      <w:pPr>
        <w:rPr>
          <w:rFonts w:asciiTheme="minorHAnsi" w:hAnsiTheme="minorHAnsi" w:cstheme="minorHAnsi"/>
          <w:sz w:val="22"/>
          <w:szCs w:val="22"/>
          <w:lang w:val="en-GB"/>
        </w:rPr>
      </w:pPr>
    </w:p>
    <w:p w14:paraId="02374E3F" w14:textId="41E29AE8" w:rsidR="0033070F" w:rsidRPr="008E1BD0" w:rsidRDefault="008126EF" w:rsidP="00D4301F">
      <w:pPr>
        <w:rPr>
          <w:rFonts w:asciiTheme="minorHAnsi" w:hAnsiTheme="minorHAnsi" w:cstheme="minorHAnsi"/>
          <w:sz w:val="22"/>
          <w:szCs w:val="22"/>
          <w:lang w:val="en-GB"/>
        </w:rPr>
      </w:pPr>
      <w:r w:rsidRPr="00D217B0">
        <w:rPr>
          <w:rFonts w:asciiTheme="minorHAnsi" w:hAnsiTheme="minorHAnsi" w:cstheme="minorHAnsi"/>
          <w:sz w:val="22"/>
          <w:szCs w:val="22"/>
          <w:lang w:val="en-GB"/>
        </w:rPr>
        <w:t xml:space="preserve">Our office is based in the </w:t>
      </w:r>
      <w:proofErr w:type="spellStart"/>
      <w:r w:rsidRPr="00D217B0">
        <w:rPr>
          <w:rFonts w:asciiTheme="minorHAnsi" w:hAnsiTheme="minorHAnsi" w:cstheme="minorHAnsi"/>
          <w:sz w:val="22"/>
          <w:szCs w:val="22"/>
          <w:lang w:val="en-GB"/>
        </w:rPr>
        <w:t>Dalry</w:t>
      </w:r>
      <w:proofErr w:type="spellEnd"/>
      <w:r w:rsidRPr="00D217B0">
        <w:rPr>
          <w:rFonts w:asciiTheme="minorHAnsi" w:hAnsiTheme="minorHAnsi" w:cstheme="minorHAnsi"/>
          <w:sz w:val="22"/>
          <w:szCs w:val="22"/>
          <w:lang w:val="en-GB"/>
        </w:rPr>
        <w:t xml:space="preserve"> area of Edinburgh, a short walk from Haymarket Station. </w:t>
      </w:r>
    </w:p>
    <w:sectPr w:rsidR="0033070F" w:rsidRPr="008E1BD0" w:rsidSect="009B43BC">
      <w:headerReference w:type="default" r:id="rId18"/>
      <w:footerReference w:type="even" r:id="rId19"/>
      <w:footerReference w:type="default" r:id="rId20"/>
      <w:footnotePr>
        <w:pos w:val="beneathText"/>
      </w:footnotePr>
      <w:pgSz w:w="11905" w:h="16837"/>
      <w:pgMar w:top="1701" w:right="1440" w:bottom="1440" w:left="1440"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2F4E" w14:textId="77777777" w:rsidR="00430E82" w:rsidRDefault="00430E82">
      <w:r>
        <w:separator/>
      </w:r>
    </w:p>
  </w:endnote>
  <w:endnote w:type="continuationSeparator" w:id="0">
    <w:p w14:paraId="301F1558" w14:textId="77777777" w:rsidR="00430E82" w:rsidRDefault="0043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2076" w14:textId="77777777" w:rsidR="00B3265C" w:rsidRDefault="00B3265C" w:rsidP="00B3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60FAF" w14:textId="77777777" w:rsidR="00B3265C" w:rsidRDefault="00B3265C" w:rsidP="00B32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FC81" w14:textId="77777777" w:rsidR="00816E8C" w:rsidRPr="002F7097" w:rsidRDefault="00816E8C" w:rsidP="00816E8C">
    <w:pPr>
      <w:rPr>
        <w:rFonts w:ascii="Arial" w:hAnsi="Arial" w:cs="Arial"/>
        <w:sz w:val="16"/>
        <w:szCs w:val="16"/>
        <w:lang w:val="en-GB"/>
      </w:rPr>
    </w:pPr>
    <w:r w:rsidRPr="002F7097">
      <w:rPr>
        <w:rFonts w:ascii="Arial" w:hAnsi="Arial" w:cs="Arial"/>
        <w:sz w:val="16"/>
        <w:szCs w:val="16"/>
        <w:lang w:val="en-GB"/>
      </w:rPr>
      <w:t>DTA Scotland is committed to a policy of equality &amp; diversity</w:t>
    </w:r>
  </w:p>
  <w:p w14:paraId="64A7CB69" w14:textId="4ED14008" w:rsidR="00816E8C" w:rsidRPr="002F7097" w:rsidRDefault="00816E8C" w:rsidP="00816E8C">
    <w:pPr>
      <w:rPr>
        <w:rFonts w:ascii="Arial" w:hAnsi="Arial" w:cs="Arial"/>
        <w:sz w:val="16"/>
        <w:szCs w:val="16"/>
        <w:lang w:val="en-GB"/>
      </w:rPr>
    </w:pPr>
    <w:r w:rsidRPr="002F7097">
      <w:rPr>
        <w:rFonts w:ascii="Arial" w:hAnsi="Arial" w:cs="Arial"/>
        <w:sz w:val="16"/>
        <w:szCs w:val="16"/>
        <w:lang w:val="en-GB"/>
      </w:rPr>
      <w:t>Scottish Charitable Incorporated Organisation (SCIO) No</w:t>
    </w:r>
    <w:r w:rsidR="00E21A1E" w:rsidRPr="002F7097">
      <w:rPr>
        <w:rFonts w:ascii="Arial" w:hAnsi="Arial" w:cs="Arial"/>
        <w:sz w:val="16"/>
        <w:szCs w:val="16"/>
        <w:lang w:val="en-GB"/>
      </w:rPr>
      <w:t>: SC034231</w:t>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CA4C00">
      <w:rPr>
        <w:rFonts w:ascii="Arial" w:hAnsi="Arial" w:cs="Arial"/>
        <w:sz w:val="16"/>
        <w:szCs w:val="16"/>
        <w:lang w:val="en-GB"/>
      </w:rPr>
      <w:t>February 202</w:t>
    </w:r>
    <w:r w:rsidR="008E1BD0">
      <w:rPr>
        <w:rFonts w:ascii="Arial" w:hAnsi="Arial" w:cs="Arial"/>
        <w:sz w:val="16"/>
        <w:szCs w:val="16"/>
        <w:lang w:val="en-GB"/>
      </w:rPr>
      <w:t>3</w:t>
    </w:r>
  </w:p>
  <w:p w14:paraId="14336060" w14:textId="77777777" w:rsidR="00B3265C" w:rsidRPr="002F7097" w:rsidRDefault="00B3265C" w:rsidP="00816E8C">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D047" w14:textId="77777777" w:rsidR="00430E82" w:rsidRDefault="00430E82">
      <w:r>
        <w:separator/>
      </w:r>
    </w:p>
  </w:footnote>
  <w:footnote w:type="continuationSeparator" w:id="0">
    <w:p w14:paraId="0778D070" w14:textId="77777777" w:rsidR="00430E82" w:rsidRDefault="0043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203A" w14:textId="1A3770C3" w:rsidR="00816E8C" w:rsidRDefault="001D0CF6">
    <w:pPr>
      <w:pStyle w:val="Header"/>
    </w:pPr>
    <w:r>
      <w:rPr>
        <w:noProof/>
        <w:lang w:eastAsia="en-US"/>
      </w:rPr>
      <w:drawing>
        <wp:inline distT="0" distB="0" distL="0" distR="0" wp14:anchorId="26966358" wp14:editId="0CDD2093">
          <wp:extent cx="18097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D1F0739"/>
    <w:multiLevelType w:val="hybridMultilevel"/>
    <w:tmpl w:val="8784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07993"/>
    <w:multiLevelType w:val="hybridMultilevel"/>
    <w:tmpl w:val="C3C4D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217E3"/>
    <w:multiLevelType w:val="hybridMultilevel"/>
    <w:tmpl w:val="329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45A7D"/>
    <w:multiLevelType w:val="hybridMultilevel"/>
    <w:tmpl w:val="637ADB90"/>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91C5F"/>
    <w:multiLevelType w:val="hybridMultilevel"/>
    <w:tmpl w:val="6058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82C00"/>
    <w:multiLevelType w:val="hybridMultilevel"/>
    <w:tmpl w:val="5358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43054"/>
    <w:multiLevelType w:val="hybridMultilevel"/>
    <w:tmpl w:val="953E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7649"/>
    <w:multiLevelType w:val="hybridMultilevel"/>
    <w:tmpl w:val="E5C4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0504"/>
    <w:multiLevelType w:val="hybridMultilevel"/>
    <w:tmpl w:val="46C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13C62"/>
    <w:multiLevelType w:val="hybridMultilevel"/>
    <w:tmpl w:val="9ACC1FB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1802454668">
    <w:abstractNumId w:val="0"/>
  </w:num>
  <w:num w:numId="2" w16cid:durableId="1313753515">
    <w:abstractNumId w:val="1"/>
  </w:num>
  <w:num w:numId="3" w16cid:durableId="410929924">
    <w:abstractNumId w:val="4"/>
  </w:num>
  <w:num w:numId="4" w16cid:durableId="721250007">
    <w:abstractNumId w:val="5"/>
  </w:num>
  <w:num w:numId="5" w16cid:durableId="1154490556">
    <w:abstractNumId w:val="6"/>
  </w:num>
  <w:num w:numId="6" w16cid:durableId="308749422">
    <w:abstractNumId w:val="11"/>
  </w:num>
  <w:num w:numId="7" w16cid:durableId="1221748527">
    <w:abstractNumId w:val="2"/>
  </w:num>
  <w:num w:numId="8" w16cid:durableId="2044286732">
    <w:abstractNumId w:val="7"/>
  </w:num>
  <w:num w:numId="9" w16cid:durableId="1169174961">
    <w:abstractNumId w:val="9"/>
  </w:num>
  <w:num w:numId="10" w16cid:durableId="621500428">
    <w:abstractNumId w:val="8"/>
  </w:num>
  <w:num w:numId="11" w16cid:durableId="626156044">
    <w:abstractNumId w:val="3"/>
  </w:num>
  <w:num w:numId="12" w16cid:durableId="862326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C6"/>
    <w:rsid w:val="00006A71"/>
    <w:rsid w:val="00024E8C"/>
    <w:rsid w:val="00032040"/>
    <w:rsid w:val="0003512B"/>
    <w:rsid w:val="000360C9"/>
    <w:rsid w:val="00054333"/>
    <w:rsid w:val="000568C5"/>
    <w:rsid w:val="00076677"/>
    <w:rsid w:val="00092264"/>
    <w:rsid w:val="000E0A62"/>
    <w:rsid w:val="000E3314"/>
    <w:rsid w:val="00116472"/>
    <w:rsid w:val="00156D19"/>
    <w:rsid w:val="001732C9"/>
    <w:rsid w:val="001B0D1D"/>
    <w:rsid w:val="001D0CF6"/>
    <w:rsid w:val="00224485"/>
    <w:rsid w:val="002501DB"/>
    <w:rsid w:val="00257BC9"/>
    <w:rsid w:val="002E4C0A"/>
    <w:rsid w:val="002F7097"/>
    <w:rsid w:val="003075C6"/>
    <w:rsid w:val="00312B68"/>
    <w:rsid w:val="00321258"/>
    <w:rsid w:val="0033070F"/>
    <w:rsid w:val="00336E60"/>
    <w:rsid w:val="00373018"/>
    <w:rsid w:val="0038576E"/>
    <w:rsid w:val="00416854"/>
    <w:rsid w:val="004255D8"/>
    <w:rsid w:val="00430E82"/>
    <w:rsid w:val="00446B59"/>
    <w:rsid w:val="00464543"/>
    <w:rsid w:val="004F09F8"/>
    <w:rsid w:val="00506376"/>
    <w:rsid w:val="00552A04"/>
    <w:rsid w:val="00572575"/>
    <w:rsid w:val="00594602"/>
    <w:rsid w:val="005979C1"/>
    <w:rsid w:val="00597CFD"/>
    <w:rsid w:val="005E5729"/>
    <w:rsid w:val="00601B87"/>
    <w:rsid w:val="00603261"/>
    <w:rsid w:val="00613A7F"/>
    <w:rsid w:val="0064495B"/>
    <w:rsid w:val="006B38B9"/>
    <w:rsid w:val="006C2EB4"/>
    <w:rsid w:val="00767E79"/>
    <w:rsid w:val="0079519D"/>
    <w:rsid w:val="007D765B"/>
    <w:rsid w:val="008104C5"/>
    <w:rsid w:val="008126EF"/>
    <w:rsid w:val="00816E8C"/>
    <w:rsid w:val="008233DF"/>
    <w:rsid w:val="008255D4"/>
    <w:rsid w:val="00826877"/>
    <w:rsid w:val="00883B93"/>
    <w:rsid w:val="008C3125"/>
    <w:rsid w:val="008C673F"/>
    <w:rsid w:val="008D2C4F"/>
    <w:rsid w:val="008E1BD0"/>
    <w:rsid w:val="00941BB8"/>
    <w:rsid w:val="00957ACD"/>
    <w:rsid w:val="00995EFF"/>
    <w:rsid w:val="009B43BC"/>
    <w:rsid w:val="009E7283"/>
    <w:rsid w:val="00A75C4E"/>
    <w:rsid w:val="00A81B75"/>
    <w:rsid w:val="00AD0F82"/>
    <w:rsid w:val="00AF624E"/>
    <w:rsid w:val="00B2439A"/>
    <w:rsid w:val="00B3265C"/>
    <w:rsid w:val="00B532DB"/>
    <w:rsid w:val="00B96A68"/>
    <w:rsid w:val="00BB4062"/>
    <w:rsid w:val="00C019CB"/>
    <w:rsid w:val="00C6038A"/>
    <w:rsid w:val="00C66BC5"/>
    <w:rsid w:val="00CA4C00"/>
    <w:rsid w:val="00CB4B45"/>
    <w:rsid w:val="00CB6AD8"/>
    <w:rsid w:val="00CF6413"/>
    <w:rsid w:val="00D00813"/>
    <w:rsid w:val="00D4301F"/>
    <w:rsid w:val="00DB1A47"/>
    <w:rsid w:val="00E014A6"/>
    <w:rsid w:val="00E21A1E"/>
    <w:rsid w:val="00E36330"/>
    <w:rsid w:val="00E81DC9"/>
    <w:rsid w:val="00E84A9F"/>
    <w:rsid w:val="00E92C0D"/>
    <w:rsid w:val="00E972DB"/>
    <w:rsid w:val="00EE1740"/>
    <w:rsid w:val="00EF42C0"/>
    <w:rsid w:val="00F01C70"/>
    <w:rsid w:val="00F16273"/>
    <w:rsid w:val="00F46F0C"/>
    <w:rsid w:val="00F847BE"/>
    <w:rsid w:val="00FA0AEA"/>
    <w:rsid w:val="00FA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6C14"/>
  <w15:chartTrackingRefBased/>
  <w15:docId w15:val="{1BF0C61E-3A94-4B9E-8C4C-FE9B26AE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C6"/>
    <w:pPr>
      <w:widowControl w:val="0"/>
      <w:suppressAutoHyphens/>
    </w:pPr>
    <w:rPr>
      <w:rFonts w:ascii="Times New Roman" w:eastAsia="Times New Roman" w:hAnsi="Times New Roman"/>
      <w:sz w:val="24"/>
      <w:lang w:val="en-US"/>
    </w:rPr>
  </w:style>
  <w:style w:type="paragraph" w:styleId="Heading1">
    <w:name w:val="heading 1"/>
    <w:basedOn w:val="Normal"/>
    <w:next w:val="Normal"/>
    <w:link w:val="Heading1Char"/>
    <w:qFormat/>
    <w:rsid w:val="003075C6"/>
    <w:pPr>
      <w:keepNext/>
      <w:numPr>
        <w:numId w:val="4"/>
      </w:numPr>
      <w:jc w:val="center"/>
      <w:outlineLvl w:val="0"/>
    </w:pPr>
    <w:rPr>
      <w:rFonts w:ascii="Book Antiqua" w:hAnsi="Book Antiqua"/>
      <w:b/>
      <w:sz w:val="22"/>
    </w:rPr>
  </w:style>
  <w:style w:type="paragraph" w:styleId="Heading3">
    <w:name w:val="heading 3"/>
    <w:basedOn w:val="Normal"/>
    <w:next w:val="Normal"/>
    <w:link w:val="Heading3Char"/>
    <w:qFormat/>
    <w:rsid w:val="003075C6"/>
    <w:pPr>
      <w:keepNext/>
      <w:numPr>
        <w:ilvl w:val="2"/>
        <w:numId w:val="4"/>
      </w:numPr>
      <w:jc w:val="center"/>
      <w:outlineLvl w:val="2"/>
    </w:pPr>
    <w:rPr>
      <w:rFonts w:ascii="Book Antiqua" w:hAnsi="Book Antiqu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5C6"/>
    <w:rPr>
      <w:rFonts w:ascii="Book Antiqua" w:eastAsia="Times New Roman" w:hAnsi="Book Antiqua" w:cs="Times New Roman"/>
      <w:b/>
      <w:szCs w:val="20"/>
    </w:rPr>
  </w:style>
  <w:style w:type="character" w:customStyle="1" w:styleId="Heading3Char">
    <w:name w:val="Heading 3 Char"/>
    <w:link w:val="Heading3"/>
    <w:rsid w:val="003075C6"/>
    <w:rPr>
      <w:rFonts w:ascii="Book Antiqua" w:eastAsia="Times New Roman" w:hAnsi="Book Antiqua" w:cs="Times New Roman"/>
      <w:b/>
      <w:sz w:val="28"/>
      <w:szCs w:val="20"/>
      <w:u w:val="single"/>
    </w:rPr>
  </w:style>
  <w:style w:type="paragraph" w:styleId="BodyText">
    <w:name w:val="Body Text"/>
    <w:basedOn w:val="Normal"/>
    <w:link w:val="BodyTextChar"/>
    <w:rsid w:val="003075C6"/>
    <w:pPr>
      <w:ind w:firstLine="1"/>
    </w:pPr>
    <w:rPr>
      <w:rFonts w:ascii="Book Antiqua" w:hAnsi="Book Antiqua"/>
      <w:sz w:val="22"/>
    </w:rPr>
  </w:style>
  <w:style w:type="character" w:customStyle="1" w:styleId="BodyTextChar">
    <w:name w:val="Body Text Char"/>
    <w:link w:val="BodyText"/>
    <w:rsid w:val="003075C6"/>
    <w:rPr>
      <w:rFonts w:ascii="Book Antiqua" w:eastAsia="Times New Roman" w:hAnsi="Book Antiqua" w:cs="Times New Roman"/>
      <w:szCs w:val="20"/>
    </w:rPr>
  </w:style>
  <w:style w:type="paragraph" w:customStyle="1" w:styleId="WW-BodyText2">
    <w:name w:val="WW-Body Text 2"/>
    <w:basedOn w:val="Normal"/>
    <w:rsid w:val="003075C6"/>
    <w:pPr>
      <w:ind w:firstLine="1"/>
      <w:jc w:val="both"/>
    </w:pPr>
  </w:style>
  <w:style w:type="paragraph" w:styleId="Footer">
    <w:name w:val="footer"/>
    <w:basedOn w:val="Normal"/>
    <w:link w:val="FooterChar"/>
    <w:rsid w:val="003075C6"/>
    <w:pPr>
      <w:tabs>
        <w:tab w:val="center" w:pos="4320"/>
        <w:tab w:val="right" w:pos="8640"/>
      </w:tabs>
    </w:pPr>
  </w:style>
  <w:style w:type="character" w:customStyle="1" w:styleId="FooterChar">
    <w:name w:val="Footer Char"/>
    <w:link w:val="Footer"/>
    <w:rsid w:val="003075C6"/>
    <w:rPr>
      <w:rFonts w:ascii="Times New Roman" w:eastAsia="Times New Roman" w:hAnsi="Times New Roman" w:cs="Times New Roman"/>
      <w:sz w:val="24"/>
      <w:szCs w:val="20"/>
    </w:rPr>
  </w:style>
  <w:style w:type="character" w:styleId="PageNumber">
    <w:name w:val="page number"/>
    <w:basedOn w:val="DefaultParagraphFont"/>
    <w:rsid w:val="003075C6"/>
  </w:style>
  <w:style w:type="paragraph" w:styleId="BalloonText">
    <w:name w:val="Balloon Text"/>
    <w:basedOn w:val="Normal"/>
    <w:link w:val="BalloonTextChar"/>
    <w:uiPriority w:val="99"/>
    <w:semiHidden/>
    <w:unhideWhenUsed/>
    <w:rsid w:val="003075C6"/>
    <w:rPr>
      <w:rFonts w:ascii="Tahoma" w:hAnsi="Tahoma" w:cs="Tahoma"/>
      <w:sz w:val="16"/>
      <w:szCs w:val="16"/>
    </w:rPr>
  </w:style>
  <w:style w:type="character" w:customStyle="1" w:styleId="BalloonTextChar">
    <w:name w:val="Balloon Text Char"/>
    <w:link w:val="BalloonText"/>
    <w:uiPriority w:val="99"/>
    <w:semiHidden/>
    <w:rsid w:val="003075C6"/>
    <w:rPr>
      <w:rFonts w:ascii="Tahoma" w:eastAsia="Times New Roman" w:hAnsi="Tahoma" w:cs="Tahoma"/>
      <w:sz w:val="16"/>
      <w:szCs w:val="16"/>
    </w:rPr>
  </w:style>
  <w:style w:type="paragraph" w:styleId="ListParagraph">
    <w:name w:val="List Paragraph"/>
    <w:basedOn w:val="Normal"/>
    <w:uiPriority w:val="34"/>
    <w:qFormat/>
    <w:rsid w:val="00B3265C"/>
    <w:pPr>
      <w:ind w:left="720"/>
      <w:contextualSpacing/>
    </w:pPr>
  </w:style>
  <w:style w:type="paragraph" w:styleId="Header">
    <w:name w:val="header"/>
    <w:basedOn w:val="Normal"/>
    <w:link w:val="HeaderChar"/>
    <w:uiPriority w:val="99"/>
    <w:unhideWhenUsed/>
    <w:rsid w:val="001B0D1D"/>
    <w:pPr>
      <w:tabs>
        <w:tab w:val="center" w:pos="4513"/>
        <w:tab w:val="right" w:pos="9026"/>
      </w:tabs>
    </w:pPr>
  </w:style>
  <w:style w:type="character" w:customStyle="1" w:styleId="HeaderChar">
    <w:name w:val="Header Char"/>
    <w:link w:val="Header"/>
    <w:uiPriority w:val="99"/>
    <w:rsid w:val="001B0D1D"/>
    <w:rPr>
      <w:rFonts w:ascii="Times New Roman" w:eastAsia="Times New Roman" w:hAnsi="Times New Roman"/>
      <w:sz w:val="24"/>
      <w:lang w:val="en-US"/>
    </w:rPr>
  </w:style>
  <w:style w:type="character" w:styleId="Hyperlink">
    <w:name w:val="Hyperlink"/>
    <w:uiPriority w:val="99"/>
    <w:unhideWhenUsed/>
    <w:rsid w:val="00957ACD"/>
    <w:rPr>
      <w:color w:val="0000FF"/>
      <w:u w:val="single"/>
    </w:rPr>
  </w:style>
  <w:style w:type="paragraph" w:styleId="NoSpacing">
    <w:name w:val="No Spacing"/>
    <w:uiPriority w:val="1"/>
    <w:qFormat/>
    <w:rsid w:val="0033070F"/>
    <w:rPr>
      <w:sz w:val="22"/>
      <w:szCs w:val="22"/>
      <w:lang w:eastAsia="en-US"/>
    </w:rPr>
  </w:style>
  <w:style w:type="character" w:styleId="UnresolvedMention">
    <w:name w:val="Unresolved Mention"/>
    <w:basedOn w:val="DefaultParagraphFont"/>
    <w:uiPriority w:val="99"/>
    <w:semiHidden/>
    <w:unhideWhenUsed/>
    <w:rsid w:val="00330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tascot.org.uk/sites/default/files/DTAS%20Recruitment%20Privacy%20Notice%20%20201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y@dtascot.org.uk" TargetMode="External"/><Relationship Id="rId17" Type="http://schemas.openxmlformats.org/officeDocument/2006/relationships/hyperlink" Target="https://communitysharesscotland.org.uk/" TargetMode="External"/><Relationship Id="rId2" Type="http://schemas.openxmlformats.org/officeDocument/2006/relationships/customXml" Target="../customXml/item2.xml"/><Relationship Id="rId16" Type="http://schemas.openxmlformats.org/officeDocument/2006/relationships/hyperlink" Target="https://dtascommunityownership.org.uk/about-co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dtascot.org.uk" TargetMode="External"/><Relationship Id="rId5" Type="http://schemas.openxmlformats.org/officeDocument/2006/relationships/numbering" Target="numbering.xml"/><Relationship Id="rId15" Type="http://schemas.openxmlformats.org/officeDocument/2006/relationships/hyperlink" Target="http://www.dtascot.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6047684533994DAEB228229AAFB513" ma:contentTypeVersion="13" ma:contentTypeDescription="Create a new document." ma:contentTypeScope="" ma:versionID="84c7e0af4d34a30f94437289a6e847ac">
  <xsd:schema xmlns:xsd="http://www.w3.org/2001/XMLSchema" xmlns:xs="http://www.w3.org/2001/XMLSchema" xmlns:p="http://schemas.microsoft.com/office/2006/metadata/properties" xmlns:ns2="f0cd350a-1bb4-4891-a45a-8e2aba4656e6" xmlns:ns3="3e0a29f6-2071-41b0-b241-183c4fb96362" targetNamespace="http://schemas.microsoft.com/office/2006/metadata/properties" ma:root="true" ma:fieldsID="4264534686b2efca545c7a7735ee93ed" ns2:_="" ns3:_="">
    <xsd:import namespace="f0cd350a-1bb4-4891-a45a-8e2aba4656e6"/>
    <xsd:import namespace="3e0a29f6-2071-41b0-b241-183c4fb96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d350a-1bb4-4891-a45a-8e2aba465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335fb7-6c83-4d92-8a4c-296fb25aa2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a29f6-2071-41b0-b241-183c4fb96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c7e81a-80c7-452b-874e-f60ec6b40370}" ma:internalName="TaxCatchAll" ma:showField="CatchAllData" ma:web="3e0a29f6-2071-41b0-b241-183c4fb96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a29f6-2071-41b0-b241-183c4fb96362" xsi:nil="true"/>
    <lcf76f155ced4ddcb4097134ff3c332f xmlns="f0cd350a-1bb4-4891-a45a-8e2aba4656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07019-6F91-4473-8E28-5C8D7A28F1D5}">
  <ds:schemaRefs>
    <ds:schemaRef ds:uri="http://schemas.openxmlformats.org/officeDocument/2006/bibliography"/>
  </ds:schemaRefs>
</ds:datastoreItem>
</file>

<file path=customXml/itemProps2.xml><?xml version="1.0" encoding="utf-8"?>
<ds:datastoreItem xmlns:ds="http://schemas.openxmlformats.org/officeDocument/2006/customXml" ds:itemID="{A1BFDCF9-A09F-4369-BD45-BC5B81AB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d350a-1bb4-4891-a45a-8e2aba4656e6"/>
    <ds:schemaRef ds:uri="3e0a29f6-2071-41b0-b241-183c4fb96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7BEFC-22FB-44ED-8E6A-4F78B74F238A}">
  <ds:schemaRefs>
    <ds:schemaRef ds:uri="http://schemas.microsoft.com/office/2006/metadata/properties"/>
    <ds:schemaRef ds:uri="http://schemas.microsoft.com/office/infopath/2007/PartnerControls"/>
    <ds:schemaRef ds:uri="3e0a29f6-2071-41b0-b241-183c4fb96362"/>
    <ds:schemaRef ds:uri="f0cd350a-1bb4-4891-a45a-8e2aba4656e6"/>
  </ds:schemaRefs>
</ds:datastoreItem>
</file>

<file path=customXml/itemProps4.xml><?xml version="1.0" encoding="utf-8"?>
<ds:datastoreItem xmlns:ds="http://schemas.openxmlformats.org/officeDocument/2006/customXml" ds:itemID="{6CAD140C-A531-48B2-A28C-F984EC45C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Links>
    <vt:vector size="6" baseType="variant">
      <vt:variant>
        <vt:i4>852048</vt:i4>
      </vt:variant>
      <vt:variant>
        <vt:i4>0</vt:i4>
      </vt:variant>
      <vt:variant>
        <vt:i4>0</vt:i4>
      </vt:variant>
      <vt:variant>
        <vt:i4>5</vt:i4>
      </vt:variant>
      <vt:variant>
        <vt:lpwstr>https://dtascot.org.uk/sites/default/files/DTAS Recruitment Privacy Notice  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Kay Marwick</cp:lastModifiedBy>
  <cp:revision>24</cp:revision>
  <cp:lastPrinted>2021-11-15T10:04:00Z</cp:lastPrinted>
  <dcterms:created xsi:type="dcterms:W3CDTF">2021-11-15T09:29:00Z</dcterms:created>
  <dcterms:modified xsi:type="dcterms:W3CDTF">2023-02-14T08:38:00Z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0x010100D86047684533994DAEB228229AAFB513</vt:lpwstr>
  </property>
  <property fmtid="{D5CDD505-2E9C-101B-9397-08002B2CF9AE}" pid="3" name="MediaServiceImageTags">
    <vt:lpwstr/>
  </property>
</Properties>
</file>