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18D4E626"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20022E06" w14:textId="77777777" w:rsidR="007C35B1" w:rsidRPr="001F6D96" w:rsidRDefault="003D2988" w:rsidP="007C35B1">
      <w:pPr>
        <w:rPr>
          <w:rFonts w:ascii="Verdana" w:hAnsi="Verdana" w:cs="Arial"/>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r w:rsidR="007C35B1">
        <w:rPr>
          <w:rFonts w:ascii="Verdana" w:hAnsi="Verdana"/>
          <w:snapToGrid w:val="0"/>
          <w:sz w:val="22"/>
          <w:szCs w:val="22"/>
        </w:rPr>
        <w:t xml:space="preserve"> </w:t>
      </w:r>
      <w:r w:rsidR="007C35B1" w:rsidRPr="001F6D96">
        <w:rPr>
          <w:rFonts w:ascii="Verdana" w:hAnsi="Verdana" w:cs="Arial"/>
          <w:sz w:val="22"/>
          <w:szCs w:val="22"/>
        </w:rPr>
        <w:t>I understand that successful candidates will be expected to provide proof of their eligibility to work in the UK.</w:t>
      </w:r>
    </w:p>
    <w:p w14:paraId="4A059BC9" w14:textId="10838140" w:rsidR="003D2988" w:rsidRPr="00331540" w:rsidRDefault="003D2988"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14CDBD52"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sidR="00DE1534">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sidR="001425B8">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DED638E" w14:textId="77777777" w:rsidR="003D2988" w:rsidRDefault="003D2988" w:rsidP="003D2988">
      <w:pPr>
        <w:rPr>
          <w:rFonts w:ascii="Verdana" w:hAnsi="Verdana" w:cs="Arial"/>
          <w:sz w:val="22"/>
          <w:szCs w:val="22"/>
        </w:rPr>
      </w:pPr>
    </w:p>
    <w:p w14:paraId="27111EF2" w14:textId="0B3BC0BA"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22E64BDE" w14:textId="77777777" w:rsidR="003D2988" w:rsidRPr="00EA5D7D" w:rsidRDefault="003D2988" w:rsidP="003D2988">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110F0" w:rsidRPr="00B01666" w14:paraId="20EA889A" w14:textId="77777777" w:rsidTr="007E4069">
        <w:trPr>
          <w:trHeight w:val="304"/>
        </w:trPr>
        <w:tc>
          <w:tcPr>
            <w:tcW w:w="9639" w:type="dxa"/>
            <w:gridSpan w:val="7"/>
            <w:shd w:val="clear" w:color="auto" w:fill="D9D9D9" w:themeFill="background1" w:themeFillShade="D9"/>
            <w:vAlign w:val="center"/>
          </w:tcPr>
          <w:p w14:paraId="17472F33" w14:textId="77777777" w:rsidR="00F110F0" w:rsidRPr="00B01666" w:rsidRDefault="00F110F0" w:rsidP="007E4069">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110F0" w:rsidRPr="00B01666" w14:paraId="09E07599" w14:textId="77777777" w:rsidTr="007E4069">
        <w:trPr>
          <w:trHeight w:val="379"/>
        </w:trPr>
        <w:tc>
          <w:tcPr>
            <w:tcW w:w="3819" w:type="dxa"/>
            <w:shd w:val="clear" w:color="auto" w:fill="auto"/>
            <w:vAlign w:val="center"/>
          </w:tcPr>
          <w:p w14:paraId="6087519B"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425290E2"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748D0551" w14:textId="77777777" w:rsidR="00F110F0" w:rsidRPr="00B01666" w:rsidRDefault="00F110F0" w:rsidP="007E4069">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6111DEBF" w14:textId="77777777" w:rsidR="00F110F0" w:rsidRPr="00B01666" w:rsidRDefault="00F110F0" w:rsidP="007E4069">
            <w:pPr>
              <w:rPr>
                <w:rFonts w:ascii="Verdana" w:hAnsi="Verdana"/>
                <w:sz w:val="20"/>
                <w:lang w:val="en-GB"/>
              </w:rPr>
            </w:pPr>
          </w:p>
        </w:tc>
        <w:tc>
          <w:tcPr>
            <w:tcW w:w="915" w:type="dxa"/>
            <w:shd w:val="clear" w:color="auto" w:fill="auto"/>
            <w:vAlign w:val="center"/>
          </w:tcPr>
          <w:p w14:paraId="059B3C01" w14:textId="77777777" w:rsidR="00F110F0" w:rsidRPr="00B01666" w:rsidRDefault="00F110F0" w:rsidP="007E4069">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2F599415" w14:textId="77777777" w:rsidR="00F110F0" w:rsidRPr="00B01666" w:rsidRDefault="00F110F0" w:rsidP="007E4069">
            <w:pPr>
              <w:rPr>
                <w:rFonts w:ascii="Verdana" w:hAnsi="Verdana"/>
                <w:sz w:val="20"/>
                <w:lang w:val="en-GB"/>
              </w:rPr>
            </w:pPr>
          </w:p>
        </w:tc>
        <w:tc>
          <w:tcPr>
            <w:tcW w:w="1397" w:type="dxa"/>
            <w:shd w:val="clear" w:color="auto" w:fill="auto"/>
            <w:vAlign w:val="center"/>
          </w:tcPr>
          <w:p w14:paraId="1A92B96E" w14:textId="77777777" w:rsidR="00F110F0" w:rsidRPr="00B01666" w:rsidRDefault="00F110F0" w:rsidP="007E4069">
            <w:pPr>
              <w:rPr>
                <w:rFonts w:ascii="Verdana" w:hAnsi="Verdana"/>
                <w:b/>
                <w:sz w:val="20"/>
              </w:rPr>
            </w:pPr>
          </w:p>
        </w:tc>
      </w:tr>
      <w:tr w:rsidR="00F110F0" w:rsidRPr="00B01666" w14:paraId="46E7268D" w14:textId="77777777" w:rsidTr="007E4069">
        <w:trPr>
          <w:trHeight w:val="261"/>
        </w:trPr>
        <w:tc>
          <w:tcPr>
            <w:tcW w:w="3819" w:type="dxa"/>
            <w:shd w:val="clear" w:color="auto" w:fill="auto"/>
            <w:vAlign w:val="center"/>
          </w:tcPr>
          <w:p w14:paraId="030C30BF"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05B6D1C7"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519A7039" w14:textId="77777777" w:rsidR="00F110F0" w:rsidRDefault="00F110F0" w:rsidP="007E4069">
            <w:pPr>
              <w:rPr>
                <w:rFonts w:ascii="Verdana" w:hAnsi="Verdana"/>
                <w:sz w:val="20"/>
                <w:lang w:val="en-GB"/>
              </w:rPr>
            </w:pPr>
            <w:r w:rsidRPr="00B01666">
              <w:rPr>
                <w:rFonts w:ascii="Verdana" w:hAnsi="Verdana"/>
                <w:sz w:val="20"/>
                <w:lang w:val="en-GB"/>
              </w:rPr>
              <w:t>Other source (please specify):</w:t>
            </w:r>
          </w:p>
          <w:p w14:paraId="2CD01CA1" w14:textId="77777777" w:rsidR="00F110F0" w:rsidRPr="00B01666" w:rsidRDefault="00F110F0" w:rsidP="007E4069">
            <w:pPr>
              <w:rPr>
                <w:rFonts w:ascii="Verdana" w:hAnsi="Verdana"/>
                <w:b/>
                <w:sz w:val="20"/>
              </w:rPr>
            </w:pPr>
          </w:p>
        </w:tc>
      </w:tr>
      <w:bookmarkEnd w:id="0"/>
    </w:tbl>
    <w:p w14:paraId="77F93AA5" w14:textId="77777777" w:rsidR="003D2988" w:rsidRPr="009B0F3A" w:rsidRDefault="003D2988" w:rsidP="003D2988">
      <w:pPr>
        <w:ind w:right="-79"/>
        <w:rPr>
          <w:rFonts w:ascii="Verdana" w:hAnsi="Verdana"/>
          <w:sz w:val="22"/>
          <w:szCs w:val="22"/>
        </w:rPr>
      </w:pPr>
    </w:p>
    <w:p w14:paraId="4A013626" w14:textId="12E845B5" w:rsidR="00F110F0" w:rsidRDefault="00F110F0" w:rsidP="00F110F0">
      <w:pPr>
        <w:pStyle w:val="Header"/>
        <w:rPr>
          <w:rFonts w:ascii="Verdana" w:hAnsi="Verdana"/>
          <w:sz w:val="20"/>
        </w:rPr>
      </w:pPr>
    </w:p>
    <w:p w14:paraId="73C6E606" w14:textId="30737A01" w:rsidR="007C35B1" w:rsidRDefault="007C35B1" w:rsidP="00F110F0">
      <w:pPr>
        <w:pStyle w:val="Header"/>
        <w:rPr>
          <w:rFonts w:ascii="Verdana" w:hAnsi="Verdana"/>
          <w:sz w:val="20"/>
        </w:rPr>
      </w:pPr>
    </w:p>
    <w:p w14:paraId="591C3BB9" w14:textId="2B2C0D5D" w:rsidR="007C35B1" w:rsidRDefault="007C35B1" w:rsidP="00F110F0">
      <w:pPr>
        <w:pStyle w:val="Header"/>
        <w:rPr>
          <w:rFonts w:ascii="Verdana" w:hAnsi="Verdana"/>
          <w:sz w:val="20"/>
        </w:rPr>
      </w:pPr>
    </w:p>
    <w:p w14:paraId="54096481" w14:textId="076179CA" w:rsidR="007C35B1" w:rsidRDefault="007C35B1" w:rsidP="00F110F0">
      <w:pPr>
        <w:pStyle w:val="Header"/>
        <w:rPr>
          <w:rFonts w:ascii="Verdana" w:hAnsi="Verdana"/>
          <w:sz w:val="20"/>
        </w:rPr>
      </w:pPr>
    </w:p>
    <w:p w14:paraId="4189F474" w14:textId="6473D736" w:rsidR="007C35B1" w:rsidRDefault="007C35B1" w:rsidP="00F110F0">
      <w:pPr>
        <w:pStyle w:val="Header"/>
        <w:rPr>
          <w:rFonts w:ascii="Verdana" w:hAnsi="Verdana"/>
          <w:sz w:val="20"/>
        </w:rPr>
      </w:pPr>
    </w:p>
    <w:p w14:paraId="4B1420FC" w14:textId="77777777" w:rsidR="007C35B1" w:rsidRDefault="007C35B1" w:rsidP="00F110F0">
      <w:pPr>
        <w:pStyle w:val="Header"/>
        <w:rPr>
          <w:rFonts w:ascii="Verdana" w:hAnsi="Verdana"/>
          <w:sz w:val="20"/>
        </w:rPr>
      </w:pP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043D1E2C" w:rsidR="00F110F0" w:rsidRPr="00F110F0" w:rsidRDefault="007843F9" w:rsidP="007E4069">
            <w:pPr>
              <w:rPr>
                <w:rFonts w:ascii="Verdana" w:hAnsi="Verdana"/>
                <w:b/>
                <w:sz w:val="20"/>
                <w:lang w:val="en-GB"/>
              </w:rPr>
            </w:pPr>
            <w:r>
              <w:rPr>
                <w:rFonts w:ascii="Verdana" w:hAnsi="Verdana" w:cs="Calibri"/>
                <w:sz w:val="22"/>
                <w:szCs w:val="22"/>
              </w:rPr>
              <w:t>Trainee Key Worker (Lived Experience)</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8EFCDEC" w14:textId="2B873170"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37BB2D44" w:rsidR="004C2C95" w:rsidRPr="00D04D32" w:rsidRDefault="007843F9" w:rsidP="00E85F55">
            <w:pPr>
              <w:jc w:val="both"/>
              <w:rPr>
                <w:rFonts w:ascii="Verdana" w:hAnsi="Verdana"/>
                <w:snapToGrid w:val="0"/>
                <w:sz w:val="28"/>
                <w:szCs w:val="22"/>
              </w:rPr>
            </w:pPr>
            <w:r>
              <w:rPr>
                <w:rFonts w:ascii="Verdana" w:hAnsi="Verdana" w:cs="Calibri"/>
                <w:sz w:val="22"/>
                <w:szCs w:val="22"/>
              </w:rPr>
              <w:t>Trainee Key Worker (Lived Experience)</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323F"/>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43F9"/>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FF407-26AE-4E6C-B3EC-8FDE5917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891</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2</cp:revision>
  <cp:lastPrinted>2022-08-19T10:21:00Z</cp:lastPrinted>
  <dcterms:created xsi:type="dcterms:W3CDTF">2023-04-06T10:32:00Z</dcterms:created>
  <dcterms:modified xsi:type="dcterms:W3CDTF">2023-04-06T10:32:00Z</dcterms:modified>
</cp:coreProperties>
</file>