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CC6CF" w14:textId="77777777" w:rsidR="007D42BD" w:rsidRPr="008D7535" w:rsidRDefault="007D42BD" w:rsidP="007D42BD">
      <w:pPr>
        <w:pStyle w:val="Title"/>
        <w:rPr>
          <w:rFonts w:ascii="Arial" w:hAnsi="Arial" w:cs="Arial"/>
          <w:szCs w:val="40"/>
        </w:rPr>
      </w:pPr>
      <w:r w:rsidRPr="008D7535">
        <w:rPr>
          <w:rFonts w:ascii="Arial" w:hAnsi="Arial" w:cs="Arial"/>
          <w:szCs w:val="40"/>
        </w:rPr>
        <w:t>Job Description:</w:t>
      </w:r>
      <w:r>
        <w:rPr>
          <w:rFonts w:ascii="Arial" w:hAnsi="Arial" w:cs="Arial"/>
          <w:szCs w:val="40"/>
        </w:rPr>
        <w:t xml:space="preserve"> </w:t>
      </w:r>
    </w:p>
    <w:p w14:paraId="0613BD15" w14:textId="1FFE65AD" w:rsidR="007D42BD" w:rsidRPr="003E4C53" w:rsidRDefault="007D42BD" w:rsidP="007D42BD">
      <w:pPr>
        <w:tabs>
          <w:tab w:val="left" w:pos="1134"/>
        </w:tabs>
        <w:spacing w:before="0" w:after="0"/>
        <w:ind w:left="1134" w:hanging="1134"/>
        <w:rPr>
          <w:rFonts w:asciiTheme="minorHAnsi" w:hAnsiTheme="minorHAnsi" w:cstheme="minorHAnsi"/>
        </w:rPr>
      </w:pPr>
      <w:r w:rsidRPr="003E4C53">
        <w:rPr>
          <w:rFonts w:asciiTheme="minorHAnsi" w:hAnsiTheme="minorHAnsi" w:cstheme="minorHAnsi"/>
          <w:b/>
          <w:bCs/>
        </w:rPr>
        <w:t>Post:</w:t>
      </w:r>
      <w:r w:rsidRPr="003E4C53">
        <w:rPr>
          <w:rFonts w:asciiTheme="minorHAnsi" w:hAnsiTheme="minorHAnsi" w:cstheme="minorHAnsi"/>
          <w:szCs w:val="24"/>
        </w:rPr>
        <w:tab/>
      </w:r>
      <w:r w:rsidRPr="003E4C53">
        <w:rPr>
          <w:rFonts w:asciiTheme="minorHAnsi" w:hAnsiTheme="minorHAnsi" w:cstheme="minorHAnsi"/>
          <w:szCs w:val="24"/>
        </w:rPr>
        <w:tab/>
      </w:r>
      <w:r w:rsidR="005F5DB4" w:rsidRPr="003E4C53">
        <w:rPr>
          <w:rFonts w:asciiTheme="minorHAnsi" w:hAnsiTheme="minorHAnsi" w:cstheme="minorHAnsi"/>
          <w:szCs w:val="24"/>
        </w:rPr>
        <w:tab/>
      </w:r>
      <w:r w:rsidR="005F5DB4" w:rsidRPr="003E4C53">
        <w:rPr>
          <w:rFonts w:asciiTheme="minorHAnsi" w:hAnsiTheme="minorHAnsi" w:cstheme="minorHAnsi"/>
          <w:szCs w:val="24"/>
        </w:rPr>
        <w:tab/>
      </w:r>
      <w:r w:rsidRPr="003E4C53">
        <w:rPr>
          <w:rFonts w:asciiTheme="minorHAnsi" w:hAnsiTheme="minorHAnsi" w:cstheme="minorHAnsi"/>
        </w:rPr>
        <w:t xml:space="preserve">Family Support Worker </w:t>
      </w:r>
    </w:p>
    <w:p w14:paraId="3E4985DA" w14:textId="2EA3F928" w:rsidR="007D42BD" w:rsidRDefault="007D42BD" w:rsidP="007D42BD">
      <w:pPr>
        <w:tabs>
          <w:tab w:val="left" w:pos="1134"/>
        </w:tabs>
        <w:spacing w:before="0" w:after="0"/>
        <w:ind w:left="1134" w:hanging="1134"/>
        <w:rPr>
          <w:rFonts w:asciiTheme="minorHAnsi" w:hAnsiTheme="minorHAnsi" w:cstheme="minorHAnsi"/>
          <w:szCs w:val="24"/>
        </w:rPr>
      </w:pPr>
      <w:r w:rsidRPr="003E4C53">
        <w:rPr>
          <w:rFonts w:asciiTheme="minorHAnsi" w:hAnsiTheme="minorHAnsi" w:cstheme="minorHAnsi"/>
          <w:b/>
          <w:szCs w:val="24"/>
        </w:rPr>
        <w:t>Hours:</w:t>
      </w:r>
      <w:r w:rsidRPr="003E4C53">
        <w:rPr>
          <w:rFonts w:asciiTheme="minorHAnsi" w:hAnsiTheme="minorHAnsi" w:cstheme="minorHAnsi"/>
          <w:szCs w:val="24"/>
        </w:rPr>
        <w:tab/>
      </w:r>
      <w:r w:rsidRPr="003E4C53">
        <w:rPr>
          <w:rFonts w:asciiTheme="minorHAnsi" w:hAnsiTheme="minorHAnsi" w:cstheme="minorHAnsi"/>
          <w:szCs w:val="24"/>
        </w:rPr>
        <w:tab/>
      </w:r>
      <w:r w:rsidR="005F5DB4" w:rsidRPr="003E4C53">
        <w:rPr>
          <w:rFonts w:asciiTheme="minorHAnsi" w:hAnsiTheme="minorHAnsi" w:cstheme="minorHAnsi"/>
          <w:szCs w:val="24"/>
        </w:rPr>
        <w:tab/>
      </w:r>
      <w:r w:rsidR="005F5DB4" w:rsidRPr="003E4C53">
        <w:rPr>
          <w:rFonts w:asciiTheme="minorHAnsi" w:hAnsiTheme="minorHAnsi" w:cstheme="minorHAnsi"/>
          <w:szCs w:val="24"/>
        </w:rPr>
        <w:tab/>
        <w:t>35 hours per week</w:t>
      </w:r>
    </w:p>
    <w:p w14:paraId="0C57BA0C" w14:textId="52104513" w:rsidR="0018393A" w:rsidRPr="003E4C53" w:rsidRDefault="0018393A" w:rsidP="007D42BD">
      <w:pPr>
        <w:tabs>
          <w:tab w:val="left" w:pos="1134"/>
        </w:tabs>
        <w:spacing w:before="0" w:after="0"/>
        <w:ind w:left="1134" w:hanging="1134"/>
        <w:rPr>
          <w:rFonts w:asciiTheme="minorHAnsi" w:hAnsiTheme="minorHAnsi" w:cstheme="minorHAnsi"/>
          <w:szCs w:val="24"/>
        </w:rPr>
      </w:pPr>
      <w:r>
        <w:rPr>
          <w:rFonts w:asciiTheme="minorHAnsi" w:hAnsiTheme="minorHAnsi" w:cstheme="minorHAnsi"/>
          <w:b/>
          <w:szCs w:val="24"/>
        </w:rPr>
        <w:t>Salary:</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 xml:space="preserve">OPFS Scale </w:t>
      </w:r>
      <w:r w:rsidR="00880BA7">
        <w:rPr>
          <w:rFonts w:asciiTheme="minorHAnsi" w:hAnsiTheme="minorHAnsi" w:cstheme="minorHAnsi"/>
          <w:szCs w:val="24"/>
        </w:rPr>
        <w:t>P</w:t>
      </w:r>
      <w:r w:rsidRPr="0018393A">
        <w:rPr>
          <w:rFonts w:asciiTheme="minorHAnsi" w:hAnsiTheme="minorHAnsi" w:cstheme="minorHAnsi"/>
          <w:szCs w:val="24"/>
        </w:rPr>
        <w:t>oint 13-</w:t>
      </w:r>
      <w:proofErr w:type="gramStart"/>
      <w:r w:rsidRPr="0018393A">
        <w:rPr>
          <w:rFonts w:asciiTheme="minorHAnsi" w:hAnsiTheme="minorHAnsi" w:cstheme="minorHAnsi"/>
          <w:szCs w:val="24"/>
        </w:rPr>
        <w:t>17  £</w:t>
      </w:r>
      <w:proofErr w:type="gramEnd"/>
      <w:r w:rsidRPr="0018393A">
        <w:rPr>
          <w:rFonts w:asciiTheme="minorHAnsi" w:hAnsiTheme="minorHAnsi" w:cstheme="minorHAnsi"/>
          <w:szCs w:val="24"/>
        </w:rPr>
        <w:t>23,218 - £28,379</w:t>
      </w:r>
    </w:p>
    <w:p w14:paraId="25A0D104" w14:textId="2F2A231F" w:rsidR="007D42BD" w:rsidRPr="003E4C53" w:rsidRDefault="007D42BD" w:rsidP="007D42BD">
      <w:pPr>
        <w:tabs>
          <w:tab w:val="left" w:pos="1134"/>
        </w:tabs>
        <w:spacing w:before="0" w:after="0"/>
        <w:ind w:left="1134" w:hanging="1134"/>
        <w:rPr>
          <w:rFonts w:asciiTheme="minorHAnsi" w:hAnsiTheme="minorHAnsi" w:cstheme="minorHAnsi"/>
        </w:rPr>
      </w:pPr>
      <w:r w:rsidRPr="003E4C53">
        <w:rPr>
          <w:rFonts w:asciiTheme="minorHAnsi" w:hAnsiTheme="minorHAnsi" w:cstheme="minorHAnsi"/>
          <w:b/>
          <w:szCs w:val="24"/>
        </w:rPr>
        <w:t>Location:</w:t>
      </w:r>
      <w:r w:rsidRPr="003E4C53">
        <w:rPr>
          <w:rFonts w:asciiTheme="minorHAnsi" w:hAnsiTheme="minorHAnsi" w:cstheme="minorHAnsi"/>
          <w:szCs w:val="24"/>
        </w:rPr>
        <w:tab/>
      </w:r>
      <w:r w:rsidRPr="003E4C53">
        <w:rPr>
          <w:rFonts w:asciiTheme="minorHAnsi" w:hAnsiTheme="minorHAnsi" w:cstheme="minorHAnsi"/>
          <w:szCs w:val="24"/>
        </w:rPr>
        <w:tab/>
      </w:r>
      <w:r w:rsidR="005F5DB4" w:rsidRPr="003E4C53">
        <w:rPr>
          <w:rFonts w:asciiTheme="minorHAnsi" w:hAnsiTheme="minorHAnsi" w:cstheme="minorHAnsi"/>
          <w:szCs w:val="24"/>
        </w:rPr>
        <w:tab/>
      </w:r>
      <w:r w:rsidR="005F5DB4" w:rsidRPr="003E4C53">
        <w:rPr>
          <w:rFonts w:asciiTheme="minorHAnsi" w:hAnsiTheme="minorHAnsi" w:cstheme="minorHAnsi"/>
          <w:szCs w:val="24"/>
        </w:rPr>
        <w:tab/>
      </w:r>
      <w:r w:rsidRPr="003E4C53">
        <w:rPr>
          <w:rFonts w:asciiTheme="minorHAnsi" w:hAnsiTheme="minorHAnsi" w:cstheme="minorHAnsi"/>
          <w:szCs w:val="24"/>
        </w:rPr>
        <w:t xml:space="preserve">Edinburgh </w:t>
      </w:r>
    </w:p>
    <w:p w14:paraId="6DFF51DD" w14:textId="458C4AA8" w:rsidR="005F5DB4" w:rsidRPr="003E4C53" w:rsidRDefault="007D42BD" w:rsidP="007D42BD">
      <w:pPr>
        <w:tabs>
          <w:tab w:val="left" w:pos="1134"/>
        </w:tabs>
        <w:spacing w:before="0" w:after="0"/>
        <w:ind w:left="1134" w:hanging="1134"/>
        <w:rPr>
          <w:rFonts w:asciiTheme="minorHAnsi" w:hAnsiTheme="minorHAnsi" w:cstheme="minorHAnsi"/>
        </w:rPr>
      </w:pPr>
      <w:r w:rsidRPr="003E4C53">
        <w:rPr>
          <w:rFonts w:asciiTheme="minorHAnsi" w:hAnsiTheme="minorHAnsi" w:cstheme="minorHAnsi"/>
          <w:b/>
          <w:szCs w:val="24"/>
        </w:rPr>
        <w:t>Reports to:</w:t>
      </w:r>
      <w:r w:rsidRPr="003E4C53">
        <w:rPr>
          <w:rFonts w:asciiTheme="minorHAnsi" w:hAnsiTheme="minorHAnsi" w:cstheme="minorHAnsi"/>
          <w:lang w:val="en-US"/>
        </w:rPr>
        <w:t xml:space="preserve"> </w:t>
      </w:r>
      <w:r w:rsidRPr="003E4C53">
        <w:rPr>
          <w:rFonts w:asciiTheme="minorHAnsi" w:hAnsiTheme="minorHAnsi" w:cstheme="minorHAnsi"/>
          <w:lang w:val="en-US"/>
        </w:rPr>
        <w:tab/>
      </w:r>
      <w:r w:rsidR="005F5DB4" w:rsidRPr="003E4C53">
        <w:rPr>
          <w:rFonts w:asciiTheme="minorHAnsi" w:hAnsiTheme="minorHAnsi" w:cstheme="minorHAnsi"/>
          <w:lang w:val="en-US"/>
        </w:rPr>
        <w:tab/>
      </w:r>
      <w:r w:rsidR="005F5DB4" w:rsidRPr="003E4C53">
        <w:rPr>
          <w:rFonts w:asciiTheme="minorHAnsi" w:hAnsiTheme="minorHAnsi" w:cstheme="minorHAnsi"/>
          <w:lang w:val="en-US"/>
        </w:rPr>
        <w:tab/>
      </w:r>
      <w:r w:rsidRPr="003E4C53">
        <w:rPr>
          <w:rFonts w:asciiTheme="minorHAnsi" w:hAnsiTheme="minorHAnsi" w:cstheme="minorHAnsi"/>
        </w:rPr>
        <w:t>Edinburgh Manager</w:t>
      </w:r>
    </w:p>
    <w:p w14:paraId="257F519C" w14:textId="0CDD17C9" w:rsidR="007D42BD" w:rsidRPr="003E4C53" w:rsidRDefault="005F5DB4" w:rsidP="005F5DB4">
      <w:pPr>
        <w:tabs>
          <w:tab w:val="left" w:pos="1134"/>
        </w:tabs>
        <w:spacing w:before="0" w:after="0"/>
        <w:ind w:left="2880" w:hanging="2880"/>
        <w:rPr>
          <w:rFonts w:asciiTheme="minorHAnsi" w:hAnsiTheme="minorHAnsi" w:cstheme="minorHAnsi"/>
        </w:rPr>
      </w:pPr>
      <w:r w:rsidRPr="003E4C53">
        <w:rPr>
          <w:rFonts w:asciiTheme="minorHAnsi" w:hAnsiTheme="minorHAnsi" w:cstheme="minorHAnsi"/>
        </w:rPr>
        <w:t xml:space="preserve"> </w:t>
      </w:r>
      <w:r w:rsidRPr="003E4C53">
        <w:rPr>
          <w:rFonts w:asciiTheme="minorHAnsi" w:hAnsiTheme="minorHAnsi" w:cstheme="minorHAnsi"/>
          <w:b/>
          <w:szCs w:val="24"/>
        </w:rPr>
        <w:t xml:space="preserve">Qualification </w:t>
      </w:r>
      <w:proofErr w:type="gramStart"/>
      <w:r w:rsidRPr="003E4C53">
        <w:rPr>
          <w:rFonts w:asciiTheme="minorHAnsi" w:hAnsiTheme="minorHAnsi" w:cstheme="minorHAnsi"/>
          <w:b/>
          <w:szCs w:val="24"/>
        </w:rPr>
        <w:t>Required :</w:t>
      </w:r>
      <w:proofErr w:type="gramEnd"/>
      <w:r w:rsidRPr="003E4C53">
        <w:rPr>
          <w:rFonts w:asciiTheme="minorHAnsi" w:hAnsiTheme="minorHAnsi" w:cstheme="minorHAnsi"/>
          <w:b/>
          <w:szCs w:val="24"/>
        </w:rPr>
        <w:tab/>
      </w:r>
      <w:r w:rsidRPr="003E4C53">
        <w:rPr>
          <w:rFonts w:asciiTheme="minorHAnsi" w:hAnsiTheme="minorHAnsi" w:cstheme="minorHAnsi"/>
        </w:rPr>
        <w:t>HNC, SVQ</w:t>
      </w:r>
      <w:r w:rsidR="00E455D5" w:rsidRPr="003E4C53">
        <w:rPr>
          <w:rFonts w:asciiTheme="minorHAnsi" w:hAnsiTheme="minorHAnsi" w:cstheme="minorHAnsi"/>
        </w:rPr>
        <w:t xml:space="preserve"> Level </w:t>
      </w:r>
      <w:r w:rsidR="009327AA" w:rsidRPr="003E4C53">
        <w:rPr>
          <w:rFonts w:asciiTheme="minorHAnsi" w:hAnsiTheme="minorHAnsi" w:cstheme="minorHAnsi"/>
        </w:rPr>
        <w:t>3</w:t>
      </w:r>
      <w:r w:rsidRPr="003E4C53">
        <w:rPr>
          <w:rFonts w:asciiTheme="minorHAnsi" w:hAnsiTheme="minorHAnsi" w:cstheme="minorHAnsi"/>
        </w:rPr>
        <w:t xml:space="preserve"> or equivalent in education, health, social care or community development.    </w:t>
      </w:r>
    </w:p>
    <w:p w14:paraId="23BC62CA" w14:textId="77777777" w:rsidR="00AB48D1" w:rsidRPr="003E4C53" w:rsidRDefault="00AB48D1" w:rsidP="005F5DB4">
      <w:pPr>
        <w:tabs>
          <w:tab w:val="left" w:pos="1134"/>
        </w:tabs>
        <w:spacing w:before="0" w:after="0"/>
        <w:ind w:left="2880" w:hanging="2880"/>
        <w:rPr>
          <w:rFonts w:asciiTheme="minorHAnsi" w:hAnsiTheme="minorHAnsi" w:cstheme="minorHAnsi"/>
        </w:rPr>
      </w:pPr>
    </w:p>
    <w:p w14:paraId="11896C70" w14:textId="77777777" w:rsidR="00AB48D1" w:rsidRPr="003E4C53" w:rsidRDefault="00AB48D1" w:rsidP="005F5DB4">
      <w:pPr>
        <w:tabs>
          <w:tab w:val="left" w:pos="1134"/>
        </w:tabs>
        <w:spacing w:before="0" w:after="0"/>
        <w:ind w:left="2880" w:hanging="2880"/>
        <w:rPr>
          <w:rFonts w:asciiTheme="minorHAnsi" w:hAnsiTheme="minorHAnsi" w:cstheme="minorHAnsi"/>
        </w:rPr>
      </w:pPr>
      <w:r w:rsidRPr="003E4C53">
        <w:rPr>
          <w:rFonts w:asciiTheme="minorHAnsi" w:hAnsiTheme="minorHAnsi" w:cstheme="minorHAnsi"/>
        </w:rPr>
        <w:t xml:space="preserve">The postholder will be expected to operate in line with our values which are: </w:t>
      </w:r>
    </w:p>
    <w:p w14:paraId="23CDDD60" w14:textId="77777777" w:rsidR="00AB48D1" w:rsidRDefault="00AB48D1" w:rsidP="005F5DB4">
      <w:pPr>
        <w:tabs>
          <w:tab w:val="left" w:pos="1134"/>
        </w:tabs>
        <w:spacing w:before="0" w:after="0"/>
        <w:ind w:left="2880" w:hanging="2880"/>
        <w:rPr>
          <w:rFonts w:ascii="Arial" w:hAnsi="Arial" w:cs="Arial"/>
          <w:b/>
          <w:bCs/>
          <w:color w:val="8D3192"/>
          <w:sz w:val="32"/>
          <w:szCs w:val="32"/>
        </w:rPr>
      </w:pPr>
    </w:p>
    <w:p w14:paraId="1CD9C837" w14:textId="2EF5B92E" w:rsidR="00AB48D1" w:rsidRPr="00AB48D1" w:rsidRDefault="00AB48D1" w:rsidP="005F5DB4">
      <w:pPr>
        <w:tabs>
          <w:tab w:val="left" w:pos="1134"/>
        </w:tabs>
        <w:spacing w:before="0" w:after="0"/>
        <w:ind w:left="2880" w:hanging="2880"/>
        <w:rPr>
          <w:rFonts w:ascii="Arial" w:hAnsi="Arial" w:cs="Arial"/>
          <w:b/>
          <w:bCs/>
          <w:color w:val="8D3192"/>
          <w:sz w:val="32"/>
          <w:szCs w:val="32"/>
        </w:rPr>
      </w:pPr>
      <w:r w:rsidRPr="00AB48D1">
        <w:rPr>
          <w:rFonts w:ascii="Arial" w:hAnsi="Arial" w:cs="Arial"/>
          <w:b/>
          <w:bCs/>
          <w:color w:val="8D3192"/>
          <w:sz w:val="32"/>
          <w:szCs w:val="32"/>
        </w:rPr>
        <w:t>Justice, Equity, Trust, Collaboration and Compassion.</w:t>
      </w:r>
    </w:p>
    <w:p w14:paraId="206A8845" w14:textId="77777777" w:rsidR="007D42BD" w:rsidRDefault="007D42BD" w:rsidP="007D42BD">
      <w:pPr>
        <w:pStyle w:val="Heading1"/>
        <w:rPr>
          <w:rFonts w:ascii="Arial" w:hAnsi="Arial" w:cs="Arial"/>
        </w:rPr>
      </w:pPr>
      <w:r w:rsidRPr="009B4467">
        <w:rPr>
          <w:rFonts w:ascii="Arial" w:hAnsi="Arial" w:cs="Arial"/>
        </w:rPr>
        <w:t>Overview</w:t>
      </w:r>
    </w:p>
    <w:p w14:paraId="4CDFA170" w14:textId="6E329D6C" w:rsidR="005F5DB4" w:rsidRPr="003E4C53" w:rsidRDefault="005F5DB4" w:rsidP="005F5DB4">
      <w:pPr>
        <w:rPr>
          <w:rFonts w:asciiTheme="minorHAnsi" w:hAnsiTheme="minorHAnsi" w:cstheme="minorHAnsi"/>
        </w:rPr>
      </w:pPr>
      <w:r w:rsidRPr="003E4C53">
        <w:rPr>
          <w:rFonts w:asciiTheme="minorHAnsi" w:hAnsiTheme="minorHAnsi" w:cstheme="minorHAnsi"/>
        </w:rPr>
        <w:t>All roles at OPFS contribute to our mission of working with and for single parent families, providing support services that enable them to achieve their potential and help create lasting solutions to the poverty and barriers facing many single parents and their children.</w:t>
      </w:r>
    </w:p>
    <w:p w14:paraId="4CC01BD1" w14:textId="77777777" w:rsidR="005F5DB4" w:rsidRPr="00C41BCC" w:rsidRDefault="005F5DB4" w:rsidP="005F5DB4">
      <w:pPr>
        <w:rPr>
          <w:rFonts w:ascii="Arial" w:hAnsi="Arial" w:cs="Arial"/>
        </w:rPr>
      </w:pPr>
    </w:p>
    <w:p w14:paraId="20CB349B" w14:textId="77777777" w:rsidR="007D42BD" w:rsidRPr="00C41BCC" w:rsidRDefault="007D42BD" w:rsidP="007D42BD">
      <w:pPr>
        <w:rPr>
          <w:rFonts w:ascii="Arial" w:hAnsi="Arial" w:cs="Arial"/>
          <w:b/>
          <w:color w:val="44546A" w:themeColor="text2"/>
          <w:sz w:val="32"/>
          <w:szCs w:val="32"/>
        </w:rPr>
      </w:pPr>
      <w:r w:rsidRPr="00C41BCC">
        <w:rPr>
          <w:rFonts w:ascii="Arial" w:hAnsi="Arial" w:cs="Arial"/>
          <w:b/>
          <w:color w:val="44546A" w:themeColor="text2"/>
          <w:sz w:val="32"/>
          <w:szCs w:val="32"/>
        </w:rPr>
        <w:t>Specific Duties Include</w:t>
      </w:r>
    </w:p>
    <w:p w14:paraId="21A7CC4B" w14:textId="77777777" w:rsidR="007D42BD" w:rsidRPr="003E4C53" w:rsidRDefault="007D42BD" w:rsidP="007D42BD">
      <w:pPr>
        <w:pStyle w:val="ListParagraph"/>
        <w:ind w:left="0"/>
        <w:rPr>
          <w:rFonts w:asciiTheme="minorHAnsi" w:hAnsiTheme="minorHAnsi" w:cstheme="minorHAnsi"/>
        </w:rPr>
      </w:pPr>
      <w:r w:rsidRPr="003E4C53">
        <w:rPr>
          <w:rFonts w:asciiTheme="minorHAnsi" w:hAnsiTheme="minorHAnsi" w:cstheme="minorHAnsi"/>
        </w:rPr>
        <w:t xml:space="preserve">Offer support and guidance to children and their families. </w:t>
      </w:r>
    </w:p>
    <w:p w14:paraId="3D551BB5" w14:textId="77777777" w:rsidR="007D42BD" w:rsidRPr="003E4C53" w:rsidRDefault="007D42BD" w:rsidP="007D42BD">
      <w:pPr>
        <w:pStyle w:val="ListParagraph"/>
        <w:ind w:left="0"/>
        <w:rPr>
          <w:rFonts w:asciiTheme="minorHAnsi" w:hAnsiTheme="minorHAnsi" w:cstheme="minorHAnsi"/>
        </w:rPr>
      </w:pPr>
    </w:p>
    <w:p w14:paraId="0514CD05" w14:textId="77777777" w:rsidR="007D42BD" w:rsidRPr="003E4C53" w:rsidRDefault="007D42BD" w:rsidP="007D42BD">
      <w:pPr>
        <w:pStyle w:val="ListParagraph"/>
        <w:ind w:left="0"/>
        <w:rPr>
          <w:rFonts w:asciiTheme="minorHAnsi" w:hAnsiTheme="minorHAnsi" w:cstheme="minorHAnsi"/>
        </w:rPr>
      </w:pPr>
      <w:r w:rsidRPr="003E4C53">
        <w:rPr>
          <w:rFonts w:asciiTheme="minorHAnsi" w:hAnsiTheme="minorHAnsi" w:cstheme="minorHAnsi"/>
        </w:rPr>
        <w:t xml:space="preserve">Assess the needs of children and their parent/carers and create plans in partnerships with parents to address and support needs. </w:t>
      </w:r>
    </w:p>
    <w:p w14:paraId="0A09D944" w14:textId="77777777" w:rsidR="007D42BD" w:rsidRPr="003E4C53" w:rsidRDefault="007D42BD" w:rsidP="007D42BD">
      <w:pPr>
        <w:pStyle w:val="ListParagraph"/>
        <w:ind w:left="0"/>
        <w:rPr>
          <w:rFonts w:asciiTheme="minorHAnsi" w:hAnsiTheme="minorHAnsi" w:cstheme="minorHAnsi"/>
        </w:rPr>
      </w:pPr>
    </w:p>
    <w:p w14:paraId="36E0ABC5" w14:textId="3F12C90D" w:rsidR="007D42BD" w:rsidRPr="003E4C53" w:rsidRDefault="007D42BD" w:rsidP="007D42BD">
      <w:pPr>
        <w:pStyle w:val="ListParagraph"/>
        <w:ind w:left="0"/>
        <w:rPr>
          <w:rFonts w:asciiTheme="minorHAnsi" w:hAnsiTheme="minorHAnsi" w:cstheme="minorHAnsi"/>
        </w:rPr>
      </w:pPr>
      <w:r w:rsidRPr="003E4C53">
        <w:rPr>
          <w:rFonts w:asciiTheme="minorHAnsi" w:hAnsiTheme="minorHAnsi" w:cstheme="minorHAnsi"/>
        </w:rPr>
        <w:t xml:space="preserve">Work closely with single parents/carers and their families to develop positive parenting skills and improve </w:t>
      </w:r>
      <w:proofErr w:type="spellStart"/>
      <w:r w:rsidRPr="003E4C53">
        <w:rPr>
          <w:rFonts w:asciiTheme="minorHAnsi" w:hAnsiTheme="minorHAnsi" w:cstheme="minorHAnsi"/>
        </w:rPr>
        <w:t>well being</w:t>
      </w:r>
      <w:proofErr w:type="spellEnd"/>
      <w:r w:rsidRPr="003E4C53">
        <w:rPr>
          <w:rFonts w:asciiTheme="minorHAnsi" w:hAnsiTheme="minorHAnsi" w:cstheme="minorHAnsi"/>
        </w:rPr>
        <w:t xml:space="preserve">.   </w:t>
      </w:r>
    </w:p>
    <w:p w14:paraId="642A6288" w14:textId="77777777" w:rsidR="007D42BD" w:rsidRPr="003E4C53" w:rsidRDefault="007D42BD" w:rsidP="007D42BD">
      <w:pPr>
        <w:pStyle w:val="ListParagraph"/>
        <w:ind w:left="0"/>
        <w:rPr>
          <w:rFonts w:asciiTheme="minorHAnsi" w:hAnsiTheme="minorHAnsi" w:cstheme="minorHAnsi"/>
        </w:rPr>
      </w:pPr>
    </w:p>
    <w:p w14:paraId="4912DD90" w14:textId="7E035D92" w:rsidR="007D42BD" w:rsidRPr="003E4C53" w:rsidRDefault="007D42BD" w:rsidP="007D42BD">
      <w:pPr>
        <w:pStyle w:val="ListParagraph"/>
        <w:ind w:left="0"/>
        <w:rPr>
          <w:rFonts w:asciiTheme="minorHAnsi" w:hAnsiTheme="minorHAnsi" w:cstheme="minorHAnsi"/>
        </w:rPr>
      </w:pPr>
      <w:r w:rsidRPr="003E4C53">
        <w:rPr>
          <w:rFonts w:asciiTheme="minorHAnsi" w:hAnsiTheme="minorHAnsi" w:cstheme="minorHAnsi"/>
        </w:rPr>
        <w:t xml:space="preserve">Offer parenting support to single parents/carers who are experiencing difficulties within their family networks. </w:t>
      </w:r>
    </w:p>
    <w:p w14:paraId="73CAB533" w14:textId="77777777" w:rsidR="007D42BD" w:rsidRPr="003E4C53" w:rsidRDefault="007D42BD" w:rsidP="007D42BD">
      <w:pPr>
        <w:pStyle w:val="ListParagraph"/>
        <w:ind w:left="0"/>
        <w:rPr>
          <w:rFonts w:asciiTheme="minorHAnsi" w:hAnsiTheme="minorHAnsi" w:cstheme="minorHAnsi"/>
        </w:rPr>
      </w:pPr>
    </w:p>
    <w:p w14:paraId="42966834" w14:textId="703BE34F" w:rsidR="007D42BD" w:rsidRPr="003E4C53" w:rsidRDefault="007D42BD" w:rsidP="007D42BD">
      <w:pPr>
        <w:pStyle w:val="ListParagraph"/>
        <w:ind w:left="0"/>
        <w:rPr>
          <w:rFonts w:asciiTheme="minorHAnsi" w:hAnsiTheme="minorHAnsi" w:cstheme="minorHAnsi"/>
        </w:rPr>
      </w:pPr>
      <w:r w:rsidRPr="003E4C53">
        <w:rPr>
          <w:rFonts w:asciiTheme="minorHAnsi" w:hAnsiTheme="minorHAnsi" w:cstheme="minorHAnsi"/>
        </w:rPr>
        <w:t xml:space="preserve">Offer advice and guidance to single parents/carers seeking support. </w:t>
      </w:r>
    </w:p>
    <w:p w14:paraId="1F286457" w14:textId="77777777" w:rsidR="007D42BD" w:rsidRPr="003E4C53" w:rsidRDefault="007D42BD" w:rsidP="007D42BD">
      <w:pPr>
        <w:pStyle w:val="ListParagraph"/>
        <w:ind w:left="0"/>
        <w:rPr>
          <w:rFonts w:asciiTheme="minorHAnsi" w:hAnsiTheme="minorHAnsi" w:cstheme="minorHAnsi"/>
        </w:rPr>
      </w:pPr>
    </w:p>
    <w:p w14:paraId="77A75C9D" w14:textId="1854073D" w:rsidR="007D42BD" w:rsidRPr="003E4C53" w:rsidRDefault="007D42BD" w:rsidP="007D42BD">
      <w:pPr>
        <w:pStyle w:val="ListParagraph"/>
        <w:ind w:left="0"/>
        <w:rPr>
          <w:rFonts w:asciiTheme="minorHAnsi" w:hAnsiTheme="minorHAnsi" w:cstheme="minorHAnsi"/>
        </w:rPr>
      </w:pPr>
      <w:r w:rsidRPr="003E4C53">
        <w:rPr>
          <w:rFonts w:asciiTheme="minorHAnsi" w:hAnsiTheme="minorHAnsi" w:cstheme="minorHAnsi"/>
        </w:rPr>
        <w:t xml:space="preserve">Identify single parents/carers who are experiencing difficulties with parenting, poverty, budgeting, </w:t>
      </w:r>
      <w:proofErr w:type="gramStart"/>
      <w:r w:rsidRPr="003E4C53">
        <w:rPr>
          <w:rFonts w:asciiTheme="minorHAnsi" w:hAnsiTheme="minorHAnsi" w:cstheme="minorHAnsi"/>
        </w:rPr>
        <w:t>benefits</w:t>
      </w:r>
      <w:proofErr w:type="gramEnd"/>
      <w:r w:rsidRPr="003E4C53">
        <w:rPr>
          <w:rFonts w:asciiTheme="minorHAnsi" w:hAnsiTheme="minorHAnsi" w:cstheme="minorHAnsi"/>
        </w:rPr>
        <w:t xml:space="preserve"> or employment. </w:t>
      </w:r>
    </w:p>
    <w:p w14:paraId="0F533429" w14:textId="77777777" w:rsidR="007D42BD" w:rsidRPr="003E4C53" w:rsidRDefault="007D42BD" w:rsidP="007D42BD">
      <w:pPr>
        <w:pStyle w:val="ListParagraph"/>
        <w:ind w:left="0"/>
        <w:rPr>
          <w:rFonts w:asciiTheme="minorHAnsi" w:hAnsiTheme="minorHAnsi" w:cstheme="minorHAnsi"/>
        </w:rPr>
      </w:pPr>
    </w:p>
    <w:p w14:paraId="6213FDBA" w14:textId="48FDF6D5" w:rsidR="007D42BD" w:rsidRPr="003E4C53" w:rsidRDefault="007D42BD" w:rsidP="007D42BD">
      <w:pPr>
        <w:pStyle w:val="ListParagraph"/>
        <w:ind w:left="0"/>
        <w:rPr>
          <w:rFonts w:asciiTheme="minorHAnsi" w:hAnsiTheme="minorHAnsi" w:cstheme="minorHAnsi"/>
        </w:rPr>
      </w:pPr>
      <w:r w:rsidRPr="003E4C53">
        <w:rPr>
          <w:rFonts w:asciiTheme="minorHAnsi" w:hAnsiTheme="minorHAnsi" w:cstheme="minorHAnsi"/>
        </w:rPr>
        <w:t xml:space="preserve">Develop and deliver groupwork, participation and community </w:t>
      </w:r>
      <w:proofErr w:type="gramStart"/>
      <w:r w:rsidRPr="003E4C53">
        <w:rPr>
          <w:rFonts w:asciiTheme="minorHAnsi" w:hAnsiTheme="minorHAnsi" w:cstheme="minorHAnsi"/>
        </w:rPr>
        <w:t>offers</w:t>
      </w:r>
      <w:proofErr w:type="gramEnd"/>
      <w:r w:rsidRPr="003E4C53">
        <w:rPr>
          <w:rFonts w:asciiTheme="minorHAnsi" w:hAnsiTheme="minorHAnsi" w:cstheme="minorHAnsi"/>
        </w:rPr>
        <w:t xml:space="preserve"> to support single parents  </w:t>
      </w:r>
    </w:p>
    <w:p w14:paraId="33F9A795" w14:textId="77777777" w:rsidR="007D42BD" w:rsidRPr="00C41BCC" w:rsidRDefault="007D42BD" w:rsidP="007D42BD">
      <w:pPr>
        <w:pStyle w:val="ListParagraph"/>
        <w:ind w:left="0"/>
        <w:rPr>
          <w:rFonts w:ascii="Arial" w:hAnsi="Arial" w:cs="Arial"/>
        </w:rPr>
      </w:pPr>
    </w:p>
    <w:p w14:paraId="0B9EBEE5" w14:textId="77777777" w:rsidR="007D42BD" w:rsidRPr="003E4C53" w:rsidRDefault="007D42BD" w:rsidP="007D42BD">
      <w:pPr>
        <w:pStyle w:val="ListParagraph"/>
        <w:ind w:left="0"/>
        <w:rPr>
          <w:rFonts w:asciiTheme="minorHAnsi" w:hAnsiTheme="minorHAnsi" w:cstheme="minorHAnsi"/>
        </w:rPr>
      </w:pPr>
      <w:r w:rsidRPr="003E4C53">
        <w:rPr>
          <w:rFonts w:asciiTheme="minorHAnsi" w:hAnsiTheme="minorHAnsi" w:cstheme="minorHAnsi"/>
        </w:rPr>
        <w:t xml:space="preserve">Regularly monitor and evaluate service using a variety of techniques. </w:t>
      </w:r>
    </w:p>
    <w:p w14:paraId="640E20C5" w14:textId="77777777" w:rsidR="007D42BD" w:rsidRPr="003E4C53" w:rsidRDefault="007D42BD" w:rsidP="007D42BD">
      <w:pPr>
        <w:pStyle w:val="ListParagraph"/>
        <w:ind w:left="0"/>
        <w:rPr>
          <w:rFonts w:asciiTheme="minorHAnsi" w:hAnsiTheme="minorHAnsi" w:cstheme="minorHAnsi"/>
        </w:rPr>
      </w:pPr>
    </w:p>
    <w:p w14:paraId="227431E2" w14:textId="64B2DDC3" w:rsidR="007D42BD" w:rsidRPr="003E4C53" w:rsidRDefault="007D42BD" w:rsidP="007D42BD">
      <w:pPr>
        <w:pStyle w:val="ListParagraph"/>
        <w:ind w:left="0"/>
        <w:rPr>
          <w:rFonts w:asciiTheme="minorHAnsi" w:hAnsiTheme="minorHAnsi" w:cstheme="minorHAnsi"/>
        </w:rPr>
      </w:pPr>
      <w:r w:rsidRPr="003E4C53">
        <w:rPr>
          <w:rFonts w:asciiTheme="minorHAnsi" w:hAnsiTheme="minorHAnsi" w:cstheme="minorHAnsi"/>
        </w:rPr>
        <w:t xml:space="preserve">Work within the SHANARI model and complete in conjunction with parents/carers and children at the beginning, during and end of support. </w:t>
      </w:r>
    </w:p>
    <w:p w14:paraId="4C4DFF28" w14:textId="1C4AC720" w:rsidR="007D42BD" w:rsidRPr="003E4C53" w:rsidRDefault="007D42BD" w:rsidP="007D42BD">
      <w:pPr>
        <w:rPr>
          <w:rFonts w:asciiTheme="minorHAnsi" w:hAnsiTheme="minorHAnsi" w:cstheme="minorHAnsi"/>
        </w:rPr>
      </w:pPr>
      <w:r w:rsidRPr="003E4C53">
        <w:rPr>
          <w:rFonts w:asciiTheme="minorHAnsi" w:hAnsiTheme="minorHAnsi" w:cstheme="minorHAnsi"/>
        </w:rPr>
        <w:t xml:space="preserve">Identify evaluation strategies for </w:t>
      </w:r>
      <w:proofErr w:type="gramStart"/>
      <w:r w:rsidRPr="003E4C53">
        <w:rPr>
          <w:rFonts w:asciiTheme="minorHAnsi" w:hAnsiTheme="minorHAnsi" w:cstheme="minorHAnsi"/>
        </w:rPr>
        <w:t>children</w:t>
      </w:r>
      <w:proofErr w:type="gramEnd"/>
      <w:r w:rsidRPr="003E4C53">
        <w:rPr>
          <w:rFonts w:asciiTheme="minorHAnsi" w:hAnsiTheme="minorHAnsi" w:cstheme="minorHAnsi"/>
        </w:rPr>
        <w:t xml:space="preserve"> </w:t>
      </w:r>
    </w:p>
    <w:p w14:paraId="3C7F882C" w14:textId="36FCE250" w:rsidR="007D42BD" w:rsidRPr="003E4C53" w:rsidRDefault="007D42BD" w:rsidP="007D42BD">
      <w:pPr>
        <w:rPr>
          <w:rFonts w:asciiTheme="minorHAnsi" w:hAnsiTheme="minorHAnsi" w:cstheme="minorHAnsi"/>
        </w:rPr>
      </w:pPr>
      <w:r w:rsidRPr="003E4C53">
        <w:rPr>
          <w:rFonts w:asciiTheme="minorHAnsi" w:hAnsiTheme="minorHAnsi" w:cstheme="minorHAnsi"/>
        </w:rPr>
        <w:t xml:space="preserve">Identify good practice and areas for development.  </w:t>
      </w:r>
    </w:p>
    <w:p w14:paraId="05721436" w14:textId="35B4C1CA" w:rsidR="007D42BD" w:rsidRPr="003E4C53" w:rsidRDefault="007D42BD" w:rsidP="007D42BD">
      <w:pPr>
        <w:pStyle w:val="ListParagraph"/>
        <w:ind w:left="0"/>
        <w:rPr>
          <w:rFonts w:asciiTheme="minorHAnsi" w:hAnsiTheme="minorHAnsi" w:cstheme="minorHAnsi"/>
        </w:rPr>
      </w:pPr>
      <w:r w:rsidRPr="003E4C53">
        <w:rPr>
          <w:rFonts w:asciiTheme="minorHAnsi" w:hAnsiTheme="minorHAnsi" w:cstheme="minorHAnsi"/>
        </w:rPr>
        <w:t>Keep accurate records.</w:t>
      </w:r>
    </w:p>
    <w:p w14:paraId="047E1624" w14:textId="330A870D" w:rsidR="007D42BD" w:rsidRPr="00C41BCC" w:rsidRDefault="007D42BD" w:rsidP="007D42BD">
      <w:pPr>
        <w:keepNext/>
        <w:keepLines/>
        <w:spacing w:before="600" w:after="60" w:line="320" w:lineRule="exact"/>
        <w:outlineLvl w:val="0"/>
        <w:rPr>
          <w:rFonts w:ascii="Arial" w:eastAsiaTheme="majorEastAsia" w:hAnsi="Arial" w:cs="Arial"/>
          <w:b/>
          <w:bCs/>
          <w:color w:val="44546A" w:themeColor="text2"/>
          <w:sz w:val="32"/>
          <w:szCs w:val="32"/>
        </w:rPr>
      </w:pPr>
      <w:r w:rsidRPr="00C41BCC">
        <w:rPr>
          <w:rFonts w:ascii="Arial" w:eastAsiaTheme="majorEastAsia" w:hAnsi="Arial" w:cs="Arial"/>
          <w:b/>
          <w:bCs/>
          <w:color w:val="44546A" w:themeColor="text2"/>
          <w:sz w:val="32"/>
          <w:szCs w:val="32"/>
        </w:rPr>
        <w:t>Personal Specifications</w:t>
      </w:r>
    </w:p>
    <w:p w14:paraId="03C5CC34" w14:textId="77777777" w:rsidR="007D42BD" w:rsidRPr="003E4C53" w:rsidRDefault="007D42BD" w:rsidP="007D42BD">
      <w:pPr>
        <w:pStyle w:val="ListParagraph"/>
        <w:rPr>
          <w:rFonts w:asciiTheme="minorHAnsi" w:hAnsiTheme="minorHAnsi" w:cstheme="minorHAnsi"/>
        </w:rPr>
      </w:pPr>
    </w:p>
    <w:p w14:paraId="56379CFD" w14:textId="77777777" w:rsidR="007D42BD" w:rsidRPr="003E4C53" w:rsidRDefault="007D42BD" w:rsidP="007D42BD">
      <w:pPr>
        <w:pStyle w:val="ListParagraph"/>
        <w:rPr>
          <w:rFonts w:asciiTheme="minorHAnsi" w:hAnsiTheme="minorHAnsi" w:cstheme="minorHAnsi"/>
          <w:b/>
          <w:bCs/>
        </w:rPr>
      </w:pPr>
      <w:r w:rsidRPr="003E4C53">
        <w:rPr>
          <w:rFonts w:asciiTheme="minorHAnsi" w:hAnsiTheme="minorHAnsi" w:cstheme="minorHAnsi"/>
          <w:b/>
          <w:bCs/>
        </w:rPr>
        <w:t xml:space="preserve">Experience: </w:t>
      </w:r>
      <w:r w:rsidRPr="003E4C53">
        <w:rPr>
          <w:rFonts w:asciiTheme="minorHAnsi" w:hAnsiTheme="minorHAnsi" w:cstheme="minorHAnsi"/>
          <w:b/>
          <w:bCs/>
        </w:rPr>
        <w:tab/>
      </w:r>
      <w:r w:rsidRPr="003E4C53">
        <w:rPr>
          <w:rFonts w:asciiTheme="minorHAnsi" w:hAnsiTheme="minorHAnsi" w:cstheme="minorHAnsi"/>
          <w:b/>
          <w:bCs/>
        </w:rPr>
        <w:tab/>
        <w:t xml:space="preserve"> </w:t>
      </w:r>
    </w:p>
    <w:p w14:paraId="2E8E80CB" w14:textId="77777777" w:rsidR="007D42BD" w:rsidRPr="003E4C53" w:rsidRDefault="007D42BD" w:rsidP="007D42BD">
      <w:pPr>
        <w:pStyle w:val="ListParagraph"/>
        <w:rPr>
          <w:rFonts w:asciiTheme="minorHAnsi" w:hAnsiTheme="minorHAnsi" w:cstheme="minorHAnsi"/>
        </w:rPr>
      </w:pPr>
    </w:p>
    <w:p w14:paraId="2BEFAF09" w14:textId="038C359C" w:rsidR="007D42BD" w:rsidRPr="003E4C53" w:rsidRDefault="007D42BD" w:rsidP="007D42BD">
      <w:pPr>
        <w:pStyle w:val="ListParagraph"/>
        <w:rPr>
          <w:rFonts w:asciiTheme="minorHAnsi" w:hAnsiTheme="minorHAnsi" w:cstheme="minorHAnsi"/>
        </w:rPr>
      </w:pPr>
      <w:r w:rsidRPr="003E4C53">
        <w:rPr>
          <w:rFonts w:asciiTheme="minorHAnsi" w:hAnsiTheme="minorHAnsi" w:cstheme="minorHAnsi"/>
        </w:rPr>
        <w:t xml:space="preserve">• </w:t>
      </w:r>
      <w:r w:rsidR="00797AB4" w:rsidRPr="003E4C53">
        <w:rPr>
          <w:rFonts w:asciiTheme="minorHAnsi" w:hAnsiTheme="minorHAnsi" w:cstheme="minorHAnsi"/>
        </w:rPr>
        <w:t>E</w:t>
      </w:r>
      <w:r w:rsidRPr="003E4C53">
        <w:rPr>
          <w:rFonts w:asciiTheme="minorHAnsi" w:hAnsiTheme="minorHAnsi" w:cstheme="minorHAnsi"/>
        </w:rPr>
        <w:t xml:space="preserve">xperience of working with families and children.                                    </w:t>
      </w:r>
    </w:p>
    <w:p w14:paraId="251AA418" w14:textId="77777777" w:rsidR="007D42BD" w:rsidRPr="003E4C53" w:rsidRDefault="007D42BD" w:rsidP="007D42BD">
      <w:pPr>
        <w:pStyle w:val="ListParagraph"/>
        <w:rPr>
          <w:rFonts w:asciiTheme="minorHAnsi" w:hAnsiTheme="minorHAnsi" w:cstheme="minorHAnsi"/>
        </w:rPr>
      </w:pPr>
    </w:p>
    <w:p w14:paraId="0A15EC90" w14:textId="77777777" w:rsidR="007D42BD" w:rsidRPr="003E4C53" w:rsidRDefault="007D42BD" w:rsidP="007D42BD">
      <w:pPr>
        <w:pStyle w:val="ListParagraph"/>
        <w:rPr>
          <w:rFonts w:asciiTheme="minorHAnsi" w:hAnsiTheme="minorHAnsi" w:cstheme="minorHAnsi"/>
        </w:rPr>
      </w:pPr>
      <w:r w:rsidRPr="003E4C53">
        <w:rPr>
          <w:rFonts w:asciiTheme="minorHAnsi" w:hAnsiTheme="minorHAnsi" w:cstheme="minorHAnsi"/>
        </w:rPr>
        <w:t xml:space="preserve">• Awareness of child protection frameworks. </w:t>
      </w:r>
    </w:p>
    <w:p w14:paraId="0620FA80" w14:textId="77777777" w:rsidR="007D42BD" w:rsidRPr="003E4C53" w:rsidRDefault="007D42BD" w:rsidP="007D42BD">
      <w:pPr>
        <w:pStyle w:val="ListParagraph"/>
        <w:rPr>
          <w:rFonts w:asciiTheme="minorHAnsi" w:hAnsiTheme="minorHAnsi" w:cstheme="minorHAnsi"/>
        </w:rPr>
      </w:pPr>
    </w:p>
    <w:p w14:paraId="3A36BE17" w14:textId="77777777" w:rsidR="007D42BD" w:rsidRPr="003E4C53" w:rsidRDefault="007D42BD" w:rsidP="007D42BD">
      <w:pPr>
        <w:pStyle w:val="ListParagraph"/>
        <w:rPr>
          <w:rFonts w:asciiTheme="minorHAnsi" w:hAnsiTheme="minorHAnsi" w:cstheme="minorHAnsi"/>
        </w:rPr>
      </w:pPr>
      <w:r w:rsidRPr="003E4C53">
        <w:rPr>
          <w:rFonts w:asciiTheme="minorHAnsi" w:hAnsiTheme="minorHAnsi" w:cstheme="minorHAnsi"/>
        </w:rPr>
        <w:t xml:space="preserve">• Experience of partnership and multi-agency working. </w:t>
      </w:r>
    </w:p>
    <w:p w14:paraId="61275E08" w14:textId="77777777" w:rsidR="007D42BD" w:rsidRPr="003E4C53" w:rsidRDefault="007D42BD" w:rsidP="007D42BD">
      <w:pPr>
        <w:pStyle w:val="ListParagraph"/>
        <w:rPr>
          <w:rFonts w:asciiTheme="minorHAnsi" w:hAnsiTheme="minorHAnsi" w:cstheme="minorHAnsi"/>
        </w:rPr>
      </w:pPr>
    </w:p>
    <w:p w14:paraId="3E4F4567" w14:textId="77777777" w:rsidR="007D42BD" w:rsidRPr="003E4C53" w:rsidRDefault="007D42BD" w:rsidP="007D42BD">
      <w:pPr>
        <w:pStyle w:val="ListParagraph"/>
        <w:rPr>
          <w:rFonts w:asciiTheme="minorHAnsi" w:hAnsiTheme="minorHAnsi" w:cstheme="minorHAnsi"/>
        </w:rPr>
      </w:pPr>
      <w:r w:rsidRPr="003E4C53">
        <w:rPr>
          <w:rFonts w:asciiTheme="minorHAnsi" w:hAnsiTheme="minorHAnsi" w:cstheme="minorHAnsi"/>
        </w:rPr>
        <w:t xml:space="preserve">• Experience of outreach work. </w:t>
      </w:r>
    </w:p>
    <w:p w14:paraId="02265ADC" w14:textId="77777777" w:rsidR="007D42BD" w:rsidRPr="003E4C53" w:rsidRDefault="007D42BD" w:rsidP="007D42BD">
      <w:pPr>
        <w:pStyle w:val="ListParagraph"/>
        <w:rPr>
          <w:rFonts w:asciiTheme="minorHAnsi" w:hAnsiTheme="minorHAnsi" w:cstheme="minorHAnsi"/>
        </w:rPr>
      </w:pPr>
    </w:p>
    <w:p w14:paraId="1478669E" w14:textId="77777777" w:rsidR="007D42BD" w:rsidRPr="003E4C53" w:rsidRDefault="007D42BD" w:rsidP="007D42BD">
      <w:pPr>
        <w:pStyle w:val="ListParagraph"/>
        <w:rPr>
          <w:rFonts w:asciiTheme="minorHAnsi" w:hAnsiTheme="minorHAnsi" w:cstheme="minorHAnsi"/>
        </w:rPr>
      </w:pPr>
      <w:r w:rsidRPr="003E4C53">
        <w:rPr>
          <w:rFonts w:asciiTheme="minorHAnsi" w:hAnsiTheme="minorHAnsi" w:cstheme="minorHAnsi"/>
        </w:rPr>
        <w:t xml:space="preserve">• Extensive knowledge of child development. </w:t>
      </w:r>
    </w:p>
    <w:p w14:paraId="6A0573D2" w14:textId="77777777" w:rsidR="007D42BD" w:rsidRPr="003E4C53" w:rsidRDefault="007D42BD" w:rsidP="007D42BD">
      <w:pPr>
        <w:pStyle w:val="ListParagraph"/>
        <w:rPr>
          <w:rFonts w:asciiTheme="minorHAnsi" w:hAnsiTheme="minorHAnsi" w:cstheme="minorHAnsi"/>
        </w:rPr>
      </w:pPr>
    </w:p>
    <w:p w14:paraId="6E392783" w14:textId="77777777" w:rsidR="007D42BD" w:rsidRPr="003E4C53" w:rsidRDefault="007D42BD" w:rsidP="007D42BD">
      <w:pPr>
        <w:pStyle w:val="ListParagraph"/>
        <w:rPr>
          <w:rFonts w:asciiTheme="minorHAnsi" w:hAnsiTheme="minorHAnsi" w:cstheme="minorHAnsi"/>
          <w:b/>
          <w:bCs/>
        </w:rPr>
      </w:pPr>
      <w:r w:rsidRPr="003E4C53">
        <w:rPr>
          <w:rFonts w:asciiTheme="minorHAnsi" w:hAnsiTheme="minorHAnsi" w:cstheme="minorHAnsi"/>
          <w:b/>
          <w:bCs/>
        </w:rPr>
        <w:t xml:space="preserve">Practical Skills:  </w:t>
      </w:r>
    </w:p>
    <w:p w14:paraId="21ADBFD5" w14:textId="77777777" w:rsidR="007D42BD" w:rsidRPr="003E4C53" w:rsidRDefault="007D42BD" w:rsidP="007D42BD">
      <w:pPr>
        <w:pStyle w:val="ListParagraph"/>
        <w:rPr>
          <w:rFonts w:asciiTheme="minorHAnsi" w:hAnsiTheme="minorHAnsi" w:cstheme="minorHAnsi"/>
        </w:rPr>
      </w:pPr>
    </w:p>
    <w:p w14:paraId="21A50FF1" w14:textId="77777777" w:rsidR="007D42BD" w:rsidRPr="003E4C53" w:rsidRDefault="007D42BD" w:rsidP="007D42BD">
      <w:pPr>
        <w:pStyle w:val="ListParagraph"/>
        <w:rPr>
          <w:rFonts w:asciiTheme="minorHAnsi" w:hAnsiTheme="minorHAnsi" w:cstheme="minorHAnsi"/>
        </w:rPr>
      </w:pPr>
      <w:r w:rsidRPr="003E4C53">
        <w:rPr>
          <w:rFonts w:asciiTheme="minorHAnsi" w:hAnsiTheme="minorHAnsi" w:cstheme="minorHAnsi"/>
        </w:rPr>
        <w:t xml:space="preserve">• Ability to demonstrate good written and verbal skills </w:t>
      </w:r>
    </w:p>
    <w:p w14:paraId="546167EB" w14:textId="77777777" w:rsidR="007D42BD" w:rsidRPr="003E4C53" w:rsidRDefault="007D42BD" w:rsidP="007D42BD">
      <w:pPr>
        <w:pStyle w:val="ListParagraph"/>
        <w:rPr>
          <w:rFonts w:asciiTheme="minorHAnsi" w:hAnsiTheme="minorHAnsi" w:cstheme="minorHAnsi"/>
        </w:rPr>
      </w:pPr>
    </w:p>
    <w:p w14:paraId="37DC7445" w14:textId="77777777" w:rsidR="007D42BD" w:rsidRPr="003E4C53" w:rsidRDefault="007D42BD" w:rsidP="007D42BD">
      <w:pPr>
        <w:pStyle w:val="ListParagraph"/>
        <w:rPr>
          <w:rFonts w:asciiTheme="minorHAnsi" w:hAnsiTheme="minorHAnsi" w:cstheme="minorHAnsi"/>
        </w:rPr>
      </w:pPr>
      <w:r w:rsidRPr="003E4C53">
        <w:rPr>
          <w:rFonts w:asciiTheme="minorHAnsi" w:hAnsiTheme="minorHAnsi" w:cstheme="minorHAnsi"/>
        </w:rPr>
        <w:t xml:space="preserve">• Ability to work as part of a team and as an individual. </w:t>
      </w:r>
    </w:p>
    <w:p w14:paraId="1F654300" w14:textId="77777777" w:rsidR="007D42BD" w:rsidRPr="003E4C53" w:rsidRDefault="007D42BD" w:rsidP="007D42BD">
      <w:pPr>
        <w:pStyle w:val="ListParagraph"/>
        <w:rPr>
          <w:rFonts w:asciiTheme="minorHAnsi" w:hAnsiTheme="minorHAnsi" w:cstheme="minorHAnsi"/>
        </w:rPr>
      </w:pPr>
    </w:p>
    <w:p w14:paraId="0AC818DE" w14:textId="77777777" w:rsidR="007D42BD" w:rsidRPr="003E4C53" w:rsidRDefault="007D42BD" w:rsidP="007D42BD">
      <w:pPr>
        <w:pStyle w:val="ListParagraph"/>
        <w:rPr>
          <w:rFonts w:asciiTheme="minorHAnsi" w:hAnsiTheme="minorHAnsi" w:cstheme="minorHAnsi"/>
        </w:rPr>
      </w:pPr>
      <w:r w:rsidRPr="003E4C53">
        <w:rPr>
          <w:rFonts w:asciiTheme="minorHAnsi" w:hAnsiTheme="minorHAnsi" w:cstheme="minorHAnsi"/>
        </w:rPr>
        <w:t xml:space="preserve">• A good understanding of child development and the benefit of parental involvement. </w:t>
      </w:r>
    </w:p>
    <w:p w14:paraId="396EA32A" w14:textId="77777777" w:rsidR="007D42BD" w:rsidRPr="003E4C53" w:rsidRDefault="007D42BD" w:rsidP="007D42BD">
      <w:pPr>
        <w:pStyle w:val="ListParagraph"/>
        <w:rPr>
          <w:rFonts w:asciiTheme="minorHAnsi" w:hAnsiTheme="minorHAnsi" w:cstheme="minorHAnsi"/>
        </w:rPr>
      </w:pPr>
    </w:p>
    <w:p w14:paraId="647643AB" w14:textId="77777777" w:rsidR="007D42BD" w:rsidRPr="003E4C53" w:rsidRDefault="007D42BD" w:rsidP="007D42BD">
      <w:pPr>
        <w:pStyle w:val="ListParagraph"/>
        <w:rPr>
          <w:rFonts w:asciiTheme="minorHAnsi" w:hAnsiTheme="minorHAnsi" w:cstheme="minorHAnsi"/>
        </w:rPr>
      </w:pPr>
      <w:r w:rsidRPr="003E4C53">
        <w:rPr>
          <w:rFonts w:asciiTheme="minorHAnsi" w:hAnsiTheme="minorHAnsi" w:cstheme="minorHAnsi"/>
        </w:rPr>
        <w:t xml:space="preserve">• Ability to plan, record and evaluate through recording and written reports. </w:t>
      </w:r>
    </w:p>
    <w:p w14:paraId="280EE6EA" w14:textId="77777777" w:rsidR="007D42BD" w:rsidRPr="003E4C53" w:rsidRDefault="007D42BD" w:rsidP="007D42BD">
      <w:pPr>
        <w:pStyle w:val="ListParagraph"/>
        <w:rPr>
          <w:rFonts w:asciiTheme="minorHAnsi" w:hAnsiTheme="minorHAnsi" w:cstheme="minorHAnsi"/>
        </w:rPr>
      </w:pPr>
    </w:p>
    <w:p w14:paraId="5EBD7925" w14:textId="77777777" w:rsidR="007D42BD" w:rsidRPr="003E4C53" w:rsidRDefault="007D42BD" w:rsidP="007D42BD">
      <w:pPr>
        <w:pStyle w:val="ListParagraph"/>
        <w:rPr>
          <w:rFonts w:asciiTheme="minorHAnsi" w:hAnsiTheme="minorHAnsi" w:cstheme="minorHAnsi"/>
        </w:rPr>
      </w:pPr>
      <w:r w:rsidRPr="003E4C53">
        <w:rPr>
          <w:rFonts w:asciiTheme="minorHAnsi" w:hAnsiTheme="minorHAnsi" w:cstheme="minorHAnsi"/>
        </w:rPr>
        <w:t xml:space="preserve">• Experience of setting up and working with groups. </w:t>
      </w:r>
    </w:p>
    <w:p w14:paraId="25DD6DFD" w14:textId="77777777" w:rsidR="007D42BD" w:rsidRPr="003E4C53" w:rsidRDefault="007D42BD" w:rsidP="007D42BD">
      <w:pPr>
        <w:pStyle w:val="ListParagraph"/>
        <w:rPr>
          <w:rFonts w:asciiTheme="minorHAnsi" w:hAnsiTheme="minorHAnsi" w:cstheme="minorHAnsi"/>
        </w:rPr>
      </w:pPr>
    </w:p>
    <w:p w14:paraId="3AD14BD1" w14:textId="77777777" w:rsidR="007D42BD" w:rsidRPr="003E4C53" w:rsidRDefault="007D42BD" w:rsidP="007D42BD">
      <w:pPr>
        <w:pStyle w:val="ListParagraph"/>
        <w:rPr>
          <w:rFonts w:asciiTheme="minorHAnsi" w:hAnsiTheme="minorHAnsi" w:cstheme="minorHAnsi"/>
        </w:rPr>
      </w:pPr>
      <w:r w:rsidRPr="003E4C53">
        <w:rPr>
          <w:rFonts w:asciiTheme="minorHAnsi" w:hAnsiTheme="minorHAnsi" w:cstheme="minorHAnsi"/>
        </w:rPr>
        <w:t xml:space="preserve">• To accept and respond to the varying needs of families in a non-judgemental way. </w:t>
      </w:r>
    </w:p>
    <w:p w14:paraId="0A5660A7" w14:textId="77777777" w:rsidR="007D42BD" w:rsidRPr="003E4C53" w:rsidRDefault="007D42BD" w:rsidP="007D42BD">
      <w:pPr>
        <w:pStyle w:val="ListParagraph"/>
        <w:rPr>
          <w:rFonts w:asciiTheme="minorHAnsi" w:hAnsiTheme="minorHAnsi" w:cstheme="minorHAnsi"/>
        </w:rPr>
      </w:pPr>
    </w:p>
    <w:p w14:paraId="502FBAE4" w14:textId="77777777" w:rsidR="007D42BD" w:rsidRPr="003E4C53" w:rsidRDefault="007D42BD" w:rsidP="007D42BD">
      <w:pPr>
        <w:pStyle w:val="ListParagraph"/>
        <w:rPr>
          <w:rFonts w:asciiTheme="minorHAnsi" w:hAnsiTheme="minorHAnsi" w:cstheme="minorHAnsi"/>
        </w:rPr>
      </w:pPr>
      <w:r w:rsidRPr="003E4C53">
        <w:rPr>
          <w:rFonts w:asciiTheme="minorHAnsi" w:hAnsiTheme="minorHAnsi" w:cstheme="minorHAnsi"/>
        </w:rPr>
        <w:t xml:space="preserve">• To have knowledge and understanding of current legislation when working with     </w:t>
      </w:r>
    </w:p>
    <w:p w14:paraId="287AC88A" w14:textId="21381696" w:rsidR="005F5DB4" w:rsidRPr="003E4C53" w:rsidRDefault="007D42BD" w:rsidP="00C41BCC">
      <w:pPr>
        <w:pStyle w:val="ListParagraph"/>
        <w:rPr>
          <w:rFonts w:asciiTheme="minorHAnsi" w:hAnsiTheme="minorHAnsi" w:cstheme="minorHAnsi"/>
        </w:rPr>
      </w:pPr>
      <w:r w:rsidRPr="003E4C53">
        <w:rPr>
          <w:rFonts w:asciiTheme="minorHAnsi" w:hAnsiTheme="minorHAnsi" w:cstheme="minorHAnsi"/>
        </w:rPr>
        <w:t xml:space="preserve">children and families. </w:t>
      </w:r>
    </w:p>
    <w:p w14:paraId="11DBCA49" w14:textId="77777777" w:rsidR="005F5DB4" w:rsidRPr="003E4C53" w:rsidRDefault="005F5DB4" w:rsidP="007D42BD">
      <w:pPr>
        <w:pStyle w:val="ListParagraph"/>
        <w:rPr>
          <w:rFonts w:asciiTheme="minorHAnsi" w:hAnsiTheme="minorHAnsi" w:cstheme="minorHAnsi"/>
          <w:b/>
          <w:bCs/>
        </w:rPr>
      </w:pPr>
    </w:p>
    <w:p w14:paraId="7F94260D" w14:textId="096C112E" w:rsidR="007D42BD" w:rsidRPr="003E4C53" w:rsidRDefault="007D42BD" w:rsidP="007D42BD">
      <w:pPr>
        <w:pStyle w:val="ListParagraph"/>
        <w:rPr>
          <w:rFonts w:asciiTheme="minorHAnsi" w:hAnsiTheme="minorHAnsi" w:cstheme="minorHAnsi"/>
          <w:b/>
          <w:bCs/>
        </w:rPr>
      </w:pPr>
      <w:r w:rsidRPr="003E4C53">
        <w:rPr>
          <w:rFonts w:asciiTheme="minorHAnsi" w:hAnsiTheme="minorHAnsi" w:cstheme="minorHAnsi"/>
          <w:b/>
          <w:bCs/>
        </w:rPr>
        <w:lastRenderedPageBreak/>
        <w:t xml:space="preserve">Personal Qualities &amp; Attributes:  </w:t>
      </w:r>
    </w:p>
    <w:p w14:paraId="7184C1E5" w14:textId="77777777" w:rsidR="007D42BD" w:rsidRPr="003E4C53" w:rsidRDefault="007D42BD" w:rsidP="007D42BD">
      <w:pPr>
        <w:pStyle w:val="ListParagraph"/>
        <w:rPr>
          <w:rFonts w:asciiTheme="minorHAnsi" w:hAnsiTheme="minorHAnsi" w:cstheme="minorHAnsi"/>
        </w:rPr>
      </w:pPr>
    </w:p>
    <w:p w14:paraId="0D0F7417" w14:textId="77777777" w:rsidR="007D42BD" w:rsidRPr="003E4C53" w:rsidRDefault="007D42BD" w:rsidP="007D42BD">
      <w:pPr>
        <w:pStyle w:val="ListParagraph"/>
        <w:rPr>
          <w:rFonts w:asciiTheme="minorHAnsi" w:hAnsiTheme="minorHAnsi" w:cstheme="minorHAnsi"/>
        </w:rPr>
      </w:pPr>
      <w:r w:rsidRPr="003E4C53">
        <w:rPr>
          <w:rFonts w:asciiTheme="minorHAnsi" w:hAnsiTheme="minorHAnsi" w:cstheme="minorHAnsi"/>
        </w:rPr>
        <w:t xml:space="preserve">• A commitment to work flexible hours. </w:t>
      </w:r>
    </w:p>
    <w:p w14:paraId="24E5609D" w14:textId="77777777" w:rsidR="007D42BD" w:rsidRPr="003E4C53" w:rsidRDefault="007D42BD" w:rsidP="007D42BD">
      <w:pPr>
        <w:pStyle w:val="ListParagraph"/>
        <w:rPr>
          <w:rFonts w:asciiTheme="minorHAnsi" w:hAnsiTheme="minorHAnsi" w:cstheme="minorHAnsi"/>
        </w:rPr>
      </w:pPr>
    </w:p>
    <w:p w14:paraId="0EB81ABD" w14:textId="77777777" w:rsidR="007D42BD" w:rsidRPr="003E4C53" w:rsidRDefault="007D42BD" w:rsidP="007D42BD">
      <w:pPr>
        <w:pStyle w:val="ListParagraph"/>
        <w:rPr>
          <w:rFonts w:asciiTheme="minorHAnsi" w:hAnsiTheme="minorHAnsi" w:cstheme="minorHAnsi"/>
        </w:rPr>
      </w:pPr>
      <w:r w:rsidRPr="003E4C53">
        <w:rPr>
          <w:rFonts w:asciiTheme="minorHAnsi" w:hAnsiTheme="minorHAnsi" w:cstheme="minorHAnsi"/>
        </w:rPr>
        <w:t xml:space="preserve">• To be approachable friendly and a good team player. </w:t>
      </w:r>
    </w:p>
    <w:p w14:paraId="47E684E0" w14:textId="77777777" w:rsidR="007D42BD" w:rsidRPr="003E4C53" w:rsidRDefault="007D42BD" w:rsidP="007D42BD">
      <w:pPr>
        <w:pStyle w:val="ListParagraph"/>
        <w:rPr>
          <w:rFonts w:asciiTheme="minorHAnsi" w:hAnsiTheme="minorHAnsi" w:cstheme="minorHAnsi"/>
        </w:rPr>
      </w:pPr>
    </w:p>
    <w:p w14:paraId="71845266" w14:textId="77777777" w:rsidR="007D42BD" w:rsidRPr="003E4C53" w:rsidRDefault="007D42BD" w:rsidP="007D42BD">
      <w:pPr>
        <w:pStyle w:val="ListParagraph"/>
        <w:rPr>
          <w:rFonts w:asciiTheme="minorHAnsi" w:hAnsiTheme="minorHAnsi" w:cstheme="minorHAnsi"/>
        </w:rPr>
      </w:pPr>
      <w:r w:rsidRPr="003E4C53">
        <w:rPr>
          <w:rFonts w:asciiTheme="minorHAnsi" w:hAnsiTheme="minorHAnsi" w:cstheme="minorHAnsi"/>
        </w:rPr>
        <w:t xml:space="preserve">• Excellent communicator. </w:t>
      </w:r>
    </w:p>
    <w:p w14:paraId="7C5A08C4" w14:textId="77777777" w:rsidR="007D42BD" w:rsidRPr="003E4C53" w:rsidRDefault="007D42BD" w:rsidP="007D42BD">
      <w:pPr>
        <w:pStyle w:val="ListParagraph"/>
        <w:rPr>
          <w:rFonts w:asciiTheme="minorHAnsi" w:hAnsiTheme="minorHAnsi" w:cstheme="minorHAnsi"/>
        </w:rPr>
      </w:pPr>
    </w:p>
    <w:p w14:paraId="250F2ED5" w14:textId="73FAAA0C" w:rsidR="007D42BD" w:rsidRPr="003E4C53" w:rsidRDefault="007D42BD" w:rsidP="007D42BD">
      <w:pPr>
        <w:pStyle w:val="ListParagraph"/>
        <w:rPr>
          <w:rFonts w:asciiTheme="minorHAnsi" w:hAnsiTheme="minorHAnsi" w:cstheme="minorHAnsi"/>
        </w:rPr>
      </w:pPr>
      <w:r w:rsidRPr="003E4C53">
        <w:rPr>
          <w:rFonts w:asciiTheme="minorHAnsi" w:hAnsiTheme="minorHAnsi" w:cstheme="minorHAnsi"/>
        </w:rPr>
        <w:t xml:space="preserve">• The ability to prioritise </w:t>
      </w:r>
      <w:r w:rsidR="00DF4D42" w:rsidRPr="003E4C53">
        <w:rPr>
          <w:rFonts w:asciiTheme="minorHAnsi" w:hAnsiTheme="minorHAnsi" w:cstheme="minorHAnsi"/>
        </w:rPr>
        <w:t>workload</w:t>
      </w:r>
      <w:r w:rsidRPr="003E4C53">
        <w:rPr>
          <w:rFonts w:asciiTheme="minorHAnsi" w:hAnsiTheme="minorHAnsi" w:cstheme="minorHAnsi"/>
        </w:rPr>
        <w:t xml:space="preserve">. </w:t>
      </w:r>
    </w:p>
    <w:p w14:paraId="52845CF2" w14:textId="77777777" w:rsidR="007D42BD" w:rsidRPr="003E4C53" w:rsidRDefault="007D42BD" w:rsidP="007D42BD">
      <w:pPr>
        <w:pStyle w:val="ListParagraph"/>
        <w:rPr>
          <w:rFonts w:asciiTheme="minorHAnsi" w:hAnsiTheme="minorHAnsi" w:cstheme="minorHAnsi"/>
        </w:rPr>
      </w:pPr>
    </w:p>
    <w:p w14:paraId="3AEE9944" w14:textId="77777777" w:rsidR="007D42BD" w:rsidRPr="003E4C53" w:rsidRDefault="007D42BD" w:rsidP="007D42BD">
      <w:pPr>
        <w:pStyle w:val="ListParagraph"/>
        <w:rPr>
          <w:rFonts w:asciiTheme="minorHAnsi" w:hAnsiTheme="minorHAnsi" w:cstheme="minorHAnsi"/>
        </w:rPr>
      </w:pPr>
      <w:r w:rsidRPr="003E4C53">
        <w:rPr>
          <w:rFonts w:asciiTheme="minorHAnsi" w:hAnsiTheme="minorHAnsi" w:cstheme="minorHAnsi"/>
        </w:rPr>
        <w:t xml:space="preserve">• To be positively motivated. </w:t>
      </w:r>
    </w:p>
    <w:p w14:paraId="6E7A8803" w14:textId="77777777" w:rsidR="007D42BD" w:rsidRPr="003E4C53" w:rsidRDefault="007D42BD" w:rsidP="007D42BD">
      <w:pPr>
        <w:pStyle w:val="ListParagraph"/>
        <w:rPr>
          <w:rFonts w:asciiTheme="minorHAnsi" w:hAnsiTheme="minorHAnsi" w:cstheme="minorHAnsi"/>
        </w:rPr>
      </w:pPr>
    </w:p>
    <w:p w14:paraId="6DC0D1C6" w14:textId="77777777" w:rsidR="007D42BD" w:rsidRPr="003E4C53" w:rsidRDefault="007D42BD" w:rsidP="007D42BD">
      <w:pPr>
        <w:pStyle w:val="ListParagraph"/>
        <w:rPr>
          <w:rFonts w:asciiTheme="minorHAnsi" w:hAnsiTheme="minorHAnsi" w:cstheme="minorHAnsi"/>
        </w:rPr>
      </w:pPr>
      <w:r w:rsidRPr="003E4C53">
        <w:rPr>
          <w:rFonts w:asciiTheme="minorHAnsi" w:hAnsiTheme="minorHAnsi" w:cstheme="minorHAnsi"/>
        </w:rPr>
        <w:t xml:space="preserve">• Understand the need for confidentiality. </w:t>
      </w:r>
    </w:p>
    <w:p w14:paraId="193C8E58" w14:textId="77777777" w:rsidR="007D42BD" w:rsidRPr="003E4C53" w:rsidRDefault="007D42BD" w:rsidP="007D42BD">
      <w:pPr>
        <w:pStyle w:val="ListParagraph"/>
        <w:rPr>
          <w:rFonts w:asciiTheme="minorHAnsi" w:hAnsiTheme="minorHAnsi" w:cstheme="minorHAnsi"/>
        </w:rPr>
      </w:pPr>
    </w:p>
    <w:p w14:paraId="0E5E15F6" w14:textId="410A406F" w:rsidR="007D42BD" w:rsidRPr="003E4C53" w:rsidRDefault="007D42BD" w:rsidP="007D42BD">
      <w:pPr>
        <w:pStyle w:val="ListParagraph"/>
        <w:rPr>
          <w:rFonts w:asciiTheme="minorHAnsi" w:hAnsiTheme="minorHAnsi" w:cstheme="minorHAnsi"/>
        </w:rPr>
      </w:pPr>
      <w:r w:rsidRPr="003E4C53">
        <w:rPr>
          <w:rFonts w:asciiTheme="minorHAnsi" w:hAnsiTheme="minorHAnsi" w:cstheme="minorHAnsi"/>
        </w:rPr>
        <w:t xml:space="preserve">• Personal qualities of warmth and sensitivity to family members and their needs. </w:t>
      </w:r>
    </w:p>
    <w:p w14:paraId="646DB66C" w14:textId="788CB7E8" w:rsidR="007D42BD" w:rsidRPr="00C41BCC" w:rsidRDefault="005F5DB4" w:rsidP="007D42BD">
      <w:pPr>
        <w:keepNext/>
        <w:keepLines/>
        <w:spacing w:before="600" w:after="60" w:line="320" w:lineRule="exact"/>
        <w:outlineLvl w:val="0"/>
        <w:rPr>
          <w:rFonts w:ascii="Arial" w:eastAsiaTheme="majorEastAsia" w:hAnsi="Arial" w:cs="Arial"/>
          <w:b/>
          <w:bCs/>
          <w:color w:val="44546A" w:themeColor="text2"/>
          <w:sz w:val="32"/>
          <w:szCs w:val="32"/>
        </w:rPr>
      </w:pPr>
      <w:r w:rsidRPr="00C41BCC">
        <w:rPr>
          <w:rFonts w:ascii="Arial" w:eastAsiaTheme="majorEastAsia" w:hAnsi="Arial" w:cs="Arial"/>
          <w:b/>
          <w:bCs/>
          <w:color w:val="44546A" w:themeColor="text2"/>
          <w:sz w:val="32"/>
          <w:szCs w:val="32"/>
        </w:rPr>
        <w:t xml:space="preserve">Terms and </w:t>
      </w:r>
      <w:r w:rsidR="007D42BD" w:rsidRPr="00C41BCC">
        <w:rPr>
          <w:rFonts w:ascii="Arial" w:eastAsiaTheme="majorEastAsia" w:hAnsi="Arial" w:cs="Arial"/>
          <w:b/>
          <w:bCs/>
          <w:color w:val="44546A" w:themeColor="text2"/>
          <w:sz w:val="32"/>
          <w:szCs w:val="32"/>
        </w:rPr>
        <w:t>Conditions</w:t>
      </w:r>
    </w:p>
    <w:p w14:paraId="5FFC2CD7" w14:textId="77777777" w:rsidR="007D42BD" w:rsidRPr="00C41BCC" w:rsidRDefault="007D42BD" w:rsidP="007D42BD">
      <w:pPr>
        <w:pStyle w:val="ListParagraph"/>
        <w:rPr>
          <w:rFonts w:ascii="Arial" w:hAnsi="Arial" w:cs="Arial"/>
        </w:rPr>
      </w:pPr>
    </w:p>
    <w:p w14:paraId="00E5F7EC" w14:textId="32632293" w:rsidR="00C41BCC" w:rsidRPr="00880BA7" w:rsidRDefault="007D42BD" w:rsidP="00110143">
      <w:pPr>
        <w:pStyle w:val="ListParagraph"/>
        <w:numPr>
          <w:ilvl w:val="0"/>
          <w:numId w:val="2"/>
        </w:numPr>
        <w:spacing w:before="0" w:after="0"/>
        <w:rPr>
          <w:rFonts w:asciiTheme="minorHAnsi" w:hAnsiTheme="minorHAnsi" w:cstheme="minorHAnsi"/>
        </w:rPr>
      </w:pPr>
      <w:r w:rsidRPr="003E4C53">
        <w:rPr>
          <w:rFonts w:asciiTheme="minorHAnsi" w:hAnsiTheme="minorHAnsi" w:cstheme="minorHAnsi"/>
          <w:b/>
          <w:bCs/>
        </w:rPr>
        <w:t>Period of appointment</w:t>
      </w:r>
      <w:r w:rsidRPr="003E4C53">
        <w:rPr>
          <w:rFonts w:asciiTheme="minorHAnsi" w:hAnsiTheme="minorHAnsi" w:cstheme="minorHAnsi"/>
        </w:rPr>
        <w:t xml:space="preserve">: </w:t>
      </w:r>
      <w:r w:rsidR="00110143" w:rsidRPr="003E4C53">
        <w:rPr>
          <w:rFonts w:asciiTheme="minorHAnsi" w:hAnsiTheme="minorHAnsi" w:cstheme="minorHAnsi"/>
        </w:rPr>
        <w:t xml:space="preserve">The appointment is permanent. Confirmation of appointment is subject to satisfactory completion of a 3-month probationary period, Standard Disclosure </w:t>
      </w:r>
      <w:proofErr w:type="gramStart"/>
      <w:r w:rsidR="00110143" w:rsidRPr="003E4C53">
        <w:rPr>
          <w:rFonts w:asciiTheme="minorHAnsi" w:hAnsiTheme="minorHAnsi" w:cstheme="minorHAnsi"/>
        </w:rPr>
        <w:t>Check</w:t>
      </w:r>
      <w:proofErr w:type="gramEnd"/>
      <w:r w:rsidR="00110143" w:rsidRPr="003E4C53">
        <w:rPr>
          <w:rFonts w:asciiTheme="minorHAnsi" w:hAnsiTheme="minorHAnsi" w:cstheme="minorHAnsi"/>
        </w:rPr>
        <w:t xml:space="preserve"> and receipt of references.</w:t>
      </w:r>
    </w:p>
    <w:p w14:paraId="3925AD25" w14:textId="4502EA38" w:rsidR="00C41BCC" w:rsidRPr="00880BA7" w:rsidRDefault="007D42BD" w:rsidP="00880BA7">
      <w:pPr>
        <w:pStyle w:val="ListParagraph"/>
        <w:numPr>
          <w:ilvl w:val="0"/>
          <w:numId w:val="2"/>
        </w:numPr>
        <w:spacing w:before="0" w:after="0"/>
        <w:rPr>
          <w:rFonts w:asciiTheme="minorHAnsi" w:hAnsiTheme="minorHAnsi" w:cstheme="minorHAnsi"/>
        </w:rPr>
      </w:pPr>
      <w:r w:rsidRPr="003E4C53">
        <w:rPr>
          <w:rFonts w:asciiTheme="minorHAnsi" w:hAnsiTheme="minorHAnsi" w:cstheme="minorHAnsi"/>
          <w:b/>
          <w:bCs/>
        </w:rPr>
        <w:t>Salary:</w:t>
      </w:r>
      <w:r w:rsidRPr="003E4C53">
        <w:rPr>
          <w:rFonts w:asciiTheme="minorHAnsi" w:hAnsiTheme="minorHAnsi" w:cstheme="minorHAnsi"/>
        </w:rPr>
        <w:t xml:space="preserve"> The salary range would be</w:t>
      </w:r>
      <w:r w:rsidR="00A461BB" w:rsidRPr="003E4C53">
        <w:rPr>
          <w:rFonts w:asciiTheme="minorHAnsi" w:hAnsiTheme="minorHAnsi" w:cstheme="minorHAnsi"/>
        </w:rPr>
        <w:t xml:space="preserve"> </w:t>
      </w:r>
      <w:bookmarkStart w:id="0" w:name="_Hlk132352607"/>
      <w:r w:rsidR="00A461BB" w:rsidRPr="003E4C53">
        <w:rPr>
          <w:rFonts w:asciiTheme="minorHAnsi" w:hAnsiTheme="minorHAnsi" w:cstheme="minorHAnsi"/>
        </w:rPr>
        <w:t xml:space="preserve">point </w:t>
      </w:r>
      <w:r w:rsidR="00C639C7" w:rsidRPr="003E4C53">
        <w:rPr>
          <w:rFonts w:asciiTheme="minorHAnsi" w:hAnsiTheme="minorHAnsi" w:cstheme="minorHAnsi"/>
        </w:rPr>
        <w:t>13-</w:t>
      </w:r>
      <w:proofErr w:type="gramStart"/>
      <w:r w:rsidR="00C639C7" w:rsidRPr="003E4C53">
        <w:rPr>
          <w:rFonts w:asciiTheme="minorHAnsi" w:hAnsiTheme="minorHAnsi" w:cstheme="minorHAnsi"/>
        </w:rPr>
        <w:t xml:space="preserve">17 </w:t>
      </w:r>
      <w:r w:rsidRPr="003E4C53">
        <w:rPr>
          <w:rFonts w:asciiTheme="minorHAnsi" w:hAnsiTheme="minorHAnsi" w:cstheme="minorHAnsi"/>
        </w:rPr>
        <w:t xml:space="preserve"> </w:t>
      </w:r>
      <w:r w:rsidR="002B462A" w:rsidRPr="003E4C53">
        <w:rPr>
          <w:rFonts w:asciiTheme="minorHAnsi" w:hAnsiTheme="minorHAnsi" w:cstheme="minorHAnsi"/>
        </w:rPr>
        <w:t>£</w:t>
      </w:r>
      <w:proofErr w:type="gramEnd"/>
      <w:r w:rsidR="002B462A" w:rsidRPr="003E4C53">
        <w:rPr>
          <w:rFonts w:asciiTheme="minorHAnsi" w:hAnsiTheme="minorHAnsi" w:cstheme="minorHAnsi"/>
        </w:rPr>
        <w:t>23</w:t>
      </w:r>
      <w:r w:rsidR="00DF4D42" w:rsidRPr="003E4C53">
        <w:rPr>
          <w:rFonts w:asciiTheme="minorHAnsi" w:hAnsiTheme="minorHAnsi" w:cstheme="minorHAnsi"/>
        </w:rPr>
        <w:t>,</w:t>
      </w:r>
      <w:r w:rsidR="002B462A" w:rsidRPr="003E4C53">
        <w:rPr>
          <w:rFonts w:asciiTheme="minorHAnsi" w:hAnsiTheme="minorHAnsi" w:cstheme="minorHAnsi"/>
        </w:rPr>
        <w:t xml:space="preserve">218 - </w:t>
      </w:r>
      <w:r w:rsidR="00A461BB" w:rsidRPr="003E4C53">
        <w:rPr>
          <w:rFonts w:asciiTheme="minorHAnsi" w:hAnsiTheme="minorHAnsi" w:cstheme="minorHAnsi"/>
        </w:rPr>
        <w:t xml:space="preserve">£28,379 </w:t>
      </w:r>
      <w:bookmarkEnd w:id="0"/>
      <w:r w:rsidRPr="003E4C53">
        <w:rPr>
          <w:rFonts w:asciiTheme="minorHAnsi" w:hAnsiTheme="minorHAnsi" w:cstheme="minorHAnsi"/>
        </w:rPr>
        <w:t xml:space="preserve">Starting salary is dependent upon skills, qualifications and experience.   </w:t>
      </w:r>
    </w:p>
    <w:p w14:paraId="6E909C23" w14:textId="038AFA5B" w:rsidR="00C41BCC" w:rsidRPr="00880BA7" w:rsidRDefault="007D42BD" w:rsidP="00C41BCC">
      <w:pPr>
        <w:pStyle w:val="ListParagraph"/>
        <w:numPr>
          <w:ilvl w:val="0"/>
          <w:numId w:val="2"/>
        </w:numPr>
        <w:spacing w:before="0" w:after="0"/>
        <w:rPr>
          <w:rFonts w:asciiTheme="minorHAnsi" w:hAnsiTheme="minorHAnsi" w:cstheme="minorHAnsi"/>
        </w:rPr>
      </w:pPr>
      <w:r w:rsidRPr="003E4C53">
        <w:rPr>
          <w:rFonts w:asciiTheme="minorHAnsi" w:hAnsiTheme="minorHAnsi" w:cstheme="minorHAnsi"/>
          <w:b/>
          <w:bCs/>
        </w:rPr>
        <w:t>Hours of work:</w:t>
      </w:r>
      <w:r w:rsidRPr="003E4C53">
        <w:rPr>
          <w:rFonts w:asciiTheme="minorHAnsi" w:hAnsiTheme="minorHAnsi" w:cstheme="minorHAnsi"/>
        </w:rPr>
        <w:t xml:space="preserve"> </w:t>
      </w:r>
      <w:r w:rsidR="005F5DB4" w:rsidRPr="003E4C53">
        <w:rPr>
          <w:rFonts w:asciiTheme="minorHAnsi" w:hAnsiTheme="minorHAnsi" w:cstheme="minorHAnsi"/>
        </w:rPr>
        <w:t>35</w:t>
      </w:r>
      <w:r w:rsidRPr="003E4C53">
        <w:rPr>
          <w:rFonts w:asciiTheme="minorHAnsi" w:hAnsiTheme="minorHAnsi" w:cstheme="minorHAnsi"/>
        </w:rPr>
        <w:t xml:space="preserve"> hours weekly, Monday to Friday  </w:t>
      </w:r>
    </w:p>
    <w:p w14:paraId="50FABCC0" w14:textId="352AC9DF" w:rsidR="00C41BCC" w:rsidRPr="00880BA7" w:rsidRDefault="007D42BD" w:rsidP="00880BA7">
      <w:pPr>
        <w:pStyle w:val="ListParagraph"/>
        <w:numPr>
          <w:ilvl w:val="0"/>
          <w:numId w:val="2"/>
        </w:numPr>
        <w:spacing w:before="0" w:after="0"/>
        <w:rPr>
          <w:rFonts w:asciiTheme="minorHAnsi" w:hAnsiTheme="minorHAnsi" w:cstheme="minorHAnsi"/>
        </w:rPr>
      </w:pPr>
      <w:r w:rsidRPr="003E4C53">
        <w:rPr>
          <w:rFonts w:asciiTheme="minorHAnsi" w:hAnsiTheme="minorHAnsi" w:cstheme="minorHAnsi"/>
          <w:b/>
          <w:bCs/>
        </w:rPr>
        <w:t>Holidays:</w:t>
      </w:r>
      <w:r w:rsidRPr="003E4C53">
        <w:rPr>
          <w:rFonts w:asciiTheme="minorHAnsi" w:hAnsiTheme="minorHAnsi" w:cstheme="minorHAnsi"/>
        </w:rPr>
        <w:t xml:space="preserve"> Holidays are 25 working days and 12 Public holidays </w:t>
      </w:r>
    </w:p>
    <w:p w14:paraId="1DA82478" w14:textId="671573FF" w:rsidR="00C41BCC" w:rsidRPr="00880BA7" w:rsidRDefault="007D42BD" w:rsidP="00C41BCC">
      <w:pPr>
        <w:pStyle w:val="ListParagraph"/>
        <w:numPr>
          <w:ilvl w:val="0"/>
          <w:numId w:val="2"/>
        </w:numPr>
        <w:spacing w:before="0" w:after="0"/>
        <w:rPr>
          <w:rFonts w:asciiTheme="minorHAnsi" w:hAnsiTheme="minorHAnsi" w:cstheme="minorHAnsi"/>
        </w:rPr>
      </w:pPr>
      <w:r w:rsidRPr="003E4C53">
        <w:rPr>
          <w:rFonts w:asciiTheme="minorHAnsi" w:hAnsiTheme="minorHAnsi" w:cstheme="minorHAnsi"/>
          <w:b/>
          <w:bCs/>
        </w:rPr>
        <w:t>Pension</w:t>
      </w:r>
      <w:r w:rsidRPr="003E4C53">
        <w:rPr>
          <w:rFonts w:asciiTheme="minorHAnsi" w:hAnsiTheme="minorHAnsi" w:cstheme="minorHAnsi"/>
        </w:rPr>
        <w:t xml:space="preserve">: Once the appointment has been confirmed you are eligible to join the Employer's Pension scheme with the Pensions Trust. OPFS pays 7% of your salary and you pay a minimum of 3%. If you are already in a pension scheme, other arrangements may be possible. </w:t>
      </w:r>
    </w:p>
    <w:p w14:paraId="5444C15E" w14:textId="39B07941" w:rsidR="00C41BCC" w:rsidRPr="00880BA7" w:rsidRDefault="007D42BD" w:rsidP="00880BA7">
      <w:pPr>
        <w:pStyle w:val="ListParagraph"/>
        <w:numPr>
          <w:ilvl w:val="0"/>
          <w:numId w:val="2"/>
        </w:numPr>
        <w:spacing w:before="0" w:after="0"/>
        <w:rPr>
          <w:rFonts w:asciiTheme="minorHAnsi" w:hAnsiTheme="minorHAnsi" w:cstheme="minorHAnsi"/>
        </w:rPr>
      </w:pPr>
      <w:r w:rsidRPr="003E4C53">
        <w:rPr>
          <w:rFonts w:asciiTheme="minorHAnsi" w:hAnsiTheme="minorHAnsi" w:cstheme="minorHAnsi"/>
          <w:b/>
          <w:bCs/>
        </w:rPr>
        <w:t>Training and Support and Supervision:</w:t>
      </w:r>
      <w:r w:rsidRPr="003E4C53">
        <w:rPr>
          <w:rFonts w:asciiTheme="minorHAnsi" w:hAnsiTheme="minorHAnsi" w:cstheme="minorHAnsi"/>
        </w:rPr>
        <w:t xml:space="preserve"> You will receive induction training and frequent support in the first three months.  Thereafter, you will receive monthly individual support and supervision from the Manager and annual appraisals. Regular team meetings are held, and staff have access to internal and external training. </w:t>
      </w:r>
    </w:p>
    <w:p w14:paraId="053ECF78" w14:textId="67B54E39" w:rsidR="00C41BCC" w:rsidRPr="00880BA7" w:rsidRDefault="007D42BD" w:rsidP="00C41BCC">
      <w:pPr>
        <w:pStyle w:val="ListParagraph"/>
        <w:numPr>
          <w:ilvl w:val="0"/>
          <w:numId w:val="2"/>
        </w:numPr>
        <w:spacing w:before="0" w:after="0"/>
        <w:rPr>
          <w:rFonts w:asciiTheme="minorHAnsi" w:hAnsiTheme="minorHAnsi" w:cstheme="minorHAnsi"/>
        </w:rPr>
      </w:pPr>
      <w:r w:rsidRPr="003E4C53">
        <w:rPr>
          <w:rFonts w:asciiTheme="minorHAnsi" w:hAnsiTheme="minorHAnsi" w:cstheme="minorHAnsi"/>
          <w:b/>
          <w:bCs/>
        </w:rPr>
        <w:t>Equal Opportunities and Family Friendly employment</w:t>
      </w:r>
      <w:r w:rsidRPr="003E4C53">
        <w:rPr>
          <w:rFonts w:asciiTheme="minorHAnsi" w:hAnsiTheme="minorHAnsi" w:cstheme="minorHAnsi"/>
        </w:rPr>
        <w:t xml:space="preserve">: OPFS aims to be an equal opportunities and family friendly employer. The post is open to job sharing.  We have Investors in People status.  </w:t>
      </w:r>
    </w:p>
    <w:p w14:paraId="0BAF5DAD" w14:textId="34ED40BB" w:rsidR="00823FF9" w:rsidRPr="00880BA7" w:rsidRDefault="00A515D1" w:rsidP="00880BA7">
      <w:pPr>
        <w:pStyle w:val="ListParagraph"/>
        <w:numPr>
          <w:ilvl w:val="0"/>
          <w:numId w:val="2"/>
        </w:numPr>
        <w:spacing w:before="0" w:after="0"/>
        <w:rPr>
          <w:rFonts w:asciiTheme="minorHAnsi" w:hAnsiTheme="minorHAnsi" w:cstheme="minorHAnsi"/>
        </w:rPr>
      </w:pPr>
      <w:r w:rsidRPr="003E4C53">
        <w:rPr>
          <w:rFonts w:asciiTheme="minorHAnsi" w:hAnsiTheme="minorHAnsi" w:cstheme="minorHAnsi"/>
          <w:b/>
          <w:bCs/>
        </w:rPr>
        <w:t>Disclosure Check</w:t>
      </w:r>
      <w:r w:rsidRPr="003E4C53">
        <w:rPr>
          <w:rFonts w:asciiTheme="minorHAnsi" w:hAnsiTheme="minorHAnsi" w:cstheme="minorHAnsi"/>
        </w:rPr>
        <w:t xml:space="preserve">: This post requires a </w:t>
      </w:r>
      <w:r w:rsidR="00572BD0" w:rsidRPr="003E4C53">
        <w:rPr>
          <w:rFonts w:asciiTheme="minorHAnsi" w:hAnsiTheme="minorHAnsi" w:cstheme="minorHAnsi"/>
        </w:rPr>
        <w:t>s</w:t>
      </w:r>
      <w:r w:rsidR="00025C9B" w:rsidRPr="003E4C53">
        <w:rPr>
          <w:rFonts w:asciiTheme="minorHAnsi" w:hAnsiTheme="minorHAnsi" w:cstheme="minorHAnsi"/>
        </w:rPr>
        <w:t>atisfactory s</w:t>
      </w:r>
      <w:r w:rsidR="00572BD0" w:rsidRPr="003E4C53">
        <w:rPr>
          <w:rFonts w:asciiTheme="minorHAnsi" w:hAnsiTheme="minorHAnsi" w:cstheme="minorHAnsi"/>
        </w:rPr>
        <w:t xml:space="preserve">tandard disclosure check. </w:t>
      </w:r>
    </w:p>
    <w:p w14:paraId="4B79F800" w14:textId="5538F69E" w:rsidR="00823FF9" w:rsidRPr="003E4C53" w:rsidRDefault="00A053F4" w:rsidP="00A053F4">
      <w:pPr>
        <w:pStyle w:val="ListParagraph"/>
        <w:widowControl w:val="0"/>
        <w:numPr>
          <w:ilvl w:val="0"/>
          <w:numId w:val="2"/>
        </w:numPr>
        <w:tabs>
          <w:tab w:val="left" w:pos="519"/>
        </w:tabs>
        <w:autoSpaceDE w:val="0"/>
        <w:autoSpaceDN w:val="0"/>
        <w:spacing w:before="3" w:after="0" w:line="244" w:lineRule="auto"/>
        <w:ind w:right="110"/>
        <w:contextualSpacing w:val="0"/>
        <w:jc w:val="both"/>
        <w:rPr>
          <w:rFonts w:asciiTheme="minorHAnsi" w:hAnsiTheme="minorHAnsi" w:cstheme="minorHAnsi"/>
          <w:b/>
        </w:rPr>
      </w:pPr>
      <w:r w:rsidRPr="003E4C53">
        <w:rPr>
          <w:rFonts w:asciiTheme="minorHAnsi" w:hAnsiTheme="minorHAnsi" w:cstheme="minorHAnsi"/>
          <w:b/>
        </w:rPr>
        <w:t xml:space="preserve">    </w:t>
      </w:r>
      <w:r w:rsidR="00823FF9" w:rsidRPr="003E4C53">
        <w:rPr>
          <w:rFonts w:asciiTheme="minorHAnsi" w:hAnsiTheme="minorHAnsi" w:cstheme="minorHAnsi"/>
          <w:b/>
        </w:rPr>
        <w:t>Recruitment Timetable</w:t>
      </w:r>
      <w:r w:rsidR="00823FF9" w:rsidRPr="003E4C53">
        <w:rPr>
          <w:rFonts w:asciiTheme="minorHAnsi" w:hAnsiTheme="minorHAnsi" w:cstheme="minorHAnsi"/>
        </w:rPr>
        <w:t xml:space="preserve">: The closing date for applications is </w:t>
      </w:r>
      <w:r w:rsidRPr="003E4C53">
        <w:rPr>
          <w:rFonts w:asciiTheme="minorHAnsi" w:hAnsiTheme="minorHAnsi" w:cstheme="minorHAnsi"/>
          <w:b/>
        </w:rPr>
        <w:t>Monday 1</w:t>
      </w:r>
      <w:proofErr w:type="gramStart"/>
      <w:r w:rsidRPr="003E4C53">
        <w:rPr>
          <w:rFonts w:asciiTheme="minorHAnsi" w:hAnsiTheme="minorHAnsi" w:cstheme="minorHAnsi"/>
          <w:b/>
          <w:vertAlign w:val="superscript"/>
        </w:rPr>
        <w:t>st</w:t>
      </w:r>
      <w:r w:rsidRPr="003E4C53">
        <w:rPr>
          <w:rFonts w:asciiTheme="minorHAnsi" w:hAnsiTheme="minorHAnsi" w:cstheme="minorHAnsi"/>
          <w:b/>
        </w:rPr>
        <w:t xml:space="preserve"> </w:t>
      </w:r>
      <w:r w:rsidR="000E1501" w:rsidRPr="003E4C53">
        <w:rPr>
          <w:rFonts w:asciiTheme="minorHAnsi" w:hAnsiTheme="minorHAnsi" w:cstheme="minorHAnsi"/>
          <w:b/>
        </w:rPr>
        <w:t xml:space="preserve"> May</w:t>
      </w:r>
      <w:proofErr w:type="gramEnd"/>
      <w:r w:rsidR="000E1501" w:rsidRPr="003E4C53">
        <w:rPr>
          <w:rFonts w:asciiTheme="minorHAnsi" w:hAnsiTheme="minorHAnsi" w:cstheme="minorHAnsi"/>
          <w:b/>
        </w:rPr>
        <w:t xml:space="preserve"> at 12 noon</w:t>
      </w:r>
      <w:r w:rsidR="00823FF9" w:rsidRPr="003E4C53">
        <w:rPr>
          <w:rFonts w:asciiTheme="minorHAnsi" w:hAnsiTheme="minorHAnsi" w:cstheme="minorHAnsi"/>
          <w:b/>
        </w:rPr>
        <w:t>.</w:t>
      </w:r>
      <w:r w:rsidR="00823FF9" w:rsidRPr="003E4C53">
        <w:rPr>
          <w:rFonts w:asciiTheme="minorHAnsi" w:hAnsiTheme="minorHAnsi" w:cstheme="minorHAnsi"/>
          <w:b/>
          <w:spacing w:val="40"/>
        </w:rPr>
        <w:t xml:space="preserve"> </w:t>
      </w:r>
      <w:r w:rsidR="00823FF9" w:rsidRPr="003E4C53">
        <w:rPr>
          <w:rFonts w:asciiTheme="minorHAnsi" w:hAnsiTheme="minorHAnsi" w:cstheme="minorHAnsi"/>
        </w:rPr>
        <w:t xml:space="preserve">Please send completed applications to </w:t>
      </w:r>
      <w:hyperlink r:id="rId7">
        <w:r w:rsidR="00823FF9" w:rsidRPr="003E4C53">
          <w:rPr>
            <w:rFonts w:asciiTheme="minorHAnsi" w:hAnsiTheme="minorHAnsi" w:cstheme="minorHAnsi"/>
            <w:b/>
            <w:color w:val="8D3092"/>
          </w:rPr>
          <w:t>jobs@opfs.org.uk</w:t>
        </w:r>
      </w:hyperlink>
      <w:r w:rsidR="00823FF9" w:rsidRPr="003E4C53">
        <w:rPr>
          <w:rFonts w:asciiTheme="minorHAnsi" w:hAnsiTheme="minorHAnsi" w:cstheme="minorHAnsi"/>
          <w:b/>
        </w:rPr>
        <w:t>.</w:t>
      </w:r>
    </w:p>
    <w:p w14:paraId="0B5309E5" w14:textId="77777777" w:rsidR="00823FF9" w:rsidRPr="003E4C53" w:rsidRDefault="00823FF9" w:rsidP="00823FF9">
      <w:pPr>
        <w:pStyle w:val="ListParagraph"/>
        <w:spacing w:before="0" w:after="0"/>
        <w:ind w:left="724"/>
        <w:rPr>
          <w:rFonts w:asciiTheme="minorHAnsi" w:hAnsiTheme="minorHAnsi" w:cstheme="minorHAnsi"/>
        </w:rPr>
      </w:pPr>
    </w:p>
    <w:p w14:paraId="32276BDE" w14:textId="683763C8" w:rsidR="007D42BD" w:rsidRPr="003E4C53" w:rsidRDefault="007D42BD" w:rsidP="00C41BCC">
      <w:pPr>
        <w:pStyle w:val="ListParagraph"/>
        <w:ind w:left="0"/>
        <w:rPr>
          <w:rFonts w:asciiTheme="minorHAnsi" w:hAnsiTheme="minorHAnsi" w:cstheme="minorHAnsi"/>
        </w:rPr>
      </w:pPr>
    </w:p>
    <w:p w14:paraId="2D61F911" w14:textId="77777777" w:rsidR="007D42BD" w:rsidRPr="003E4C53" w:rsidRDefault="007D42BD" w:rsidP="007D42BD">
      <w:pPr>
        <w:rPr>
          <w:rFonts w:asciiTheme="minorHAnsi" w:hAnsiTheme="minorHAnsi" w:cstheme="minorHAnsi"/>
          <w:b/>
          <w:szCs w:val="24"/>
        </w:rPr>
      </w:pPr>
      <w:r w:rsidRPr="003E4C53">
        <w:rPr>
          <w:rFonts w:asciiTheme="minorHAnsi" w:hAnsiTheme="minorHAnsi" w:cstheme="minorHAnsi"/>
          <w:b/>
          <w:szCs w:val="24"/>
        </w:rPr>
        <w:lastRenderedPageBreak/>
        <w:t>The role description is a broad picture of the post at the time of preparation. It is not an exhaustive list of all possible duties, and it is recognised that volunteering roles change and evolve over time.</w:t>
      </w:r>
    </w:p>
    <w:p w14:paraId="229CDDB7" w14:textId="77777777" w:rsidR="007D42BD" w:rsidRPr="003E4C53" w:rsidRDefault="007D42BD" w:rsidP="007D42BD">
      <w:pPr>
        <w:spacing w:before="0" w:after="0" w:line="240" w:lineRule="auto"/>
        <w:rPr>
          <w:rFonts w:asciiTheme="minorHAnsi" w:eastAsia="Times New Roman" w:hAnsiTheme="minorHAnsi" w:cstheme="minorHAnsi"/>
          <w:b/>
          <w:bCs/>
          <w:color w:val="44546A" w:themeColor="text2"/>
          <w:szCs w:val="24"/>
        </w:rPr>
      </w:pPr>
    </w:p>
    <w:p w14:paraId="52BEBA61" w14:textId="63319532" w:rsidR="005E2429" w:rsidRPr="003E4C53" w:rsidRDefault="00810013">
      <w:pPr>
        <w:rPr>
          <w:rFonts w:asciiTheme="minorHAnsi" w:hAnsiTheme="minorHAnsi" w:cstheme="minorHAnsi"/>
          <w:b/>
          <w:bCs/>
        </w:rPr>
      </w:pPr>
      <w:r w:rsidRPr="003E4C53">
        <w:rPr>
          <w:rFonts w:asciiTheme="minorHAnsi" w:hAnsiTheme="minorHAnsi" w:cstheme="minorHAnsi"/>
          <w:b/>
          <w:bCs/>
        </w:rPr>
        <w:t>This post is partly funded through the National Lottery Community Fund’s Improving Lives Fund.</w:t>
      </w:r>
    </w:p>
    <w:p w14:paraId="393BE178" w14:textId="77777777" w:rsidR="00554D83" w:rsidRDefault="00554D83">
      <w:pPr>
        <w:rPr>
          <w:rFonts w:ascii="Arial" w:hAnsi="Arial" w:cs="Arial"/>
        </w:rPr>
      </w:pPr>
    </w:p>
    <w:p w14:paraId="0C128961" w14:textId="77777777" w:rsidR="00554D83" w:rsidRDefault="00554D83">
      <w:pPr>
        <w:rPr>
          <w:rFonts w:ascii="Arial" w:hAnsi="Arial" w:cs="Arial"/>
        </w:rPr>
      </w:pPr>
    </w:p>
    <w:p w14:paraId="62313DEC" w14:textId="76D04FBD" w:rsidR="00554D83" w:rsidRDefault="00A252F4">
      <w:pPr>
        <w:rPr>
          <w:rFonts w:ascii="Arial" w:hAnsi="Arial" w:cs="Arial"/>
        </w:rPr>
      </w:pPr>
      <w:r>
        <w:rPr>
          <w:b/>
          <w:noProof/>
          <w:spacing w:val="-2"/>
        </w:rPr>
        <w:drawing>
          <wp:anchor distT="0" distB="0" distL="114300" distR="114300" simplePos="0" relativeHeight="251659264" behindDoc="0" locked="0" layoutInCell="1" allowOverlap="1" wp14:anchorId="19B777CC" wp14:editId="1D2A2478">
            <wp:simplePos x="0" y="0"/>
            <wp:positionH relativeFrom="column">
              <wp:posOffset>0</wp:posOffset>
            </wp:positionH>
            <wp:positionV relativeFrom="paragraph">
              <wp:posOffset>342265</wp:posOffset>
            </wp:positionV>
            <wp:extent cx="859790" cy="676910"/>
            <wp:effectExtent l="0" t="0" r="0" b="8890"/>
            <wp:wrapSquare wrapText="bothSides"/>
            <wp:docPr id="79707174" name="Picture 1" descr="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07174" name="Picture 1" descr="Circl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790" cy="676910"/>
                    </a:xfrm>
                    <a:prstGeom prst="rect">
                      <a:avLst/>
                    </a:prstGeom>
                    <a:noFill/>
                  </pic:spPr>
                </pic:pic>
              </a:graphicData>
            </a:graphic>
          </wp:anchor>
        </w:drawing>
      </w:r>
    </w:p>
    <w:p w14:paraId="1D990A01" w14:textId="0EDD18CD" w:rsidR="00554D83" w:rsidRDefault="00EF349A">
      <w:pPr>
        <w:rPr>
          <w:rFonts w:ascii="Arial" w:hAnsi="Arial" w:cs="Arial"/>
        </w:rPr>
      </w:pPr>
      <w:r>
        <w:rPr>
          <w:b/>
          <w:noProof/>
          <w:spacing w:val="-2"/>
        </w:rPr>
        <w:drawing>
          <wp:anchor distT="0" distB="0" distL="114300" distR="114300" simplePos="0" relativeHeight="251660288" behindDoc="0" locked="0" layoutInCell="1" allowOverlap="1" wp14:anchorId="45050E26" wp14:editId="3A723984">
            <wp:simplePos x="0" y="0"/>
            <wp:positionH relativeFrom="column">
              <wp:posOffset>2172970</wp:posOffset>
            </wp:positionH>
            <wp:positionV relativeFrom="paragraph">
              <wp:posOffset>173355</wp:posOffset>
            </wp:positionV>
            <wp:extent cx="1591310" cy="511810"/>
            <wp:effectExtent l="0" t="0" r="8890" b="2540"/>
            <wp:wrapThrough wrapText="bothSides">
              <wp:wrapPolygon edited="0">
                <wp:start x="0" y="0"/>
                <wp:lineTo x="0" y="20903"/>
                <wp:lineTo x="21462" y="20903"/>
                <wp:lineTo x="21462" y="0"/>
                <wp:lineTo x="0" y="0"/>
              </wp:wrapPolygon>
            </wp:wrapThrough>
            <wp:docPr id="422867085"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67085" name="Picture 2" descr="A picture containing graphical user interfac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310" cy="511810"/>
                    </a:xfrm>
                    <a:prstGeom prst="rect">
                      <a:avLst/>
                    </a:prstGeom>
                    <a:noFill/>
                  </pic:spPr>
                </pic:pic>
              </a:graphicData>
            </a:graphic>
          </wp:anchor>
        </w:drawing>
      </w:r>
      <w:r w:rsidR="00A252F4">
        <w:rPr>
          <w:rFonts w:ascii="Arial" w:hAnsi="Arial" w:cs="Arial"/>
        </w:rPr>
        <w:t xml:space="preserve">                     </w:t>
      </w:r>
      <w:r w:rsidR="008D3B50">
        <w:rPr>
          <w:b/>
          <w:noProof/>
          <w:spacing w:val="-2"/>
        </w:rPr>
        <w:tab/>
      </w:r>
      <w:r w:rsidR="008D3B50">
        <w:rPr>
          <w:b/>
          <w:noProof/>
          <w:spacing w:val="-2"/>
        </w:rPr>
        <w:tab/>
      </w:r>
    </w:p>
    <w:p w14:paraId="05F20048" w14:textId="77777777" w:rsidR="00554D83" w:rsidRDefault="00554D83">
      <w:pPr>
        <w:rPr>
          <w:rFonts w:ascii="Arial" w:hAnsi="Arial" w:cs="Arial"/>
        </w:rPr>
      </w:pPr>
    </w:p>
    <w:p w14:paraId="457F730A" w14:textId="77777777" w:rsidR="00554D83" w:rsidRDefault="00554D83">
      <w:pPr>
        <w:rPr>
          <w:rFonts w:ascii="Arial" w:hAnsi="Arial" w:cs="Arial"/>
        </w:rPr>
      </w:pPr>
    </w:p>
    <w:p w14:paraId="0644567A" w14:textId="77777777" w:rsidR="00554D83" w:rsidRDefault="00554D83">
      <w:pPr>
        <w:rPr>
          <w:rFonts w:ascii="Arial" w:hAnsi="Arial" w:cs="Arial"/>
        </w:rPr>
      </w:pPr>
    </w:p>
    <w:p w14:paraId="19D98181" w14:textId="77777777" w:rsidR="00554D83" w:rsidRDefault="00554D83">
      <w:pPr>
        <w:rPr>
          <w:rFonts w:ascii="Arial" w:hAnsi="Arial" w:cs="Arial"/>
        </w:rPr>
      </w:pPr>
    </w:p>
    <w:p w14:paraId="59B02115" w14:textId="77777777" w:rsidR="00554D83" w:rsidRDefault="00554D83">
      <w:pPr>
        <w:rPr>
          <w:rFonts w:ascii="Arial" w:hAnsi="Arial" w:cs="Arial"/>
        </w:rPr>
      </w:pPr>
    </w:p>
    <w:p w14:paraId="63105206" w14:textId="77777777" w:rsidR="00554D83" w:rsidRDefault="00554D83">
      <w:pPr>
        <w:rPr>
          <w:rFonts w:ascii="Arial" w:hAnsi="Arial" w:cs="Arial"/>
        </w:rPr>
      </w:pPr>
    </w:p>
    <w:p w14:paraId="7BBE754C" w14:textId="77777777" w:rsidR="00554D83" w:rsidRDefault="00554D83">
      <w:pPr>
        <w:rPr>
          <w:rFonts w:ascii="Arial" w:hAnsi="Arial" w:cs="Arial"/>
        </w:rPr>
      </w:pPr>
    </w:p>
    <w:p w14:paraId="7F34D127" w14:textId="77777777" w:rsidR="00880BA7" w:rsidRDefault="00880BA7">
      <w:pPr>
        <w:rPr>
          <w:rFonts w:ascii="Arial" w:hAnsi="Arial" w:cs="Arial"/>
        </w:rPr>
      </w:pPr>
    </w:p>
    <w:p w14:paraId="09477098" w14:textId="77777777" w:rsidR="00880BA7" w:rsidRDefault="00880BA7">
      <w:pPr>
        <w:rPr>
          <w:rFonts w:ascii="Arial" w:hAnsi="Arial" w:cs="Arial"/>
        </w:rPr>
      </w:pPr>
    </w:p>
    <w:p w14:paraId="4F6CBD2D" w14:textId="77777777" w:rsidR="00880BA7" w:rsidRDefault="00880BA7">
      <w:pPr>
        <w:rPr>
          <w:rFonts w:ascii="Arial" w:hAnsi="Arial" w:cs="Arial"/>
        </w:rPr>
      </w:pPr>
    </w:p>
    <w:p w14:paraId="005843DD" w14:textId="77777777" w:rsidR="00880BA7" w:rsidRDefault="00880BA7">
      <w:pPr>
        <w:rPr>
          <w:rFonts w:ascii="Arial" w:hAnsi="Arial" w:cs="Arial"/>
        </w:rPr>
      </w:pPr>
    </w:p>
    <w:p w14:paraId="3430EBA9" w14:textId="77777777" w:rsidR="00880BA7" w:rsidRDefault="00880BA7">
      <w:pPr>
        <w:rPr>
          <w:rFonts w:ascii="Arial" w:hAnsi="Arial" w:cs="Arial"/>
        </w:rPr>
      </w:pPr>
    </w:p>
    <w:p w14:paraId="0DA3E154" w14:textId="77777777" w:rsidR="00880BA7" w:rsidRDefault="00880BA7">
      <w:pPr>
        <w:rPr>
          <w:rFonts w:ascii="Arial" w:hAnsi="Arial" w:cs="Arial"/>
        </w:rPr>
      </w:pPr>
    </w:p>
    <w:p w14:paraId="46D2E681" w14:textId="77777777" w:rsidR="00880BA7" w:rsidRDefault="00880BA7">
      <w:pPr>
        <w:rPr>
          <w:rFonts w:ascii="Arial" w:hAnsi="Arial" w:cs="Arial"/>
        </w:rPr>
      </w:pPr>
    </w:p>
    <w:p w14:paraId="26E8AD5D" w14:textId="77777777" w:rsidR="00880BA7" w:rsidRDefault="00880BA7">
      <w:pPr>
        <w:rPr>
          <w:rFonts w:ascii="Arial" w:hAnsi="Arial" w:cs="Arial"/>
        </w:rPr>
      </w:pPr>
    </w:p>
    <w:p w14:paraId="1EB972F0" w14:textId="77777777" w:rsidR="00554D83" w:rsidRDefault="00554D83">
      <w:pPr>
        <w:rPr>
          <w:rFonts w:ascii="Arial" w:hAnsi="Arial" w:cs="Arial"/>
        </w:rPr>
      </w:pPr>
    </w:p>
    <w:p w14:paraId="2BD05401" w14:textId="77777777" w:rsidR="00B06532" w:rsidRDefault="00B06532" w:rsidP="00861C1A">
      <w:pPr>
        <w:rPr>
          <w:rFonts w:ascii="Arial" w:hAnsi="Arial" w:cs="Arial"/>
        </w:rPr>
      </w:pPr>
    </w:p>
    <w:p w14:paraId="2870DD16" w14:textId="77777777" w:rsidR="00E15037" w:rsidRPr="00D06041" w:rsidRDefault="00E15037" w:rsidP="00E15037">
      <w:pPr>
        <w:rPr>
          <w:rFonts w:ascii="Roboto" w:hAnsi="Roboto"/>
          <w:b/>
          <w:bCs/>
          <w:color w:val="000000"/>
          <w:sz w:val="52"/>
          <w:szCs w:val="52"/>
        </w:rPr>
      </w:pPr>
      <w:r w:rsidRPr="00D06041">
        <w:rPr>
          <w:rFonts w:ascii="Roboto" w:hAnsi="Roboto"/>
          <w:b/>
          <w:bCs/>
          <w:color w:val="000000"/>
          <w:sz w:val="52"/>
          <w:szCs w:val="52"/>
        </w:rPr>
        <w:t>Staff Benefits</w:t>
      </w:r>
    </w:p>
    <w:p w14:paraId="7ED38105" w14:textId="77777777" w:rsidR="00861C1A" w:rsidRPr="00B06532" w:rsidRDefault="00861C1A" w:rsidP="00861C1A">
      <w:pPr>
        <w:rPr>
          <w:rFonts w:ascii="Arial" w:hAnsi="Arial" w:cs="Arial"/>
          <w:b/>
          <w:bCs/>
          <w:color w:val="000000"/>
          <w:szCs w:val="24"/>
        </w:rPr>
      </w:pPr>
      <w:r w:rsidRPr="00B06532">
        <w:rPr>
          <w:rFonts w:ascii="Arial" w:hAnsi="Arial" w:cs="Arial"/>
          <w:b/>
          <w:bCs/>
          <w:color w:val="000000"/>
          <w:szCs w:val="24"/>
        </w:rPr>
        <w:t>Introduction</w:t>
      </w:r>
    </w:p>
    <w:p w14:paraId="13099D19"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Working for OPFS has some associated benefits which we would like to remind staff about.</w:t>
      </w:r>
    </w:p>
    <w:p w14:paraId="72DC7A5B" w14:textId="77777777" w:rsidR="00861C1A" w:rsidRPr="00B06532" w:rsidRDefault="00861C1A" w:rsidP="00861C1A">
      <w:pPr>
        <w:rPr>
          <w:rFonts w:ascii="Arial" w:hAnsi="Arial" w:cs="Arial"/>
          <w:b/>
          <w:bCs/>
          <w:color w:val="000000"/>
          <w:szCs w:val="24"/>
        </w:rPr>
      </w:pPr>
      <w:r w:rsidRPr="00B06532">
        <w:rPr>
          <w:rFonts w:ascii="Arial" w:hAnsi="Arial" w:cs="Arial"/>
          <w:b/>
          <w:bCs/>
          <w:color w:val="000000"/>
          <w:szCs w:val="24"/>
        </w:rPr>
        <w:t>Contracted colleagues</w:t>
      </w:r>
    </w:p>
    <w:p w14:paraId="0F4EF0B2" w14:textId="77777777" w:rsidR="00861C1A" w:rsidRPr="00B06532" w:rsidRDefault="00861C1A" w:rsidP="00861C1A">
      <w:pPr>
        <w:rPr>
          <w:rFonts w:ascii="Arial" w:hAnsi="Arial" w:cs="Arial"/>
          <w:b/>
          <w:bCs/>
          <w:color w:val="000000"/>
          <w:szCs w:val="24"/>
        </w:rPr>
      </w:pPr>
      <w:r w:rsidRPr="00B06532">
        <w:rPr>
          <w:rFonts w:ascii="Arial" w:hAnsi="Arial" w:cs="Arial"/>
          <w:b/>
          <w:bCs/>
          <w:color w:val="000000"/>
          <w:szCs w:val="24"/>
        </w:rPr>
        <w:t>Pensions:</w:t>
      </w:r>
    </w:p>
    <w:p w14:paraId="6274850C"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On appointment you will be automatically enrolled in the OPFS Pension Scheme with The Pensions Trust with a 3% contribution from you and 7% from OPFS.</w:t>
      </w:r>
    </w:p>
    <w:p w14:paraId="2B2119E4"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 xml:space="preserve">All employers must put their workers into a pension scheme if they earn over £10,000 per year, are aged 22 or over and are under state pension age. This is the law, because the government wants to get more people to have another income in addition to the state pension when they </w:t>
      </w:r>
      <w:proofErr w:type="gramStart"/>
      <w:r w:rsidRPr="00B06532">
        <w:rPr>
          <w:rFonts w:ascii="Arial" w:hAnsi="Arial" w:cs="Arial"/>
          <w:color w:val="000000"/>
          <w:szCs w:val="24"/>
        </w:rPr>
        <w:t>retire</w:t>
      </w:r>
      <w:proofErr w:type="gramEnd"/>
    </w:p>
    <w:p w14:paraId="2FEB1553"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It is a money purchase scheme, which means that the money is invested in a pension fund and the final value of that fund will provide you with a pension when you retire.</w:t>
      </w:r>
    </w:p>
    <w:p w14:paraId="689DCE4B"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You can apply to increase your contribution at any time after the completion of your probation.</w:t>
      </w:r>
    </w:p>
    <w:p w14:paraId="08FFF57B"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 xml:space="preserve">You can opt out if you wish by </w:t>
      </w:r>
      <w:hyperlink r:id="rId10" w:history="1">
        <w:r w:rsidRPr="00B06532">
          <w:rPr>
            <w:rStyle w:val="Hyperlink"/>
            <w:rFonts w:ascii="Arial" w:hAnsi="Arial" w:cs="Arial"/>
            <w:szCs w:val="24"/>
          </w:rPr>
          <w:t>filling in this form</w:t>
        </w:r>
      </w:hyperlink>
      <w:r w:rsidRPr="00B06532">
        <w:rPr>
          <w:rStyle w:val="Hyperlink"/>
          <w:rFonts w:ascii="Arial" w:hAnsi="Arial" w:cs="Arial"/>
          <w:szCs w:val="24"/>
        </w:rPr>
        <w:t>, but only after you have been enrolled</w:t>
      </w:r>
      <w:r w:rsidRPr="00B06532">
        <w:rPr>
          <w:rFonts w:ascii="Arial" w:hAnsi="Arial" w:cs="Arial"/>
          <w:szCs w:val="24"/>
        </w:rPr>
        <w:t>.</w:t>
      </w:r>
    </w:p>
    <w:p w14:paraId="5E79282E"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 xml:space="preserve">If you do not meet the criteria for being joined automatically you can request to join by </w:t>
      </w:r>
      <w:hyperlink r:id="rId11" w:history="1">
        <w:r w:rsidRPr="00B06532">
          <w:rPr>
            <w:rStyle w:val="Hyperlink"/>
            <w:rFonts w:ascii="Arial" w:hAnsi="Arial" w:cs="Arial"/>
            <w:szCs w:val="24"/>
          </w:rPr>
          <w:t>filling in this form</w:t>
        </w:r>
      </w:hyperlink>
      <w:r w:rsidRPr="00B06532">
        <w:rPr>
          <w:rFonts w:ascii="Arial" w:hAnsi="Arial" w:cs="Arial"/>
          <w:color w:val="000000"/>
          <w:szCs w:val="24"/>
        </w:rPr>
        <w:t>.</w:t>
      </w:r>
    </w:p>
    <w:p w14:paraId="690744E6"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If you request to join you will receive the same level of contribution from OPFS as other staff.</w:t>
      </w:r>
    </w:p>
    <w:p w14:paraId="56EB23BD" w14:textId="77777777" w:rsidR="00861C1A" w:rsidRPr="00B06532" w:rsidRDefault="00861C1A" w:rsidP="00861C1A">
      <w:pPr>
        <w:rPr>
          <w:rFonts w:ascii="Arial" w:hAnsi="Arial" w:cs="Arial"/>
          <w:b/>
          <w:bCs/>
          <w:color w:val="000000"/>
          <w:szCs w:val="24"/>
        </w:rPr>
      </w:pPr>
      <w:r w:rsidRPr="00B06532">
        <w:rPr>
          <w:rFonts w:ascii="Arial" w:hAnsi="Arial" w:cs="Arial"/>
          <w:b/>
          <w:bCs/>
          <w:color w:val="000000"/>
          <w:szCs w:val="24"/>
        </w:rPr>
        <w:t>Holiday entitlement:</w:t>
      </w:r>
    </w:p>
    <w:p w14:paraId="15C6F0FD"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All full-time staff are entitled to 37 days paid holiday annually with part time staff entitled to a proportion of this allowance, based on hours of work. Entitlement is given to you in hours each year and the leave year runs from 1st January to 31st December. After 5 years’ service you are entitled to an extra 5 days’ holiday or a proportion of this if you are part time.</w:t>
      </w:r>
    </w:p>
    <w:p w14:paraId="0C17DFE6" w14:textId="77777777" w:rsidR="00861C1A" w:rsidRPr="00B06532" w:rsidRDefault="00861C1A" w:rsidP="00861C1A">
      <w:pPr>
        <w:rPr>
          <w:rFonts w:ascii="Arial" w:hAnsi="Arial" w:cs="Arial"/>
          <w:b/>
          <w:bCs/>
          <w:color w:val="000000"/>
          <w:szCs w:val="24"/>
        </w:rPr>
      </w:pPr>
    </w:p>
    <w:p w14:paraId="6FC3221C" w14:textId="48C59EDD" w:rsidR="00861C1A" w:rsidRPr="00B06532" w:rsidRDefault="00861C1A" w:rsidP="00861C1A">
      <w:pPr>
        <w:rPr>
          <w:rFonts w:ascii="Arial" w:hAnsi="Arial" w:cs="Arial"/>
          <w:b/>
          <w:bCs/>
          <w:color w:val="000000"/>
          <w:szCs w:val="24"/>
        </w:rPr>
      </w:pPr>
      <w:r w:rsidRPr="00B06532">
        <w:rPr>
          <w:rFonts w:ascii="Arial" w:hAnsi="Arial" w:cs="Arial"/>
          <w:b/>
          <w:bCs/>
          <w:color w:val="000000"/>
          <w:szCs w:val="24"/>
        </w:rPr>
        <w:lastRenderedPageBreak/>
        <w:t>Long Service recognition:</w:t>
      </w:r>
    </w:p>
    <w:p w14:paraId="2C008DF3"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Staff receive recognition for every five years’ service with OPFS commencing at 10yrs service. At each 5yr milestone you will be offered a choice of benefit as follows:</w:t>
      </w:r>
    </w:p>
    <w:p w14:paraId="2C52795F"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A cash payment (equivalent to a certain amount of cash after tax). This cash payment is a one-off benefit to be taken within that milestone year only. This payment is non- accumulative over subsequent years. The cash payment will be offered again at your next 5yr milestone as per the table below.</w:t>
      </w:r>
    </w:p>
    <w:p w14:paraId="73070009"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Or additional leave days. This leave is a one-off benefit to be taken within that milestone year only. This leave is non- accumulative over subsequent years. The leave benefit will be offered again at your next 5yr milestone as per the chart below.</w:t>
      </w:r>
    </w:p>
    <w:tbl>
      <w:tblPr>
        <w:tblStyle w:val="TableGrid"/>
        <w:tblW w:w="0" w:type="auto"/>
        <w:tblLook w:val="04A0" w:firstRow="1" w:lastRow="0" w:firstColumn="1" w:lastColumn="0" w:noHBand="0" w:noVBand="1"/>
      </w:tblPr>
      <w:tblGrid>
        <w:gridCol w:w="3005"/>
        <w:gridCol w:w="3005"/>
        <w:gridCol w:w="3006"/>
      </w:tblGrid>
      <w:tr w:rsidR="00861C1A" w:rsidRPr="00B06532" w14:paraId="55A4D28B" w14:textId="77777777" w:rsidTr="008D4C12">
        <w:tc>
          <w:tcPr>
            <w:tcW w:w="3005" w:type="dxa"/>
          </w:tcPr>
          <w:p w14:paraId="6E9940E5" w14:textId="77777777" w:rsidR="00861C1A" w:rsidRPr="00B06532" w:rsidRDefault="00861C1A" w:rsidP="008D4C12">
            <w:pPr>
              <w:jc w:val="center"/>
              <w:rPr>
                <w:rFonts w:ascii="Arial" w:hAnsi="Arial" w:cs="Arial"/>
                <w:b/>
                <w:bCs/>
                <w:color w:val="000000"/>
                <w:szCs w:val="24"/>
              </w:rPr>
            </w:pPr>
            <w:r w:rsidRPr="00B06532">
              <w:rPr>
                <w:rFonts w:ascii="Arial" w:hAnsi="Arial" w:cs="Arial"/>
                <w:b/>
                <w:bCs/>
                <w:color w:val="000000"/>
                <w:szCs w:val="24"/>
              </w:rPr>
              <w:t>Year of Award</w:t>
            </w:r>
          </w:p>
        </w:tc>
        <w:tc>
          <w:tcPr>
            <w:tcW w:w="3005" w:type="dxa"/>
          </w:tcPr>
          <w:p w14:paraId="085B7320" w14:textId="77777777" w:rsidR="00861C1A" w:rsidRPr="00B06532" w:rsidRDefault="00861C1A" w:rsidP="008D4C12">
            <w:pPr>
              <w:jc w:val="center"/>
              <w:rPr>
                <w:rFonts w:ascii="Arial" w:hAnsi="Arial" w:cs="Arial"/>
                <w:b/>
                <w:bCs/>
                <w:color w:val="000000"/>
                <w:szCs w:val="24"/>
              </w:rPr>
            </w:pPr>
            <w:r w:rsidRPr="00B06532">
              <w:rPr>
                <w:rFonts w:ascii="Arial" w:hAnsi="Arial" w:cs="Arial"/>
                <w:b/>
                <w:bCs/>
                <w:color w:val="000000"/>
                <w:szCs w:val="24"/>
              </w:rPr>
              <w:t>Cash payment (£)</w:t>
            </w:r>
          </w:p>
        </w:tc>
        <w:tc>
          <w:tcPr>
            <w:tcW w:w="3006" w:type="dxa"/>
          </w:tcPr>
          <w:p w14:paraId="375C55B0" w14:textId="77777777" w:rsidR="00861C1A" w:rsidRPr="00B06532" w:rsidRDefault="00861C1A" w:rsidP="008D4C12">
            <w:pPr>
              <w:jc w:val="center"/>
              <w:rPr>
                <w:rFonts w:ascii="Arial" w:hAnsi="Arial" w:cs="Arial"/>
                <w:b/>
                <w:bCs/>
                <w:color w:val="000000"/>
                <w:szCs w:val="24"/>
              </w:rPr>
            </w:pPr>
            <w:r w:rsidRPr="00B06532">
              <w:rPr>
                <w:rFonts w:ascii="Arial" w:hAnsi="Arial" w:cs="Arial"/>
                <w:b/>
                <w:bCs/>
                <w:color w:val="000000"/>
                <w:szCs w:val="24"/>
              </w:rPr>
              <w:t>Annual Leave (Days)</w:t>
            </w:r>
          </w:p>
          <w:p w14:paraId="6C500A37" w14:textId="77777777" w:rsidR="00861C1A" w:rsidRPr="00B06532" w:rsidRDefault="00861C1A" w:rsidP="008D4C12">
            <w:pPr>
              <w:jc w:val="center"/>
              <w:rPr>
                <w:rFonts w:ascii="Arial" w:hAnsi="Arial" w:cs="Arial"/>
                <w:b/>
                <w:bCs/>
                <w:color w:val="000000"/>
                <w:szCs w:val="24"/>
              </w:rPr>
            </w:pPr>
            <w:r w:rsidRPr="00B06532">
              <w:rPr>
                <w:rFonts w:ascii="Arial" w:hAnsi="Arial" w:cs="Arial"/>
                <w:color w:val="000000"/>
                <w:szCs w:val="24"/>
              </w:rPr>
              <w:t>This is based on your contracted working day. Leave is pro-rata for part-time staff.</w:t>
            </w:r>
          </w:p>
        </w:tc>
      </w:tr>
      <w:tr w:rsidR="00861C1A" w:rsidRPr="00B06532" w14:paraId="3475711E" w14:textId="77777777" w:rsidTr="008D4C12">
        <w:tc>
          <w:tcPr>
            <w:tcW w:w="3005" w:type="dxa"/>
          </w:tcPr>
          <w:p w14:paraId="2F2E145C"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Year 10 only</w:t>
            </w:r>
          </w:p>
        </w:tc>
        <w:tc>
          <w:tcPr>
            <w:tcW w:w="3005" w:type="dxa"/>
          </w:tcPr>
          <w:p w14:paraId="15CFDC8D"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100</w:t>
            </w:r>
          </w:p>
        </w:tc>
        <w:tc>
          <w:tcPr>
            <w:tcW w:w="3006" w:type="dxa"/>
          </w:tcPr>
          <w:p w14:paraId="624CB981"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1</w:t>
            </w:r>
          </w:p>
        </w:tc>
      </w:tr>
      <w:tr w:rsidR="00861C1A" w:rsidRPr="00B06532" w14:paraId="023EB7B5" w14:textId="77777777" w:rsidTr="008D4C12">
        <w:tc>
          <w:tcPr>
            <w:tcW w:w="3005" w:type="dxa"/>
          </w:tcPr>
          <w:p w14:paraId="18814AEA"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Year 15 only</w:t>
            </w:r>
          </w:p>
        </w:tc>
        <w:tc>
          <w:tcPr>
            <w:tcW w:w="3005" w:type="dxa"/>
          </w:tcPr>
          <w:p w14:paraId="3323C3A2"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150</w:t>
            </w:r>
          </w:p>
        </w:tc>
        <w:tc>
          <w:tcPr>
            <w:tcW w:w="3006" w:type="dxa"/>
          </w:tcPr>
          <w:p w14:paraId="7E14E268"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1.5</w:t>
            </w:r>
          </w:p>
        </w:tc>
      </w:tr>
      <w:tr w:rsidR="00861C1A" w:rsidRPr="00B06532" w14:paraId="00921F25" w14:textId="77777777" w:rsidTr="008D4C12">
        <w:tc>
          <w:tcPr>
            <w:tcW w:w="3005" w:type="dxa"/>
          </w:tcPr>
          <w:p w14:paraId="3B1A3B0C"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Year 20 only</w:t>
            </w:r>
          </w:p>
        </w:tc>
        <w:tc>
          <w:tcPr>
            <w:tcW w:w="3005" w:type="dxa"/>
          </w:tcPr>
          <w:p w14:paraId="78582036"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200</w:t>
            </w:r>
          </w:p>
        </w:tc>
        <w:tc>
          <w:tcPr>
            <w:tcW w:w="3006" w:type="dxa"/>
          </w:tcPr>
          <w:p w14:paraId="67D8BB30"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2</w:t>
            </w:r>
          </w:p>
        </w:tc>
      </w:tr>
      <w:tr w:rsidR="00861C1A" w:rsidRPr="00B06532" w14:paraId="266B425B" w14:textId="77777777" w:rsidTr="008D4C12">
        <w:tc>
          <w:tcPr>
            <w:tcW w:w="3005" w:type="dxa"/>
          </w:tcPr>
          <w:p w14:paraId="00C187D7"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Year 25 only</w:t>
            </w:r>
          </w:p>
        </w:tc>
        <w:tc>
          <w:tcPr>
            <w:tcW w:w="3005" w:type="dxa"/>
          </w:tcPr>
          <w:p w14:paraId="1B84FBD4"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250</w:t>
            </w:r>
          </w:p>
        </w:tc>
        <w:tc>
          <w:tcPr>
            <w:tcW w:w="3006" w:type="dxa"/>
          </w:tcPr>
          <w:p w14:paraId="57BDC63F"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2.5</w:t>
            </w:r>
          </w:p>
        </w:tc>
      </w:tr>
    </w:tbl>
    <w:p w14:paraId="7BDD6895" w14:textId="77777777" w:rsidR="00861C1A" w:rsidRPr="00B06532" w:rsidRDefault="00861C1A" w:rsidP="00861C1A">
      <w:pPr>
        <w:rPr>
          <w:rFonts w:ascii="Arial" w:hAnsi="Arial" w:cs="Arial"/>
          <w:b/>
          <w:bCs/>
          <w:color w:val="000000"/>
          <w:szCs w:val="24"/>
        </w:rPr>
      </w:pPr>
      <w:r w:rsidRPr="00B06532">
        <w:rPr>
          <w:rFonts w:ascii="Arial" w:hAnsi="Arial" w:cs="Arial"/>
          <w:color w:val="000000"/>
          <w:szCs w:val="24"/>
        </w:rPr>
        <w:br/>
      </w:r>
      <w:r w:rsidRPr="00B06532">
        <w:rPr>
          <w:rFonts w:ascii="Arial" w:hAnsi="Arial" w:cs="Arial"/>
          <w:b/>
          <w:bCs/>
          <w:color w:val="000000"/>
          <w:szCs w:val="24"/>
        </w:rPr>
        <w:t>Sickness Pay:</w:t>
      </w:r>
    </w:p>
    <w:p w14:paraId="78021FED"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We have a generous sick pay scheme as detailed below:</w:t>
      </w:r>
    </w:p>
    <w:p w14:paraId="048FB46C"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 xml:space="preserve">Staff absent from duty </w:t>
      </w:r>
      <w:proofErr w:type="gramStart"/>
      <w:r w:rsidRPr="00B06532">
        <w:rPr>
          <w:rFonts w:ascii="Arial" w:hAnsi="Arial" w:cs="Arial"/>
          <w:color w:val="000000"/>
          <w:szCs w:val="24"/>
        </w:rPr>
        <w:t>as a result of</w:t>
      </w:r>
      <w:proofErr w:type="gramEnd"/>
      <w:r w:rsidRPr="00B06532">
        <w:rPr>
          <w:rFonts w:ascii="Arial" w:hAnsi="Arial" w:cs="Arial"/>
          <w:color w:val="000000"/>
          <w:szCs w:val="24"/>
        </w:rPr>
        <w:t xml:space="preserve"> sickness are entitled in any one period of twelve months, starting from the first day of certifiable leave, to paid sick leave in accordance with the following table and the OPFS Sickness Absence Policy.</w:t>
      </w:r>
    </w:p>
    <w:tbl>
      <w:tblPr>
        <w:tblStyle w:val="TableGrid"/>
        <w:tblW w:w="0" w:type="auto"/>
        <w:tblLook w:val="04A0" w:firstRow="1" w:lastRow="0" w:firstColumn="1" w:lastColumn="0" w:noHBand="0" w:noVBand="1"/>
      </w:tblPr>
      <w:tblGrid>
        <w:gridCol w:w="3005"/>
        <w:gridCol w:w="3005"/>
        <w:gridCol w:w="3006"/>
      </w:tblGrid>
      <w:tr w:rsidR="00861C1A" w:rsidRPr="00B06532" w14:paraId="7220FE3C" w14:textId="77777777" w:rsidTr="008D4C12">
        <w:tc>
          <w:tcPr>
            <w:tcW w:w="3005" w:type="dxa"/>
          </w:tcPr>
          <w:p w14:paraId="18094750" w14:textId="77777777" w:rsidR="00861C1A" w:rsidRPr="00B06532" w:rsidRDefault="00861C1A" w:rsidP="008D4C12">
            <w:pPr>
              <w:jc w:val="center"/>
              <w:rPr>
                <w:rFonts w:ascii="Arial" w:hAnsi="Arial" w:cs="Arial"/>
                <w:b/>
                <w:bCs/>
                <w:color w:val="000000"/>
                <w:szCs w:val="24"/>
              </w:rPr>
            </w:pPr>
            <w:r w:rsidRPr="00B06532">
              <w:rPr>
                <w:rFonts w:ascii="Arial" w:hAnsi="Arial" w:cs="Arial"/>
                <w:b/>
                <w:bCs/>
                <w:color w:val="000000"/>
                <w:szCs w:val="24"/>
              </w:rPr>
              <w:t>Service at Commencement</w:t>
            </w:r>
          </w:p>
        </w:tc>
        <w:tc>
          <w:tcPr>
            <w:tcW w:w="3005" w:type="dxa"/>
          </w:tcPr>
          <w:p w14:paraId="370184C1" w14:textId="77777777" w:rsidR="00861C1A" w:rsidRPr="00B06532" w:rsidRDefault="00861C1A" w:rsidP="008D4C12">
            <w:pPr>
              <w:jc w:val="center"/>
              <w:rPr>
                <w:rFonts w:ascii="Arial" w:hAnsi="Arial" w:cs="Arial"/>
                <w:b/>
                <w:bCs/>
                <w:color w:val="000000"/>
                <w:szCs w:val="24"/>
              </w:rPr>
            </w:pPr>
            <w:r w:rsidRPr="00B06532">
              <w:rPr>
                <w:rFonts w:ascii="Arial" w:hAnsi="Arial" w:cs="Arial"/>
                <w:b/>
                <w:bCs/>
                <w:color w:val="000000"/>
                <w:szCs w:val="24"/>
              </w:rPr>
              <w:t>Full Allowance</w:t>
            </w:r>
          </w:p>
        </w:tc>
        <w:tc>
          <w:tcPr>
            <w:tcW w:w="3006" w:type="dxa"/>
          </w:tcPr>
          <w:p w14:paraId="504EBEE6" w14:textId="77777777" w:rsidR="00861C1A" w:rsidRPr="00B06532" w:rsidRDefault="00861C1A" w:rsidP="008D4C12">
            <w:pPr>
              <w:jc w:val="center"/>
              <w:rPr>
                <w:rFonts w:ascii="Arial" w:hAnsi="Arial" w:cs="Arial"/>
                <w:b/>
                <w:bCs/>
                <w:color w:val="000000"/>
                <w:szCs w:val="24"/>
              </w:rPr>
            </w:pPr>
            <w:r w:rsidRPr="00B06532">
              <w:rPr>
                <w:rFonts w:ascii="Arial" w:hAnsi="Arial" w:cs="Arial"/>
                <w:b/>
                <w:bCs/>
                <w:color w:val="000000"/>
                <w:szCs w:val="24"/>
              </w:rPr>
              <w:t>Half Allowance</w:t>
            </w:r>
          </w:p>
          <w:p w14:paraId="77FE4EC6" w14:textId="77777777" w:rsidR="00861C1A" w:rsidRPr="00B06532" w:rsidRDefault="00861C1A" w:rsidP="008D4C12">
            <w:pPr>
              <w:jc w:val="center"/>
              <w:rPr>
                <w:rFonts w:ascii="Arial" w:hAnsi="Arial" w:cs="Arial"/>
                <w:b/>
                <w:bCs/>
                <w:color w:val="000000"/>
                <w:szCs w:val="24"/>
              </w:rPr>
            </w:pPr>
          </w:p>
        </w:tc>
      </w:tr>
      <w:tr w:rsidR="00861C1A" w:rsidRPr="00B06532" w14:paraId="334C953C" w14:textId="77777777" w:rsidTr="008D4C12">
        <w:tc>
          <w:tcPr>
            <w:tcW w:w="3005" w:type="dxa"/>
          </w:tcPr>
          <w:p w14:paraId="76C62AD2"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During 1st year</w:t>
            </w:r>
          </w:p>
        </w:tc>
        <w:tc>
          <w:tcPr>
            <w:tcW w:w="3005" w:type="dxa"/>
          </w:tcPr>
          <w:p w14:paraId="2B65B134"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1 month</w:t>
            </w:r>
          </w:p>
        </w:tc>
        <w:tc>
          <w:tcPr>
            <w:tcW w:w="3006" w:type="dxa"/>
          </w:tcPr>
          <w:p w14:paraId="774BD58E"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1 month</w:t>
            </w:r>
          </w:p>
        </w:tc>
      </w:tr>
      <w:tr w:rsidR="00861C1A" w:rsidRPr="00B06532" w14:paraId="0CB06EB7" w14:textId="77777777" w:rsidTr="008D4C12">
        <w:tc>
          <w:tcPr>
            <w:tcW w:w="3005" w:type="dxa"/>
          </w:tcPr>
          <w:p w14:paraId="1C05E0F6"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lastRenderedPageBreak/>
              <w:t>During 2nd year</w:t>
            </w:r>
          </w:p>
        </w:tc>
        <w:tc>
          <w:tcPr>
            <w:tcW w:w="3005" w:type="dxa"/>
          </w:tcPr>
          <w:p w14:paraId="2893FFC1"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2 months</w:t>
            </w:r>
          </w:p>
        </w:tc>
        <w:tc>
          <w:tcPr>
            <w:tcW w:w="3006" w:type="dxa"/>
          </w:tcPr>
          <w:p w14:paraId="50C76667"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2 months</w:t>
            </w:r>
          </w:p>
        </w:tc>
      </w:tr>
      <w:tr w:rsidR="00861C1A" w:rsidRPr="00B06532" w14:paraId="434E6C14" w14:textId="77777777" w:rsidTr="008D4C12">
        <w:tc>
          <w:tcPr>
            <w:tcW w:w="3005" w:type="dxa"/>
          </w:tcPr>
          <w:p w14:paraId="6794082B"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During 3rd year</w:t>
            </w:r>
          </w:p>
        </w:tc>
        <w:tc>
          <w:tcPr>
            <w:tcW w:w="3005" w:type="dxa"/>
          </w:tcPr>
          <w:p w14:paraId="350A4179"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4 months</w:t>
            </w:r>
          </w:p>
        </w:tc>
        <w:tc>
          <w:tcPr>
            <w:tcW w:w="3006" w:type="dxa"/>
          </w:tcPr>
          <w:p w14:paraId="657E8F5A"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4 months</w:t>
            </w:r>
          </w:p>
        </w:tc>
      </w:tr>
      <w:tr w:rsidR="00861C1A" w:rsidRPr="00B06532" w14:paraId="50184BA7" w14:textId="77777777" w:rsidTr="008D4C12">
        <w:tc>
          <w:tcPr>
            <w:tcW w:w="3005" w:type="dxa"/>
          </w:tcPr>
          <w:p w14:paraId="329502D3"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During 4/5th year's</w:t>
            </w:r>
          </w:p>
        </w:tc>
        <w:tc>
          <w:tcPr>
            <w:tcW w:w="3005" w:type="dxa"/>
          </w:tcPr>
          <w:p w14:paraId="199A1E0A"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5 months</w:t>
            </w:r>
          </w:p>
        </w:tc>
        <w:tc>
          <w:tcPr>
            <w:tcW w:w="3006" w:type="dxa"/>
          </w:tcPr>
          <w:p w14:paraId="487F20C0"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5 months</w:t>
            </w:r>
          </w:p>
        </w:tc>
      </w:tr>
      <w:tr w:rsidR="00861C1A" w:rsidRPr="00B06532" w14:paraId="573D6C62" w14:textId="77777777" w:rsidTr="008D4C12">
        <w:tc>
          <w:tcPr>
            <w:tcW w:w="3005" w:type="dxa"/>
          </w:tcPr>
          <w:p w14:paraId="4F1B20B5"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After 5th year</w:t>
            </w:r>
          </w:p>
        </w:tc>
        <w:tc>
          <w:tcPr>
            <w:tcW w:w="3005" w:type="dxa"/>
          </w:tcPr>
          <w:p w14:paraId="5EC28DD4"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6 months</w:t>
            </w:r>
          </w:p>
        </w:tc>
        <w:tc>
          <w:tcPr>
            <w:tcW w:w="3006" w:type="dxa"/>
          </w:tcPr>
          <w:p w14:paraId="68C7E231" w14:textId="77777777" w:rsidR="00861C1A" w:rsidRPr="00B06532" w:rsidRDefault="00861C1A" w:rsidP="008D4C12">
            <w:pPr>
              <w:jc w:val="center"/>
              <w:rPr>
                <w:rFonts w:ascii="Arial" w:hAnsi="Arial" w:cs="Arial"/>
                <w:color w:val="000000"/>
                <w:szCs w:val="24"/>
              </w:rPr>
            </w:pPr>
            <w:r w:rsidRPr="00B06532">
              <w:rPr>
                <w:rFonts w:ascii="Arial" w:hAnsi="Arial" w:cs="Arial"/>
                <w:color w:val="000000"/>
                <w:szCs w:val="24"/>
              </w:rPr>
              <w:t>6 months</w:t>
            </w:r>
          </w:p>
        </w:tc>
      </w:tr>
    </w:tbl>
    <w:p w14:paraId="6A73CBBB" w14:textId="77777777" w:rsidR="00861C1A" w:rsidRPr="00B06532" w:rsidRDefault="00861C1A" w:rsidP="00861C1A">
      <w:pPr>
        <w:rPr>
          <w:rFonts w:ascii="Arial" w:hAnsi="Arial" w:cs="Arial"/>
          <w:b/>
          <w:bCs/>
          <w:color w:val="000000"/>
          <w:szCs w:val="24"/>
        </w:rPr>
      </w:pPr>
      <w:r w:rsidRPr="00B06532">
        <w:rPr>
          <w:rFonts w:ascii="Arial" w:hAnsi="Arial" w:cs="Arial"/>
          <w:b/>
          <w:bCs/>
          <w:color w:val="000000"/>
          <w:szCs w:val="24"/>
        </w:rPr>
        <w:br/>
        <w:t>Carers Leave:</w:t>
      </w:r>
    </w:p>
    <w:p w14:paraId="775BC6DB"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Staff can request a total of 5 days’ carers leave within any leave year, pro rata for part time staff, to provide care for a dependent, such as your child, parent, spouse, partner, next of kin or nominated next of kin, in an emergency or to attend an appointment that requires their presence.</w:t>
      </w:r>
    </w:p>
    <w:p w14:paraId="16E8BE6A"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This includes:</w:t>
      </w:r>
    </w:p>
    <w:p w14:paraId="79DDAFE9"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 xml:space="preserve">Illness of anyone dependent on the employee where their situation requires the employee to look after </w:t>
      </w:r>
      <w:proofErr w:type="gramStart"/>
      <w:r w:rsidRPr="00B06532">
        <w:rPr>
          <w:rFonts w:ascii="Arial" w:hAnsi="Arial" w:cs="Arial"/>
          <w:color w:val="000000"/>
          <w:szCs w:val="24"/>
        </w:rPr>
        <w:t>them;</w:t>
      </w:r>
      <w:proofErr w:type="gramEnd"/>
    </w:p>
    <w:p w14:paraId="48B281D1"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Unforeseeable breakdown of normal caring arrangements for any of the above (</w:t>
      </w:r>
      <w:proofErr w:type="gramStart"/>
      <w:r w:rsidRPr="00B06532">
        <w:rPr>
          <w:rFonts w:ascii="Arial" w:hAnsi="Arial" w:cs="Arial"/>
          <w:color w:val="000000"/>
          <w:szCs w:val="24"/>
        </w:rPr>
        <w:t>e.g.</w:t>
      </w:r>
      <w:proofErr w:type="gramEnd"/>
      <w:r w:rsidRPr="00B06532">
        <w:rPr>
          <w:rFonts w:ascii="Arial" w:hAnsi="Arial" w:cs="Arial"/>
          <w:color w:val="000000"/>
          <w:szCs w:val="24"/>
        </w:rPr>
        <w:t xml:space="preserve"> sick childminder, closure of school, nursery, day centre or other regular form of provision);</w:t>
      </w:r>
    </w:p>
    <w:p w14:paraId="032B18A7" w14:textId="77777777" w:rsidR="00861C1A" w:rsidRPr="00B06532" w:rsidRDefault="00861C1A" w:rsidP="00861C1A">
      <w:pPr>
        <w:rPr>
          <w:rFonts w:ascii="Arial" w:hAnsi="Arial" w:cs="Arial"/>
          <w:b/>
          <w:bCs/>
          <w:color w:val="000000"/>
          <w:szCs w:val="24"/>
        </w:rPr>
      </w:pPr>
      <w:r w:rsidRPr="00B06532">
        <w:rPr>
          <w:rFonts w:ascii="Arial" w:hAnsi="Arial" w:cs="Arial"/>
          <w:b/>
          <w:bCs/>
          <w:color w:val="000000"/>
          <w:szCs w:val="24"/>
        </w:rPr>
        <w:t xml:space="preserve">Accompaniment of a dependant to a GP, dentist, clinic, or </w:t>
      </w:r>
      <w:proofErr w:type="gramStart"/>
      <w:r w:rsidRPr="00B06532">
        <w:rPr>
          <w:rFonts w:ascii="Arial" w:hAnsi="Arial" w:cs="Arial"/>
          <w:b/>
          <w:bCs/>
          <w:color w:val="000000"/>
          <w:szCs w:val="24"/>
        </w:rPr>
        <w:t>hospital;</w:t>
      </w:r>
      <w:proofErr w:type="gramEnd"/>
    </w:p>
    <w:p w14:paraId="275D7D76"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 xml:space="preserve">Attendance at appointments concerning the welfare and care of above (e.g., child guidance, </w:t>
      </w:r>
      <w:proofErr w:type="gramStart"/>
      <w:r w:rsidRPr="00B06532">
        <w:rPr>
          <w:rFonts w:ascii="Arial" w:hAnsi="Arial" w:cs="Arial"/>
          <w:color w:val="000000"/>
          <w:szCs w:val="24"/>
        </w:rPr>
        <w:t>making arrangements</w:t>
      </w:r>
      <w:proofErr w:type="gramEnd"/>
      <w:r w:rsidRPr="00B06532">
        <w:rPr>
          <w:rFonts w:ascii="Arial" w:hAnsi="Arial" w:cs="Arial"/>
          <w:color w:val="000000"/>
          <w:szCs w:val="24"/>
        </w:rPr>
        <w:t xml:space="preserve"> for resettlement of people in long-term sheltered accommodation/nursing home/psychiatric care etc.).</w:t>
      </w:r>
    </w:p>
    <w:p w14:paraId="48A2D396"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 xml:space="preserve">As with personal appointments, OPFS expects </w:t>
      </w:r>
      <w:proofErr w:type="gramStart"/>
      <w:r w:rsidRPr="00B06532">
        <w:rPr>
          <w:rFonts w:ascii="Arial" w:hAnsi="Arial" w:cs="Arial"/>
          <w:color w:val="000000"/>
          <w:szCs w:val="24"/>
        </w:rPr>
        <w:t>that</w:t>
      </w:r>
      <w:proofErr w:type="gramEnd"/>
      <w:r w:rsidRPr="00B06532">
        <w:rPr>
          <w:rFonts w:ascii="Arial" w:hAnsi="Arial" w:cs="Arial"/>
          <w:color w:val="000000"/>
          <w:szCs w:val="24"/>
        </w:rPr>
        <w:t xml:space="preserve"> if possible, these are made out with working hours but we recognise that sometimes this is not feasible. Requests for carers leave should be made to your manager in the first instance. If the need for providing care exceeds the carers leave allowance other arrangements may be made such as flexible working, reduced hours, or annual leave.</w:t>
      </w:r>
    </w:p>
    <w:p w14:paraId="299C096B" w14:textId="77777777" w:rsidR="00861C1A" w:rsidRPr="00B06532" w:rsidRDefault="00861C1A" w:rsidP="00861C1A">
      <w:pPr>
        <w:rPr>
          <w:rFonts w:ascii="Arial" w:hAnsi="Arial" w:cs="Arial"/>
          <w:color w:val="000000"/>
          <w:szCs w:val="24"/>
        </w:rPr>
      </w:pPr>
    </w:p>
    <w:p w14:paraId="6222253C" w14:textId="77777777" w:rsidR="00861C1A" w:rsidRPr="00B06532" w:rsidRDefault="00861C1A" w:rsidP="00861C1A">
      <w:pPr>
        <w:rPr>
          <w:rFonts w:ascii="Arial" w:hAnsi="Arial" w:cs="Arial"/>
          <w:color w:val="000000"/>
          <w:szCs w:val="24"/>
        </w:rPr>
      </w:pPr>
      <w:r w:rsidRPr="00B06532">
        <w:rPr>
          <w:rFonts w:ascii="Arial" w:hAnsi="Arial" w:cs="Arial"/>
          <w:b/>
          <w:bCs/>
          <w:color w:val="000000"/>
          <w:szCs w:val="24"/>
        </w:rPr>
        <w:t>Emergency Leave:</w:t>
      </w:r>
      <w:r w:rsidRPr="00B06532">
        <w:rPr>
          <w:rFonts w:ascii="Arial" w:hAnsi="Arial" w:cs="Arial"/>
          <w:color w:val="000000"/>
          <w:szCs w:val="24"/>
        </w:rPr>
        <w:br/>
      </w:r>
      <w:r w:rsidRPr="00B06532">
        <w:rPr>
          <w:rFonts w:ascii="Arial" w:hAnsi="Arial" w:cs="Arial"/>
          <w:color w:val="000000"/>
          <w:szCs w:val="24"/>
        </w:rPr>
        <w:br/>
        <w:t>Up to 5 days within any leave year for dealing with emergencies such as fire, flood, accident, victim of crime or other circumstances that require immediate attention. Discretion of managers.</w:t>
      </w:r>
    </w:p>
    <w:p w14:paraId="52FB670E" w14:textId="77777777" w:rsidR="00861C1A" w:rsidRPr="00B06532" w:rsidRDefault="00861C1A" w:rsidP="00861C1A">
      <w:pPr>
        <w:rPr>
          <w:rFonts w:ascii="Arial" w:hAnsi="Arial" w:cs="Arial"/>
          <w:color w:val="000000"/>
          <w:szCs w:val="24"/>
        </w:rPr>
      </w:pPr>
      <w:r w:rsidRPr="00B06532">
        <w:rPr>
          <w:rFonts w:ascii="Arial" w:hAnsi="Arial" w:cs="Arial"/>
          <w:b/>
          <w:bCs/>
          <w:color w:val="000000"/>
          <w:szCs w:val="24"/>
        </w:rPr>
        <w:lastRenderedPageBreak/>
        <w:t>Flexible Working:</w:t>
      </w:r>
      <w:r w:rsidRPr="00B06532">
        <w:rPr>
          <w:rFonts w:ascii="Arial" w:hAnsi="Arial" w:cs="Arial"/>
          <w:color w:val="000000"/>
          <w:szCs w:val="24"/>
        </w:rPr>
        <w:br/>
      </w:r>
      <w:r w:rsidRPr="00B06532">
        <w:rPr>
          <w:rFonts w:ascii="Arial" w:hAnsi="Arial" w:cs="Arial"/>
          <w:color w:val="000000"/>
          <w:szCs w:val="24"/>
        </w:rPr>
        <w:br/>
        <w:t>OPFS recognises that staff should have a healthy work/life balance and may also have additional responsibilities, such as being a carer for a family member. All staff can request to carry out their job duties within a flexible working pattern which may be temporary or permanent. Employees wishing to work flexitime should discuss this with their manager in the first instance.</w:t>
      </w:r>
    </w:p>
    <w:p w14:paraId="11AD7262" w14:textId="77777777" w:rsidR="00861C1A" w:rsidRPr="00B06532" w:rsidRDefault="00861C1A" w:rsidP="00861C1A">
      <w:pPr>
        <w:rPr>
          <w:rFonts w:ascii="Arial" w:hAnsi="Arial" w:cs="Arial"/>
          <w:b/>
          <w:bCs/>
          <w:color w:val="000000"/>
          <w:szCs w:val="24"/>
        </w:rPr>
      </w:pPr>
      <w:r w:rsidRPr="00B06532">
        <w:rPr>
          <w:rFonts w:ascii="Arial" w:hAnsi="Arial" w:cs="Arial"/>
          <w:b/>
          <w:bCs/>
          <w:color w:val="000000"/>
          <w:szCs w:val="24"/>
        </w:rPr>
        <w:t>All Colleagues:</w:t>
      </w:r>
    </w:p>
    <w:p w14:paraId="4609DB77"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Lone Parent Helpline: Our helpline is available to any lone parent members of staff to use on a confidential basis.</w:t>
      </w:r>
    </w:p>
    <w:p w14:paraId="0335311C" w14:textId="77777777" w:rsidR="00861C1A" w:rsidRPr="00B06532" w:rsidRDefault="00861C1A" w:rsidP="00861C1A">
      <w:pPr>
        <w:rPr>
          <w:rFonts w:ascii="Arial" w:hAnsi="Arial" w:cs="Arial"/>
          <w:color w:val="000000"/>
          <w:szCs w:val="24"/>
        </w:rPr>
      </w:pPr>
      <w:r w:rsidRPr="00B06532">
        <w:rPr>
          <w:rFonts w:ascii="Arial" w:hAnsi="Arial" w:cs="Arial"/>
          <w:b/>
          <w:bCs/>
          <w:color w:val="000000"/>
          <w:szCs w:val="24"/>
        </w:rPr>
        <w:t>Resources for single parents:</w:t>
      </w:r>
      <w:r w:rsidRPr="00B06532">
        <w:rPr>
          <w:rFonts w:ascii="Arial" w:hAnsi="Arial" w:cs="Arial"/>
          <w:color w:val="000000"/>
          <w:szCs w:val="24"/>
        </w:rPr>
        <w:t xml:space="preserve"> The organisation produces a wide range of advice guides for single parents that are available through all our offices and which staff are also welcomed to use.</w:t>
      </w:r>
    </w:p>
    <w:p w14:paraId="2AA9C096" w14:textId="77777777" w:rsidR="00861C1A" w:rsidRPr="00B06532" w:rsidRDefault="00861C1A" w:rsidP="00861C1A">
      <w:pPr>
        <w:rPr>
          <w:rFonts w:ascii="Arial" w:hAnsi="Arial" w:cs="Arial"/>
          <w:color w:val="000000"/>
          <w:szCs w:val="24"/>
        </w:rPr>
      </w:pPr>
      <w:r w:rsidRPr="00B06532">
        <w:rPr>
          <w:rFonts w:ascii="Arial" w:hAnsi="Arial" w:cs="Arial"/>
          <w:b/>
          <w:bCs/>
          <w:color w:val="000000"/>
          <w:szCs w:val="24"/>
        </w:rPr>
        <w:t>Death in Service Benefit:</w:t>
      </w:r>
      <w:r w:rsidRPr="00B06532">
        <w:rPr>
          <w:rFonts w:ascii="Arial" w:hAnsi="Arial" w:cs="Arial"/>
          <w:color w:val="000000"/>
          <w:szCs w:val="24"/>
        </w:rPr>
        <w:t xml:space="preserve"> Death in service benefit of three times salary will be paid in the event of a staff member under the age of 70 dying whilst an OPFS employee. Please complete this </w:t>
      </w:r>
      <w:hyperlink r:id="rId12" w:history="1">
        <w:r w:rsidRPr="00B06532">
          <w:rPr>
            <w:rStyle w:val="Hyperlink"/>
            <w:rFonts w:ascii="Arial" w:hAnsi="Arial" w:cs="Arial"/>
            <w:szCs w:val="24"/>
          </w:rPr>
          <w:t>form</w:t>
        </w:r>
      </w:hyperlink>
      <w:r w:rsidRPr="00B06532">
        <w:rPr>
          <w:rFonts w:ascii="Arial" w:hAnsi="Arial" w:cs="Arial"/>
          <w:color w:val="000000"/>
          <w:szCs w:val="24"/>
        </w:rPr>
        <w:t xml:space="preserve"> to advise of your expression of wish, or to replace an existing one.</w:t>
      </w:r>
    </w:p>
    <w:p w14:paraId="4D4E03EC" w14:textId="77777777" w:rsidR="00861C1A" w:rsidRPr="00B06532" w:rsidRDefault="00861C1A" w:rsidP="00861C1A">
      <w:pPr>
        <w:rPr>
          <w:rFonts w:ascii="Arial" w:hAnsi="Arial" w:cs="Arial"/>
          <w:color w:val="000000"/>
          <w:szCs w:val="24"/>
        </w:rPr>
      </w:pPr>
    </w:p>
    <w:p w14:paraId="44F965E0" w14:textId="77777777" w:rsidR="00861C1A" w:rsidRPr="00B06532" w:rsidRDefault="00861C1A" w:rsidP="00861C1A">
      <w:pPr>
        <w:rPr>
          <w:rFonts w:ascii="Arial" w:hAnsi="Arial" w:cs="Arial"/>
          <w:b/>
          <w:bCs/>
          <w:color w:val="000000"/>
          <w:szCs w:val="24"/>
        </w:rPr>
      </w:pPr>
      <w:r w:rsidRPr="00B06532">
        <w:rPr>
          <w:rFonts w:ascii="Arial" w:hAnsi="Arial" w:cs="Arial"/>
          <w:b/>
          <w:bCs/>
          <w:color w:val="000000"/>
          <w:szCs w:val="24"/>
        </w:rPr>
        <w:t>Counselling Service:</w:t>
      </w:r>
      <w:r w:rsidRPr="00B06532">
        <w:rPr>
          <w:rFonts w:ascii="Arial" w:hAnsi="Arial" w:cs="Arial"/>
          <w:b/>
          <w:bCs/>
          <w:color w:val="000000"/>
          <w:szCs w:val="24"/>
        </w:rPr>
        <w:br/>
      </w:r>
      <w:r w:rsidRPr="00B06532">
        <w:rPr>
          <w:rFonts w:ascii="Arial" w:hAnsi="Arial" w:cs="Arial"/>
          <w:b/>
          <w:bCs/>
          <w:color w:val="000000"/>
          <w:szCs w:val="24"/>
        </w:rPr>
        <w:br/>
      </w:r>
      <w:r w:rsidRPr="00B06532">
        <w:rPr>
          <w:rFonts w:ascii="Arial" w:hAnsi="Arial" w:cs="Arial"/>
          <w:color w:val="000000"/>
          <w:szCs w:val="24"/>
        </w:rPr>
        <w:t>Counselling and Coaching solutions provide a free counselling service for staff and their families and ex-employees is available on a confidential basis by contacting the counselling services direct on 0141-228-6250.</w:t>
      </w:r>
    </w:p>
    <w:p w14:paraId="2EC626DB"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Leaflets are available in all OPFS premises.</w:t>
      </w:r>
    </w:p>
    <w:p w14:paraId="02CD694B" w14:textId="77777777" w:rsidR="00861C1A" w:rsidRPr="00B06532" w:rsidRDefault="00861C1A" w:rsidP="00861C1A">
      <w:pPr>
        <w:rPr>
          <w:rFonts w:ascii="Arial" w:hAnsi="Arial" w:cs="Arial"/>
          <w:color w:val="000000"/>
          <w:szCs w:val="24"/>
        </w:rPr>
      </w:pPr>
      <w:r w:rsidRPr="00B06532">
        <w:rPr>
          <w:rFonts w:ascii="Arial" w:hAnsi="Arial" w:cs="Arial"/>
          <w:b/>
          <w:bCs/>
          <w:color w:val="000000"/>
          <w:szCs w:val="24"/>
        </w:rPr>
        <w:t>Bike loans:</w:t>
      </w:r>
    </w:p>
    <w:p w14:paraId="1D4D0B89"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If a member of staff wants to travel to and from work, on all or some occasions, arrangements can be made to assist with financing this. Please ask the finance team for further information.</w:t>
      </w:r>
    </w:p>
    <w:p w14:paraId="2FC03D79" w14:textId="77777777" w:rsidR="00861C1A" w:rsidRPr="00B06532" w:rsidRDefault="00861C1A" w:rsidP="00861C1A">
      <w:pPr>
        <w:rPr>
          <w:rFonts w:ascii="Arial" w:hAnsi="Arial" w:cs="Arial"/>
          <w:b/>
          <w:bCs/>
          <w:color w:val="000000"/>
          <w:szCs w:val="24"/>
        </w:rPr>
      </w:pPr>
      <w:r w:rsidRPr="00B06532">
        <w:rPr>
          <w:rFonts w:ascii="Arial" w:hAnsi="Arial" w:cs="Arial"/>
          <w:b/>
          <w:bCs/>
          <w:color w:val="000000"/>
          <w:szCs w:val="24"/>
        </w:rPr>
        <w:t>Season travel ticket loans:</w:t>
      </w:r>
    </w:p>
    <w:p w14:paraId="7D0305FF" w14:textId="77777777" w:rsidR="00861C1A" w:rsidRPr="00B06532" w:rsidRDefault="00861C1A" w:rsidP="00861C1A">
      <w:pPr>
        <w:rPr>
          <w:rFonts w:ascii="Arial" w:hAnsi="Arial" w:cs="Arial"/>
          <w:color w:val="000000"/>
          <w:szCs w:val="24"/>
        </w:rPr>
      </w:pPr>
      <w:r w:rsidRPr="00B06532">
        <w:rPr>
          <w:rFonts w:ascii="Arial" w:hAnsi="Arial" w:cs="Arial"/>
          <w:color w:val="000000"/>
          <w:szCs w:val="24"/>
        </w:rPr>
        <w:t>Arrangements can be made, if necessary, to allow all staff to access cheaper travel through season tickets through a salary advance for the purpose. Please ask the finance team for further information.</w:t>
      </w:r>
    </w:p>
    <w:p w14:paraId="5D42F259" w14:textId="77777777" w:rsidR="00861C1A" w:rsidRPr="00B06532" w:rsidRDefault="00861C1A" w:rsidP="00E15037">
      <w:pPr>
        <w:spacing w:before="189" w:line="244" w:lineRule="auto"/>
        <w:ind w:right="116"/>
        <w:jc w:val="both"/>
        <w:rPr>
          <w:rFonts w:ascii="Arial" w:hAnsi="Arial" w:cs="Arial"/>
          <w:b/>
          <w:szCs w:val="24"/>
        </w:rPr>
      </w:pPr>
    </w:p>
    <w:p w14:paraId="200B6D44" w14:textId="77777777" w:rsidR="00554D83" w:rsidRPr="00B06532" w:rsidRDefault="00554D83">
      <w:pPr>
        <w:rPr>
          <w:rFonts w:ascii="Arial" w:hAnsi="Arial" w:cs="Arial"/>
          <w:szCs w:val="24"/>
        </w:rPr>
      </w:pPr>
    </w:p>
    <w:sectPr w:rsidR="00554D83" w:rsidRPr="00B06532" w:rsidSect="007D42BD">
      <w:headerReference w:type="default" r:id="rId13"/>
      <w:headerReference w:type="first" r:id="rId14"/>
      <w:pgSz w:w="11906" w:h="16838" w:code="9"/>
      <w:pgMar w:top="1418" w:right="1418" w:bottom="1304" w:left="1418" w:header="1134"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15AF" w14:textId="77777777" w:rsidR="002E75FF" w:rsidRDefault="002E75FF">
      <w:pPr>
        <w:spacing w:before="0" w:after="0" w:line="240" w:lineRule="auto"/>
      </w:pPr>
      <w:r>
        <w:separator/>
      </w:r>
    </w:p>
  </w:endnote>
  <w:endnote w:type="continuationSeparator" w:id="0">
    <w:p w14:paraId="4039B282" w14:textId="77777777" w:rsidR="002E75FF" w:rsidRDefault="002E75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rge">
    <w:altName w:val="Courier New"/>
    <w:panose1 w:val="00000000000000000000"/>
    <w:charset w:val="00"/>
    <w:family w:val="modern"/>
    <w:notTrueType/>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DF82C" w14:textId="77777777" w:rsidR="002E75FF" w:rsidRDefault="002E75FF">
      <w:pPr>
        <w:spacing w:before="0" w:after="0" w:line="240" w:lineRule="auto"/>
      </w:pPr>
      <w:r>
        <w:separator/>
      </w:r>
    </w:p>
  </w:footnote>
  <w:footnote w:type="continuationSeparator" w:id="0">
    <w:p w14:paraId="728AFC31" w14:textId="77777777" w:rsidR="002E75FF" w:rsidRDefault="002E75F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EA0E" w14:textId="77777777" w:rsidR="001222E0" w:rsidRPr="00610250" w:rsidRDefault="00000000" w:rsidP="00610250">
    <w:pPr>
      <w:pStyle w:val="Header"/>
    </w:pPr>
  </w:p>
  <w:p w14:paraId="2FA2E21F" w14:textId="77777777" w:rsidR="001222E0" w:rsidRPr="00610250" w:rsidRDefault="00E15037" w:rsidP="00610250">
    <w:pPr>
      <w:pStyle w:val="Header"/>
    </w:pPr>
    <w:r w:rsidRPr="00610250">
      <w:rPr>
        <w:noProof/>
        <w:lang w:eastAsia="en-GB"/>
      </w:rPr>
      <mc:AlternateContent>
        <mc:Choice Requires="wpg">
          <w:drawing>
            <wp:anchor distT="0" distB="0" distL="114300" distR="114300" simplePos="0" relativeHeight="251659264" behindDoc="0" locked="0" layoutInCell="1" allowOverlap="1" wp14:anchorId="01DFCD7C" wp14:editId="01DACE31">
              <wp:simplePos x="0" y="0"/>
              <wp:positionH relativeFrom="page">
                <wp:posOffset>4140835</wp:posOffset>
              </wp:positionH>
              <wp:positionV relativeFrom="page">
                <wp:posOffset>989965</wp:posOffset>
              </wp:positionV>
              <wp:extent cx="2516400" cy="270000"/>
              <wp:effectExtent l="0" t="0" r="0" b="0"/>
              <wp:wrapNone/>
              <wp:docPr id="25" name="Group 25"/>
              <wp:cNvGraphicFramePr/>
              <a:graphic xmlns:a="http://schemas.openxmlformats.org/drawingml/2006/main">
                <a:graphicData uri="http://schemas.microsoft.com/office/word/2010/wordprocessingGroup">
                  <wpg:wgp>
                    <wpg:cNvGrpSpPr/>
                    <wpg:grpSpPr>
                      <a:xfrm>
                        <a:off x="0" y="0"/>
                        <a:ext cx="2516400" cy="270000"/>
                        <a:chOff x="0" y="0"/>
                        <a:chExt cx="2517775" cy="269875"/>
                      </a:xfrm>
                    </wpg:grpSpPr>
                    <wps:wsp>
                      <wps:cNvPr id="26" name="Oval 3"/>
                      <wps:cNvSpPr>
                        <a:spLocks noChangeAspect="1" noChangeArrowheads="1"/>
                      </wps:cNvSpPr>
                      <wps:spPr bwMode="auto">
                        <a:xfrm>
                          <a:off x="0" y="0"/>
                          <a:ext cx="269875" cy="269875"/>
                        </a:xfrm>
                        <a:prstGeom prst="ellipse">
                          <a:avLst/>
                        </a:prstGeom>
                        <a:solidFill>
                          <a:schemeClr val="tx2"/>
                        </a:solidFill>
                        <a:ln w="9525">
                          <a:noFill/>
                          <a:round/>
                          <a:headEnd/>
                          <a:tailEnd/>
                        </a:ln>
                      </wps:spPr>
                      <wps:bodyPr rot="0" vert="horz" wrap="square" lIns="91440" tIns="45720" rIns="91440" bIns="45720" anchor="t" anchorCtr="0" upright="1">
                        <a:noAutofit/>
                      </wps:bodyPr>
                    </wps:wsp>
                    <wps:wsp>
                      <wps:cNvPr id="27" name="Oval 27"/>
                      <wps:cNvSpPr>
                        <a:spLocks noChangeAspect="1" noChangeArrowheads="1"/>
                      </wps:cNvSpPr>
                      <wps:spPr bwMode="auto">
                        <a:xfrm>
                          <a:off x="447675" y="0"/>
                          <a:ext cx="269875" cy="269875"/>
                        </a:xfrm>
                        <a:prstGeom prst="ellipse">
                          <a:avLst/>
                        </a:prstGeom>
                        <a:solidFill>
                          <a:schemeClr val="accent1"/>
                        </a:solidFill>
                        <a:ln w="9525">
                          <a:noFill/>
                          <a:round/>
                          <a:headEnd/>
                          <a:tailEnd/>
                        </a:ln>
                      </wps:spPr>
                      <wps:bodyPr rot="0" vert="horz" wrap="square" lIns="91440" tIns="45720" rIns="91440" bIns="45720" anchor="t" anchorCtr="0" upright="1">
                        <a:noAutofit/>
                      </wps:bodyPr>
                    </wps:wsp>
                    <wps:wsp>
                      <wps:cNvPr id="28" name="Oval 3"/>
                      <wps:cNvSpPr>
                        <a:spLocks noChangeAspect="1" noChangeArrowheads="1"/>
                      </wps:cNvSpPr>
                      <wps:spPr bwMode="auto">
                        <a:xfrm>
                          <a:off x="895350" y="0"/>
                          <a:ext cx="269875" cy="269875"/>
                        </a:xfrm>
                        <a:prstGeom prst="ellipse">
                          <a:avLst/>
                        </a:prstGeom>
                        <a:solidFill>
                          <a:schemeClr val="accent2"/>
                        </a:solidFill>
                        <a:ln w="9525">
                          <a:noFill/>
                          <a:round/>
                          <a:headEnd/>
                          <a:tailEnd/>
                        </a:ln>
                      </wps:spPr>
                      <wps:bodyPr rot="0" vert="horz" wrap="square" lIns="91440" tIns="45720" rIns="91440" bIns="45720" anchor="t" anchorCtr="0" upright="1">
                        <a:noAutofit/>
                      </wps:bodyPr>
                    </wps:wsp>
                    <wps:wsp>
                      <wps:cNvPr id="29" name="Oval 3"/>
                      <wps:cNvSpPr>
                        <a:spLocks noChangeAspect="1" noChangeArrowheads="1"/>
                      </wps:cNvSpPr>
                      <wps:spPr bwMode="auto">
                        <a:xfrm>
                          <a:off x="1343025" y="0"/>
                          <a:ext cx="269875" cy="269875"/>
                        </a:xfrm>
                        <a:prstGeom prst="ellipse">
                          <a:avLst/>
                        </a:prstGeom>
                        <a:solidFill>
                          <a:schemeClr val="accent3"/>
                        </a:solidFill>
                        <a:ln w="9525">
                          <a:noFill/>
                          <a:round/>
                          <a:headEnd/>
                          <a:tailEnd/>
                        </a:ln>
                      </wps:spPr>
                      <wps:bodyPr rot="0" vert="horz" wrap="square" lIns="91440" tIns="45720" rIns="91440" bIns="45720" anchor="t" anchorCtr="0" upright="1">
                        <a:noAutofit/>
                      </wps:bodyPr>
                    </wps:wsp>
                    <wps:wsp>
                      <wps:cNvPr id="30" name="Oval 3"/>
                      <wps:cNvSpPr>
                        <a:spLocks noChangeAspect="1" noChangeArrowheads="1"/>
                      </wps:cNvSpPr>
                      <wps:spPr bwMode="auto">
                        <a:xfrm>
                          <a:off x="1800225" y="0"/>
                          <a:ext cx="269875" cy="269875"/>
                        </a:xfrm>
                        <a:prstGeom prst="ellipse">
                          <a:avLst/>
                        </a:prstGeom>
                        <a:solidFill>
                          <a:schemeClr val="accent5"/>
                        </a:solidFill>
                        <a:ln w="9525">
                          <a:noFill/>
                          <a:round/>
                          <a:headEnd/>
                          <a:tailEnd/>
                        </a:ln>
                      </wps:spPr>
                      <wps:bodyPr rot="0" vert="horz" wrap="square" lIns="91440" tIns="45720" rIns="91440" bIns="45720" anchor="t" anchorCtr="0" upright="1">
                        <a:noAutofit/>
                      </wps:bodyPr>
                    </wps:wsp>
                    <wps:wsp>
                      <wps:cNvPr id="31" name="Oval 3"/>
                      <wps:cNvSpPr>
                        <a:spLocks noChangeAspect="1" noChangeArrowheads="1"/>
                      </wps:cNvSpPr>
                      <wps:spPr bwMode="auto">
                        <a:xfrm>
                          <a:off x="2247900" y="0"/>
                          <a:ext cx="269875" cy="269875"/>
                        </a:xfrm>
                        <a:prstGeom prst="ellipse">
                          <a:avLst/>
                        </a:prstGeom>
                        <a:solidFill>
                          <a:schemeClr val="accent4"/>
                        </a:solidFill>
                        <a:ln w="9525">
                          <a:no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1240B52" id="Group 25" o:spid="_x0000_s1026" style="position:absolute;margin-left:326.05pt;margin-top:77.95pt;width:198.15pt;height:21.25pt;z-index:251659264;mso-position-horizontal-relative:page;mso-position-vertical-relative:page;mso-width-relative:margin;mso-height-relative:margin" coordsize="25177,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">
              <v:oval id="Oval 3" o:spid="_x0000_s1027" style="position:absolute;width:269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" fillcolor="#44546a [3215]" stroked="f">
                <o:lock v:ext="edit" aspectratio="t"/>
              </v:oval>
              <v:oval id="Oval 27" o:spid="_x0000_s1028" style="position:absolute;left:4476;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" fillcolor="#4472c4 [3204]" stroked="f">
                <o:lock v:ext="edit" aspectratio="t"/>
              </v:oval>
              <v:oval id="Oval 3" o:spid="_x0000_s1029" style="position:absolute;left:8953;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" fillcolor="#ed7d31 [3205]" stroked="f">
                <o:lock v:ext="edit" aspectratio="t"/>
              </v:oval>
              <v:oval id="Oval 3" o:spid="_x0000_s1030" style="position:absolute;left:13430;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" fillcolor="#a5a5a5 [3206]" stroked="f">
                <o:lock v:ext="edit" aspectratio="t"/>
              </v:oval>
              <v:oval id="Oval 3" o:spid="_x0000_s1031" style="position:absolute;left:18002;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" fillcolor="#5b9bd5 [3208]" stroked="f">
                <o:lock v:ext="edit" aspectratio="t"/>
              </v:oval>
              <v:oval id="Oval 3" o:spid="_x0000_s1032" style="position:absolute;left:22479;width:269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" fillcolor="#ffc000 [3207]" stroked="f">
                <o:lock v:ext="edit" aspectratio="t"/>
              </v:oval>
              <w10:wrap anchorx="page" anchory="page"/>
            </v:group>
          </w:pict>
        </mc:Fallback>
      </mc:AlternateContent>
    </w:r>
  </w:p>
  <w:p w14:paraId="16C97A3C" w14:textId="77777777" w:rsidR="001222E0" w:rsidRDefault="00E15037" w:rsidP="00A618C1">
    <w:pPr>
      <w:pStyle w:val="Header"/>
      <w:tabs>
        <w:tab w:val="clear" w:pos="4536"/>
        <w:tab w:val="clear" w:pos="9072"/>
        <w:tab w:val="left" w:pos="1320"/>
      </w:tabs>
    </w:pPr>
    <w:r>
      <w:tab/>
    </w:r>
    <w:r w:rsidRPr="00610250">
      <w:rPr>
        <w:noProof/>
        <w:lang w:eastAsia="en-GB"/>
      </w:rPr>
      <mc:AlternateContent>
        <mc:Choice Requires="wps">
          <w:drawing>
            <wp:anchor distT="0" distB="0" distL="114300" distR="114300" simplePos="0" relativeHeight="251662336" behindDoc="0" locked="0" layoutInCell="1" allowOverlap="1" wp14:anchorId="4224E47E" wp14:editId="1C5E9EEB">
              <wp:simplePos x="0" y="0"/>
              <wp:positionH relativeFrom="page">
                <wp:posOffset>6390640</wp:posOffset>
              </wp:positionH>
              <wp:positionV relativeFrom="page">
                <wp:posOffset>989965</wp:posOffset>
              </wp:positionV>
              <wp:extent cx="270000" cy="270000"/>
              <wp:effectExtent l="0" t="0" r="0" b="0"/>
              <wp:wrapNone/>
              <wp:docPr id="16"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0000" cy="270000"/>
                      </a:xfrm>
                      <a:prstGeom prst="rect">
                        <a:avLst/>
                      </a:prstGeom>
                      <a:noFill/>
                      <a:ln w="9525">
                        <a:noFill/>
                        <a:miter lim="800000"/>
                        <a:headEnd/>
                        <a:tailEnd/>
                      </a:ln>
                    </wps:spPr>
                    <wps:txbx>
                      <w:txbxContent>
                        <w:p w14:paraId="76F27577" w14:textId="77777777" w:rsidR="001222E0" w:rsidRDefault="00E15037" w:rsidP="00692BAE">
                          <w:pPr>
                            <w:pStyle w:val="PageNum"/>
                          </w:pPr>
                          <w:r>
                            <w:fldChar w:fldCharType="begin"/>
                          </w:r>
                          <w:r>
                            <w:instrText xml:space="preserve"> PAGE  \* Arabic  \* MERGEFORMAT </w:instrText>
                          </w:r>
                          <w:r>
                            <w:fldChar w:fldCharType="separate"/>
                          </w:r>
                          <w:r>
                            <w:rPr>
                              <w:noProof/>
                            </w:rPr>
                            <w:t>2</w:t>
                          </w:r>
                          <w: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224E47E" id="_x0000_t202" coordsize="21600,21600" o:spt="202" path="m,l,21600r21600,l21600,xe">
              <v:stroke joinstyle="miter"/>
              <v:path gradientshapeok="t" o:connecttype="rect"/>
            </v:shapetype>
            <v:shape id="Text Box 2" o:spid="_x0000_s1026" type="#_x0000_t202" style="position:absolute;margin-left:503.2pt;margin-top:77.95pt;width:21.25pt;height:2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" filled="f" stroked="f">
              <o:lock v:ext="edit" aspectratio="t"/>
              <v:textbox inset="0,0,0,0">
                <w:txbxContent>
                  <w:p w14:paraId="76F27577" w14:textId="77777777" w:rsidR="001222E0" w:rsidRDefault="00E15037" w:rsidP="00692BAE">
                    <w:pPr>
                      <w:pStyle w:val="PageNum"/>
                    </w:pPr>
                    <w:r>
                      <w:fldChar w:fldCharType="begin"/>
                    </w:r>
                    <w:r>
                      <w:instrText xml:space="preserve"> PAGE  \* Arabic  \* MERGEFORMAT </w:instrText>
                    </w:r>
                    <w:r>
                      <w:fldChar w:fldCharType="separate"/>
                    </w:r>
                    <w:r>
                      <w:rPr>
                        <w:noProof/>
                      </w:rPr>
                      <w:t>2</w:t>
                    </w:r>
                    <w:r>
                      <w:fldChar w:fldCharType="end"/>
                    </w:r>
                  </w:p>
                </w:txbxContent>
              </v:textbox>
              <w10:wrap anchorx="page" anchory="page"/>
            </v:shape>
          </w:pict>
        </mc:Fallback>
      </mc:AlternateContent>
    </w:r>
  </w:p>
  <w:p w14:paraId="4A630166" w14:textId="77777777" w:rsidR="001222E0" w:rsidRPr="00610250" w:rsidRDefault="00000000" w:rsidP="00610250">
    <w:pPr>
      <w:pStyle w:val="Header"/>
    </w:pPr>
  </w:p>
  <w:p w14:paraId="53398955" w14:textId="77777777" w:rsidR="001222E0" w:rsidRPr="00610250" w:rsidRDefault="00000000" w:rsidP="00610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26E6" w14:textId="77777777" w:rsidR="001222E0" w:rsidRPr="00610250" w:rsidRDefault="00E15037" w:rsidP="00610250">
    <w:pPr>
      <w:pStyle w:val="Header"/>
    </w:pPr>
    <w:r w:rsidRPr="00610250">
      <w:rPr>
        <w:noProof/>
        <w:lang w:eastAsia="en-GB"/>
      </w:rPr>
      <mc:AlternateContent>
        <mc:Choice Requires="wpg">
          <w:drawing>
            <wp:anchor distT="0" distB="0" distL="114300" distR="114300" simplePos="0" relativeHeight="251661312" behindDoc="0" locked="0" layoutInCell="1" allowOverlap="1" wp14:anchorId="75035244" wp14:editId="1B78040D">
              <wp:simplePos x="0" y="0"/>
              <wp:positionH relativeFrom="page">
                <wp:posOffset>4140835</wp:posOffset>
              </wp:positionH>
              <wp:positionV relativeFrom="page">
                <wp:posOffset>989965</wp:posOffset>
              </wp:positionV>
              <wp:extent cx="2516400" cy="270000"/>
              <wp:effectExtent l="0" t="0" r="0" b="0"/>
              <wp:wrapNone/>
              <wp:docPr id="2" name="Group 2"/>
              <wp:cNvGraphicFramePr/>
              <a:graphic xmlns:a="http://schemas.openxmlformats.org/drawingml/2006/main">
                <a:graphicData uri="http://schemas.microsoft.com/office/word/2010/wordprocessingGroup">
                  <wpg:wgp>
                    <wpg:cNvGrpSpPr/>
                    <wpg:grpSpPr>
                      <a:xfrm>
                        <a:off x="0" y="0"/>
                        <a:ext cx="2516400" cy="270000"/>
                        <a:chOff x="0" y="0"/>
                        <a:chExt cx="2517775" cy="269875"/>
                      </a:xfrm>
                    </wpg:grpSpPr>
                    <wps:wsp>
                      <wps:cNvPr id="3" name="Oval 3"/>
                      <wps:cNvSpPr>
                        <a:spLocks noChangeAspect="1" noChangeArrowheads="1"/>
                      </wps:cNvSpPr>
                      <wps:spPr bwMode="auto">
                        <a:xfrm>
                          <a:off x="0" y="0"/>
                          <a:ext cx="269875" cy="269875"/>
                        </a:xfrm>
                        <a:prstGeom prst="ellipse">
                          <a:avLst/>
                        </a:prstGeom>
                        <a:solidFill>
                          <a:schemeClr val="tx2"/>
                        </a:solidFill>
                        <a:ln w="9525">
                          <a:noFill/>
                          <a:round/>
                          <a:headEnd/>
                          <a:tailEnd/>
                        </a:ln>
                      </wps:spPr>
                      <wps:bodyPr rot="0" vert="horz" wrap="square" lIns="91440" tIns="45720" rIns="91440" bIns="45720" anchor="t" anchorCtr="0" upright="1">
                        <a:noAutofit/>
                      </wps:bodyPr>
                    </wps:wsp>
                    <wps:wsp>
                      <wps:cNvPr id="4" name="Oval 3"/>
                      <wps:cNvSpPr>
                        <a:spLocks noChangeAspect="1" noChangeArrowheads="1"/>
                      </wps:cNvSpPr>
                      <wps:spPr bwMode="auto">
                        <a:xfrm>
                          <a:off x="447675" y="0"/>
                          <a:ext cx="269875" cy="269875"/>
                        </a:xfrm>
                        <a:prstGeom prst="ellipse">
                          <a:avLst/>
                        </a:prstGeom>
                        <a:solidFill>
                          <a:schemeClr val="accent1"/>
                        </a:solidFill>
                        <a:ln w="9525">
                          <a:noFill/>
                          <a:round/>
                          <a:headEnd/>
                          <a:tailEnd/>
                        </a:ln>
                      </wps:spPr>
                      <wps:bodyPr rot="0" vert="horz" wrap="square" lIns="91440" tIns="45720" rIns="91440" bIns="45720" anchor="t" anchorCtr="0" upright="1">
                        <a:noAutofit/>
                      </wps:bodyPr>
                    </wps:wsp>
                    <wps:wsp>
                      <wps:cNvPr id="5" name="Oval 3"/>
                      <wps:cNvSpPr>
                        <a:spLocks noChangeAspect="1" noChangeArrowheads="1"/>
                      </wps:cNvSpPr>
                      <wps:spPr bwMode="auto">
                        <a:xfrm>
                          <a:off x="895350" y="0"/>
                          <a:ext cx="269875" cy="269875"/>
                        </a:xfrm>
                        <a:prstGeom prst="ellipse">
                          <a:avLst/>
                        </a:prstGeom>
                        <a:solidFill>
                          <a:schemeClr val="accent2"/>
                        </a:solidFill>
                        <a:ln w="9525">
                          <a:noFill/>
                          <a:round/>
                          <a:headEnd/>
                          <a:tailEnd/>
                        </a:ln>
                      </wps:spPr>
                      <wps:bodyPr rot="0" vert="horz" wrap="square" lIns="91440" tIns="45720" rIns="91440" bIns="45720" anchor="t" anchorCtr="0" upright="1">
                        <a:noAutofit/>
                      </wps:bodyPr>
                    </wps:wsp>
                    <wps:wsp>
                      <wps:cNvPr id="6" name="Oval 3"/>
                      <wps:cNvSpPr>
                        <a:spLocks noChangeAspect="1" noChangeArrowheads="1"/>
                      </wps:cNvSpPr>
                      <wps:spPr bwMode="auto">
                        <a:xfrm>
                          <a:off x="1343025" y="0"/>
                          <a:ext cx="269875" cy="269875"/>
                        </a:xfrm>
                        <a:prstGeom prst="ellipse">
                          <a:avLst/>
                        </a:prstGeom>
                        <a:solidFill>
                          <a:schemeClr val="accent3"/>
                        </a:solidFill>
                        <a:ln w="9525">
                          <a:noFill/>
                          <a:round/>
                          <a:headEnd/>
                          <a:tailEnd/>
                        </a:ln>
                      </wps:spPr>
                      <wps:bodyPr rot="0" vert="horz" wrap="square" lIns="91440" tIns="45720" rIns="91440" bIns="45720" anchor="t" anchorCtr="0" upright="1">
                        <a:noAutofit/>
                      </wps:bodyPr>
                    </wps:wsp>
                    <wps:wsp>
                      <wps:cNvPr id="7" name="Oval 3"/>
                      <wps:cNvSpPr>
                        <a:spLocks noChangeAspect="1" noChangeArrowheads="1"/>
                      </wps:cNvSpPr>
                      <wps:spPr bwMode="auto">
                        <a:xfrm>
                          <a:off x="1800225" y="0"/>
                          <a:ext cx="269875" cy="269875"/>
                        </a:xfrm>
                        <a:prstGeom prst="ellipse">
                          <a:avLst/>
                        </a:prstGeom>
                        <a:solidFill>
                          <a:schemeClr val="accent5"/>
                        </a:solidFill>
                        <a:ln w="9525">
                          <a:noFill/>
                          <a:round/>
                          <a:headEnd/>
                          <a:tailEnd/>
                        </a:ln>
                      </wps:spPr>
                      <wps:bodyPr rot="0" vert="horz" wrap="square" lIns="91440" tIns="45720" rIns="91440" bIns="45720" anchor="t" anchorCtr="0" upright="1">
                        <a:noAutofit/>
                      </wps:bodyPr>
                    </wps:wsp>
                    <wps:wsp>
                      <wps:cNvPr id="12" name="Oval 3"/>
                      <wps:cNvSpPr>
                        <a:spLocks noChangeAspect="1" noChangeArrowheads="1"/>
                      </wps:cNvSpPr>
                      <wps:spPr bwMode="auto">
                        <a:xfrm>
                          <a:off x="2247900" y="0"/>
                          <a:ext cx="269875" cy="269875"/>
                        </a:xfrm>
                        <a:prstGeom prst="ellipse">
                          <a:avLst/>
                        </a:prstGeom>
                        <a:solidFill>
                          <a:schemeClr val="accent4"/>
                        </a:solidFill>
                        <a:ln w="9525">
                          <a:no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BE4A5AC" id="Group 2" o:spid="_x0000_s1026" style="position:absolute;margin-left:326.05pt;margin-top:77.95pt;width:198.15pt;height:21.25pt;z-index:251661312;mso-position-horizontal-relative:page;mso-position-vertical-relative:page;mso-width-relative:margin;mso-height-relative:margin" coordsize="25177,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">
              <v:oval id="Oval 3" o:spid="_x0000_s1027" style="position:absolute;width:269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" fillcolor="#44546a [3215]" stroked="f">
                <o:lock v:ext="edit" aspectratio="t"/>
              </v:oval>
              <v:oval id="Oval 3" o:spid="_x0000_s1028" style="position:absolute;left:4476;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" fillcolor="#4472c4 [3204]" stroked="f">
                <o:lock v:ext="edit" aspectratio="t"/>
              </v:oval>
              <v:oval id="Oval 3" o:spid="_x0000_s1029" style="position:absolute;left:8953;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" fillcolor="#ed7d31 [3205]" stroked="f">
                <o:lock v:ext="edit" aspectratio="t"/>
              </v:oval>
              <v:oval id="Oval 3" o:spid="_x0000_s1030" style="position:absolute;left:13430;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" fillcolor="#a5a5a5 [3206]" stroked="f">
                <o:lock v:ext="edit" aspectratio="t"/>
              </v:oval>
              <v:oval id="Oval 3" o:spid="_x0000_s1031" style="position:absolute;left:18002;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" fillcolor="#5b9bd5 [3208]" stroked="f">
                <o:lock v:ext="edit" aspectratio="t"/>
              </v:oval>
              <v:oval id="Oval 3" o:spid="_x0000_s1032" style="position:absolute;left:22479;width:269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" fillcolor="#ffc000 [3207]" stroked="f">
                <o:lock v:ext="edit" aspectratio="t"/>
              </v:oval>
              <w10:wrap anchorx="page" anchory="page"/>
            </v:group>
          </w:pict>
        </mc:Fallback>
      </mc:AlternateContent>
    </w:r>
  </w:p>
  <w:p w14:paraId="27861CA0" w14:textId="77777777" w:rsidR="001222E0" w:rsidRPr="00610250" w:rsidRDefault="00000000" w:rsidP="00610250">
    <w:pPr>
      <w:pStyle w:val="Header"/>
    </w:pPr>
  </w:p>
  <w:p w14:paraId="5F04DC26" w14:textId="77777777" w:rsidR="001222E0" w:rsidRPr="00610250" w:rsidRDefault="00000000" w:rsidP="00610250">
    <w:pPr>
      <w:pStyle w:val="Header"/>
    </w:pPr>
  </w:p>
  <w:p w14:paraId="587E7638" w14:textId="77777777" w:rsidR="001222E0" w:rsidRPr="00610250" w:rsidRDefault="00000000" w:rsidP="00610250">
    <w:pPr>
      <w:pStyle w:val="Header"/>
    </w:pPr>
  </w:p>
  <w:p w14:paraId="068A2913" w14:textId="77777777" w:rsidR="001222E0" w:rsidRPr="00610250" w:rsidRDefault="00000000" w:rsidP="00610250">
    <w:pPr>
      <w:pStyle w:val="Header"/>
    </w:pPr>
  </w:p>
  <w:p w14:paraId="7D567280" w14:textId="77777777" w:rsidR="001222E0" w:rsidRPr="00610250" w:rsidRDefault="00000000" w:rsidP="00610250">
    <w:pPr>
      <w:pStyle w:val="Header"/>
    </w:pPr>
  </w:p>
  <w:p w14:paraId="787385F8" w14:textId="77777777" w:rsidR="001222E0" w:rsidRPr="00610250" w:rsidRDefault="00E15037" w:rsidP="00610250">
    <w:pPr>
      <w:pStyle w:val="Header"/>
    </w:pPr>
    <w:r w:rsidRPr="00610250">
      <w:rPr>
        <w:noProof/>
        <w:lang w:eastAsia="en-GB"/>
      </w:rPr>
      <w:drawing>
        <wp:anchor distT="0" distB="0" distL="114300" distR="114300" simplePos="0" relativeHeight="251660288" behindDoc="1" locked="0" layoutInCell="1" allowOverlap="1" wp14:anchorId="66401840" wp14:editId="43EF2B90">
          <wp:simplePos x="0" y="0"/>
          <wp:positionH relativeFrom="page">
            <wp:posOffset>864235</wp:posOffset>
          </wp:positionH>
          <wp:positionV relativeFrom="page">
            <wp:posOffset>683895</wp:posOffset>
          </wp:positionV>
          <wp:extent cx="2523600" cy="630000"/>
          <wp:effectExtent l="0" t="0" r="0" b="0"/>
          <wp:wrapNone/>
          <wp:docPr id="1" name="Picture 1" descr="opf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f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63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1526C"/>
    <w:multiLevelType w:val="hybridMultilevel"/>
    <w:tmpl w:val="653C3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F87DFD"/>
    <w:multiLevelType w:val="hybridMultilevel"/>
    <w:tmpl w:val="7F2E9B22"/>
    <w:lvl w:ilvl="0" w:tplc="02B41F7E">
      <w:start w:val="1"/>
      <w:numFmt w:val="decimal"/>
      <w:lvlText w:val="%1."/>
      <w:lvlJc w:val="left"/>
      <w:pPr>
        <w:ind w:left="724" w:hanging="44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70D6038A"/>
    <w:multiLevelType w:val="hybridMultilevel"/>
    <w:tmpl w:val="D8782A12"/>
    <w:lvl w:ilvl="0" w:tplc="401497EE">
      <w:start w:val="1"/>
      <w:numFmt w:val="decimal"/>
      <w:lvlText w:val="%1."/>
      <w:lvlJc w:val="left"/>
      <w:pPr>
        <w:ind w:left="518" w:hanging="360"/>
      </w:pPr>
      <w:rPr>
        <w:rFonts w:ascii="Calibri" w:eastAsia="Calibri" w:hAnsi="Calibri" w:cs="Calibri" w:hint="default"/>
        <w:b/>
        <w:bCs/>
        <w:i w:val="0"/>
        <w:iCs w:val="0"/>
        <w:w w:val="100"/>
        <w:sz w:val="24"/>
        <w:szCs w:val="24"/>
        <w:lang w:val="en-US" w:eastAsia="en-US" w:bidi="ar-SA"/>
      </w:rPr>
    </w:lvl>
    <w:lvl w:ilvl="1" w:tplc="F1944E6A">
      <w:numFmt w:val="bullet"/>
      <w:lvlText w:val="•"/>
      <w:lvlJc w:val="left"/>
      <w:pPr>
        <w:ind w:left="1402" w:hanging="360"/>
      </w:pPr>
      <w:rPr>
        <w:rFonts w:hint="default"/>
        <w:lang w:val="en-US" w:eastAsia="en-US" w:bidi="ar-SA"/>
      </w:rPr>
    </w:lvl>
    <w:lvl w:ilvl="2" w:tplc="A65ECD4E">
      <w:numFmt w:val="bullet"/>
      <w:lvlText w:val="•"/>
      <w:lvlJc w:val="left"/>
      <w:pPr>
        <w:ind w:left="2285" w:hanging="360"/>
      </w:pPr>
      <w:rPr>
        <w:rFonts w:hint="default"/>
        <w:lang w:val="en-US" w:eastAsia="en-US" w:bidi="ar-SA"/>
      </w:rPr>
    </w:lvl>
    <w:lvl w:ilvl="3" w:tplc="D53E64AE">
      <w:numFmt w:val="bullet"/>
      <w:lvlText w:val="•"/>
      <w:lvlJc w:val="left"/>
      <w:pPr>
        <w:ind w:left="3167" w:hanging="360"/>
      </w:pPr>
      <w:rPr>
        <w:rFonts w:hint="default"/>
        <w:lang w:val="en-US" w:eastAsia="en-US" w:bidi="ar-SA"/>
      </w:rPr>
    </w:lvl>
    <w:lvl w:ilvl="4" w:tplc="CDBE6790">
      <w:numFmt w:val="bullet"/>
      <w:lvlText w:val="•"/>
      <w:lvlJc w:val="left"/>
      <w:pPr>
        <w:ind w:left="4050" w:hanging="360"/>
      </w:pPr>
      <w:rPr>
        <w:rFonts w:hint="default"/>
        <w:lang w:val="en-US" w:eastAsia="en-US" w:bidi="ar-SA"/>
      </w:rPr>
    </w:lvl>
    <w:lvl w:ilvl="5" w:tplc="6E3EB9F0">
      <w:numFmt w:val="bullet"/>
      <w:lvlText w:val="•"/>
      <w:lvlJc w:val="left"/>
      <w:pPr>
        <w:ind w:left="4933" w:hanging="360"/>
      </w:pPr>
      <w:rPr>
        <w:rFonts w:hint="default"/>
        <w:lang w:val="en-US" w:eastAsia="en-US" w:bidi="ar-SA"/>
      </w:rPr>
    </w:lvl>
    <w:lvl w:ilvl="6" w:tplc="ABD472F0">
      <w:numFmt w:val="bullet"/>
      <w:lvlText w:val="•"/>
      <w:lvlJc w:val="left"/>
      <w:pPr>
        <w:ind w:left="5815" w:hanging="360"/>
      </w:pPr>
      <w:rPr>
        <w:rFonts w:hint="default"/>
        <w:lang w:val="en-US" w:eastAsia="en-US" w:bidi="ar-SA"/>
      </w:rPr>
    </w:lvl>
    <w:lvl w:ilvl="7" w:tplc="FC9C9EE2">
      <w:numFmt w:val="bullet"/>
      <w:lvlText w:val="•"/>
      <w:lvlJc w:val="left"/>
      <w:pPr>
        <w:ind w:left="6698" w:hanging="360"/>
      </w:pPr>
      <w:rPr>
        <w:rFonts w:hint="default"/>
        <w:lang w:val="en-US" w:eastAsia="en-US" w:bidi="ar-SA"/>
      </w:rPr>
    </w:lvl>
    <w:lvl w:ilvl="8" w:tplc="AB1E320A">
      <w:numFmt w:val="bullet"/>
      <w:lvlText w:val="•"/>
      <w:lvlJc w:val="left"/>
      <w:pPr>
        <w:ind w:left="7581" w:hanging="360"/>
      </w:pPr>
      <w:rPr>
        <w:rFonts w:hint="default"/>
        <w:lang w:val="en-US" w:eastAsia="en-US" w:bidi="ar-SA"/>
      </w:rPr>
    </w:lvl>
  </w:abstractNum>
  <w:num w:numId="1" w16cid:durableId="1231425582">
    <w:abstractNumId w:val="0"/>
  </w:num>
  <w:num w:numId="2" w16cid:durableId="1147239348">
    <w:abstractNumId w:val="1"/>
  </w:num>
  <w:num w:numId="3" w16cid:durableId="602419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BD"/>
    <w:rsid w:val="00025C9B"/>
    <w:rsid w:val="00077D11"/>
    <w:rsid w:val="00093842"/>
    <w:rsid w:val="000E1501"/>
    <w:rsid w:val="00110143"/>
    <w:rsid w:val="0018393A"/>
    <w:rsid w:val="002B462A"/>
    <w:rsid w:val="002E75FF"/>
    <w:rsid w:val="003652DC"/>
    <w:rsid w:val="003E4C53"/>
    <w:rsid w:val="004658B3"/>
    <w:rsid w:val="00511E0A"/>
    <w:rsid w:val="00554D83"/>
    <w:rsid w:val="00572BD0"/>
    <w:rsid w:val="005E2429"/>
    <w:rsid w:val="005F5DB4"/>
    <w:rsid w:val="006E1C9E"/>
    <w:rsid w:val="00732544"/>
    <w:rsid w:val="0075279A"/>
    <w:rsid w:val="00797AB4"/>
    <w:rsid w:val="007D42BD"/>
    <w:rsid w:val="00810013"/>
    <w:rsid w:val="00823FF9"/>
    <w:rsid w:val="00861C1A"/>
    <w:rsid w:val="00880BA7"/>
    <w:rsid w:val="008B38B4"/>
    <w:rsid w:val="008D3B50"/>
    <w:rsid w:val="008D4EB5"/>
    <w:rsid w:val="008E0581"/>
    <w:rsid w:val="00913BE6"/>
    <w:rsid w:val="009327AA"/>
    <w:rsid w:val="00947E2F"/>
    <w:rsid w:val="00A053F4"/>
    <w:rsid w:val="00A252F4"/>
    <w:rsid w:val="00A461BB"/>
    <w:rsid w:val="00A515D1"/>
    <w:rsid w:val="00AB48D1"/>
    <w:rsid w:val="00B06532"/>
    <w:rsid w:val="00B61581"/>
    <w:rsid w:val="00C26555"/>
    <w:rsid w:val="00C41BCC"/>
    <w:rsid w:val="00C639C7"/>
    <w:rsid w:val="00DF4D42"/>
    <w:rsid w:val="00E15037"/>
    <w:rsid w:val="00E455D5"/>
    <w:rsid w:val="00EF349A"/>
    <w:rsid w:val="00FD3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7093"/>
  <w15:chartTrackingRefBased/>
  <w15:docId w15:val="{3D85A47A-3F11-400D-8D3A-540C79D1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2BD"/>
    <w:pPr>
      <w:spacing w:before="240" w:after="120" w:line="300" w:lineRule="exact"/>
    </w:pPr>
    <w:rPr>
      <w:rFonts w:ascii="Calibri" w:eastAsia="Calibri" w:hAnsi="Calibri" w:cs="Times New Roman"/>
      <w:sz w:val="24"/>
    </w:rPr>
  </w:style>
  <w:style w:type="paragraph" w:styleId="Heading1">
    <w:name w:val="heading 1"/>
    <w:basedOn w:val="Normal"/>
    <w:next w:val="Normal"/>
    <w:link w:val="Heading1Char"/>
    <w:uiPriority w:val="9"/>
    <w:qFormat/>
    <w:rsid w:val="007D42BD"/>
    <w:pPr>
      <w:keepNext/>
      <w:keepLines/>
      <w:spacing w:before="600" w:after="60" w:line="320" w:lineRule="exact"/>
      <w:outlineLvl w:val="0"/>
    </w:pPr>
    <w:rPr>
      <w:rFonts w:ascii="Merge" w:eastAsiaTheme="majorEastAsia" w:hAnsi="Merge" w:cstheme="majorBidi"/>
      <w:b/>
      <w:bCs/>
      <w:color w:val="44546A" w:themeColor="text2"/>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2BD"/>
    <w:rPr>
      <w:rFonts w:ascii="Merge" w:eastAsiaTheme="majorEastAsia" w:hAnsi="Merge" w:cstheme="majorBidi"/>
      <w:b/>
      <w:bCs/>
      <w:color w:val="44546A" w:themeColor="text2"/>
      <w:sz w:val="32"/>
      <w:szCs w:val="28"/>
    </w:rPr>
  </w:style>
  <w:style w:type="paragraph" w:styleId="Title">
    <w:name w:val="Title"/>
    <w:basedOn w:val="Normal"/>
    <w:next w:val="Normal"/>
    <w:link w:val="TitleChar"/>
    <w:uiPriority w:val="10"/>
    <w:qFormat/>
    <w:rsid w:val="007D42BD"/>
    <w:pPr>
      <w:keepLines/>
      <w:pageBreakBefore/>
      <w:spacing w:before="0" w:after="240" w:line="480" w:lineRule="exact"/>
      <w:outlineLvl w:val="0"/>
    </w:pPr>
    <w:rPr>
      <w:rFonts w:ascii="Merge" w:eastAsiaTheme="majorEastAsia" w:hAnsi="Merge" w:cstheme="majorBidi"/>
      <w:b/>
      <w:bCs/>
      <w:kern w:val="28"/>
      <w:sz w:val="40"/>
      <w:szCs w:val="32"/>
    </w:rPr>
  </w:style>
  <w:style w:type="character" w:customStyle="1" w:styleId="TitleChar">
    <w:name w:val="Title Char"/>
    <w:basedOn w:val="DefaultParagraphFont"/>
    <w:link w:val="Title"/>
    <w:uiPriority w:val="10"/>
    <w:rsid w:val="007D42BD"/>
    <w:rPr>
      <w:rFonts w:ascii="Merge" w:eastAsiaTheme="majorEastAsia" w:hAnsi="Merge" w:cstheme="majorBidi"/>
      <w:b/>
      <w:bCs/>
      <w:kern w:val="28"/>
      <w:sz w:val="40"/>
      <w:szCs w:val="32"/>
    </w:rPr>
  </w:style>
  <w:style w:type="paragraph" w:styleId="Header">
    <w:name w:val="header"/>
    <w:basedOn w:val="Normal"/>
    <w:link w:val="HeaderChar"/>
    <w:uiPriority w:val="99"/>
    <w:unhideWhenUsed/>
    <w:rsid w:val="007D42BD"/>
    <w:pPr>
      <w:tabs>
        <w:tab w:val="center" w:pos="4536"/>
        <w:tab w:val="right" w:pos="9072"/>
      </w:tabs>
      <w:spacing w:before="0" w:after="0" w:line="220" w:lineRule="exact"/>
      <w:contextualSpacing/>
    </w:pPr>
    <w:rPr>
      <w:rFonts w:ascii="Merge" w:hAnsi="Merge"/>
      <w:b/>
      <w:sz w:val="20"/>
    </w:rPr>
  </w:style>
  <w:style w:type="character" w:customStyle="1" w:styleId="HeaderChar">
    <w:name w:val="Header Char"/>
    <w:basedOn w:val="DefaultParagraphFont"/>
    <w:link w:val="Header"/>
    <w:uiPriority w:val="99"/>
    <w:rsid w:val="007D42BD"/>
    <w:rPr>
      <w:rFonts w:ascii="Merge" w:eastAsia="Calibri" w:hAnsi="Merge" w:cs="Times New Roman"/>
      <w:b/>
      <w:sz w:val="20"/>
    </w:rPr>
  </w:style>
  <w:style w:type="paragraph" w:customStyle="1" w:styleId="PageNum">
    <w:name w:val="PageNum"/>
    <w:basedOn w:val="Normal"/>
    <w:uiPriority w:val="14"/>
    <w:qFormat/>
    <w:rsid w:val="007D42BD"/>
    <w:pPr>
      <w:spacing w:before="0" w:after="0" w:line="240" w:lineRule="exact"/>
      <w:jc w:val="center"/>
    </w:pPr>
    <w:rPr>
      <w:b/>
      <w:color w:val="FFFFFF" w:themeColor="background1"/>
    </w:rPr>
  </w:style>
  <w:style w:type="paragraph" w:styleId="ListParagraph">
    <w:name w:val="List Paragraph"/>
    <w:basedOn w:val="Normal"/>
    <w:uiPriority w:val="1"/>
    <w:qFormat/>
    <w:rsid w:val="007D42BD"/>
    <w:pPr>
      <w:ind w:left="284"/>
      <w:contextualSpacing/>
    </w:pPr>
  </w:style>
  <w:style w:type="character" w:styleId="Strong">
    <w:name w:val="Strong"/>
    <w:basedOn w:val="DefaultParagraphFont"/>
    <w:uiPriority w:val="22"/>
    <w:qFormat/>
    <w:rsid w:val="007D42BD"/>
    <w:rPr>
      <w:b/>
      <w:bCs/>
    </w:rPr>
  </w:style>
  <w:style w:type="paragraph" w:customStyle="1" w:styleId="paragraph">
    <w:name w:val="paragraph"/>
    <w:basedOn w:val="Normal"/>
    <w:rsid w:val="007D42BD"/>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7D42BD"/>
  </w:style>
  <w:style w:type="character" w:customStyle="1" w:styleId="eop">
    <w:name w:val="eop"/>
    <w:basedOn w:val="DefaultParagraphFont"/>
    <w:rsid w:val="007D42BD"/>
  </w:style>
  <w:style w:type="character" w:customStyle="1" w:styleId="contextualspellingandgrammarerror">
    <w:name w:val="contextualspellingandgrammarerror"/>
    <w:basedOn w:val="DefaultParagraphFont"/>
    <w:rsid w:val="007D42BD"/>
  </w:style>
  <w:style w:type="character" w:styleId="Hyperlink">
    <w:name w:val="Hyperlink"/>
    <w:basedOn w:val="DefaultParagraphFont"/>
    <w:uiPriority w:val="99"/>
    <w:unhideWhenUsed/>
    <w:rsid w:val="00861C1A"/>
    <w:rPr>
      <w:color w:val="0563C1" w:themeColor="hyperlink"/>
      <w:u w:val="single"/>
    </w:rPr>
  </w:style>
  <w:style w:type="table" w:styleId="TableGrid">
    <w:name w:val="Table Grid"/>
    <w:basedOn w:val="TableNormal"/>
    <w:uiPriority w:val="39"/>
    <w:rsid w:val="0086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bs@opfs.org.uk" TargetMode="External"/><Relationship Id="rId12" Type="http://schemas.openxmlformats.org/officeDocument/2006/relationships/hyperlink" Target="https://opfs.sharepoint.com/:b:/g/employeeinfo/EX4LPap9km5DuJeMGfPXf2oBtnzPBWXCOX7R6webCCPSjA?e=cyUN2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fs.sharepoint.com/:b:/g/employeeinfo/EW2f9IOKvTROnDBQvQJbALUBs_Iw33Mosy85Pl2cB8voy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pfs.sharepoint.com/:b:/g/employeeinfo/EWO2KAGAtjRDtWiYgWngoR0B_2zm1G5uuRh8cxjrkEF5Gg?e=zzQs73"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 Wilcox</dc:creator>
  <cp:keywords/>
  <dc:description/>
  <cp:lastModifiedBy>Carrol Wilcox</cp:lastModifiedBy>
  <cp:revision>13</cp:revision>
  <dcterms:created xsi:type="dcterms:W3CDTF">2023-04-14T06:58:00Z</dcterms:created>
  <dcterms:modified xsi:type="dcterms:W3CDTF">2023-04-14T07:33:00Z</dcterms:modified>
</cp:coreProperties>
</file>