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F79E" w14:textId="0C24BAFE" w:rsidR="003B708F" w:rsidRPr="006B5671" w:rsidRDefault="003B708F" w:rsidP="00D152D5">
      <w:pPr>
        <w:spacing w:after="240"/>
        <w:rPr>
          <w:rFonts w:ascii="Arial" w:hAnsi="Arial" w:cs="Arial"/>
          <w:b/>
          <w:bCs/>
        </w:rPr>
      </w:pPr>
      <w:r w:rsidRPr="006B567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9C9599B" wp14:editId="58768C14">
            <wp:simplePos x="0" y="0"/>
            <wp:positionH relativeFrom="margin">
              <wp:posOffset>1864895</wp:posOffset>
            </wp:positionH>
            <wp:positionV relativeFrom="paragraph">
              <wp:posOffset>267</wp:posOffset>
            </wp:positionV>
            <wp:extent cx="1841500" cy="1841500"/>
            <wp:effectExtent l="0" t="0" r="6350" b="635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F217" w14:textId="34AA8107" w:rsidR="003B708F" w:rsidRPr="006B5671" w:rsidRDefault="003B708F" w:rsidP="00D152D5">
      <w:pPr>
        <w:spacing w:after="240"/>
        <w:rPr>
          <w:rFonts w:ascii="Arial" w:hAnsi="Arial" w:cs="Arial"/>
          <w:b/>
          <w:bCs/>
        </w:rPr>
      </w:pPr>
    </w:p>
    <w:p w14:paraId="6C66A988" w14:textId="77777777" w:rsidR="003B708F" w:rsidRPr="006B5671" w:rsidRDefault="003B708F" w:rsidP="00D152D5">
      <w:pPr>
        <w:spacing w:after="240"/>
        <w:rPr>
          <w:rFonts w:ascii="Arial" w:hAnsi="Arial" w:cs="Arial"/>
          <w:b/>
          <w:bCs/>
        </w:rPr>
      </w:pPr>
    </w:p>
    <w:p w14:paraId="679D10C4" w14:textId="77777777" w:rsidR="003B708F" w:rsidRPr="006B5671" w:rsidRDefault="003B708F" w:rsidP="00D152D5">
      <w:pPr>
        <w:spacing w:after="240"/>
        <w:rPr>
          <w:rFonts w:ascii="Arial" w:hAnsi="Arial" w:cs="Arial"/>
          <w:b/>
          <w:bCs/>
        </w:rPr>
      </w:pPr>
    </w:p>
    <w:p w14:paraId="009D32E6" w14:textId="77777777" w:rsidR="003B708F" w:rsidRPr="006B5671" w:rsidRDefault="003B708F" w:rsidP="00D152D5">
      <w:pPr>
        <w:spacing w:after="240"/>
        <w:rPr>
          <w:rFonts w:ascii="Arial" w:hAnsi="Arial" w:cs="Arial"/>
          <w:b/>
          <w:bCs/>
        </w:rPr>
      </w:pPr>
    </w:p>
    <w:p w14:paraId="6AF62466" w14:textId="77777777" w:rsidR="0042060A" w:rsidRPr="006B5671" w:rsidRDefault="0042060A" w:rsidP="00D152D5">
      <w:pPr>
        <w:spacing w:after="240"/>
        <w:rPr>
          <w:rFonts w:ascii="Arial" w:hAnsi="Arial" w:cs="Arial"/>
          <w:b/>
          <w:bCs/>
        </w:rPr>
      </w:pPr>
    </w:p>
    <w:p w14:paraId="32A9553A" w14:textId="521FE683" w:rsidR="000A12BF" w:rsidRPr="006B5671" w:rsidRDefault="003B708F" w:rsidP="00D152D5">
      <w:pPr>
        <w:spacing w:after="240"/>
        <w:rPr>
          <w:rFonts w:ascii="Arial" w:hAnsi="Arial" w:cs="Arial"/>
        </w:rPr>
      </w:pPr>
      <w:r w:rsidRPr="1CC6650D">
        <w:rPr>
          <w:rFonts w:ascii="Arial" w:hAnsi="Arial" w:cs="Arial"/>
          <w:b/>
          <w:bCs/>
        </w:rPr>
        <w:t xml:space="preserve">JOB DESCRIPTION: </w:t>
      </w:r>
      <w:r w:rsidR="00A62325" w:rsidRPr="1CC6650D">
        <w:rPr>
          <w:rFonts w:ascii="Arial" w:hAnsi="Arial" w:cs="Arial"/>
        </w:rPr>
        <w:t xml:space="preserve">Policy </w:t>
      </w:r>
      <w:r w:rsidR="24D13FC9" w:rsidRPr="1CC6650D">
        <w:rPr>
          <w:rFonts w:ascii="Arial" w:hAnsi="Arial" w:cs="Arial"/>
        </w:rPr>
        <w:t xml:space="preserve">and Projects </w:t>
      </w:r>
      <w:r w:rsidR="00A62325" w:rsidRPr="1CC6650D">
        <w:rPr>
          <w:rFonts w:ascii="Arial" w:hAnsi="Arial" w:cs="Arial"/>
        </w:rPr>
        <w:t>Officer</w:t>
      </w:r>
      <w:r w:rsidR="002F40DF" w:rsidRPr="1CC6650D">
        <w:rPr>
          <w:rFonts w:ascii="Arial" w:hAnsi="Arial" w:cs="Arial"/>
        </w:rPr>
        <w:t xml:space="preserve"> </w:t>
      </w:r>
    </w:p>
    <w:p w14:paraId="41F06819" w14:textId="5D6B8AD9" w:rsidR="003B708F" w:rsidRPr="006B5671" w:rsidRDefault="003B708F" w:rsidP="00D152D5">
      <w:pPr>
        <w:spacing w:after="240"/>
        <w:rPr>
          <w:rFonts w:ascii="Arial" w:hAnsi="Arial" w:cs="Arial"/>
          <w:b/>
          <w:bCs/>
        </w:rPr>
      </w:pPr>
      <w:r w:rsidRPr="006B5671">
        <w:rPr>
          <w:rFonts w:ascii="Arial" w:hAnsi="Arial" w:cs="Arial"/>
          <w:b/>
          <w:bCs/>
        </w:rPr>
        <w:t>1. DETAILS</w:t>
      </w:r>
    </w:p>
    <w:p w14:paraId="6E3000DE" w14:textId="1EBF0EAB" w:rsidR="00865AEF" w:rsidRPr="006B5671" w:rsidRDefault="00865AEF" w:rsidP="1CC6650D">
      <w:pPr>
        <w:spacing w:before="120"/>
        <w:ind w:left="1701" w:hanging="1701"/>
        <w:rPr>
          <w:rFonts w:ascii="Arial" w:hAnsi="Arial" w:cs="Arial"/>
          <w:b/>
          <w:bCs/>
        </w:rPr>
      </w:pPr>
      <w:r w:rsidRPr="52824E9D">
        <w:rPr>
          <w:rFonts w:ascii="Arial" w:hAnsi="Arial" w:cs="Arial"/>
          <w:b/>
          <w:bCs/>
        </w:rPr>
        <w:t>Job Title</w:t>
      </w:r>
      <w:r w:rsidR="003B708F" w:rsidRPr="52824E9D">
        <w:rPr>
          <w:rFonts w:ascii="Arial" w:hAnsi="Arial" w:cs="Arial"/>
          <w:b/>
          <w:bCs/>
        </w:rPr>
        <w:t>:</w:t>
      </w:r>
      <w:r w:rsidR="00205C03" w:rsidRPr="52824E9D">
        <w:rPr>
          <w:rFonts w:ascii="Arial" w:hAnsi="Arial" w:cs="Arial"/>
        </w:rPr>
        <w:t xml:space="preserve">    </w:t>
      </w:r>
      <w:r w:rsidR="00147FE0" w:rsidRPr="52824E9D">
        <w:rPr>
          <w:rFonts w:ascii="Arial" w:hAnsi="Arial" w:cs="Arial"/>
        </w:rPr>
        <w:t xml:space="preserve">     </w:t>
      </w:r>
      <w:r w:rsidRPr="52824E9D">
        <w:rPr>
          <w:rFonts w:ascii="Arial" w:hAnsi="Arial" w:cs="Arial"/>
        </w:rPr>
        <w:t xml:space="preserve">Policy </w:t>
      </w:r>
      <w:r w:rsidR="6BE091A4" w:rsidRPr="52824E9D">
        <w:rPr>
          <w:rFonts w:ascii="Arial" w:hAnsi="Arial" w:cs="Arial"/>
        </w:rPr>
        <w:t xml:space="preserve">and Projects </w:t>
      </w:r>
      <w:r w:rsidRPr="52824E9D">
        <w:rPr>
          <w:rFonts w:ascii="Arial" w:hAnsi="Arial" w:cs="Arial"/>
        </w:rPr>
        <w:t>Officer</w:t>
      </w:r>
      <w:r w:rsidR="002F40DF" w:rsidRPr="52824E9D">
        <w:rPr>
          <w:rFonts w:ascii="Arial" w:hAnsi="Arial" w:cs="Arial"/>
        </w:rPr>
        <w:t xml:space="preserve"> </w:t>
      </w:r>
    </w:p>
    <w:p w14:paraId="345EDB7A" w14:textId="579669F9" w:rsidR="00205C03" w:rsidRPr="006B5671" w:rsidRDefault="00865AEF" w:rsidP="006B5671">
      <w:pPr>
        <w:pStyle w:val="pf0"/>
        <w:ind w:left="1560" w:hanging="1560"/>
        <w:rPr>
          <w:rFonts w:ascii="Arial" w:hAnsi="Arial" w:cs="Arial"/>
          <w:sz w:val="22"/>
          <w:szCs w:val="22"/>
        </w:rPr>
      </w:pPr>
      <w:r w:rsidRPr="006B5671">
        <w:rPr>
          <w:rFonts w:ascii="Arial" w:hAnsi="Arial" w:cs="Arial"/>
          <w:b/>
          <w:bCs/>
        </w:rPr>
        <w:t>Location</w:t>
      </w:r>
      <w:r w:rsidR="003B708F" w:rsidRPr="006B5671">
        <w:rPr>
          <w:rFonts w:ascii="Arial" w:hAnsi="Arial" w:cs="Arial"/>
          <w:b/>
          <w:bCs/>
        </w:rPr>
        <w:t>:</w:t>
      </w:r>
      <w:r w:rsidRPr="006B5671">
        <w:rPr>
          <w:rFonts w:ascii="Arial" w:hAnsi="Arial" w:cs="Arial"/>
        </w:rPr>
        <w:tab/>
      </w:r>
      <w:r w:rsidR="00205C03" w:rsidRPr="006B5671">
        <w:rPr>
          <w:rStyle w:val="cf01"/>
          <w:rFonts w:ascii="Arial" w:hAnsi="Arial" w:cs="Arial"/>
          <w:sz w:val="22"/>
          <w:szCs w:val="22"/>
        </w:rPr>
        <w:t>Contracted office base: Norton Park, 57 Albion Road Edinburgh</w:t>
      </w:r>
      <w:r w:rsidR="00F86442">
        <w:rPr>
          <w:rStyle w:val="cf01"/>
          <w:rFonts w:ascii="Arial" w:hAnsi="Arial" w:cs="Arial"/>
          <w:sz w:val="22"/>
          <w:szCs w:val="22"/>
        </w:rPr>
        <w:t>.</w:t>
      </w:r>
      <w:r w:rsidR="00205C03" w:rsidRPr="006B5671">
        <w:rPr>
          <w:rStyle w:val="cf01"/>
          <w:rFonts w:ascii="Arial" w:hAnsi="Arial" w:cs="Arial"/>
          <w:sz w:val="22"/>
          <w:szCs w:val="22"/>
        </w:rPr>
        <w:t xml:space="preserve"> </w:t>
      </w:r>
      <w:r w:rsidR="00205C03" w:rsidRPr="006B5671">
        <w:rPr>
          <w:rStyle w:val="cf11"/>
          <w:rFonts w:ascii="Arial" w:hAnsi="Arial" w:cs="Arial"/>
          <w:sz w:val="22"/>
          <w:szCs w:val="22"/>
        </w:rPr>
        <w:t xml:space="preserve">We are currently developing new ways of working together following the end of COVID restrictions. For now, staff are working in a flexible, hybrid way between home and office (with your contract based in our Edinburgh office). </w:t>
      </w:r>
      <w:r w:rsidR="00BD5024">
        <w:rPr>
          <w:rStyle w:val="cf11"/>
          <w:rFonts w:ascii="Arial" w:hAnsi="Arial" w:cs="Arial"/>
          <w:sz w:val="22"/>
          <w:szCs w:val="22"/>
        </w:rPr>
        <w:t>Given the nature of the work</w:t>
      </w:r>
      <w:r w:rsidR="00F34DED">
        <w:rPr>
          <w:rStyle w:val="cf11"/>
          <w:rFonts w:ascii="Arial" w:hAnsi="Arial" w:cs="Arial"/>
          <w:sz w:val="22"/>
          <w:szCs w:val="22"/>
        </w:rPr>
        <w:t>, and i</w:t>
      </w:r>
      <w:r w:rsidR="00103A9A" w:rsidRPr="00103A9A">
        <w:rPr>
          <w:rFonts w:ascii="Arial" w:hAnsi="Arial" w:cs="Arial"/>
          <w:sz w:val="22"/>
          <w:szCs w:val="22"/>
          <w:lang w:eastAsia="en-US"/>
        </w:rPr>
        <w:t>n liaison with the post holder’s manager, some in person meetings (internal and external) are likely to be required</w:t>
      </w:r>
      <w:r w:rsidR="00103A9A">
        <w:rPr>
          <w:rFonts w:ascii="Arial" w:hAnsi="Arial" w:cs="Arial"/>
          <w:sz w:val="22"/>
          <w:szCs w:val="22"/>
          <w:lang w:eastAsia="en-US"/>
        </w:rPr>
        <w:t>.</w:t>
      </w:r>
    </w:p>
    <w:p w14:paraId="49C79358" w14:textId="2337558E" w:rsidR="00865AEF" w:rsidRPr="006B5671" w:rsidRDefault="00865AEF" w:rsidP="003B708F">
      <w:pPr>
        <w:spacing w:before="120"/>
        <w:ind w:left="1701" w:hanging="1701"/>
        <w:rPr>
          <w:rFonts w:ascii="Arial" w:hAnsi="Arial" w:cs="Arial"/>
        </w:rPr>
      </w:pPr>
      <w:r w:rsidRPr="006B5671">
        <w:rPr>
          <w:rFonts w:ascii="Arial" w:hAnsi="Arial" w:cs="Arial"/>
          <w:b/>
          <w:bCs/>
        </w:rPr>
        <w:t>Reporting to</w:t>
      </w:r>
      <w:r w:rsidR="003B708F" w:rsidRPr="006B5671">
        <w:rPr>
          <w:rFonts w:ascii="Arial" w:hAnsi="Arial" w:cs="Arial"/>
          <w:b/>
          <w:bCs/>
        </w:rPr>
        <w:t>:</w:t>
      </w:r>
      <w:r w:rsidR="00147FE0">
        <w:rPr>
          <w:rFonts w:ascii="Arial" w:hAnsi="Arial" w:cs="Arial"/>
        </w:rPr>
        <w:t xml:space="preserve">   </w:t>
      </w:r>
      <w:r w:rsidR="00875099">
        <w:rPr>
          <w:rFonts w:ascii="Arial" w:hAnsi="Arial" w:cs="Arial"/>
        </w:rPr>
        <w:t xml:space="preserve">Relevant </w:t>
      </w:r>
      <w:r w:rsidR="000C658F">
        <w:rPr>
          <w:rFonts w:ascii="Arial" w:hAnsi="Arial" w:cs="Arial"/>
        </w:rPr>
        <w:t xml:space="preserve">Programme </w:t>
      </w:r>
      <w:r w:rsidR="00141E93">
        <w:rPr>
          <w:rFonts w:ascii="Arial" w:hAnsi="Arial" w:cs="Arial"/>
        </w:rPr>
        <w:t>Lead</w:t>
      </w:r>
    </w:p>
    <w:p w14:paraId="6991F8BA" w14:textId="6F99578B" w:rsidR="003B708F" w:rsidRDefault="003B708F" w:rsidP="008F1D26">
      <w:pPr>
        <w:spacing w:before="120"/>
        <w:ind w:left="1701" w:hanging="1701"/>
        <w:rPr>
          <w:rFonts w:ascii="Arial" w:hAnsi="Arial" w:cs="Arial"/>
        </w:rPr>
      </w:pPr>
      <w:r w:rsidRPr="006B5671">
        <w:rPr>
          <w:rFonts w:ascii="Arial" w:hAnsi="Arial" w:cs="Arial"/>
          <w:b/>
          <w:bCs/>
        </w:rPr>
        <w:t>Terms:</w:t>
      </w:r>
      <w:r w:rsidR="00147FE0">
        <w:rPr>
          <w:rFonts w:ascii="Arial" w:hAnsi="Arial" w:cs="Arial"/>
          <w:b/>
          <w:bCs/>
        </w:rPr>
        <w:t xml:space="preserve">             </w:t>
      </w:r>
      <w:r w:rsidR="00582F57">
        <w:rPr>
          <w:rFonts w:ascii="Arial" w:hAnsi="Arial" w:cs="Arial"/>
          <w:b/>
          <w:bCs/>
        </w:rPr>
        <w:t xml:space="preserve"> </w:t>
      </w:r>
      <w:r w:rsidR="00141E93">
        <w:rPr>
          <w:rFonts w:ascii="Arial" w:hAnsi="Arial" w:cs="Arial"/>
        </w:rPr>
        <w:t>Dependant on post</w:t>
      </w:r>
      <w:r w:rsidR="00421D36">
        <w:rPr>
          <w:rFonts w:ascii="Arial" w:hAnsi="Arial" w:cs="Arial"/>
        </w:rPr>
        <w:t>.</w:t>
      </w:r>
    </w:p>
    <w:p w14:paraId="68C8AD94" w14:textId="7C864F49" w:rsidR="007372AE" w:rsidRDefault="007372AE" w:rsidP="00E86424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1985" w:hanging="42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86424">
        <w:rPr>
          <w:rStyle w:val="normaltextrun"/>
          <w:rFonts w:ascii="Arial" w:hAnsi="Arial" w:cs="Arial"/>
          <w:b/>
          <w:bCs/>
          <w:sz w:val="22"/>
          <w:szCs w:val="22"/>
        </w:rPr>
        <w:t>Workforce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E7681">
        <w:rPr>
          <w:rStyle w:val="normaltextrun"/>
          <w:rFonts w:ascii="Arial" w:hAnsi="Arial" w:cs="Arial"/>
          <w:sz w:val="22"/>
          <w:szCs w:val="22"/>
        </w:rPr>
        <w:t>(F</w:t>
      </w:r>
      <w:r>
        <w:rPr>
          <w:rStyle w:val="normaltextrun"/>
          <w:rFonts w:ascii="Arial" w:hAnsi="Arial" w:cs="Arial"/>
          <w:sz w:val="22"/>
          <w:szCs w:val="22"/>
        </w:rPr>
        <w:t>ull time</w:t>
      </w:r>
      <w:r w:rsidR="00E86424">
        <w:rPr>
          <w:rStyle w:val="normaltextrun"/>
          <w:rFonts w:ascii="Arial" w:hAnsi="Arial" w:cs="Arial"/>
          <w:sz w:val="22"/>
          <w:szCs w:val="22"/>
        </w:rPr>
        <w:t>. P</w:t>
      </w:r>
      <w:r>
        <w:rPr>
          <w:rStyle w:val="normaltextrun"/>
          <w:rFonts w:ascii="Arial" w:hAnsi="Arial" w:cs="Arial"/>
          <w:sz w:val="22"/>
          <w:szCs w:val="22"/>
        </w:rPr>
        <w:t>ermanent or secondment)</w:t>
      </w:r>
    </w:p>
    <w:p w14:paraId="0BC11EA5" w14:textId="50452302" w:rsidR="007372AE" w:rsidRDefault="007372AE" w:rsidP="00E86424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1985" w:hanging="42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86424">
        <w:rPr>
          <w:rStyle w:val="normaltextrun"/>
          <w:rFonts w:ascii="Arial" w:hAnsi="Arial" w:cs="Arial"/>
          <w:b/>
          <w:bCs/>
          <w:sz w:val="22"/>
          <w:szCs w:val="22"/>
        </w:rPr>
        <w:t>Commissioning and Procurement</w:t>
      </w:r>
      <w:r>
        <w:rPr>
          <w:rStyle w:val="normaltextrun"/>
          <w:rFonts w:ascii="Arial" w:hAnsi="Arial" w:cs="Arial"/>
          <w:sz w:val="22"/>
          <w:szCs w:val="22"/>
        </w:rPr>
        <w:t xml:space="preserve"> (</w:t>
      </w:r>
      <w:r w:rsidR="006E7681">
        <w:rPr>
          <w:rStyle w:val="normaltextrun"/>
          <w:rFonts w:ascii="Arial" w:hAnsi="Arial" w:cs="Arial"/>
          <w:sz w:val="22"/>
          <w:szCs w:val="22"/>
        </w:rPr>
        <w:t>F</w:t>
      </w:r>
      <w:r>
        <w:rPr>
          <w:rStyle w:val="normaltextrun"/>
          <w:rFonts w:ascii="Arial" w:hAnsi="Arial" w:cs="Arial"/>
          <w:sz w:val="22"/>
          <w:szCs w:val="22"/>
        </w:rPr>
        <w:t>ull time</w:t>
      </w:r>
      <w:r w:rsidR="006E7681">
        <w:rPr>
          <w:rStyle w:val="normaltextrun"/>
          <w:rFonts w:ascii="Arial" w:hAnsi="Arial" w:cs="Arial"/>
          <w:sz w:val="22"/>
          <w:szCs w:val="22"/>
        </w:rPr>
        <w:t>. P</w:t>
      </w:r>
      <w:r>
        <w:rPr>
          <w:rStyle w:val="normaltextrun"/>
          <w:rFonts w:ascii="Arial" w:hAnsi="Arial" w:cs="Arial"/>
          <w:sz w:val="22"/>
          <w:szCs w:val="22"/>
        </w:rPr>
        <w:t>ermanent or secondment)</w:t>
      </w:r>
    </w:p>
    <w:p w14:paraId="2AE2D12D" w14:textId="0F510500" w:rsidR="007372AE" w:rsidRDefault="007372AE" w:rsidP="00E86424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1985" w:hanging="42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86424">
        <w:rPr>
          <w:rStyle w:val="normaltextrun"/>
          <w:rFonts w:ascii="Arial" w:hAnsi="Arial" w:cs="Arial"/>
          <w:b/>
          <w:bCs/>
          <w:sz w:val="22"/>
          <w:szCs w:val="22"/>
        </w:rPr>
        <w:t>Criminal Justice</w:t>
      </w:r>
      <w:r>
        <w:rPr>
          <w:rStyle w:val="normaltextrun"/>
          <w:rFonts w:ascii="Arial" w:hAnsi="Arial" w:cs="Arial"/>
          <w:sz w:val="22"/>
          <w:szCs w:val="22"/>
        </w:rPr>
        <w:t xml:space="preserve"> (</w:t>
      </w:r>
      <w:r w:rsidR="006E7681">
        <w:rPr>
          <w:rStyle w:val="normaltextrun"/>
          <w:rFonts w:ascii="Arial" w:hAnsi="Arial" w:cs="Arial"/>
          <w:sz w:val="22"/>
          <w:szCs w:val="22"/>
        </w:rPr>
        <w:t>P</w:t>
      </w:r>
      <w:r w:rsidR="00350EA6">
        <w:rPr>
          <w:rStyle w:val="normaltextrun"/>
          <w:rFonts w:ascii="Arial" w:hAnsi="Arial" w:cs="Arial"/>
          <w:sz w:val="22"/>
          <w:szCs w:val="22"/>
        </w:rPr>
        <w:t>art time</w:t>
      </w:r>
      <w:r w:rsidR="00F71B4F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4 days per week</w:t>
      </w:r>
      <w:r w:rsidR="00E86424">
        <w:rPr>
          <w:rStyle w:val="normaltextrun"/>
          <w:rFonts w:ascii="Arial" w:hAnsi="Arial" w:cs="Arial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sz w:val="22"/>
          <w:szCs w:val="22"/>
        </w:rPr>
        <w:t>or full time with 1 day on CCPS reform policy</w:t>
      </w:r>
      <w:r w:rsidR="00E86424">
        <w:rPr>
          <w:rStyle w:val="normaltextrun"/>
          <w:rFonts w:ascii="Arial" w:hAnsi="Arial" w:cs="Arial"/>
          <w:sz w:val="22"/>
          <w:szCs w:val="22"/>
        </w:rPr>
        <w:t>. P</w:t>
      </w:r>
      <w:r>
        <w:rPr>
          <w:rStyle w:val="normaltextrun"/>
          <w:rFonts w:ascii="Arial" w:hAnsi="Arial" w:cs="Arial"/>
          <w:sz w:val="22"/>
          <w:szCs w:val="22"/>
        </w:rPr>
        <w:t>ermanent or secondment)</w:t>
      </w:r>
    </w:p>
    <w:p w14:paraId="47866FE5" w14:textId="6387EEE5" w:rsidR="007372AE" w:rsidRPr="007372AE" w:rsidRDefault="007372AE" w:rsidP="00E86424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1985" w:hanging="425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86424">
        <w:rPr>
          <w:rStyle w:val="normaltextrun"/>
          <w:rFonts w:ascii="Arial" w:hAnsi="Arial" w:cs="Arial"/>
          <w:b/>
          <w:bCs/>
          <w:sz w:val="22"/>
          <w:szCs w:val="22"/>
        </w:rPr>
        <w:t>National social care reform and resilience</w:t>
      </w:r>
      <w:r>
        <w:rPr>
          <w:rStyle w:val="normaltextrun"/>
          <w:rFonts w:ascii="Arial" w:hAnsi="Arial" w:cs="Arial"/>
          <w:sz w:val="22"/>
          <w:szCs w:val="22"/>
        </w:rPr>
        <w:t xml:space="preserve"> (</w:t>
      </w:r>
      <w:r w:rsidR="006E7681">
        <w:rPr>
          <w:rStyle w:val="normaltextrun"/>
          <w:rFonts w:ascii="Arial" w:hAnsi="Arial" w:cs="Arial"/>
          <w:sz w:val="22"/>
          <w:szCs w:val="22"/>
        </w:rPr>
        <w:t>P</w:t>
      </w:r>
      <w:r w:rsidR="00F71B4F">
        <w:rPr>
          <w:rStyle w:val="normaltextrun"/>
          <w:rFonts w:ascii="Arial" w:hAnsi="Arial" w:cs="Arial"/>
          <w:sz w:val="22"/>
          <w:szCs w:val="22"/>
        </w:rPr>
        <w:t xml:space="preserve">art time </w:t>
      </w:r>
      <w:r>
        <w:rPr>
          <w:rStyle w:val="normaltextrun"/>
          <w:rFonts w:ascii="Arial" w:hAnsi="Arial" w:cs="Arial"/>
          <w:sz w:val="22"/>
          <w:szCs w:val="22"/>
        </w:rPr>
        <w:t>three days per week</w:t>
      </w:r>
      <w:r w:rsidR="00E86424">
        <w:rPr>
          <w:rStyle w:val="normaltextrun"/>
          <w:rFonts w:ascii="Arial" w:hAnsi="Arial" w:cs="Arial"/>
          <w:sz w:val="22"/>
          <w:szCs w:val="22"/>
        </w:rPr>
        <w:t>. F</w:t>
      </w:r>
      <w:r>
        <w:rPr>
          <w:rStyle w:val="normaltextrun"/>
          <w:rFonts w:ascii="Arial" w:hAnsi="Arial" w:cs="Arial"/>
          <w:sz w:val="22"/>
          <w:szCs w:val="22"/>
        </w:rPr>
        <w:t>ixed term 9 months, secondments welcomed)</w:t>
      </w:r>
    </w:p>
    <w:p w14:paraId="5B448707" w14:textId="77777777" w:rsidR="003B708F" w:rsidRPr="006B5671" w:rsidRDefault="003B708F" w:rsidP="004B74EC">
      <w:pPr>
        <w:spacing w:before="240" w:after="120" w:line="240" w:lineRule="auto"/>
        <w:rPr>
          <w:rFonts w:ascii="Arial" w:hAnsi="Arial" w:cs="Arial"/>
        </w:rPr>
      </w:pPr>
      <w:r w:rsidRPr="006B5671">
        <w:rPr>
          <w:rFonts w:ascii="Arial" w:hAnsi="Arial" w:cs="Arial"/>
          <w:b/>
          <w:bCs/>
        </w:rPr>
        <w:t>2. INTRODUCTION AND BACKGROUND</w:t>
      </w:r>
      <w:r w:rsidRPr="006B5671">
        <w:rPr>
          <w:rFonts w:ascii="Arial" w:hAnsi="Arial" w:cs="Arial"/>
        </w:rPr>
        <w:t xml:space="preserve"> </w:t>
      </w:r>
    </w:p>
    <w:p w14:paraId="46824EDD" w14:textId="392269FB" w:rsidR="006F4A98" w:rsidRPr="00397DE6" w:rsidRDefault="00EF5B74" w:rsidP="003B708F">
      <w:pPr>
        <w:spacing w:before="80"/>
        <w:rPr>
          <w:rFonts w:ascii="Arial" w:eastAsia="Arial" w:hAnsi="Arial" w:cs="Arial"/>
          <w:color w:val="000000" w:themeColor="text1"/>
        </w:rPr>
      </w:pPr>
      <w:r w:rsidRPr="00397DE6">
        <w:rPr>
          <w:rFonts w:ascii="Arial" w:eastAsia="Arial" w:hAnsi="Arial" w:cs="Arial"/>
          <w:color w:val="000000" w:themeColor="text1"/>
        </w:rPr>
        <w:t xml:space="preserve">CCPS </w:t>
      </w:r>
      <w:r w:rsidRPr="006B5671">
        <w:rPr>
          <w:rFonts w:ascii="Arial" w:hAnsi="Arial" w:cs="Arial"/>
        </w:rPr>
        <w:t>is the voice of not-for-profit social care providers in Scotland</w:t>
      </w:r>
      <w:r w:rsidRPr="00397DE6">
        <w:rPr>
          <w:rFonts w:ascii="Arial" w:eastAsia="Arial" w:hAnsi="Arial" w:cs="Arial"/>
          <w:color w:val="000000" w:themeColor="text1"/>
        </w:rPr>
        <w:t xml:space="preserve">. We are a membership </w:t>
      </w:r>
      <w:proofErr w:type="gramStart"/>
      <w:r w:rsidRPr="00397DE6">
        <w:rPr>
          <w:rFonts w:ascii="Arial" w:eastAsia="Arial" w:hAnsi="Arial" w:cs="Arial"/>
          <w:color w:val="000000" w:themeColor="text1"/>
        </w:rPr>
        <w:t>organisation</w:t>
      </w:r>
      <w:proofErr w:type="gramEnd"/>
      <w:r w:rsidRPr="00397DE6">
        <w:rPr>
          <w:rFonts w:ascii="Arial" w:eastAsia="Arial" w:hAnsi="Arial" w:cs="Arial"/>
          <w:color w:val="000000" w:themeColor="text1"/>
        </w:rPr>
        <w:t xml:space="preserve"> and our staff work collaboratively with more than 90 members, mostly large national charities who provide care and support across all age ranges. </w:t>
      </w:r>
      <w:r w:rsidR="00D03237" w:rsidRPr="006B5671">
        <w:rPr>
          <w:rFonts w:ascii="Arial" w:hAnsi="Arial" w:cs="Arial"/>
        </w:rPr>
        <w:t>CCPS also hosts the Criminal Justice Voluntary Sector Forum</w:t>
      </w:r>
      <w:r w:rsidR="00E86424">
        <w:rPr>
          <w:rFonts w:ascii="Arial" w:hAnsi="Arial" w:cs="Arial"/>
        </w:rPr>
        <w:t xml:space="preserve"> </w:t>
      </w:r>
      <w:r w:rsidR="00D03237" w:rsidRPr="006B5671">
        <w:rPr>
          <w:rFonts w:ascii="Arial" w:hAnsi="Arial" w:cs="Arial"/>
        </w:rPr>
        <w:t>and the Housing Support Enabling Unit, employing the policy staff in these units.</w:t>
      </w:r>
      <w:r w:rsidR="00D03237" w:rsidRPr="00397DE6">
        <w:rPr>
          <w:rFonts w:ascii="Arial" w:eastAsia="Arial" w:hAnsi="Arial" w:cs="Arial"/>
          <w:color w:val="000000" w:themeColor="text1"/>
        </w:rPr>
        <w:t xml:space="preserve"> </w:t>
      </w:r>
      <w:r w:rsidR="00E86424">
        <w:rPr>
          <w:rFonts w:ascii="Arial" w:eastAsia="Arial" w:hAnsi="Arial" w:cs="Arial"/>
          <w:color w:val="000000" w:themeColor="text1"/>
        </w:rPr>
        <w:t xml:space="preserve">Our new criminal justice postholder will work </w:t>
      </w:r>
      <w:r w:rsidR="002A0A23">
        <w:rPr>
          <w:rFonts w:ascii="Arial" w:eastAsia="Arial" w:hAnsi="Arial" w:cs="Arial"/>
          <w:color w:val="000000" w:themeColor="text1"/>
        </w:rPr>
        <w:t>for</w:t>
      </w:r>
      <w:r w:rsidR="00E86424">
        <w:rPr>
          <w:rFonts w:ascii="Arial" w:eastAsia="Arial" w:hAnsi="Arial" w:cs="Arial"/>
          <w:color w:val="000000" w:themeColor="text1"/>
        </w:rPr>
        <w:t xml:space="preserve"> the forum.</w:t>
      </w:r>
    </w:p>
    <w:p w14:paraId="19EC8EED" w14:textId="6C8A3F69" w:rsidR="00475EC3" w:rsidRDefault="006F4A98" w:rsidP="009A2BF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97DE6">
        <w:rPr>
          <w:rFonts w:ascii="Arial" w:eastAsia="Arial" w:hAnsi="Arial" w:cs="Arial"/>
          <w:color w:val="000000" w:themeColor="text1"/>
        </w:rPr>
        <w:t>CCPS’</w:t>
      </w:r>
      <w:r w:rsidR="00EF5B74" w:rsidRPr="00397DE6">
        <w:rPr>
          <w:rFonts w:ascii="Arial" w:eastAsia="Arial" w:hAnsi="Arial" w:cs="Arial"/>
          <w:color w:val="000000" w:themeColor="text1"/>
        </w:rPr>
        <w:t xml:space="preserve"> policy work ensures that third sector social care providers have the best chance of supporting people to thrive in living the life they want</w:t>
      </w:r>
      <w:r w:rsidR="00304B8E" w:rsidRPr="00397DE6">
        <w:rPr>
          <w:rFonts w:ascii="Arial" w:eastAsia="Arial" w:hAnsi="Arial" w:cs="Arial"/>
          <w:color w:val="000000" w:themeColor="text1"/>
        </w:rPr>
        <w:t xml:space="preserve"> to lead</w:t>
      </w:r>
      <w:r w:rsidR="00EF5B74" w:rsidRPr="00397DE6">
        <w:rPr>
          <w:rFonts w:ascii="Arial" w:eastAsia="Arial" w:hAnsi="Arial" w:cs="Arial"/>
          <w:color w:val="000000" w:themeColor="text1"/>
        </w:rPr>
        <w:t>. Please also see CCPS’s 2023-24 Organisational Commitments Chart included in the job information pack</w:t>
      </w:r>
      <w:r w:rsidR="002A0A23">
        <w:rPr>
          <w:rFonts w:ascii="Arial" w:eastAsia="Arial" w:hAnsi="Arial" w:cs="Arial"/>
          <w:color w:val="000000" w:themeColor="text1"/>
        </w:rPr>
        <w:t xml:space="preserve"> and details of the </w:t>
      </w:r>
      <w:hyperlink r:id="rId11" w:history="1">
        <w:r w:rsidR="002A0A23" w:rsidRPr="00113A73">
          <w:rPr>
            <w:rStyle w:val="Hyperlink"/>
            <w:rFonts w:ascii="Arial" w:eastAsia="Arial" w:hAnsi="Arial" w:cs="Arial"/>
          </w:rPr>
          <w:t>Criminal Justice Voluntary Sector Forum</w:t>
        </w:r>
      </w:hyperlink>
      <w:r w:rsidR="006B0653">
        <w:rPr>
          <w:rFonts w:ascii="Arial" w:eastAsia="Arial" w:hAnsi="Arial" w:cs="Arial"/>
          <w:color w:val="000000" w:themeColor="text1"/>
        </w:rPr>
        <w:t xml:space="preserve"> if you are interested in that post</w:t>
      </w:r>
      <w:r w:rsidR="00EF5B74" w:rsidRPr="00397DE6">
        <w:rPr>
          <w:rFonts w:ascii="Arial" w:eastAsia="Arial" w:hAnsi="Arial" w:cs="Arial"/>
          <w:color w:val="000000" w:themeColor="text1"/>
        </w:rPr>
        <w:t>.</w:t>
      </w:r>
      <w:r w:rsidR="00304B8E" w:rsidRPr="00397DE6">
        <w:rPr>
          <w:rFonts w:ascii="Arial" w:eastAsia="Arial" w:hAnsi="Arial" w:cs="Arial"/>
          <w:color w:val="000000" w:themeColor="text1"/>
        </w:rPr>
        <w:t xml:space="preserve"> For more information, visit: </w:t>
      </w:r>
      <w:hyperlink r:id="rId12">
        <w:r w:rsidR="00304B8E" w:rsidRPr="00397DE6">
          <w:rPr>
            <w:rStyle w:val="Hyperlink"/>
            <w:rFonts w:ascii="Arial" w:eastAsia="Arial" w:hAnsi="Arial" w:cs="Arial"/>
          </w:rPr>
          <w:t>www.ccpscotland.org</w:t>
        </w:r>
      </w:hyperlink>
      <w:r w:rsidR="00EF5B74" w:rsidRPr="00397DE6">
        <w:rPr>
          <w:rFonts w:ascii="Arial" w:eastAsia="Arial" w:hAnsi="Arial" w:cs="Arial"/>
          <w:color w:val="000000" w:themeColor="text1"/>
        </w:rPr>
        <w:t xml:space="preserve"> </w:t>
      </w:r>
    </w:p>
    <w:p w14:paraId="016737C2" w14:textId="77777777" w:rsidR="006B0653" w:rsidRDefault="006B0653" w:rsidP="009A2BF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9B90EAD" w14:textId="2333CF13" w:rsidR="009A2BF6" w:rsidRPr="006B5671" w:rsidRDefault="009A2BF6" w:rsidP="009A2BF6">
      <w:pPr>
        <w:spacing w:after="0" w:line="240" w:lineRule="auto"/>
        <w:rPr>
          <w:rFonts w:ascii="Arial" w:hAnsi="Arial" w:cs="Arial"/>
          <w:b/>
          <w:bCs/>
        </w:rPr>
      </w:pPr>
      <w:r w:rsidRPr="006B5671">
        <w:rPr>
          <w:rFonts w:ascii="Arial" w:hAnsi="Arial" w:cs="Arial"/>
          <w:b/>
          <w:bCs/>
        </w:rPr>
        <w:t>Job purpose:</w:t>
      </w:r>
    </w:p>
    <w:p w14:paraId="2A79D23D" w14:textId="17210F9B" w:rsidR="00417632" w:rsidRPr="006B5671" w:rsidRDefault="009A2BF6" w:rsidP="009A2BF6">
      <w:pPr>
        <w:spacing w:before="80"/>
        <w:rPr>
          <w:rFonts w:ascii="Arial" w:hAnsi="Arial" w:cs="Arial"/>
        </w:rPr>
      </w:pPr>
      <w:r w:rsidRPr="006B5671">
        <w:rPr>
          <w:rFonts w:ascii="Arial" w:hAnsi="Arial" w:cs="Arial"/>
        </w:rPr>
        <w:t>Under the direction of</w:t>
      </w:r>
      <w:r w:rsidR="000C658F">
        <w:rPr>
          <w:rFonts w:ascii="Arial" w:hAnsi="Arial" w:cs="Arial"/>
        </w:rPr>
        <w:t xml:space="preserve"> </w:t>
      </w:r>
      <w:r w:rsidR="00E86424">
        <w:rPr>
          <w:rFonts w:ascii="Arial" w:hAnsi="Arial" w:cs="Arial"/>
        </w:rPr>
        <w:t>a Programme Lead</w:t>
      </w:r>
      <w:r w:rsidR="000F2DDE" w:rsidRPr="006B5671">
        <w:rPr>
          <w:rFonts w:ascii="Arial" w:hAnsi="Arial" w:cs="Arial"/>
        </w:rPr>
        <w:t>,</w:t>
      </w:r>
      <w:r w:rsidRPr="006B5671">
        <w:rPr>
          <w:rFonts w:ascii="Arial" w:hAnsi="Arial" w:cs="Arial"/>
        </w:rPr>
        <w:t xml:space="preserve"> and informed by our strategic aims, the post-holder will support CCPS’s policy work</w:t>
      </w:r>
      <w:r w:rsidR="00E86424">
        <w:rPr>
          <w:rFonts w:ascii="Arial" w:hAnsi="Arial" w:cs="Arial"/>
        </w:rPr>
        <w:t xml:space="preserve"> in a specific portfolio area.</w:t>
      </w:r>
    </w:p>
    <w:p w14:paraId="6D1C045B" w14:textId="6B31F3FC" w:rsidR="00E07DA7" w:rsidRPr="006B5671" w:rsidRDefault="009A2BF6" w:rsidP="009A2BF6">
      <w:pPr>
        <w:spacing w:before="80"/>
        <w:rPr>
          <w:rFonts w:ascii="Arial" w:hAnsi="Arial" w:cs="Arial"/>
        </w:rPr>
      </w:pPr>
      <w:r w:rsidRPr="006B5671">
        <w:rPr>
          <w:rFonts w:ascii="Arial" w:hAnsi="Arial" w:cs="Arial"/>
        </w:rPr>
        <w:lastRenderedPageBreak/>
        <w:t>CCPS</w:t>
      </w:r>
      <w:r w:rsidR="000730BF" w:rsidRPr="006B5671">
        <w:rPr>
          <w:rFonts w:ascii="Arial" w:hAnsi="Arial" w:cs="Arial"/>
        </w:rPr>
        <w:t>, and its hosted units,</w:t>
      </w:r>
      <w:r w:rsidRPr="006B5671">
        <w:rPr>
          <w:rFonts w:ascii="Arial" w:hAnsi="Arial" w:cs="Arial"/>
        </w:rPr>
        <w:t xml:space="preserve"> engage in a range of policy areas </w:t>
      </w:r>
      <w:proofErr w:type="gramStart"/>
      <w:r w:rsidRPr="006B5671">
        <w:rPr>
          <w:rFonts w:ascii="Arial" w:hAnsi="Arial" w:cs="Arial"/>
        </w:rPr>
        <w:t>including</w:t>
      </w:r>
      <w:r w:rsidR="00E07DA7" w:rsidRPr="006B5671">
        <w:rPr>
          <w:rFonts w:ascii="Arial" w:hAnsi="Arial" w:cs="Arial"/>
        </w:rPr>
        <w:t>:</w:t>
      </w:r>
      <w:proofErr w:type="gramEnd"/>
      <w:r w:rsidR="00E07DA7" w:rsidRPr="006B5671">
        <w:rPr>
          <w:rFonts w:ascii="Arial" w:hAnsi="Arial" w:cs="Arial"/>
        </w:rPr>
        <w:t xml:space="preserve"> </w:t>
      </w:r>
      <w:r w:rsidR="000F2DDE" w:rsidRPr="006B5671">
        <w:rPr>
          <w:rFonts w:ascii="Arial" w:hAnsi="Arial" w:cs="Arial"/>
        </w:rPr>
        <w:t xml:space="preserve">workforce; </w:t>
      </w:r>
      <w:r w:rsidR="00E07DA7" w:rsidRPr="006B5671">
        <w:rPr>
          <w:rFonts w:ascii="Arial" w:hAnsi="Arial" w:cs="Arial"/>
        </w:rPr>
        <w:t>commissioning and procurement;</w:t>
      </w:r>
      <w:r w:rsidR="00D27276">
        <w:rPr>
          <w:rFonts w:ascii="Arial" w:hAnsi="Arial" w:cs="Arial"/>
        </w:rPr>
        <w:t xml:space="preserve"> </w:t>
      </w:r>
      <w:r w:rsidR="00E07DA7" w:rsidRPr="006B5671">
        <w:rPr>
          <w:rFonts w:ascii="Arial" w:hAnsi="Arial" w:cs="Arial"/>
        </w:rPr>
        <w:t>children and young people;</w:t>
      </w:r>
      <w:r w:rsidR="00304547" w:rsidRPr="006B5671">
        <w:rPr>
          <w:rFonts w:ascii="Arial" w:hAnsi="Arial" w:cs="Arial"/>
        </w:rPr>
        <w:t xml:space="preserve"> </w:t>
      </w:r>
      <w:r w:rsidR="00E07DA7" w:rsidRPr="006B5671">
        <w:rPr>
          <w:rFonts w:ascii="Arial" w:hAnsi="Arial" w:cs="Arial"/>
        </w:rPr>
        <w:t xml:space="preserve">digital </w:t>
      </w:r>
      <w:r w:rsidRPr="006B5671">
        <w:rPr>
          <w:rFonts w:ascii="Arial" w:hAnsi="Arial" w:cs="Arial"/>
        </w:rPr>
        <w:t>/</w:t>
      </w:r>
      <w:r w:rsidR="00E07DA7" w:rsidRPr="006B5671">
        <w:rPr>
          <w:rFonts w:ascii="Arial" w:hAnsi="Arial" w:cs="Arial"/>
        </w:rPr>
        <w:t xml:space="preserve"> data</w:t>
      </w:r>
      <w:r w:rsidR="000730BF" w:rsidRPr="006B5671">
        <w:rPr>
          <w:rFonts w:ascii="Arial" w:hAnsi="Arial" w:cs="Arial"/>
        </w:rPr>
        <w:t>, housing support</w:t>
      </w:r>
      <w:r w:rsidR="00304547" w:rsidRPr="006B5671">
        <w:rPr>
          <w:rFonts w:ascii="Arial" w:hAnsi="Arial" w:cs="Arial"/>
        </w:rPr>
        <w:t xml:space="preserve"> and criminal justice</w:t>
      </w:r>
      <w:r w:rsidR="00E07DA7" w:rsidRPr="006B5671">
        <w:rPr>
          <w:rFonts w:ascii="Arial" w:hAnsi="Arial" w:cs="Arial"/>
        </w:rPr>
        <w:t>.</w:t>
      </w:r>
      <w:r w:rsidR="00F233EC" w:rsidRPr="006B5671">
        <w:rPr>
          <w:rFonts w:ascii="Arial" w:hAnsi="Arial" w:cs="Arial"/>
        </w:rPr>
        <w:t xml:space="preserve"> </w:t>
      </w:r>
      <w:proofErr w:type="gramStart"/>
      <w:r w:rsidR="000F2DDE" w:rsidRPr="006B5671">
        <w:rPr>
          <w:rFonts w:ascii="Arial" w:hAnsi="Arial" w:cs="Arial"/>
        </w:rPr>
        <w:t>All of</w:t>
      </w:r>
      <w:proofErr w:type="gramEnd"/>
      <w:r w:rsidR="00D03237" w:rsidRPr="006B5671">
        <w:rPr>
          <w:rFonts w:ascii="Arial" w:hAnsi="Arial" w:cs="Arial"/>
        </w:rPr>
        <w:t xml:space="preserve"> our</w:t>
      </w:r>
      <w:r w:rsidR="000F2DDE" w:rsidRPr="006B5671">
        <w:rPr>
          <w:rFonts w:ascii="Arial" w:hAnsi="Arial" w:cs="Arial"/>
        </w:rPr>
        <w:t xml:space="preserve"> policy work contributes to </w:t>
      </w:r>
      <w:r w:rsidR="000730BF" w:rsidRPr="006B5671">
        <w:rPr>
          <w:rFonts w:ascii="Arial" w:hAnsi="Arial" w:cs="Arial"/>
        </w:rPr>
        <w:t>Scotland’s wider social care</w:t>
      </w:r>
      <w:r w:rsidR="000F2DDE" w:rsidRPr="006B5671">
        <w:rPr>
          <w:rFonts w:ascii="Arial" w:hAnsi="Arial" w:cs="Arial"/>
        </w:rPr>
        <w:t xml:space="preserve"> reform agenda</w:t>
      </w:r>
      <w:r w:rsidR="000730BF" w:rsidRPr="006B5671">
        <w:rPr>
          <w:rFonts w:ascii="Arial" w:hAnsi="Arial" w:cs="Arial"/>
        </w:rPr>
        <w:t>.</w:t>
      </w:r>
    </w:p>
    <w:p w14:paraId="0692C410" w14:textId="01E7522B" w:rsidR="00E21EC8" w:rsidRPr="006B5671" w:rsidRDefault="0042060A" w:rsidP="52824E9D">
      <w:pPr>
        <w:spacing w:before="240" w:after="240"/>
        <w:rPr>
          <w:rFonts w:ascii="Arial" w:hAnsi="Arial" w:cs="Arial"/>
          <w:b/>
          <w:bCs/>
        </w:rPr>
      </w:pPr>
      <w:r w:rsidRPr="52824E9D">
        <w:rPr>
          <w:rFonts w:ascii="Arial" w:hAnsi="Arial" w:cs="Arial"/>
          <w:b/>
          <w:bCs/>
        </w:rPr>
        <w:t xml:space="preserve">3. </w:t>
      </w:r>
      <w:r w:rsidR="00DF65A2" w:rsidRPr="52824E9D">
        <w:rPr>
          <w:rFonts w:ascii="Arial" w:hAnsi="Arial" w:cs="Arial"/>
          <w:b/>
          <w:bCs/>
        </w:rPr>
        <w:t>KEY RESPONSIBILITIES:</w:t>
      </w:r>
    </w:p>
    <w:p w14:paraId="3D36A90E" w14:textId="5203A58C" w:rsidR="004B74EC" w:rsidRPr="006B5671" w:rsidRDefault="004B74EC" w:rsidP="003871F0">
      <w:pPr>
        <w:pStyle w:val="ListParagraph"/>
        <w:spacing w:before="120" w:after="120"/>
        <w:ind w:left="0"/>
        <w:contextualSpacing w:val="0"/>
        <w:rPr>
          <w:rFonts w:ascii="Arial" w:hAnsi="Arial" w:cs="Arial"/>
          <w:b/>
          <w:u w:val="single"/>
        </w:rPr>
      </w:pPr>
      <w:r w:rsidRPr="006B5671">
        <w:rPr>
          <w:rFonts w:ascii="Arial" w:hAnsi="Arial" w:cs="Arial"/>
          <w:b/>
          <w:u w:val="single"/>
        </w:rPr>
        <w:t xml:space="preserve">a) </w:t>
      </w:r>
      <w:r w:rsidR="00695BCB">
        <w:rPr>
          <w:rFonts w:ascii="Arial" w:hAnsi="Arial" w:cs="Arial"/>
          <w:b/>
          <w:u w:val="single"/>
        </w:rPr>
        <w:t>K</w:t>
      </w:r>
      <w:r w:rsidR="00554D7B">
        <w:rPr>
          <w:rFonts w:ascii="Arial" w:hAnsi="Arial" w:cs="Arial"/>
          <w:b/>
          <w:u w:val="single"/>
        </w:rPr>
        <w:t>nowledge and relationships</w:t>
      </w:r>
    </w:p>
    <w:p w14:paraId="7BFFD761" w14:textId="4D620BEB" w:rsidR="00B2316F" w:rsidRPr="006B5671" w:rsidRDefault="00B2316F" w:rsidP="003871F0">
      <w:pPr>
        <w:pStyle w:val="ListParagraph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>Develop and maintain a strong awareness of relevant initiatives and developments in</w:t>
      </w:r>
      <w:r w:rsidR="00304B8E" w:rsidRPr="006B5671">
        <w:rPr>
          <w:rFonts w:ascii="Arial" w:hAnsi="Arial" w:cs="Arial"/>
          <w:bCs/>
        </w:rPr>
        <w:t xml:space="preserve"> Scottish</w:t>
      </w:r>
      <w:r w:rsidR="000F2DDE" w:rsidRPr="006B5671">
        <w:rPr>
          <w:rFonts w:ascii="Arial" w:hAnsi="Arial" w:cs="Arial"/>
          <w:bCs/>
        </w:rPr>
        <w:t xml:space="preserve"> (and UK, where appropriate)</w:t>
      </w:r>
      <w:r w:rsidRPr="006B5671">
        <w:rPr>
          <w:rFonts w:ascii="Arial" w:hAnsi="Arial" w:cs="Arial"/>
          <w:bCs/>
        </w:rPr>
        <w:t xml:space="preserve"> law, </w:t>
      </w:r>
      <w:proofErr w:type="gramStart"/>
      <w:r w:rsidRPr="006B5671">
        <w:rPr>
          <w:rFonts w:ascii="Arial" w:hAnsi="Arial" w:cs="Arial"/>
          <w:bCs/>
        </w:rPr>
        <w:t>policy</w:t>
      </w:r>
      <w:proofErr w:type="gramEnd"/>
      <w:r w:rsidRPr="006B5671">
        <w:rPr>
          <w:rFonts w:ascii="Arial" w:hAnsi="Arial" w:cs="Arial"/>
          <w:bCs/>
        </w:rPr>
        <w:t xml:space="preserve"> and practice.</w:t>
      </w:r>
    </w:p>
    <w:p w14:paraId="20F6AABD" w14:textId="6AABC282" w:rsidR="00B2316F" w:rsidRDefault="00B2316F" w:rsidP="003871F0">
      <w:pPr>
        <w:pStyle w:val="ListParagraph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 xml:space="preserve">Develop and maintain positive, collaborative working relationships with key </w:t>
      </w:r>
      <w:r w:rsidR="000F2DDE" w:rsidRPr="006B5671">
        <w:rPr>
          <w:rFonts w:ascii="Arial" w:hAnsi="Arial" w:cs="Arial"/>
          <w:bCs/>
        </w:rPr>
        <w:t xml:space="preserve">external </w:t>
      </w:r>
      <w:r w:rsidRPr="006B5671">
        <w:rPr>
          <w:rFonts w:ascii="Arial" w:hAnsi="Arial" w:cs="Arial"/>
          <w:bCs/>
        </w:rPr>
        <w:t>stakeholders including Scottish Government, public bodies and other third sector organisations.</w:t>
      </w:r>
    </w:p>
    <w:p w14:paraId="10352C0D" w14:textId="42CC6D06" w:rsidR="00554D7B" w:rsidRPr="003871F0" w:rsidRDefault="00554D7B" w:rsidP="00897D55">
      <w:pPr>
        <w:pStyle w:val="ListParagraph"/>
        <w:spacing w:before="240" w:after="120"/>
        <w:ind w:left="0"/>
        <w:contextualSpacing w:val="0"/>
        <w:rPr>
          <w:rFonts w:ascii="Arial" w:hAnsi="Arial" w:cs="Arial"/>
          <w:b/>
          <w:u w:val="single"/>
        </w:rPr>
      </w:pPr>
      <w:r w:rsidRPr="003871F0">
        <w:rPr>
          <w:rFonts w:ascii="Arial" w:hAnsi="Arial" w:cs="Arial"/>
          <w:b/>
          <w:u w:val="single"/>
        </w:rPr>
        <w:t xml:space="preserve">b) </w:t>
      </w:r>
      <w:r w:rsidR="009452B0">
        <w:rPr>
          <w:rFonts w:ascii="Arial" w:hAnsi="Arial" w:cs="Arial"/>
          <w:b/>
          <w:u w:val="single"/>
        </w:rPr>
        <w:t>Policy development and advice</w:t>
      </w:r>
    </w:p>
    <w:p w14:paraId="2E90ACE5" w14:textId="0FF7CDED" w:rsidR="00C336D0" w:rsidRPr="006B5671" w:rsidRDefault="00C336D0" w:rsidP="00897D55">
      <w:pPr>
        <w:pStyle w:val="pf0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6B5671">
        <w:rPr>
          <w:rStyle w:val="cf01"/>
          <w:rFonts w:ascii="Arial" w:hAnsi="Arial" w:cs="Arial"/>
          <w:sz w:val="22"/>
          <w:szCs w:val="22"/>
        </w:rPr>
        <w:t xml:space="preserve">Under the direction of the </w:t>
      </w:r>
      <w:r w:rsidR="00475EC3">
        <w:rPr>
          <w:rStyle w:val="cf01"/>
          <w:rFonts w:ascii="Arial" w:hAnsi="Arial" w:cs="Arial"/>
          <w:sz w:val="22"/>
          <w:szCs w:val="22"/>
        </w:rPr>
        <w:t>P</w:t>
      </w:r>
      <w:r w:rsidR="002E503E">
        <w:rPr>
          <w:rStyle w:val="cf01"/>
          <w:rFonts w:ascii="Arial" w:hAnsi="Arial" w:cs="Arial"/>
          <w:sz w:val="22"/>
          <w:szCs w:val="22"/>
        </w:rPr>
        <w:t xml:space="preserve">rogramme </w:t>
      </w:r>
      <w:r w:rsidR="00875AEB">
        <w:rPr>
          <w:rStyle w:val="cf01"/>
          <w:rFonts w:ascii="Arial" w:hAnsi="Arial" w:cs="Arial"/>
          <w:sz w:val="22"/>
          <w:szCs w:val="22"/>
        </w:rPr>
        <w:t>Lead</w:t>
      </w:r>
      <w:r w:rsidR="002E503E">
        <w:rPr>
          <w:rStyle w:val="cf01"/>
          <w:rFonts w:ascii="Arial" w:hAnsi="Arial" w:cs="Arial"/>
          <w:sz w:val="22"/>
          <w:szCs w:val="22"/>
        </w:rPr>
        <w:t>,</w:t>
      </w:r>
      <w:r w:rsidRPr="006B5671">
        <w:rPr>
          <w:rStyle w:val="cf01"/>
          <w:rFonts w:ascii="Arial" w:hAnsi="Arial" w:cs="Arial"/>
          <w:sz w:val="22"/>
          <w:szCs w:val="22"/>
        </w:rPr>
        <w:t xml:space="preserve"> and in collaboration with the wider CCPS team and members</w:t>
      </w:r>
      <w:r w:rsidR="00897D55">
        <w:rPr>
          <w:rStyle w:val="cf01"/>
          <w:rFonts w:ascii="Arial" w:hAnsi="Arial" w:cs="Arial"/>
          <w:sz w:val="22"/>
          <w:szCs w:val="22"/>
        </w:rPr>
        <w:t>:</w:t>
      </w:r>
    </w:p>
    <w:p w14:paraId="4BC02762" w14:textId="3B37DE34" w:rsidR="00E456DD" w:rsidRPr="006B5671" w:rsidRDefault="00E456DD" w:rsidP="00E456DD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Analyse</w:t>
      </w:r>
      <w:r w:rsidRPr="006B5671">
        <w:rPr>
          <w:rFonts w:ascii="Arial" w:hAnsi="Arial" w:cs="Arial"/>
          <w:bCs/>
        </w:rPr>
        <w:t xml:space="preserve"> relevant documents, statistics, </w:t>
      </w:r>
      <w:proofErr w:type="gramStart"/>
      <w:r w:rsidRPr="006B5671">
        <w:rPr>
          <w:rFonts w:ascii="Arial" w:hAnsi="Arial" w:cs="Arial"/>
          <w:bCs/>
        </w:rPr>
        <w:t>data</w:t>
      </w:r>
      <w:proofErr w:type="gramEnd"/>
      <w:r w:rsidRPr="006B5671">
        <w:rPr>
          <w:rFonts w:ascii="Arial" w:hAnsi="Arial" w:cs="Arial"/>
          <w:bCs/>
        </w:rPr>
        <w:t xml:space="preserve"> and intelligence </w:t>
      </w:r>
    </w:p>
    <w:p w14:paraId="634FB548" w14:textId="49C91233" w:rsidR="00B2316F" w:rsidRPr="006B5671" w:rsidRDefault="00E70A44" w:rsidP="003871F0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B2316F" w:rsidRPr="006B5671">
        <w:rPr>
          <w:rFonts w:ascii="Arial" w:hAnsi="Arial" w:cs="Arial"/>
          <w:bCs/>
        </w:rPr>
        <w:t>esearch, write and produce relevant briefing papers, policy documents and other materials</w:t>
      </w:r>
      <w:r>
        <w:rPr>
          <w:rFonts w:ascii="Arial" w:hAnsi="Arial" w:cs="Arial"/>
          <w:bCs/>
        </w:rPr>
        <w:t>.</w:t>
      </w:r>
    </w:p>
    <w:p w14:paraId="7D5EB033" w14:textId="7EB0EDB1" w:rsidR="002E503E" w:rsidRDefault="00E70A44" w:rsidP="009452B0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9452B0" w:rsidRPr="006B5671">
        <w:rPr>
          <w:rFonts w:ascii="Arial" w:hAnsi="Arial" w:cs="Arial"/>
          <w:bCs/>
        </w:rPr>
        <w:t>evelop</w:t>
      </w:r>
      <w:r w:rsidR="00742111">
        <w:rPr>
          <w:rFonts w:ascii="Arial" w:hAnsi="Arial" w:cs="Arial"/>
          <w:bCs/>
        </w:rPr>
        <w:t>,</w:t>
      </w:r>
      <w:r w:rsidR="009452B0" w:rsidRPr="006B5671">
        <w:rPr>
          <w:rFonts w:ascii="Arial" w:hAnsi="Arial" w:cs="Arial"/>
          <w:bCs/>
        </w:rPr>
        <w:t xml:space="preserve"> and/or contribute to </w:t>
      </w:r>
      <w:r w:rsidR="00742111">
        <w:rPr>
          <w:rFonts w:ascii="Arial" w:hAnsi="Arial" w:cs="Arial"/>
          <w:bCs/>
        </w:rPr>
        <w:t>the design of, surveys</w:t>
      </w:r>
      <w:r w:rsidR="009452B0" w:rsidRPr="006B5671">
        <w:rPr>
          <w:rFonts w:ascii="Arial" w:hAnsi="Arial" w:cs="Arial"/>
          <w:bCs/>
        </w:rPr>
        <w:t xml:space="preserve"> to gather and analyse information</w:t>
      </w:r>
      <w:r w:rsidR="002E503E">
        <w:rPr>
          <w:rFonts w:ascii="Arial" w:hAnsi="Arial" w:cs="Arial"/>
          <w:bCs/>
        </w:rPr>
        <w:t>.</w:t>
      </w:r>
    </w:p>
    <w:p w14:paraId="71B4244C" w14:textId="349A85BF" w:rsidR="009452B0" w:rsidRDefault="002E503E" w:rsidP="009452B0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9452B0" w:rsidRPr="006B5671">
        <w:rPr>
          <w:rFonts w:ascii="Arial" w:hAnsi="Arial" w:cs="Arial"/>
          <w:bCs/>
        </w:rPr>
        <w:t>ssist in the organisation of relevant meetings and events, taking specific responsibilities as required.</w:t>
      </w:r>
    </w:p>
    <w:p w14:paraId="03EA74BC" w14:textId="2709B58C" w:rsidR="00B2316F" w:rsidRPr="006B5671" w:rsidRDefault="00E70A44" w:rsidP="003871F0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B2316F" w:rsidRPr="006B5671">
        <w:rPr>
          <w:rFonts w:ascii="Arial" w:hAnsi="Arial" w:cs="Arial"/>
          <w:bCs/>
        </w:rPr>
        <w:t>espond to enquiries from members and other stakeholders, providing information or referring to other sources as appropriate</w:t>
      </w:r>
      <w:r w:rsidR="002E503E">
        <w:rPr>
          <w:rFonts w:ascii="Arial" w:hAnsi="Arial" w:cs="Arial"/>
          <w:bCs/>
        </w:rPr>
        <w:t>.</w:t>
      </w:r>
    </w:p>
    <w:p w14:paraId="53D4737C" w14:textId="77777777" w:rsidR="006B5671" w:rsidRPr="003871F0" w:rsidRDefault="00787D8B" w:rsidP="00897D55">
      <w:pPr>
        <w:pStyle w:val="ListParagraph"/>
        <w:spacing w:before="240" w:after="120"/>
        <w:ind w:left="0"/>
        <w:contextualSpacing w:val="0"/>
        <w:rPr>
          <w:rFonts w:ascii="Arial" w:hAnsi="Arial" w:cs="Arial"/>
          <w:b/>
          <w:u w:val="single"/>
        </w:rPr>
      </w:pPr>
      <w:r w:rsidRPr="003871F0">
        <w:rPr>
          <w:rFonts w:ascii="Arial" w:hAnsi="Arial" w:cs="Arial"/>
          <w:b/>
          <w:u w:val="single"/>
        </w:rPr>
        <w:t xml:space="preserve">c)  </w:t>
      </w:r>
      <w:r w:rsidR="003E3625" w:rsidRPr="003871F0">
        <w:rPr>
          <w:rFonts w:ascii="Arial" w:hAnsi="Arial" w:cs="Arial"/>
          <w:b/>
          <w:u w:val="single"/>
        </w:rPr>
        <w:t>Member e</w:t>
      </w:r>
      <w:r w:rsidR="00A43EAB" w:rsidRPr="003871F0">
        <w:rPr>
          <w:rFonts w:ascii="Arial" w:hAnsi="Arial" w:cs="Arial"/>
          <w:b/>
          <w:u w:val="single"/>
        </w:rPr>
        <w:t>ngagement and representation</w:t>
      </w:r>
    </w:p>
    <w:p w14:paraId="18A40760" w14:textId="1FF7DF42" w:rsidR="00B2316F" w:rsidRDefault="00787D8B" w:rsidP="009F5100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bCs/>
        </w:rPr>
      </w:pPr>
      <w:r w:rsidRPr="009F5100">
        <w:rPr>
          <w:rStyle w:val="cf01"/>
          <w:rFonts w:ascii="Arial" w:hAnsi="Arial" w:cs="Arial"/>
          <w:sz w:val="22"/>
          <w:szCs w:val="22"/>
        </w:rPr>
        <w:t xml:space="preserve">Under the direction of the </w:t>
      </w:r>
      <w:r w:rsidR="002E503E">
        <w:rPr>
          <w:rStyle w:val="cf01"/>
          <w:rFonts w:ascii="Arial" w:hAnsi="Arial" w:cs="Arial"/>
          <w:sz w:val="22"/>
          <w:szCs w:val="22"/>
        </w:rPr>
        <w:t>Programme</w:t>
      </w:r>
      <w:r w:rsidR="00875AEB">
        <w:rPr>
          <w:rStyle w:val="cf01"/>
          <w:rFonts w:ascii="Arial" w:hAnsi="Arial" w:cs="Arial"/>
          <w:sz w:val="22"/>
          <w:szCs w:val="22"/>
        </w:rPr>
        <w:t xml:space="preserve"> Lead</w:t>
      </w:r>
      <w:r w:rsidR="002E503E">
        <w:rPr>
          <w:rStyle w:val="cf01"/>
          <w:rFonts w:ascii="Arial" w:hAnsi="Arial" w:cs="Arial"/>
          <w:sz w:val="22"/>
          <w:szCs w:val="22"/>
        </w:rPr>
        <w:t>,</w:t>
      </w:r>
      <w:r w:rsidRPr="009F5100">
        <w:rPr>
          <w:rStyle w:val="cf01"/>
          <w:rFonts w:ascii="Arial" w:hAnsi="Arial" w:cs="Arial"/>
          <w:sz w:val="22"/>
          <w:szCs w:val="22"/>
        </w:rPr>
        <w:t xml:space="preserve"> and in collaboration with the Head of Comm</w:t>
      </w:r>
      <w:r w:rsidR="00475EC3">
        <w:rPr>
          <w:rStyle w:val="cf01"/>
          <w:rFonts w:ascii="Arial" w:hAnsi="Arial" w:cs="Arial"/>
          <w:sz w:val="22"/>
          <w:szCs w:val="22"/>
        </w:rPr>
        <w:t>unication</w:t>
      </w:r>
      <w:r w:rsidRPr="009F5100">
        <w:rPr>
          <w:rStyle w:val="cf01"/>
          <w:rFonts w:ascii="Arial" w:hAnsi="Arial" w:cs="Arial"/>
          <w:sz w:val="22"/>
          <w:szCs w:val="22"/>
        </w:rPr>
        <w:t>s and Engagement</w:t>
      </w:r>
      <w:r w:rsidR="00875AEB">
        <w:rPr>
          <w:rStyle w:val="cf01"/>
          <w:rFonts w:ascii="Arial" w:hAnsi="Arial" w:cs="Arial"/>
          <w:sz w:val="22"/>
          <w:szCs w:val="22"/>
        </w:rPr>
        <w:t xml:space="preserve"> as appropriate</w:t>
      </w:r>
      <w:r w:rsidR="006B5671" w:rsidRPr="009F5100">
        <w:rPr>
          <w:rStyle w:val="cf01"/>
          <w:rFonts w:ascii="Arial" w:hAnsi="Arial" w:cs="Arial"/>
          <w:sz w:val="22"/>
          <w:szCs w:val="22"/>
        </w:rPr>
        <w:t>, e</w:t>
      </w:r>
      <w:r w:rsidR="00B2316F" w:rsidRPr="009F5100">
        <w:rPr>
          <w:rFonts w:ascii="Arial" w:hAnsi="Arial" w:cs="Arial"/>
          <w:bCs/>
        </w:rPr>
        <w:t>nsure that the concerns and interests of members are</w:t>
      </w:r>
      <w:r w:rsidR="009F5100">
        <w:rPr>
          <w:rFonts w:ascii="Arial" w:hAnsi="Arial" w:cs="Arial"/>
          <w:bCs/>
        </w:rPr>
        <w:t xml:space="preserve"> understood,</w:t>
      </w:r>
      <w:r w:rsidR="00B2316F" w:rsidRPr="009F5100">
        <w:rPr>
          <w:rFonts w:ascii="Arial" w:hAnsi="Arial" w:cs="Arial"/>
          <w:bCs/>
        </w:rPr>
        <w:t xml:space="preserve"> </w:t>
      </w:r>
      <w:proofErr w:type="gramStart"/>
      <w:r w:rsidR="00B2316F" w:rsidRPr="009F5100">
        <w:rPr>
          <w:rFonts w:ascii="Arial" w:hAnsi="Arial" w:cs="Arial"/>
          <w:bCs/>
        </w:rPr>
        <w:t>communicated</w:t>
      </w:r>
      <w:proofErr w:type="gramEnd"/>
      <w:r w:rsidR="00B2316F" w:rsidRPr="009F5100">
        <w:rPr>
          <w:rFonts w:ascii="Arial" w:hAnsi="Arial" w:cs="Arial"/>
          <w:bCs/>
        </w:rPr>
        <w:t xml:space="preserve"> and represented at key stages in the development of relevant</w:t>
      </w:r>
      <w:r w:rsidR="000F2DDE" w:rsidRPr="009F5100">
        <w:rPr>
          <w:rFonts w:ascii="Arial" w:hAnsi="Arial" w:cs="Arial"/>
          <w:bCs/>
        </w:rPr>
        <w:t xml:space="preserve"> Scottish (and UK, where appropriate)</w:t>
      </w:r>
      <w:r w:rsidR="00B2316F" w:rsidRPr="009F5100">
        <w:rPr>
          <w:rFonts w:ascii="Arial" w:hAnsi="Arial" w:cs="Arial"/>
          <w:bCs/>
        </w:rPr>
        <w:t xml:space="preserve"> law, policy and practice by, for example:</w:t>
      </w:r>
    </w:p>
    <w:p w14:paraId="2887DB05" w14:textId="77777777" w:rsidR="009F5100" w:rsidRPr="009F5100" w:rsidRDefault="009F5100" w:rsidP="009F5100">
      <w:pPr>
        <w:pStyle w:val="ListParagraph"/>
        <w:spacing w:before="120" w:after="120"/>
        <w:rPr>
          <w:rFonts w:ascii="Arial" w:hAnsi="Arial" w:cs="Arial"/>
          <w:bCs/>
        </w:rPr>
      </w:pPr>
    </w:p>
    <w:p w14:paraId="23499575" w14:textId="73B4C2BC" w:rsidR="00B2316F" w:rsidRDefault="00B45936" w:rsidP="003871F0">
      <w:pPr>
        <w:pStyle w:val="ListParagraph"/>
        <w:numPr>
          <w:ilvl w:val="0"/>
          <w:numId w:val="17"/>
        </w:numPr>
        <w:spacing w:before="120" w:after="120"/>
        <w:ind w:left="998" w:hanging="357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>gather</w:t>
      </w:r>
      <w:r w:rsidR="00D27276">
        <w:rPr>
          <w:rFonts w:ascii="Arial" w:hAnsi="Arial" w:cs="Arial"/>
          <w:bCs/>
        </w:rPr>
        <w:t>ing</w:t>
      </w:r>
      <w:r w:rsidRPr="006B5671">
        <w:rPr>
          <w:rFonts w:ascii="Arial" w:hAnsi="Arial" w:cs="Arial"/>
          <w:bCs/>
        </w:rPr>
        <w:t xml:space="preserve"> and analys</w:t>
      </w:r>
      <w:r w:rsidR="00D27276">
        <w:rPr>
          <w:rFonts w:ascii="Arial" w:hAnsi="Arial" w:cs="Arial"/>
          <w:bCs/>
        </w:rPr>
        <w:t>ing</w:t>
      </w:r>
      <w:r w:rsidRPr="006B5671">
        <w:rPr>
          <w:rFonts w:ascii="Arial" w:hAnsi="Arial" w:cs="Arial"/>
          <w:bCs/>
        </w:rPr>
        <w:t xml:space="preserve"> member views to inform the development of policy positions, consultation responses and </w:t>
      </w:r>
      <w:r w:rsidR="00B2316F" w:rsidRPr="006B5671">
        <w:rPr>
          <w:rFonts w:ascii="Arial" w:hAnsi="Arial" w:cs="Arial"/>
          <w:bCs/>
        </w:rPr>
        <w:t xml:space="preserve">other calls for information and </w:t>
      </w:r>
      <w:proofErr w:type="gramStart"/>
      <w:r w:rsidR="00B2316F" w:rsidRPr="006B5671">
        <w:rPr>
          <w:rFonts w:ascii="Arial" w:hAnsi="Arial" w:cs="Arial"/>
          <w:bCs/>
        </w:rPr>
        <w:t>evidence</w:t>
      </w:r>
      <w:r w:rsidR="00153204">
        <w:rPr>
          <w:rFonts w:ascii="Arial" w:hAnsi="Arial" w:cs="Arial"/>
          <w:bCs/>
        </w:rPr>
        <w:t>;</w:t>
      </w:r>
      <w:proofErr w:type="gramEnd"/>
    </w:p>
    <w:p w14:paraId="3DF2DD2E" w14:textId="528D528A" w:rsidR="009F5100" w:rsidRPr="006B5671" w:rsidRDefault="009F5100" w:rsidP="003871F0">
      <w:pPr>
        <w:pStyle w:val="ListParagraph"/>
        <w:numPr>
          <w:ilvl w:val="0"/>
          <w:numId w:val="17"/>
        </w:numPr>
        <w:spacing w:before="120" w:after="120"/>
        <w:ind w:left="998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supporting member forums</w:t>
      </w:r>
      <w:r w:rsidR="001768FB">
        <w:rPr>
          <w:rFonts w:ascii="Arial" w:hAnsi="Arial" w:cs="Arial"/>
          <w:bCs/>
        </w:rPr>
        <w:t xml:space="preserve"> and </w:t>
      </w:r>
      <w:proofErr w:type="gramStart"/>
      <w:r w:rsidR="001768FB">
        <w:rPr>
          <w:rFonts w:ascii="Arial" w:hAnsi="Arial" w:cs="Arial"/>
          <w:bCs/>
        </w:rPr>
        <w:t>committees</w:t>
      </w:r>
      <w:r w:rsidR="00153204">
        <w:rPr>
          <w:rFonts w:ascii="Arial" w:hAnsi="Arial" w:cs="Arial"/>
          <w:bCs/>
        </w:rPr>
        <w:t>;</w:t>
      </w:r>
      <w:proofErr w:type="gramEnd"/>
    </w:p>
    <w:p w14:paraId="58F76B11" w14:textId="5762AD4F" w:rsidR="00B2316F" w:rsidRPr="006B5671" w:rsidRDefault="00B2316F" w:rsidP="003871F0">
      <w:pPr>
        <w:pStyle w:val="ListParagraph"/>
        <w:numPr>
          <w:ilvl w:val="0"/>
          <w:numId w:val="17"/>
        </w:numPr>
        <w:spacing w:before="120" w:after="120"/>
        <w:ind w:left="998" w:hanging="357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>serving on relevant working groups and advisory committees</w:t>
      </w:r>
      <w:r w:rsidR="00153204">
        <w:rPr>
          <w:rFonts w:ascii="Arial" w:hAnsi="Arial" w:cs="Arial"/>
          <w:bCs/>
        </w:rPr>
        <w:t>; and</w:t>
      </w:r>
      <w:r w:rsidRPr="006B5671">
        <w:rPr>
          <w:rFonts w:ascii="Arial" w:hAnsi="Arial" w:cs="Arial"/>
          <w:bCs/>
        </w:rPr>
        <w:t xml:space="preserve"> </w:t>
      </w:r>
    </w:p>
    <w:p w14:paraId="26D3428B" w14:textId="0A2E86ED" w:rsidR="00B2316F" w:rsidRDefault="00B2316F" w:rsidP="003871F0">
      <w:pPr>
        <w:pStyle w:val="ListParagraph"/>
        <w:numPr>
          <w:ilvl w:val="0"/>
          <w:numId w:val="17"/>
        </w:numPr>
        <w:spacing w:before="120" w:after="120"/>
        <w:ind w:left="998" w:hanging="357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>attend</w:t>
      </w:r>
      <w:r w:rsidR="00304B8E" w:rsidRPr="006B5671">
        <w:rPr>
          <w:rFonts w:ascii="Arial" w:hAnsi="Arial" w:cs="Arial"/>
          <w:bCs/>
        </w:rPr>
        <w:t>ing</w:t>
      </w:r>
      <w:r w:rsidRPr="006B5671">
        <w:rPr>
          <w:rFonts w:ascii="Arial" w:hAnsi="Arial" w:cs="Arial"/>
          <w:bCs/>
        </w:rPr>
        <w:t xml:space="preserve"> relevant meetings, </w:t>
      </w:r>
      <w:proofErr w:type="gramStart"/>
      <w:r w:rsidRPr="006B5671">
        <w:rPr>
          <w:rFonts w:ascii="Arial" w:hAnsi="Arial" w:cs="Arial"/>
          <w:bCs/>
        </w:rPr>
        <w:t>conferences</w:t>
      </w:r>
      <w:proofErr w:type="gramEnd"/>
      <w:r w:rsidRPr="006B5671">
        <w:rPr>
          <w:rFonts w:ascii="Arial" w:hAnsi="Arial" w:cs="Arial"/>
          <w:bCs/>
        </w:rPr>
        <w:t xml:space="preserve"> and events as a delegate, representative and, where appropriate, a contributor. </w:t>
      </w:r>
    </w:p>
    <w:p w14:paraId="15BA0158" w14:textId="77777777" w:rsidR="006B0653" w:rsidRDefault="006B0653" w:rsidP="006B0653">
      <w:pPr>
        <w:spacing w:before="120" w:after="120"/>
        <w:rPr>
          <w:rFonts w:ascii="Arial" w:hAnsi="Arial" w:cs="Arial"/>
          <w:bCs/>
        </w:rPr>
      </w:pPr>
    </w:p>
    <w:p w14:paraId="650E4D24" w14:textId="77777777" w:rsidR="006B0653" w:rsidRPr="006B0653" w:rsidRDefault="006B0653" w:rsidP="006B0653">
      <w:pPr>
        <w:spacing w:before="120" w:after="120"/>
        <w:rPr>
          <w:rFonts w:ascii="Arial" w:hAnsi="Arial" w:cs="Arial"/>
          <w:bCs/>
        </w:rPr>
      </w:pPr>
    </w:p>
    <w:p w14:paraId="5F0D7521" w14:textId="77777777" w:rsidR="001B5FF0" w:rsidRDefault="001B5F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047F05" w14:textId="710EC7A2" w:rsidR="004B74EC" w:rsidRPr="006B5671" w:rsidRDefault="003E3625" w:rsidP="00897D55">
      <w:pPr>
        <w:pStyle w:val="ListParagraph"/>
        <w:spacing w:before="240" w:after="120"/>
        <w:ind w:left="0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</w:t>
      </w:r>
      <w:r w:rsidR="004B74EC" w:rsidRPr="006B5671">
        <w:rPr>
          <w:rFonts w:ascii="Arial" w:hAnsi="Arial" w:cs="Arial"/>
          <w:b/>
          <w:u w:val="single"/>
        </w:rPr>
        <w:t>) General</w:t>
      </w:r>
    </w:p>
    <w:p w14:paraId="74B2F06C" w14:textId="6D68BBFE" w:rsidR="004B74EC" w:rsidRPr="006B5671" w:rsidRDefault="00304B8E" w:rsidP="00897D55">
      <w:pPr>
        <w:pStyle w:val="ListParagraph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 xml:space="preserve">Support the Head of Communications and Engagement in </w:t>
      </w:r>
      <w:r w:rsidR="004B74EC" w:rsidRPr="006B5671">
        <w:rPr>
          <w:rFonts w:ascii="Arial" w:hAnsi="Arial" w:cs="Arial"/>
          <w:bCs/>
        </w:rPr>
        <w:t>CCPS communications</w:t>
      </w:r>
      <w:r w:rsidRPr="006B5671">
        <w:rPr>
          <w:rFonts w:ascii="Arial" w:hAnsi="Arial" w:cs="Arial"/>
          <w:bCs/>
        </w:rPr>
        <w:t xml:space="preserve"> on relevant policy areas</w:t>
      </w:r>
      <w:r w:rsidR="004B74EC" w:rsidRPr="006B5671">
        <w:rPr>
          <w:rFonts w:ascii="Arial" w:hAnsi="Arial" w:cs="Arial"/>
          <w:bCs/>
        </w:rPr>
        <w:t xml:space="preserve">, including social media </w:t>
      </w:r>
      <w:r w:rsidR="000F2DDE" w:rsidRPr="006B5671">
        <w:rPr>
          <w:rFonts w:ascii="Arial" w:hAnsi="Arial" w:cs="Arial"/>
          <w:bCs/>
        </w:rPr>
        <w:t>posts</w:t>
      </w:r>
      <w:r w:rsidR="004B74EC" w:rsidRPr="006B5671">
        <w:rPr>
          <w:rFonts w:ascii="Arial" w:hAnsi="Arial" w:cs="Arial"/>
          <w:bCs/>
        </w:rPr>
        <w:t>, information bulletins, and the CCPS website</w:t>
      </w:r>
      <w:r w:rsidR="000F2DDE" w:rsidRPr="006B5671">
        <w:rPr>
          <w:rFonts w:ascii="Arial" w:hAnsi="Arial" w:cs="Arial"/>
          <w:bCs/>
        </w:rPr>
        <w:t>.</w:t>
      </w:r>
    </w:p>
    <w:p w14:paraId="11ACA065" w14:textId="43A8246A" w:rsidR="00B2316F" w:rsidRPr="006B5671" w:rsidRDefault="005632ED" w:rsidP="00897D55">
      <w:pPr>
        <w:pStyle w:val="ListParagraph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 xml:space="preserve">Connect areas of </w:t>
      </w:r>
      <w:r w:rsidR="00085852" w:rsidRPr="006B5671">
        <w:rPr>
          <w:rFonts w:ascii="Arial" w:hAnsi="Arial" w:cs="Arial"/>
          <w:bCs/>
        </w:rPr>
        <w:t xml:space="preserve">policy </w:t>
      </w:r>
      <w:r w:rsidRPr="006B5671">
        <w:rPr>
          <w:rFonts w:ascii="Arial" w:hAnsi="Arial" w:cs="Arial"/>
          <w:bCs/>
        </w:rPr>
        <w:t xml:space="preserve">responsibility with other areas of CCPS’ </w:t>
      </w:r>
      <w:r w:rsidR="00085852" w:rsidRPr="006B5671">
        <w:rPr>
          <w:rFonts w:ascii="Arial" w:hAnsi="Arial" w:cs="Arial"/>
          <w:bCs/>
        </w:rPr>
        <w:t xml:space="preserve">policy </w:t>
      </w:r>
      <w:r w:rsidRPr="006B5671">
        <w:rPr>
          <w:rFonts w:ascii="Arial" w:hAnsi="Arial" w:cs="Arial"/>
          <w:bCs/>
        </w:rPr>
        <w:t>work; and f</w:t>
      </w:r>
      <w:r w:rsidR="00B2316F" w:rsidRPr="006B5671">
        <w:rPr>
          <w:rFonts w:ascii="Arial" w:hAnsi="Arial" w:cs="Arial"/>
          <w:bCs/>
        </w:rPr>
        <w:t>rom time to time, undertake policy and development activity in other areas of strategic interest to CCPS.</w:t>
      </w:r>
    </w:p>
    <w:p w14:paraId="44A6FCB0" w14:textId="54A0884C" w:rsidR="005632ED" w:rsidRPr="006B5671" w:rsidRDefault="005632ED" w:rsidP="00897D55">
      <w:pPr>
        <w:pStyle w:val="ListParagraph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  <w:bCs/>
        </w:rPr>
        <w:t xml:space="preserve">Provide </w:t>
      </w:r>
      <w:r w:rsidR="001352CB">
        <w:rPr>
          <w:rFonts w:ascii="Arial" w:hAnsi="Arial" w:cs="Arial"/>
          <w:bCs/>
        </w:rPr>
        <w:t>s</w:t>
      </w:r>
      <w:r w:rsidRPr="006B5671">
        <w:rPr>
          <w:rFonts w:ascii="Arial" w:hAnsi="Arial" w:cs="Arial"/>
          <w:bCs/>
        </w:rPr>
        <w:t>ecretariat support to meetings</w:t>
      </w:r>
      <w:r w:rsidR="000F2DDE" w:rsidRPr="006B5671">
        <w:rPr>
          <w:rFonts w:ascii="Arial" w:hAnsi="Arial" w:cs="Arial"/>
          <w:bCs/>
        </w:rPr>
        <w:t>,</w:t>
      </w:r>
      <w:r w:rsidRPr="006B5671">
        <w:rPr>
          <w:rFonts w:ascii="Arial" w:hAnsi="Arial" w:cs="Arial"/>
          <w:bCs/>
        </w:rPr>
        <w:t xml:space="preserve"> if required</w:t>
      </w:r>
      <w:r w:rsidR="000F2DDE" w:rsidRPr="006B5671">
        <w:rPr>
          <w:rFonts w:ascii="Arial" w:hAnsi="Arial" w:cs="Arial"/>
          <w:bCs/>
        </w:rPr>
        <w:t>.</w:t>
      </w:r>
    </w:p>
    <w:p w14:paraId="154B092F" w14:textId="61D01A3D" w:rsidR="005632ED" w:rsidRPr="006B5671" w:rsidRDefault="005632ED" w:rsidP="00897D55">
      <w:pPr>
        <w:pStyle w:val="ListParagraph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rPr>
          <w:rFonts w:ascii="Arial" w:hAnsi="Arial" w:cs="Arial"/>
          <w:bCs/>
        </w:rPr>
      </w:pPr>
      <w:r w:rsidRPr="006B5671">
        <w:rPr>
          <w:rFonts w:ascii="Arial" w:hAnsi="Arial" w:cs="Arial"/>
        </w:rPr>
        <w:t>Ensure that relevant processes are handled in accordance with CCPS procedures</w:t>
      </w:r>
      <w:r w:rsidR="000F2DDE" w:rsidRPr="006B5671">
        <w:rPr>
          <w:rFonts w:ascii="Arial" w:hAnsi="Arial" w:cs="Arial"/>
        </w:rPr>
        <w:t>.</w:t>
      </w:r>
    </w:p>
    <w:p w14:paraId="3C8B454E" w14:textId="77777777" w:rsidR="000F2DDE" w:rsidRPr="006B5671" w:rsidRDefault="000F2DDE" w:rsidP="00897D55">
      <w:pPr>
        <w:pStyle w:val="ListParagraph"/>
        <w:numPr>
          <w:ilvl w:val="0"/>
          <w:numId w:val="15"/>
        </w:numPr>
        <w:shd w:val="clear" w:color="auto" w:fill="FFFFFF" w:themeFill="background1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6B5671">
        <w:rPr>
          <w:rFonts w:ascii="Arial" w:hAnsi="Arial" w:cs="Arial"/>
        </w:rPr>
        <w:t>Uphold the values of CCPS in all activity.</w:t>
      </w:r>
    </w:p>
    <w:p w14:paraId="3EE7D71F" w14:textId="167BD726" w:rsidR="000F2DDE" w:rsidRPr="006B5671" w:rsidRDefault="000F2DDE" w:rsidP="00897D55">
      <w:pPr>
        <w:pStyle w:val="ListParagraph"/>
        <w:numPr>
          <w:ilvl w:val="0"/>
          <w:numId w:val="15"/>
        </w:numPr>
        <w:shd w:val="clear" w:color="auto" w:fill="FFFFFF" w:themeFill="background1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6B5671">
        <w:rPr>
          <w:rFonts w:ascii="Arial" w:hAnsi="Arial" w:cs="Arial"/>
        </w:rPr>
        <w:t xml:space="preserve">Any other duties as directed by the </w:t>
      </w:r>
      <w:r w:rsidR="00153204">
        <w:rPr>
          <w:rFonts w:ascii="Arial" w:hAnsi="Arial" w:cs="Arial"/>
        </w:rPr>
        <w:t>Programme Manager</w:t>
      </w:r>
      <w:r w:rsidRPr="006B5671">
        <w:rPr>
          <w:rFonts w:ascii="Arial" w:hAnsi="Arial" w:cs="Arial"/>
        </w:rPr>
        <w:t xml:space="preserve">, Director of Policy </w:t>
      </w:r>
      <w:proofErr w:type="gramStart"/>
      <w:r w:rsidRPr="006B5671">
        <w:rPr>
          <w:rFonts w:ascii="Arial" w:hAnsi="Arial" w:cs="Arial"/>
        </w:rPr>
        <w:t>Programmes</w:t>
      </w:r>
      <w:proofErr w:type="gramEnd"/>
      <w:r w:rsidRPr="006B5671">
        <w:rPr>
          <w:rFonts w:ascii="Arial" w:hAnsi="Arial" w:cs="Arial"/>
        </w:rPr>
        <w:t xml:space="preserve"> or the CEO.</w:t>
      </w:r>
    </w:p>
    <w:p w14:paraId="6F706A29" w14:textId="77777777" w:rsidR="000F2DDE" w:rsidRPr="006B5671" w:rsidRDefault="000F2DDE" w:rsidP="006B5671">
      <w:pPr>
        <w:pStyle w:val="ListParagraph"/>
        <w:shd w:val="clear" w:color="auto" w:fill="FFFFFF" w:themeFill="background1"/>
        <w:spacing w:after="150" w:line="240" w:lineRule="auto"/>
        <w:rPr>
          <w:rFonts w:ascii="Arial" w:eastAsia="Arial" w:hAnsi="Arial" w:cs="Arial"/>
          <w:lang w:eastAsia="en-GB"/>
        </w:rPr>
      </w:pPr>
    </w:p>
    <w:p w14:paraId="67E818F1" w14:textId="30C422A0" w:rsidR="00DF65A2" w:rsidRPr="006B5671" w:rsidRDefault="00063C3F" w:rsidP="00D152D5">
      <w:pPr>
        <w:spacing w:before="240" w:after="120"/>
        <w:rPr>
          <w:rFonts w:ascii="Arial" w:hAnsi="Arial" w:cs="Arial"/>
          <w:b/>
        </w:rPr>
      </w:pPr>
      <w:r w:rsidRPr="006B5671">
        <w:rPr>
          <w:rFonts w:ascii="Arial" w:hAnsi="Arial" w:cs="Arial"/>
          <w:b/>
        </w:rPr>
        <w:t xml:space="preserve">4. </w:t>
      </w:r>
      <w:r w:rsidR="00DF65A2" w:rsidRPr="006B5671">
        <w:rPr>
          <w:rFonts w:ascii="Arial" w:hAnsi="Arial" w:cs="Arial"/>
          <w:b/>
        </w:rPr>
        <w:t>PERSON SPECIFICATION:</w:t>
      </w:r>
    </w:p>
    <w:p w14:paraId="3B34CDB2" w14:textId="60E90EC2" w:rsidR="00E21EC8" w:rsidRPr="006B5671" w:rsidRDefault="00E21EC8" w:rsidP="00D152D5">
      <w:pPr>
        <w:spacing w:before="240" w:after="120"/>
        <w:rPr>
          <w:rFonts w:ascii="Arial" w:hAnsi="Arial" w:cs="Arial"/>
          <w:b/>
        </w:rPr>
      </w:pPr>
      <w:r w:rsidRPr="006B5671">
        <w:rPr>
          <w:rFonts w:ascii="Arial" w:hAnsi="Arial" w:cs="Arial"/>
          <w:b/>
        </w:rPr>
        <w:t xml:space="preserve">What we’re looking for  </w:t>
      </w:r>
    </w:p>
    <w:p w14:paraId="5FE5184E" w14:textId="18F6D12F" w:rsidR="00DF65A2" w:rsidRPr="006B5671" w:rsidRDefault="008F1D26" w:rsidP="00DF65A2">
      <w:pPr>
        <w:rPr>
          <w:rFonts w:ascii="Arial" w:hAnsi="Arial" w:cs="Arial"/>
          <w:lang w:eastAsia="ar-SA"/>
        </w:rPr>
      </w:pPr>
      <w:r w:rsidRPr="006B5671">
        <w:rPr>
          <w:rFonts w:ascii="Arial" w:hAnsi="Arial" w:cs="Arial"/>
        </w:rPr>
        <w:t>S</w:t>
      </w:r>
      <w:r w:rsidR="007241B1" w:rsidRPr="006B5671">
        <w:rPr>
          <w:rFonts w:ascii="Arial" w:hAnsi="Arial" w:cs="Arial"/>
        </w:rPr>
        <w:t>uccessful candidate</w:t>
      </w:r>
      <w:r w:rsidRPr="006B5671">
        <w:rPr>
          <w:rFonts w:ascii="Arial" w:hAnsi="Arial" w:cs="Arial"/>
        </w:rPr>
        <w:t>s</w:t>
      </w:r>
      <w:r w:rsidR="007241B1" w:rsidRPr="006B5671">
        <w:rPr>
          <w:rFonts w:ascii="Arial" w:hAnsi="Arial" w:cs="Arial"/>
        </w:rPr>
        <w:t xml:space="preserve"> </w:t>
      </w:r>
      <w:r w:rsidRPr="006B5671">
        <w:rPr>
          <w:rFonts w:ascii="Arial" w:hAnsi="Arial" w:cs="Arial"/>
        </w:rPr>
        <w:t>will</w:t>
      </w:r>
      <w:r w:rsidR="007241B1" w:rsidRPr="006B5671">
        <w:rPr>
          <w:rFonts w:ascii="Arial" w:hAnsi="Arial" w:cs="Arial"/>
        </w:rPr>
        <w:t xml:space="preserve"> </w:t>
      </w:r>
      <w:r w:rsidR="00DF65A2" w:rsidRPr="006B5671">
        <w:rPr>
          <w:rFonts w:ascii="Arial" w:hAnsi="Arial" w:cs="Arial"/>
        </w:rPr>
        <w:t xml:space="preserve">be able to evidence their experience and skills and take a strongly </w:t>
      </w:r>
      <w:r w:rsidR="00DF65A2" w:rsidRPr="006B5671">
        <w:rPr>
          <w:rFonts w:ascii="Arial" w:hAnsi="Arial" w:cs="Arial"/>
          <w:lang w:eastAsia="ar-SA"/>
        </w:rPr>
        <w:t>values-led approach</w:t>
      </w:r>
      <w:r w:rsidR="004B74EC" w:rsidRPr="006B5671">
        <w:rPr>
          <w:rFonts w:ascii="Arial" w:hAnsi="Arial" w:cs="Arial"/>
        </w:rPr>
        <w:t xml:space="preserve"> which is consistent with the social care sector</w:t>
      </w:r>
      <w:r w:rsidR="00DF65A2" w:rsidRPr="006B5671">
        <w:rPr>
          <w:rFonts w:ascii="Arial" w:hAnsi="Arial" w:cs="Arial"/>
          <w:lang w:eastAsia="ar-SA"/>
        </w:rPr>
        <w:t xml:space="preserve">. They will </w:t>
      </w:r>
      <w:r w:rsidRPr="006B5671">
        <w:rPr>
          <w:rFonts w:ascii="Arial" w:hAnsi="Arial" w:cs="Arial"/>
        </w:rPr>
        <w:t>demonstrate strong intellectual and organisational capabilities</w:t>
      </w:r>
      <w:r w:rsidR="00DF65A2" w:rsidRPr="006B5671">
        <w:rPr>
          <w:rFonts w:ascii="Arial" w:hAnsi="Arial" w:cs="Arial"/>
        </w:rPr>
        <w:t xml:space="preserve"> and</w:t>
      </w:r>
      <w:r w:rsidR="00DF65A2" w:rsidRPr="006B5671">
        <w:rPr>
          <w:rFonts w:ascii="Arial" w:hAnsi="Arial" w:cs="Arial"/>
          <w:lang w:eastAsia="ar-SA"/>
        </w:rPr>
        <w:t xml:space="preserve"> should be happy working in a small team and deadline-driven environment.</w:t>
      </w:r>
    </w:p>
    <w:p w14:paraId="1152040D" w14:textId="476A7AF2" w:rsidR="001024C1" w:rsidRPr="006B5671" w:rsidRDefault="001024C1" w:rsidP="001024C1">
      <w:pPr>
        <w:spacing w:before="120"/>
        <w:ind w:left="426" w:hanging="426"/>
        <w:rPr>
          <w:rFonts w:ascii="Arial" w:hAnsi="Arial" w:cs="Arial"/>
          <w:b/>
          <w:bCs/>
        </w:rPr>
      </w:pPr>
      <w:r w:rsidRPr="006B5671">
        <w:rPr>
          <w:rFonts w:ascii="Arial" w:hAnsi="Arial" w:cs="Arial"/>
          <w:b/>
          <w:bCs/>
        </w:rPr>
        <w:t>Essential</w:t>
      </w:r>
      <w:r w:rsidR="00DF65A2" w:rsidRPr="006B5671">
        <w:rPr>
          <w:rFonts w:ascii="Arial" w:hAnsi="Arial" w:cs="Arial"/>
          <w:b/>
          <w:bCs/>
        </w:rPr>
        <w:t xml:space="preserve"> criteria</w:t>
      </w:r>
    </w:p>
    <w:p w14:paraId="36EC558F" w14:textId="1185E975" w:rsidR="001352CB" w:rsidRPr="006B5671" w:rsidRDefault="001352CB" w:rsidP="001352CB">
      <w:pPr>
        <w:numPr>
          <w:ilvl w:val="0"/>
          <w:numId w:val="14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 xml:space="preserve">Experience of working in a social policy, information and/or </w:t>
      </w:r>
      <w:r w:rsidR="00153204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engaged research</w:t>
      </w:r>
      <w:r w:rsidRPr="006B5671">
        <w:rPr>
          <w:rFonts w:ascii="Arial" w:hAnsi="Arial" w:cs="Arial"/>
        </w:rPr>
        <w:t xml:space="preserve"> role</w:t>
      </w:r>
      <w:r w:rsidR="00764347">
        <w:rPr>
          <w:rFonts w:ascii="Arial" w:hAnsi="Arial" w:cs="Arial"/>
        </w:rPr>
        <w:t>.</w:t>
      </w:r>
    </w:p>
    <w:p w14:paraId="35DB4F3B" w14:textId="38ABEB2B" w:rsidR="006027E3" w:rsidRPr="006B5671" w:rsidRDefault="006027E3" w:rsidP="006027E3">
      <w:pPr>
        <w:numPr>
          <w:ilvl w:val="0"/>
          <w:numId w:val="14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Demonstrable knowledge of policy areas relevant to social care and support</w:t>
      </w:r>
      <w:r>
        <w:rPr>
          <w:rFonts w:ascii="Arial" w:hAnsi="Arial" w:cs="Arial"/>
        </w:rPr>
        <w:t xml:space="preserve">, and relevant to the </w:t>
      </w:r>
      <w:proofErr w:type="gramStart"/>
      <w:r>
        <w:rPr>
          <w:rFonts w:ascii="Arial" w:hAnsi="Arial" w:cs="Arial"/>
        </w:rPr>
        <w:t>particular portfolio</w:t>
      </w:r>
      <w:proofErr w:type="gramEnd"/>
      <w:r>
        <w:rPr>
          <w:rFonts w:ascii="Arial" w:hAnsi="Arial" w:cs="Arial"/>
        </w:rPr>
        <w:t xml:space="preserve"> for this post</w:t>
      </w:r>
      <w:r w:rsidR="00764347">
        <w:rPr>
          <w:rFonts w:ascii="Arial" w:hAnsi="Arial" w:cs="Arial"/>
        </w:rPr>
        <w:t>.</w:t>
      </w:r>
    </w:p>
    <w:p w14:paraId="28A6C6F3" w14:textId="3669ACB5" w:rsidR="00D901DD" w:rsidRPr="006B5671" w:rsidRDefault="00D901DD" w:rsidP="00D901DD">
      <w:pPr>
        <w:numPr>
          <w:ilvl w:val="0"/>
          <w:numId w:val="14"/>
        </w:numPr>
        <w:spacing w:before="120" w:after="12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Strong a</w:t>
      </w:r>
      <w:r w:rsidRPr="006B5671">
        <w:rPr>
          <w:rFonts w:ascii="Arial" w:hAnsi="Arial" w:cs="Arial"/>
        </w:rPr>
        <w:t>bility to facilitate discussions, including sensitive topics and challenging conversations</w:t>
      </w:r>
      <w:r w:rsidR="00764347">
        <w:rPr>
          <w:rFonts w:ascii="Arial" w:hAnsi="Arial" w:cs="Arial"/>
        </w:rPr>
        <w:t>.</w:t>
      </w:r>
    </w:p>
    <w:p w14:paraId="288A07BB" w14:textId="5D9D25FD" w:rsidR="00D152D5" w:rsidRPr="006B5671" w:rsidRDefault="00D152D5" w:rsidP="004B74EC">
      <w:pPr>
        <w:pStyle w:val="ListParagraph"/>
        <w:numPr>
          <w:ilvl w:val="0"/>
          <w:numId w:val="14"/>
        </w:numPr>
        <w:spacing w:before="120" w:after="120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 xml:space="preserve">Excellent interpersonal </w:t>
      </w:r>
      <w:proofErr w:type="gramStart"/>
      <w:r w:rsidRPr="006B5671">
        <w:rPr>
          <w:rFonts w:ascii="Arial" w:hAnsi="Arial" w:cs="Arial"/>
        </w:rPr>
        <w:t>skills</w:t>
      </w:r>
      <w:r w:rsidR="00B7140A">
        <w:rPr>
          <w:rFonts w:ascii="Arial" w:hAnsi="Arial" w:cs="Arial"/>
        </w:rPr>
        <w:t>;</w:t>
      </w:r>
      <w:proofErr w:type="gramEnd"/>
      <w:r w:rsidR="0059699E" w:rsidRPr="006B5671">
        <w:rPr>
          <w:rFonts w:ascii="Arial" w:hAnsi="Arial" w:cs="Arial"/>
        </w:rPr>
        <w:t xml:space="preserve"> skilled at collaborative working, with knowledge and experience of working with people to understand different perspectives</w:t>
      </w:r>
      <w:r w:rsidR="00764347">
        <w:rPr>
          <w:rFonts w:ascii="Arial" w:hAnsi="Arial" w:cs="Arial"/>
        </w:rPr>
        <w:t>.</w:t>
      </w:r>
      <w:r w:rsidR="0059699E" w:rsidRPr="006B5671">
        <w:rPr>
          <w:rFonts w:ascii="Arial" w:hAnsi="Arial" w:cs="Arial"/>
        </w:rPr>
        <w:t xml:space="preserve"> </w:t>
      </w:r>
    </w:p>
    <w:p w14:paraId="6E2577EF" w14:textId="70C73040" w:rsidR="00284C01" w:rsidRPr="006B5671" w:rsidRDefault="00D152D5" w:rsidP="004B74EC">
      <w:pPr>
        <w:numPr>
          <w:ilvl w:val="0"/>
          <w:numId w:val="14"/>
        </w:numPr>
        <w:spacing w:before="120" w:after="12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Strong written and verbal communication</w:t>
      </w:r>
      <w:r w:rsidR="00764347">
        <w:rPr>
          <w:rFonts w:ascii="Arial" w:hAnsi="Arial" w:cs="Arial"/>
        </w:rPr>
        <w:t>.</w:t>
      </w:r>
      <w:r w:rsidRPr="006B5671">
        <w:rPr>
          <w:rFonts w:ascii="Arial" w:hAnsi="Arial" w:cs="Arial"/>
        </w:rPr>
        <w:t xml:space="preserve"> </w:t>
      </w:r>
    </w:p>
    <w:p w14:paraId="25DE693A" w14:textId="2493032F" w:rsidR="00147FE0" w:rsidRPr="006B5671" w:rsidRDefault="00147FE0" w:rsidP="00147FE0">
      <w:pPr>
        <w:numPr>
          <w:ilvl w:val="0"/>
          <w:numId w:val="14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Experience of research and information gathering</w:t>
      </w:r>
      <w:r w:rsidR="00764347">
        <w:rPr>
          <w:rFonts w:ascii="Arial" w:hAnsi="Arial" w:cs="Arial"/>
        </w:rPr>
        <w:t>.</w:t>
      </w:r>
    </w:p>
    <w:p w14:paraId="7AB14D40" w14:textId="36EDE656" w:rsidR="00D152D5" w:rsidRPr="006B5671" w:rsidRDefault="00D152D5" w:rsidP="004B74EC">
      <w:pPr>
        <w:numPr>
          <w:ilvl w:val="0"/>
          <w:numId w:val="14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Ability to understand, analyse and summarise complex information rapidly, in a rapidly changing policy environment</w:t>
      </w:r>
      <w:r w:rsidR="00764347">
        <w:rPr>
          <w:rFonts w:ascii="Arial" w:hAnsi="Arial" w:cs="Arial"/>
        </w:rPr>
        <w:t>.</w:t>
      </w:r>
    </w:p>
    <w:p w14:paraId="33A1F451" w14:textId="77777777" w:rsidR="003871F0" w:rsidRPr="006B5671" w:rsidRDefault="003871F0" w:rsidP="003871F0">
      <w:pPr>
        <w:pStyle w:val="ListParagraph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 xml:space="preserve">Confidence in directing your own work, but aware of when to check in with colleagues about the direction you’re taking. </w:t>
      </w:r>
    </w:p>
    <w:p w14:paraId="7A4469E3" w14:textId="0A40FD02" w:rsidR="00D152D5" w:rsidRPr="006B5671" w:rsidRDefault="00D152D5" w:rsidP="004B74EC">
      <w:pPr>
        <w:numPr>
          <w:ilvl w:val="0"/>
          <w:numId w:val="14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Flexible</w:t>
      </w:r>
      <w:r w:rsidR="002362D0">
        <w:rPr>
          <w:rFonts w:ascii="Arial" w:hAnsi="Arial" w:cs="Arial"/>
        </w:rPr>
        <w:t>,</w:t>
      </w:r>
      <w:r w:rsidRPr="006B5671">
        <w:rPr>
          <w:rFonts w:ascii="Arial" w:hAnsi="Arial" w:cs="Arial"/>
        </w:rPr>
        <w:t xml:space="preserve"> with good organisational skills</w:t>
      </w:r>
      <w:r w:rsidR="00764347">
        <w:rPr>
          <w:rFonts w:ascii="Arial" w:hAnsi="Arial" w:cs="Arial"/>
        </w:rPr>
        <w:t>.</w:t>
      </w:r>
    </w:p>
    <w:p w14:paraId="42952B8B" w14:textId="5F4216C3" w:rsidR="00D152D5" w:rsidRPr="006B5671" w:rsidRDefault="00D152D5" w:rsidP="00C703F4">
      <w:pPr>
        <w:numPr>
          <w:ilvl w:val="0"/>
          <w:numId w:val="14"/>
        </w:numPr>
        <w:spacing w:before="120" w:after="12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Strong IT skills, including ability to</w:t>
      </w:r>
      <w:r w:rsidR="004B74EC" w:rsidRPr="006B5671">
        <w:rPr>
          <w:rFonts w:ascii="Arial" w:hAnsi="Arial" w:cs="Arial"/>
        </w:rPr>
        <w:t xml:space="preserve"> learn new systems; ability to</w:t>
      </w:r>
      <w:r w:rsidRPr="006B5671">
        <w:rPr>
          <w:rFonts w:ascii="Arial" w:hAnsi="Arial" w:cs="Arial"/>
        </w:rPr>
        <w:t xml:space="preserve"> produce and format own documents; </w:t>
      </w:r>
      <w:r w:rsidR="0059699E" w:rsidRPr="006B5671">
        <w:rPr>
          <w:rFonts w:ascii="Arial" w:hAnsi="Arial" w:cs="Arial"/>
        </w:rPr>
        <w:t>confident in using standard Microsoft packages (</w:t>
      </w:r>
      <w:r w:rsidR="00085852" w:rsidRPr="006B5671">
        <w:rPr>
          <w:rFonts w:ascii="Arial" w:hAnsi="Arial" w:cs="Arial"/>
        </w:rPr>
        <w:t xml:space="preserve">Teams, </w:t>
      </w:r>
      <w:r w:rsidR="0059699E" w:rsidRPr="006B5671">
        <w:rPr>
          <w:rFonts w:ascii="Arial" w:hAnsi="Arial" w:cs="Arial"/>
        </w:rPr>
        <w:t xml:space="preserve">Excel, Word, </w:t>
      </w:r>
      <w:proofErr w:type="gramStart"/>
      <w:r w:rsidR="0059699E" w:rsidRPr="006B5671">
        <w:rPr>
          <w:rFonts w:ascii="Arial" w:hAnsi="Arial" w:cs="Arial"/>
        </w:rPr>
        <w:t>PowerPoint</w:t>
      </w:r>
      <w:proofErr w:type="gramEnd"/>
      <w:r w:rsidR="0059699E" w:rsidRPr="006B5671">
        <w:rPr>
          <w:rFonts w:ascii="Arial" w:hAnsi="Arial" w:cs="Arial"/>
        </w:rPr>
        <w:t xml:space="preserve"> and Outlook)</w:t>
      </w:r>
      <w:r w:rsidR="004B74EC" w:rsidRPr="006B5671">
        <w:rPr>
          <w:rFonts w:ascii="Arial" w:hAnsi="Arial" w:cs="Arial"/>
        </w:rPr>
        <w:t>;</w:t>
      </w:r>
      <w:r w:rsidR="0059699E" w:rsidRPr="006B5671">
        <w:rPr>
          <w:rFonts w:ascii="Arial" w:hAnsi="Arial" w:cs="Arial"/>
        </w:rPr>
        <w:t xml:space="preserve"> and </w:t>
      </w:r>
      <w:r w:rsidR="004B74EC" w:rsidRPr="006B5671">
        <w:rPr>
          <w:rFonts w:ascii="Arial" w:hAnsi="Arial" w:cs="Arial"/>
        </w:rPr>
        <w:t xml:space="preserve">effective in </w:t>
      </w:r>
      <w:r w:rsidR="0059699E" w:rsidRPr="006B5671">
        <w:rPr>
          <w:rFonts w:ascii="Arial" w:hAnsi="Arial" w:cs="Arial"/>
        </w:rPr>
        <w:t xml:space="preserve">using the web for research. </w:t>
      </w:r>
    </w:p>
    <w:p w14:paraId="53D3B402" w14:textId="77777777" w:rsidR="00085852" w:rsidRPr="00397DE6" w:rsidRDefault="00085852" w:rsidP="00C703F4">
      <w:pPr>
        <w:pStyle w:val="ListParagraph"/>
        <w:numPr>
          <w:ilvl w:val="0"/>
          <w:numId w:val="14"/>
        </w:numPr>
        <w:spacing w:before="120" w:after="120"/>
        <w:ind w:left="426" w:hanging="426"/>
        <w:rPr>
          <w:rFonts w:ascii="Arial" w:eastAsia="Arial" w:hAnsi="Arial" w:cs="Arial"/>
          <w:lang w:eastAsia="ar-SA"/>
        </w:rPr>
      </w:pPr>
      <w:r w:rsidRPr="00397DE6">
        <w:rPr>
          <w:rFonts w:ascii="Arial" w:eastAsia="Arial" w:hAnsi="Arial" w:cs="Arial"/>
        </w:rPr>
        <w:t xml:space="preserve">A commitment to CCPS’s aims, including an understanding of equality of opportunity and non-discriminatory practice. </w:t>
      </w:r>
    </w:p>
    <w:p w14:paraId="1C3F780C" w14:textId="77777777" w:rsidR="00C8181C" w:rsidRPr="006B5671" w:rsidRDefault="00C8181C" w:rsidP="00C8181C">
      <w:pPr>
        <w:spacing w:before="120" w:after="0" w:line="240" w:lineRule="auto"/>
        <w:ind w:left="426"/>
        <w:rPr>
          <w:rFonts w:ascii="Arial" w:hAnsi="Arial" w:cs="Arial"/>
        </w:rPr>
      </w:pPr>
    </w:p>
    <w:p w14:paraId="027968A1" w14:textId="77777777" w:rsidR="006B0653" w:rsidRDefault="006B0653" w:rsidP="004B74EC">
      <w:pPr>
        <w:spacing w:before="240" w:after="120"/>
        <w:rPr>
          <w:rFonts w:ascii="Arial" w:hAnsi="Arial" w:cs="Arial"/>
          <w:b/>
          <w:bCs/>
        </w:rPr>
      </w:pPr>
    </w:p>
    <w:p w14:paraId="205E95BF" w14:textId="70B247CD" w:rsidR="001024C1" w:rsidRPr="006B5671" w:rsidRDefault="001024C1" w:rsidP="004B74EC">
      <w:pPr>
        <w:spacing w:before="240" w:after="120"/>
        <w:rPr>
          <w:rFonts w:ascii="Arial" w:hAnsi="Arial" w:cs="Arial"/>
          <w:b/>
          <w:bCs/>
        </w:rPr>
      </w:pPr>
      <w:r w:rsidRPr="006B5671">
        <w:rPr>
          <w:rFonts w:ascii="Arial" w:hAnsi="Arial" w:cs="Arial"/>
          <w:b/>
          <w:bCs/>
        </w:rPr>
        <w:lastRenderedPageBreak/>
        <w:t>Desirable</w:t>
      </w:r>
      <w:r w:rsidR="00DF65A2" w:rsidRPr="006B5671">
        <w:rPr>
          <w:rFonts w:ascii="Arial" w:hAnsi="Arial" w:cs="Arial"/>
          <w:b/>
          <w:bCs/>
        </w:rPr>
        <w:t xml:space="preserve"> criteria</w:t>
      </w:r>
    </w:p>
    <w:p w14:paraId="078517A4" w14:textId="271EC741" w:rsidR="00DF65A2" w:rsidRPr="00147FE0" w:rsidRDefault="00085852" w:rsidP="00147FE0">
      <w:pPr>
        <w:numPr>
          <w:ilvl w:val="0"/>
          <w:numId w:val="13"/>
        </w:numPr>
        <w:spacing w:after="0" w:line="240" w:lineRule="auto"/>
        <w:ind w:left="426" w:hanging="426"/>
        <w:rPr>
          <w:rFonts w:ascii="Arial" w:eastAsia="Arial" w:hAnsi="Arial" w:cs="Arial"/>
        </w:rPr>
      </w:pPr>
      <w:bookmarkStart w:id="0" w:name="_Hlk127990063"/>
      <w:r w:rsidRPr="00397DE6">
        <w:rPr>
          <w:rFonts w:ascii="Arial" w:eastAsia="Arial" w:hAnsi="Arial" w:cs="Arial"/>
        </w:rPr>
        <w:t>Evidence of undertaking professional development relevant to the role</w:t>
      </w:r>
      <w:bookmarkEnd w:id="0"/>
      <w:r w:rsidR="002362D0">
        <w:rPr>
          <w:rFonts w:ascii="Arial" w:eastAsia="Arial" w:hAnsi="Arial" w:cs="Arial"/>
        </w:rPr>
        <w:t>.</w:t>
      </w:r>
    </w:p>
    <w:p w14:paraId="1B7CA61F" w14:textId="62CED7A9" w:rsidR="00DF65A2" w:rsidRPr="006B5671" w:rsidRDefault="00085852" w:rsidP="004B74EC">
      <w:pPr>
        <w:numPr>
          <w:ilvl w:val="0"/>
          <w:numId w:val="13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Experience or working knowledge of the</w:t>
      </w:r>
      <w:r w:rsidR="00DF65A2" w:rsidRPr="006B5671">
        <w:rPr>
          <w:rFonts w:ascii="Arial" w:hAnsi="Arial" w:cs="Arial"/>
        </w:rPr>
        <w:t xml:space="preserve"> of voluntary social care and support</w:t>
      </w:r>
      <w:r w:rsidR="00147FE0">
        <w:rPr>
          <w:rFonts w:ascii="Arial" w:hAnsi="Arial" w:cs="Arial"/>
        </w:rPr>
        <w:t xml:space="preserve"> </w:t>
      </w:r>
      <w:r w:rsidRPr="006B5671">
        <w:rPr>
          <w:rFonts w:ascii="Arial" w:hAnsi="Arial" w:cs="Arial"/>
        </w:rPr>
        <w:t>sector</w:t>
      </w:r>
      <w:r w:rsidR="00DF65A2" w:rsidRPr="006B5671">
        <w:rPr>
          <w:rFonts w:ascii="Arial" w:hAnsi="Arial" w:cs="Arial"/>
        </w:rPr>
        <w:t xml:space="preserve"> in Scotland</w:t>
      </w:r>
      <w:r w:rsidR="002362D0">
        <w:rPr>
          <w:rFonts w:ascii="Arial" w:hAnsi="Arial" w:cs="Arial"/>
        </w:rPr>
        <w:t>.</w:t>
      </w:r>
    </w:p>
    <w:p w14:paraId="67A38F5C" w14:textId="34346070" w:rsidR="001024C1" w:rsidRPr="006B5671" w:rsidRDefault="001024C1" w:rsidP="004B74EC">
      <w:pPr>
        <w:numPr>
          <w:ilvl w:val="0"/>
          <w:numId w:val="13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Knowledge and understanding of working in a member-led organisation</w:t>
      </w:r>
      <w:r w:rsidR="002362D0">
        <w:rPr>
          <w:rFonts w:ascii="Arial" w:hAnsi="Arial" w:cs="Arial"/>
        </w:rPr>
        <w:t>.</w:t>
      </w:r>
    </w:p>
    <w:p w14:paraId="08BFA780" w14:textId="58646DB2" w:rsidR="001024C1" w:rsidRPr="006B5671" w:rsidRDefault="001024C1" w:rsidP="004B74EC">
      <w:pPr>
        <w:numPr>
          <w:ilvl w:val="0"/>
          <w:numId w:val="13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6B5671">
        <w:rPr>
          <w:rFonts w:ascii="Arial" w:hAnsi="Arial" w:cs="Arial"/>
        </w:rPr>
        <w:t>Experience of multi-agency and inter-agency working</w:t>
      </w:r>
      <w:r w:rsidR="002362D0">
        <w:rPr>
          <w:rFonts w:ascii="Arial" w:hAnsi="Arial" w:cs="Arial"/>
        </w:rPr>
        <w:t>.</w:t>
      </w:r>
    </w:p>
    <w:p w14:paraId="6EB4885A" w14:textId="365EB644" w:rsidR="00DF65A2" w:rsidRPr="00B7140A" w:rsidRDefault="00DF65A2" w:rsidP="00B63FC3">
      <w:pPr>
        <w:numPr>
          <w:ilvl w:val="0"/>
          <w:numId w:val="13"/>
        </w:numPr>
        <w:spacing w:before="120" w:after="0" w:line="240" w:lineRule="auto"/>
        <w:ind w:left="426" w:hanging="426"/>
        <w:rPr>
          <w:rFonts w:ascii="Arial" w:hAnsi="Arial" w:cs="Arial"/>
        </w:rPr>
      </w:pPr>
      <w:r w:rsidRPr="00B7140A">
        <w:rPr>
          <w:rFonts w:ascii="Arial" w:hAnsi="Arial" w:cs="Arial"/>
        </w:rPr>
        <w:t>Experience of</w:t>
      </w:r>
      <w:r w:rsidR="000F2DDE" w:rsidRPr="00B7140A">
        <w:rPr>
          <w:rFonts w:ascii="Arial" w:hAnsi="Arial" w:cs="Arial"/>
        </w:rPr>
        <w:t xml:space="preserve"> using</w:t>
      </w:r>
      <w:r w:rsidR="00147FE0" w:rsidRPr="00B7140A">
        <w:rPr>
          <w:rFonts w:ascii="Arial" w:hAnsi="Arial" w:cs="Arial"/>
        </w:rPr>
        <w:t xml:space="preserve"> </w:t>
      </w:r>
      <w:r w:rsidRPr="00B7140A">
        <w:rPr>
          <w:rFonts w:ascii="Arial" w:hAnsi="Arial" w:cs="Arial"/>
        </w:rPr>
        <w:t xml:space="preserve">survey </w:t>
      </w:r>
      <w:r w:rsidR="00085852" w:rsidRPr="00B7140A">
        <w:rPr>
          <w:rFonts w:ascii="Arial" w:hAnsi="Arial" w:cs="Arial"/>
        </w:rPr>
        <w:t xml:space="preserve">and/or research </w:t>
      </w:r>
      <w:r w:rsidRPr="00B7140A">
        <w:rPr>
          <w:rFonts w:ascii="Arial" w:hAnsi="Arial" w:cs="Arial"/>
        </w:rPr>
        <w:t>software</w:t>
      </w:r>
      <w:r w:rsidR="002362D0">
        <w:rPr>
          <w:rFonts w:ascii="Arial" w:hAnsi="Arial" w:cs="Arial"/>
        </w:rPr>
        <w:t>.</w:t>
      </w:r>
    </w:p>
    <w:sectPr w:rsidR="00DF65A2" w:rsidRPr="00B7140A" w:rsidSect="003B708F">
      <w:headerReference w:type="default" r:id="rId13"/>
      <w:footerReference w:type="defaul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3658" w14:textId="77777777" w:rsidR="00703307" w:rsidRDefault="00703307" w:rsidP="00B51D23">
      <w:pPr>
        <w:spacing w:after="0" w:line="240" w:lineRule="auto"/>
      </w:pPr>
      <w:r>
        <w:separator/>
      </w:r>
    </w:p>
  </w:endnote>
  <w:endnote w:type="continuationSeparator" w:id="0">
    <w:p w14:paraId="46AC216D" w14:textId="77777777" w:rsidR="00703307" w:rsidRDefault="00703307" w:rsidP="00B51D23">
      <w:pPr>
        <w:spacing w:after="0" w:line="240" w:lineRule="auto"/>
      </w:pPr>
      <w:r>
        <w:continuationSeparator/>
      </w:r>
    </w:p>
  </w:endnote>
  <w:endnote w:type="continuationNotice" w:id="1">
    <w:p w14:paraId="7B59C92A" w14:textId="77777777" w:rsidR="00703307" w:rsidRDefault="00703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40388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CEEB7" w14:textId="3522CCC1" w:rsidR="00020516" w:rsidRPr="00020516" w:rsidRDefault="00020516">
        <w:pPr>
          <w:pStyle w:val="Footer"/>
          <w:jc w:val="center"/>
          <w:rPr>
            <w:rFonts w:ascii="Arial" w:hAnsi="Arial" w:cs="Arial"/>
          </w:rPr>
        </w:pPr>
        <w:r w:rsidRPr="00020516">
          <w:rPr>
            <w:rFonts w:ascii="Arial" w:hAnsi="Arial" w:cs="Arial"/>
          </w:rPr>
          <w:fldChar w:fldCharType="begin"/>
        </w:r>
        <w:r w:rsidRPr="00020516">
          <w:rPr>
            <w:rFonts w:ascii="Arial" w:hAnsi="Arial" w:cs="Arial"/>
          </w:rPr>
          <w:instrText xml:space="preserve"> PAGE   \* MERGEFORMAT </w:instrText>
        </w:r>
        <w:r w:rsidRPr="00020516">
          <w:rPr>
            <w:rFonts w:ascii="Arial" w:hAnsi="Arial" w:cs="Arial"/>
          </w:rPr>
          <w:fldChar w:fldCharType="separate"/>
        </w:r>
        <w:r w:rsidRPr="00020516">
          <w:rPr>
            <w:rFonts w:ascii="Arial" w:hAnsi="Arial" w:cs="Arial"/>
            <w:noProof/>
          </w:rPr>
          <w:t>2</w:t>
        </w:r>
        <w:r w:rsidRPr="00020516">
          <w:rPr>
            <w:rFonts w:ascii="Arial" w:hAnsi="Arial" w:cs="Arial"/>
            <w:noProof/>
          </w:rPr>
          <w:fldChar w:fldCharType="end"/>
        </w:r>
      </w:p>
    </w:sdtContent>
  </w:sdt>
  <w:p w14:paraId="199F9905" w14:textId="77777777" w:rsidR="00B51D23" w:rsidRDefault="00B5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E25F" w14:textId="77777777" w:rsidR="00703307" w:rsidRDefault="00703307" w:rsidP="00B51D23">
      <w:pPr>
        <w:spacing w:after="0" w:line="240" w:lineRule="auto"/>
      </w:pPr>
      <w:r>
        <w:separator/>
      </w:r>
    </w:p>
  </w:footnote>
  <w:footnote w:type="continuationSeparator" w:id="0">
    <w:p w14:paraId="20FD2812" w14:textId="77777777" w:rsidR="00703307" w:rsidRDefault="00703307" w:rsidP="00B51D23">
      <w:pPr>
        <w:spacing w:after="0" w:line="240" w:lineRule="auto"/>
      </w:pPr>
      <w:r>
        <w:continuationSeparator/>
      </w:r>
    </w:p>
  </w:footnote>
  <w:footnote w:type="continuationNotice" w:id="1">
    <w:p w14:paraId="5E57FE26" w14:textId="77777777" w:rsidR="00703307" w:rsidRDefault="00703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14CE" w14:textId="541576E6" w:rsidR="003B708F" w:rsidRPr="00147FE0" w:rsidRDefault="00020516" w:rsidP="003B708F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May</w:t>
    </w:r>
    <w:r w:rsidR="0042060A" w:rsidRPr="00147FE0">
      <w:rPr>
        <w:rFonts w:ascii="Arial" w:hAnsi="Arial" w:cs="Arial"/>
        <w:b/>
        <w:sz w:val="20"/>
        <w:szCs w:val="20"/>
      </w:rPr>
      <w:t xml:space="preserve"> </w:t>
    </w:r>
    <w:r w:rsidR="003B708F" w:rsidRPr="00147FE0">
      <w:rPr>
        <w:rFonts w:ascii="Arial" w:hAnsi="Arial" w:cs="Arial"/>
        <w:b/>
        <w:sz w:val="20"/>
        <w:szCs w:val="20"/>
      </w:rPr>
      <w:t>2023</w:t>
    </w:r>
  </w:p>
  <w:p w14:paraId="606AA3E4" w14:textId="77777777" w:rsidR="00F8149C" w:rsidRDefault="00F8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B25666"/>
    <w:multiLevelType w:val="hybridMultilevel"/>
    <w:tmpl w:val="CB66A930"/>
    <w:lvl w:ilvl="0" w:tplc="AE36E49C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9345024"/>
    <w:multiLevelType w:val="hybridMultilevel"/>
    <w:tmpl w:val="87DC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6B0A"/>
    <w:multiLevelType w:val="hybridMultilevel"/>
    <w:tmpl w:val="6DBC46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546B0"/>
    <w:multiLevelType w:val="hybridMultilevel"/>
    <w:tmpl w:val="3ED6121A"/>
    <w:lvl w:ilvl="0" w:tplc="D7B247B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D102C508">
      <w:start w:val="1"/>
      <w:numFmt w:val="lowerLetter"/>
      <w:lvlText w:val="%2."/>
      <w:lvlJc w:val="left"/>
      <w:pPr>
        <w:ind w:left="1080" w:hanging="360"/>
      </w:pPr>
    </w:lvl>
    <w:lvl w:ilvl="2" w:tplc="35125FAA">
      <w:start w:val="1"/>
      <w:numFmt w:val="lowerRoman"/>
      <w:lvlText w:val="%3."/>
      <w:lvlJc w:val="right"/>
      <w:pPr>
        <w:ind w:left="1800" w:hanging="180"/>
      </w:pPr>
    </w:lvl>
    <w:lvl w:ilvl="3" w:tplc="89005E40">
      <w:start w:val="1"/>
      <w:numFmt w:val="decimal"/>
      <w:lvlText w:val="%4."/>
      <w:lvlJc w:val="left"/>
      <w:pPr>
        <w:ind w:left="2520" w:hanging="360"/>
      </w:pPr>
    </w:lvl>
    <w:lvl w:ilvl="4" w:tplc="1E2A9A9E">
      <w:start w:val="1"/>
      <w:numFmt w:val="lowerLetter"/>
      <w:lvlText w:val="%5."/>
      <w:lvlJc w:val="left"/>
      <w:pPr>
        <w:ind w:left="3240" w:hanging="360"/>
      </w:pPr>
    </w:lvl>
    <w:lvl w:ilvl="5" w:tplc="0F742C24">
      <w:start w:val="1"/>
      <w:numFmt w:val="lowerRoman"/>
      <w:lvlText w:val="%6."/>
      <w:lvlJc w:val="right"/>
      <w:pPr>
        <w:ind w:left="3960" w:hanging="180"/>
      </w:pPr>
    </w:lvl>
    <w:lvl w:ilvl="6" w:tplc="DF401940">
      <w:start w:val="1"/>
      <w:numFmt w:val="decimal"/>
      <w:lvlText w:val="%7."/>
      <w:lvlJc w:val="left"/>
      <w:pPr>
        <w:ind w:left="4680" w:hanging="360"/>
      </w:pPr>
    </w:lvl>
    <w:lvl w:ilvl="7" w:tplc="28A23666">
      <w:start w:val="1"/>
      <w:numFmt w:val="lowerLetter"/>
      <w:lvlText w:val="%8."/>
      <w:lvlJc w:val="left"/>
      <w:pPr>
        <w:ind w:left="5400" w:hanging="360"/>
      </w:pPr>
    </w:lvl>
    <w:lvl w:ilvl="8" w:tplc="3F6C79A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F19BD"/>
    <w:multiLevelType w:val="hybridMultilevel"/>
    <w:tmpl w:val="550A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3A98"/>
    <w:multiLevelType w:val="hybridMultilevel"/>
    <w:tmpl w:val="3FE8F0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17657"/>
    <w:multiLevelType w:val="hybridMultilevel"/>
    <w:tmpl w:val="54BAC0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027338"/>
    <w:multiLevelType w:val="hybridMultilevel"/>
    <w:tmpl w:val="F800AB6E"/>
    <w:lvl w:ilvl="0" w:tplc="080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345271C4"/>
    <w:multiLevelType w:val="hybridMultilevel"/>
    <w:tmpl w:val="6DE0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056B"/>
    <w:multiLevelType w:val="hybridMultilevel"/>
    <w:tmpl w:val="F74CD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132EB"/>
    <w:multiLevelType w:val="hybridMultilevel"/>
    <w:tmpl w:val="4CBE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50F73"/>
    <w:multiLevelType w:val="hybridMultilevel"/>
    <w:tmpl w:val="BC6E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1A91"/>
    <w:multiLevelType w:val="hybridMultilevel"/>
    <w:tmpl w:val="A3B4C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DF0452"/>
    <w:multiLevelType w:val="hybridMultilevel"/>
    <w:tmpl w:val="2A3242E0"/>
    <w:lvl w:ilvl="0" w:tplc="D6D07C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6B9F"/>
    <w:multiLevelType w:val="hybridMultilevel"/>
    <w:tmpl w:val="CB9E21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E233E"/>
    <w:multiLevelType w:val="hybridMultilevel"/>
    <w:tmpl w:val="6CE287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7E5324"/>
    <w:multiLevelType w:val="hybridMultilevel"/>
    <w:tmpl w:val="C8CE1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A2A4A"/>
    <w:multiLevelType w:val="multilevel"/>
    <w:tmpl w:val="3E7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B75518"/>
    <w:multiLevelType w:val="hybridMultilevel"/>
    <w:tmpl w:val="A0A8DF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DAB09DF"/>
    <w:multiLevelType w:val="hybridMultilevel"/>
    <w:tmpl w:val="BE88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66070"/>
    <w:multiLevelType w:val="hybridMultilevel"/>
    <w:tmpl w:val="E996A2BC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6330F5"/>
    <w:multiLevelType w:val="hybridMultilevel"/>
    <w:tmpl w:val="CD583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A54AF6"/>
    <w:multiLevelType w:val="hybridMultilevel"/>
    <w:tmpl w:val="F6F012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508B5"/>
    <w:multiLevelType w:val="hybridMultilevel"/>
    <w:tmpl w:val="5B180AA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01599895">
    <w:abstractNumId w:val="24"/>
  </w:num>
  <w:num w:numId="2" w16cid:durableId="759714533">
    <w:abstractNumId w:val="1"/>
  </w:num>
  <w:num w:numId="3" w16cid:durableId="35935403">
    <w:abstractNumId w:val="16"/>
  </w:num>
  <w:num w:numId="4" w16cid:durableId="1928541977">
    <w:abstractNumId w:val="19"/>
  </w:num>
  <w:num w:numId="5" w16cid:durableId="2091581593">
    <w:abstractNumId w:val="7"/>
  </w:num>
  <w:num w:numId="6" w16cid:durableId="615019489">
    <w:abstractNumId w:val="6"/>
  </w:num>
  <w:num w:numId="7" w16cid:durableId="1238174889">
    <w:abstractNumId w:val="23"/>
  </w:num>
  <w:num w:numId="8" w16cid:durableId="1039353182">
    <w:abstractNumId w:val="3"/>
  </w:num>
  <w:num w:numId="9" w16cid:durableId="1669285888">
    <w:abstractNumId w:val="22"/>
  </w:num>
  <w:num w:numId="10" w16cid:durableId="94131748">
    <w:abstractNumId w:val="5"/>
  </w:num>
  <w:num w:numId="11" w16cid:durableId="1594895424">
    <w:abstractNumId w:val="4"/>
  </w:num>
  <w:num w:numId="12" w16cid:durableId="1717512019">
    <w:abstractNumId w:val="13"/>
  </w:num>
  <w:num w:numId="13" w16cid:durableId="541289924">
    <w:abstractNumId w:val="10"/>
  </w:num>
  <w:num w:numId="14" w16cid:durableId="1927885432">
    <w:abstractNumId w:val="17"/>
  </w:num>
  <w:num w:numId="15" w16cid:durableId="1035079304">
    <w:abstractNumId w:val="9"/>
  </w:num>
  <w:num w:numId="16" w16cid:durableId="1245188723">
    <w:abstractNumId w:val="14"/>
  </w:num>
  <w:num w:numId="17" w16cid:durableId="1643582551">
    <w:abstractNumId w:val="21"/>
  </w:num>
  <w:num w:numId="18" w16cid:durableId="2110932213">
    <w:abstractNumId w:val="8"/>
  </w:num>
  <w:num w:numId="19" w16cid:durableId="842478822">
    <w:abstractNumId w:val="2"/>
  </w:num>
  <w:num w:numId="20" w16cid:durableId="1944729252">
    <w:abstractNumId w:val="15"/>
  </w:num>
  <w:num w:numId="21" w16cid:durableId="2042894361">
    <w:abstractNumId w:val="11"/>
  </w:num>
  <w:num w:numId="22" w16cid:durableId="2081711007">
    <w:abstractNumId w:val="0"/>
  </w:num>
  <w:num w:numId="23" w16cid:durableId="1799644059">
    <w:abstractNumId w:val="12"/>
  </w:num>
  <w:num w:numId="24" w16cid:durableId="340207877">
    <w:abstractNumId w:val="20"/>
  </w:num>
  <w:num w:numId="25" w16cid:durableId="1670207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8E"/>
    <w:rsid w:val="00020516"/>
    <w:rsid w:val="00047D9B"/>
    <w:rsid w:val="00063C3F"/>
    <w:rsid w:val="000730BF"/>
    <w:rsid w:val="00085852"/>
    <w:rsid w:val="000A12BF"/>
    <w:rsid w:val="000C658F"/>
    <w:rsid w:val="000E1F3C"/>
    <w:rsid w:val="000E2924"/>
    <w:rsid w:val="000E296E"/>
    <w:rsid w:val="000F2DDE"/>
    <w:rsid w:val="001024C1"/>
    <w:rsid w:val="00103A9A"/>
    <w:rsid w:val="001134F5"/>
    <w:rsid w:val="00113A73"/>
    <w:rsid w:val="001352CB"/>
    <w:rsid w:val="00141E93"/>
    <w:rsid w:val="00147FE0"/>
    <w:rsid w:val="00153204"/>
    <w:rsid w:val="001768FB"/>
    <w:rsid w:val="001B4027"/>
    <w:rsid w:val="001B5FF0"/>
    <w:rsid w:val="001C6708"/>
    <w:rsid w:val="00205C03"/>
    <w:rsid w:val="00207CA5"/>
    <w:rsid w:val="002362D0"/>
    <w:rsid w:val="00275796"/>
    <w:rsid w:val="00284C01"/>
    <w:rsid w:val="002A0A23"/>
    <w:rsid w:val="002B5407"/>
    <w:rsid w:val="002E503E"/>
    <w:rsid w:val="002F40DF"/>
    <w:rsid w:val="00304547"/>
    <w:rsid w:val="00304B8E"/>
    <w:rsid w:val="00307B08"/>
    <w:rsid w:val="00350EA6"/>
    <w:rsid w:val="0036473F"/>
    <w:rsid w:val="00375A8E"/>
    <w:rsid w:val="003871F0"/>
    <w:rsid w:val="00392354"/>
    <w:rsid w:val="00397DE6"/>
    <w:rsid w:val="003B708F"/>
    <w:rsid w:val="003E3625"/>
    <w:rsid w:val="00417632"/>
    <w:rsid w:val="0042060A"/>
    <w:rsid w:val="00421D36"/>
    <w:rsid w:val="004700B7"/>
    <w:rsid w:val="00474F37"/>
    <w:rsid w:val="00475EC3"/>
    <w:rsid w:val="004827D2"/>
    <w:rsid w:val="00485630"/>
    <w:rsid w:val="004B74EC"/>
    <w:rsid w:val="004D4E3E"/>
    <w:rsid w:val="00517EC5"/>
    <w:rsid w:val="00520BB8"/>
    <w:rsid w:val="00554D7B"/>
    <w:rsid w:val="00560B81"/>
    <w:rsid w:val="005632ED"/>
    <w:rsid w:val="00582F57"/>
    <w:rsid w:val="0059699E"/>
    <w:rsid w:val="005A7F87"/>
    <w:rsid w:val="005C0B85"/>
    <w:rsid w:val="005F738C"/>
    <w:rsid w:val="006027E3"/>
    <w:rsid w:val="00603B2E"/>
    <w:rsid w:val="00664B12"/>
    <w:rsid w:val="006857C7"/>
    <w:rsid w:val="00695BCB"/>
    <w:rsid w:val="006B0653"/>
    <w:rsid w:val="006B5671"/>
    <w:rsid w:val="006E7681"/>
    <w:rsid w:val="006F4A98"/>
    <w:rsid w:val="00703307"/>
    <w:rsid w:val="007241B1"/>
    <w:rsid w:val="007372AE"/>
    <w:rsid w:val="00742111"/>
    <w:rsid w:val="00742A11"/>
    <w:rsid w:val="00753775"/>
    <w:rsid w:val="00764347"/>
    <w:rsid w:val="00787D8B"/>
    <w:rsid w:val="007E1211"/>
    <w:rsid w:val="00815231"/>
    <w:rsid w:val="00817DF0"/>
    <w:rsid w:val="00827DFC"/>
    <w:rsid w:val="00865AEF"/>
    <w:rsid w:val="00875099"/>
    <w:rsid w:val="00875AEB"/>
    <w:rsid w:val="00897D55"/>
    <w:rsid w:val="008B1540"/>
    <w:rsid w:val="008F1D26"/>
    <w:rsid w:val="008F7199"/>
    <w:rsid w:val="009152DB"/>
    <w:rsid w:val="009327D3"/>
    <w:rsid w:val="00934A6B"/>
    <w:rsid w:val="009452B0"/>
    <w:rsid w:val="009A2BF6"/>
    <w:rsid w:val="009F5100"/>
    <w:rsid w:val="00A43EAB"/>
    <w:rsid w:val="00A578F8"/>
    <w:rsid w:val="00A62325"/>
    <w:rsid w:val="00A803D0"/>
    <w:rsid w:val="00B2316F"/>
    <w:rsid w:val="00B31988"/>
    <w:rsid w:val="00B45936"/>
    <w:rsid w:val="00B51D23"/>
    <w:rsid w:val="00B63FC3"/>
    <w:rsid w:val="00B7140A"/>
    <w:rsid w:val="00BA2D40"/>
    <w:rsid w:val="00BD5024"/>
    <w:rsid w:val="00C00913"/>
    <w:rsid w:val="00C11916"/>
    <w:rsid w:val="00C17601"/>
    <w:rsid w:val="00C336D0"/>
    <w:rsid w:val="00C33DFD"/>
    <w:rsid w:val="00C703F4"/>
    <w:rsid w:val="00C8181C"/>
    <w:rsid w:val="00CD456B"/>
    <w:rsid w:val="00D03237"/>
    <w:rsid w:val="00D152D5"/>
    <w:rsid w:val="00D27276"/>
    <w:rsid w:val="00D901DD"/>
    <w:rsid w:val="00DB7C3F"/>
    <w:rsid w:val="00DF65A2"/>
    <w:rsid w:val="00E07DA7"/>
    <w:rsid w:val="00E21EC8"/>
    <w:rsid w:val="00E456DD"/>
    <w:rsid w:val="00E45D77"/>
    <w:rsid w:val="00E70A44"/>
    <w:rsid w:val="00E86424"/>
    <w:rsid w:val="00EF5B74"/>
    <w:rsid w:val="00F06552"/>
    <w:rsid w:val="00F12A93"/>
    <w:rsid w:val="00F233EC"/>
    <w:rsid w:val="00F34DED"/>
    <w:rsid w:val="00F512FD"/>
    <w:rsid w:val="00F5799D"/>
    <w:rsid w:val="00F71B4F"/>
    <w:rsid w:val="00F8149C"/>
    <w:rsid w:val="00F86442"/>
    <w:rsid w:val="00F916BF"/>
    <w:rsid w:val="00F95109"/>
    <w:rsid w:val="1CC6650D"/>
    <w:rsid w:val="24D13FC9"/>
    <w:rsid w:val="52824E9D"/>
    <w:rsid w:val="6BE0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164AB"/>
  <w15:chartTrackingRefBased/>
  <w15:docId w15:val="{8E9150B4-C760-4929-B691-4C6218D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41B1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4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86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15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241B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4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1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23"/>
  </w:style>
  <w:style w:type="paragraph" w:styleId="Footer">
    <w:name w:val="footer"/>
    <w:basedOn w:val="Normal"/>
    <w:link w:val="FooterChar"/>
    <w:uiPriority w:val="99"/>
    <w:unhideWhenUsed/>
    <w:rsid w:val="00B51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23"/>
  </w:style>
  <w:style w:type="character" w:styleId="Hyperlink">
    <w:name w:val="Hyperlink"/>
    <w:unhideWhenUsed/>
    <w:rsid w:val="003B708F"/>
    <w:rPr>
      <w:color w:val="0000FF"/>
      <w:u w:val="single"/>
    </w:rPr>
  </w:style>
  <w:style w:type="paragraph" w:styleId="Revision">
    <w:name w:val="Revision"/>
    <w:hidden/>
    <w:uiPriority w:val="99"/>
    <w:semiHidden/>
    <w:rsid w:val="001B4027"/>
    <w:pPr>
      <w:spacing w:after="0" w:line="240" w:lineRule="auto"/>
    </w:pPr>
  </w:style>
  <w:style w:type="paragraph" w:customStyle="1" w:styleId="pf0">
    <w:name w:val="pf0"/>
    <w:basedOn w:val="Normal"/>
    <w:rsid w:val="0020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205C0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05C0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42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21D36"/>
  </w:style>
  <w:style w:type="character" w:customStyle="1" w:styleId="eop">
    <w:name w:val="eop"/>
    <w:basedOn w:val="DefaultParagraphFont"/>
    <w:rsid w:val="00421D36"/>
  </w:style>
  <w:style w:type="character" w:styleId="UnresolvedMention">
    <w:name w:val="Unresolved Mention"/>
    <w:basedOn w:val="DefaultParagraphFont"/>
    <w:uiPriority w:val="99"/>
    <w:semiHidden/>
    <w:unhideWhenUsed/>
    <w:rsid w:val="0011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cpscotlan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pscotland.org/cjvsf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C32320F20A478A118C077490E02D" ma:contentTypeVersion="16" ma:contentTypeDescription="Create a new document." ma:contentTypeScope="" ma:versionID="898fe2e8e36c505e545dade914ecebb7">
  <xsd:schema xmlns:xsd="http://www.w3.org/2001/XMLSchema" xmlns:xs="http://www.w3.org/2001/XMLSchema" xmlns:p="http://schemas.microsoft.com/office/2006/metadata/properties" xmlns:ns2="ba2b9f2b-1614-4fe3-ad1e-8190a6156559" xmlns:ns3="0c564a2c-ec4c-44d4-8580-51ec255e5e35" targetNamespace="http://schemas.microsoft.com/office/2006/metadata/properties" ma:root="true" ma:fieldsID="62a251ed236e34696a3efc282ef28918" ns2:_="" ns3:_="">
    <xsd:import namespace="ba2b9f2b-1614-4fe3-ad1e-8190a6156559"/>
    <xsd:import namespace="0c564a2c-ec4c-44d4-8580-51ec255e5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b9f2b-1614-4fe3-ad1e-8190a615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cc2147-c874-4301-9ff9-5ebc6188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4a2c-ec4c-44d4-8580-51ec255e5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5fafe7-5579-49da-a95b-281b689a1982}" ma:internalName="TaxCatchAll" ma:showField="CatchAllData" ma:web="0c564a2c-ec4c-44d4-8580-51ec255e5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64a2c-ec4c-44d4-8580-51ec255e5e35" xsi:nil="true"/>
    <lcf76f155ced4ddcb4097134ff3c332f xmlns="ba2b9f2b-1614-4fe3-ad1e-8190a6156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8293E4-043F-4C73-A18F-F82815A00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EA2EC-43EB-4397-9FE2-EC5936F0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b9f2b-1614-4fe3-ad1e-8190a6156559"/>
    <ds:schemaRef ds:uri="0c564a2c-ec4c-44d4-8580-51ec255e5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2911B-CF78-49CF-802D-375807DFEA32}">
  <ds:schemaRefs>
    <ds:schemaRef ds:uri="http://schemas.microsoft.com/office/2006/metadata/properties"/>
    <ds:schemaRef ds:uri="http://schemas.microsoft.com/office/infopath/2007/PartnerControls"/>
    <ds:schemaRef ds:uri="0c564a2c-ec4c-44d4-8580-51ec255e5e35"/>
    <ds:schemaRef ds:uri="ba2b9f2b-1614-4fe3-ad1e-8190a6156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Webster</dc:creator>
  <cp:keywords/>
  <dc:description/>
  <cp:lastModifiedBy>Simon Webster</cp:lastModifiedBy>
  <cp:revision>7</cp:revision>
  <dcterms:created xsi:type="dcterms:W3CDTF">2023-05-12T07:31:00Z</dcterms:created>
  <dcterms:modified xsi:type="dcterms:W3CDTF">2023-05-12T12:18:00Z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0x0101001CC6C32320F20A478A118C077490E02D</vt:lpwstr>
  </property>
  <property fmtid="{D5CDD505-2E9C-101B-9397-08002B2CF9AE}" pid="3" name="MediaServiceImageTags">
    <vt:lpwstr/>
  </property>
</Properties>
</file>