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Ending Destitution Together Group Coordinator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highlight w:val="white"/>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  Any informal enquiries regarding the role or the application process should be directed to Traci Kirkland, Head of Charity, </w:t>
      </w:r>
      <w:hyperlink r:id="rId7">
        <w:r w:rsidDel="00000000" w:rsidR="00000000" w:rsidRPr="00000000">
          <w:rPr>
            <w:rFonts w:ascii="Arial" w:cs="Arial" w:eastAsia="Arial" w:hAnsi="Arial"/>
            <w:color w:val="1155cc"/>
            <w:u w:val="single"/>
            <w:rtl w:val="0"/>
          </w:rPr>
          <w:t xml:space="preserve">traci@govancommunityproject.org.uk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i w:val="1"/>
          <w:highlight w:val="white"/>
          <w:rtl w:val="0"/>
        </w:rPr>
        <w:t xml:space="preserve">The closing date for applications is</w:t>
      </w:r>
      <w:r w:rsidDel="00000000" w:rsidR="00000000" w:rsidRPr="00000000">
        <w:rPr>
          <w:rFonts w:ascii="Arial" w:cs="Arial" w:eastAsia="Arial" w:hAnsi="Arial"/>
          <w:b w:val="1"/>
          <w:i w:val="1"/>
          <w:highlight w:val="white"/>
          <w:rtl w:val="0"/>
        </w:rPr>
        <w:t xml:space="preserve"> noon on Friday  7th  July 2023.  </w:t>
      </w:r>
      <w:r w:rsidDel="00000000" w:rsidR="00000000" w:rsidRPr="00000000">
        <w:rPr>
          <w:rFonts w:ascii="Arial" w:cs="Arial" w:eastAsia="Arial" w:hAnsi="Arial"/>
          <w:rtl w:val="0"/>
        </w:rPr>
        <w:t xml:space="preserve">No late applications will be considered.  </w:t>
      </w:r>
      <w:r w:rsidDel="00000000" w:rsidR="00000000" w:rsidRPr="00000000">
        <w:rPr>
          <w:rFonts w:ascii="Arial" w:cs="Arial" w:eastAsia="Arial" w:hAnsi="Arial"/>
          <w:highlight w:val="yellow"/>
          <w:rtl w:val="0"/>
        </w:rPr>
        <w:t xml:space="preserve">Please note CV’s are not accepted, please complete the provided application form.</w:t>
      </w:r>
      <w:r w:rsidDel="00000000" w:rsidR="00000000" w:rsidRPr="00000000">
        <w:rPr>
          <w:rFonts w:ascii="Arial" w:cs="Arial" w:eastAsia="Arial" w:hAnsi="Arial"/>
          <w:rtl w:val="0"/>
        </w:rPr>
        <w:t xml:space="preserve">  </w:t>
      </w:r>
    </w:p>
    <w:p w:rsidR="00000000" w:rsidDel="00000000" w:rsidP="00000000" w:rsidRDefault="00000000" w:rsidRPr="00000000" w14:paraId="0000000A">
      <w:pPr>
        <w:jc w:val="both"/>
        <w:rPr>
          <w:rFonts w:ascii="Arial" w:cs="Arial" w:eastAsia="Arial" w:hAnsi="Arial"/>
          <w:b w:val="1"/>
          <w:i w:val="1"/>
        </w:rPr>
      </w:pPr>
      <w:r w:rsidDel="00000000" w:rsidR="00000000" w:rsidRPr="00000000">
        <w:rPr>
          <w:rFonts w:ascii="Arial" w:cs="Arial" w:eastAsia="Arial" w:hAnsi="Arial"/>
          <w:b w:val="1"/>
          <w:i w:val="1"/>
          <w:rtl w:val="0"/>
        </w:rPr>
        <w:t xml:space="preserve">Should you require any accessibility support to make your application, please contact us.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Interviews are likely to take place on either Friday 14th July or Tuesday 18th July 2023 and will be held in person. </w:t>
      </w:r>
    </w:p>
    <w:p w:rsidR="00000000" w:rsidDel="00000000" w:rsidP="00000000" w:rsidRDefault="00000000" w:rsidRPr="00000000" w14:paraId="0000000C">
      <w:pPr>
        <w:jc w:val="both"/>
        <w:rPr>
          <w:rFonts w:ascii="Arial" w:cs="Arial" w:eastAsia="Arial" w:hAnsi="Arial"/>
          <w:b w:val="1"/>
          <w:i w:val="1"/>
          <w:sz w:val="20"/>
          <w:szCs w:val="20"/>
        </w:rPr>
      </w:pPr>
      <w:bookmarkStart w:colFirst="0" w:colLast="0" w:name="_heading=h.30j0zll" w:id="0"/>
      <w:bookmarkEnd w:id="0"/>
      <w:r w:rsidDel="00000000" w:rsidR="00000000" w:rsidRPr="00000000">
        <w:rPr>
          <w:rFonts w:ascii="Arial" w:cs="Arial" w:eastAsia="Arial" w:hAnsi="Arial"/>
          <w:b w:val="1"/>
          <w:i w:val="1"/>
          <w:sz w:val="20"/>
          <w:szCs w:val="20"/>
          <w:rtl w:val="0"/>
        </w:rPr>
        <w:t xml:space="preserve">To enable us to monitor diversity within our recruitment processes, we would be grateful if you could complete our anonymous diversity survey which can be accessed here: </w:t>
      </w:r>
      <w:hyperlink r:id="rId8">
        <w:r w:rsidDel="00000000" w:rsidR="00000000" w:rsidRPr="00000000">
          <w:rPr>
            <w:rFonts w:ascii="Arial" w:cs="Arial" w:eastAsia="Arial" w:hAnsi="Arial"/>
            <w:b w:val="1"/>
            <w:i w:val="1"/>
            <w:color w:val="0563c1"/>
            <w:sz w:val="20"/>
            <w:szCs w:val="20"/>
            <w:u w:val="single"/>
            <w:rtl w:val="0"/>
          </w:rPr>
          <w:t xml:space="preserve">http://bit.ly/GCPHReqmonitoring</w:t>
        </w:r>
      </w:hyperlink>
      <w:r w:rsidDel="00000000" w:rsidR="00000000" w:rsidRPr="00000000">
        <w:rPr>
          <w:rFonts w:ascii="Arial" w:cs="Arial" w:eastAsia="Arial" w:hAnsi="Arial"/>
          <w:b w:val="1"/>
          <w:i w:val="1"/>
          <w:sz w:val="20"/>
          <w:szCs w:val="20"/>
          <w:rtl w:val="0"/>
        </w:rPr>
        <w:t xml:space="preserve">, however this is not mandatory and opting out of this will have no impact on your application.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9">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Garmouth Street</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Glasgow</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G51 3PR</w:t>
      </w:r>
    </w:p>
    <w:p w:rsidR="00000000" w:rsidDel="00000000" w:rsidP="00000000" w:rsidRDefault="00000000" w:rsidRPr="00000000" w14:paraId="00000013">
      <w:pPr>
        <w:rPr>
          <w:rFonts w:ascii="Arial" w:cs="Arial" w:eastAsia="Arial" w:hAnsi="Arial"/>
          <w:sz w:val="2"/>
          <w:szCs w:val="2"/>
        </w:rPr>
      </w:pPr>
      <w:bookmarkStart w:colFirst="0" w:colLast="0" w:name="_heading=h.3ha7cr2j29n6" w:id="1"/>
      <w:bookmarkEnd w:id="1"/>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bookmarkStart w:colFirst="0" w:colLast="0" w:name="_heading=h.gjdgxs" w:id="2"/>
      <w:bookmarkEnd w:id="2"/>
      <w:r w:rsidDel="00000000" w:rsidR="00000000" w:rsidRPr="00000000">
        <w:rPr>
          <w:rFonts w:ascii="Arial" w:cs="Arial" w:eastAsia="Arial" w:hAnsi="Arial"/>
          <w:b w:val="1"/>
          <w:sz w:val="20"/>
          <w:szCs w:val="20"/>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11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1" w:type="default"/>
      <w:footerReference r:id="rId12"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1498600</wp:posOffset>
              </wp:positionV>
              <wp:extent cx="3438525" cy="314325"/>
              <wp:effectExtent b="0" l="0" r="0" t="0"/>
              <wp:wrapNone/>
              <wp:docPr id="108"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1498600</wp:posOffset>
              </wp:positionV>
              <wp:extent cx="3438525" cy="314325"/>
              <wp:effectExtent b="0" l="0" r="0" t="0"/>
              <wp:wrapNone/>
              <wp:docPr id="10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43852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177800</wp:posOffset>
              </wp:positionV>
              <wp:extent cx="3590925" cy="638175"/>
              <wp:effectExtent b="0" l="0" r="0" t="0"/>
              <wp:wrapNone/>
              <wp:docPr id="107" name=""/>
              <a:graphic>
                <a:graphicData uri="http://schemas.microsoft.com/office/word/2010/wordprocessingShape">
                  <wps:wsp>
                    <wps:cNvSpPr/>
                    <wps:cNvPr id="2" name="Shape 2"/>
                    <wps:spPr>
                      <a:xfrm>
                        <a:off x="3564825" y="3475200"/>
                        <a:ext cx="3562350" cy="60960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31 Garmouth Street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G51 3PR               govancommunityproject.org.uk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177800</wp:posOffset>
              </wp:positionV>
              <wp:extent cx="3590925" cy="638175"/>
              <wp:effectExtent b="0" l="0" r="0" t="0"/>
              <wp:wrapNone/>
              <wp:docPr id="10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590925" cy="638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91425" cy="142200"/>
              <wp:effectExtent b="0" l="0" r="0" t="0"/>
              <wp:wrapNone/>
              <wp:docPr id="110"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91425" cy="142200"/>
              <wp:effectExtent b="0" l="0" r="0" t="0"/>
              <wp:wrapNone/>
              <wp:docPr id="110"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991425" cy="142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10007600</wp:posOffset>
              </wp:positionV>
              <wp:extent cx="6743700" cy="466725"/>
              <wp:effectExtent b="0" l="0" r="0" t="0"/>
              <wp:wrapSquare wrapText="bothSides" distB="0" distT="0" distL="114300" distR="114300"/>
              <wp:docPr id="109"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10007600</wp:posOffset>
              </wp:positionV>
              <wp:extent cx="6743700" cy="466725"/>
              <wp:effectExtent b="0" l="0" r="0" t="0"/>
              <wp:wrapSquare wrapText="bothSides" distB="0" distT="0" distL="114300" distR="114300"/>
              <wp:docPr id="109"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743700"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181610</wp:posOffset>
          </wp:positionV>
          <wp:extent cx="1492885" cy="718820"/>
          <wp:effectExtent b="0" l="0" r="0" t="0"/>
          <wp:wrapNone/>
          <wp:docPr id="11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1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1"/>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uiPriority w:val="99"/>
    <w:rsid w:val="0010129B"/>
  </w:style>
  <w:style w:type="character" w:styleId="HeaderChar15" w:customStyle="1">
    <w:name w:val="Header Char15"/>
    <w:basedOn w:val="DefaultParagraphFont"/>
    <w:uiPriority w:val="99"/>
    <w:rsid w:val="0010129B"/>
  </w:style>
  <w:style w:type="paragraph" w:styleId="Footer">
    <w:name w:val="footer"/>
    <w:basedOn w:val="Normal"/>
    <w:link w:val="FooterChar1"/>
    <w:uiPriority w:val="99"/>
    <w:unhideWhenUsed w:val="1"/>
    <w:rsid w:val="0010129B"/>
    <w:pPr>
      <w:tabs>
        <w:tab w:val="center" w:pos="4513"/>
        <w:tab w:val="right" w:pos="9026"/>
      </w:tabs>
      <w:spacing w:after="0" w:line="240" w:lineRule="auto"/>
    </w:pPr>
  </w:style>
  <w:style w:type="character" w:styleId="HeaderChar14" w:customStyle="1">
    <w:name w:val="Header Char14"/>
    <w:basedOn w:val="DefaultParagraphFont"/>
    <w:uiPriority w:val="99"/>
    <w:rsid w:val="0010129B"/>
  </w:style>
  <w:style w:type="character" w:styleId="FooterChar" w:customStyle="1">
    <w:name w:val="Footer Char"/>
    <w:basedOn w:val="DefaultParagraphFont"/>
    <w:uiPriority w:val="99"/>
    <w:rsid w:val="0010129B"/>
  </w:style>
  <w:style w:type="character" w:styleId="HeaderChar13" w:customStyle="1">
    <w:name w:val="Header Char13"/>
    <w:basedOn w:val="DefaultParagraphFont"/>
    <w:uiPriority w:val="99"/>
    <w:rsid w:val="0010129B"/>
  </w:style>
  <w:style w:type="character" w:styleId="FooterChar13" w:customStyle="1">
    <w:name w:val="Footer Char13"/>
    <w:basedOn w:val="DefaultParagraphFont"/>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HeaderChar12" w:customStyle="1">
    <w:name w:val="Header Char12"/>
    <w:basedOn w:val="DefaultParagraphFont"/>
    <w:uiPriority w:val="99"/>
    <w:rsid w:val="0010129B"/>
  </w:style>
  <w:style w:type="character" w:styleId="FooterChar12" w:customStyle="1">
    <w:name w:val="Footer Char12"/>
    <w:basedOn w:val="DefaultParagraphFont"/>
    <w:uiPriority w:val="99"/>
    <w:rsid w:val="0010129B"/>
  </w:style>
  <w:style w:type="paragraph" w:styleId="GCINADDY12" w:customStyle="1">
    <w:name w:val="GCIN ADDY12"/>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11" w:customStyle="1">
    <w:name w:val="Header Char11"/>
    <w:basedOn w:val="DefaultParagraphFont"/>
    <w:uiPriority w:val="99"/>
    <w:rsid w:val="0010129B"/>
  </w:style>
  <w:style w:type="character" w:styleId="FooterChar11" w:customStyle="1">
    <w:name w:val="Footer Char11"/>
    <w:basedOn w:val="DefaultParagraphFont"/>
    <w:uiPriority w:val="99"/>
    <w:rsid w:val="0010129B"/>
  </w:style>
  <w:style w:type="paragraph" w:styleId="GCINADDY11" w:customStyle="1">
    <w:name w:val="GCIN ADDY11"/>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Hyperlink">
    <w:name w:val="Hyperlink"/>
    <w:basedOn w:val="DefaultParagraphFont"/>
    <w:uiPriority w:val="99"/>
    <w:unhideWhenUsed w:val="1"/>
    <w:rsid w:val="0010129B"/>
    <w:rPr>
      <w:color w:val="0563c1" w:themeColor="hyperlink"/>
      <w:u w:val="single"/>
    </w:rPr>
  </w:style>
  <w:style w:type="character" w:styleId="HeaderChar10" w:customStyle="1">
    <w:name w:val="Header Char10"/>
    <w:basedOn w:val="DefaultParagraphFont"/>
    <w:uiPriority w:val="99"/>
    <w:rsid w:val="0010129B"/>
  </w:style>
  <w:style w:type="character" w:styleId="FooterChar10" w:customStyle="1">
    <w:name w:val="Footer Char10"/>
    <w:basedOn w:val="DefaultParagraphFont"/>
    <w:uiPriority w:val="99"/>
    <w:rsid w:val="0010129B"/>
  </w:style>
  <w:style w:type="paragraph" w:styleId="GCINADDY10" w:customStyle="1">
    <w:name w:val="GCIN ADDY10"/>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paragraph" w:styleId="BalloonText">
    <w:name w:val="Balloon Text"/>
    <w:basedOn w:val="Normal"/>
    <w:link w:val="BalloonTextChar1"/>
    <w:uiPriority w:val="99"/>
    <w:semiHidden w:val="1"/>
    <w:unhideWhenUsed w:val="1"/>
    <w:rsid w:val="00604644"/>
    <w:pPr>
      <w:spacing w:after="0" w:line="240" w:lineRule="auto"/>
    </w:pPr>
    <w:rPr>
      <w:rFonts w:ascii="Segoe UI" w:cs="Segoe UI" w:hAnsi="Segoe UI"/>
      <w:sz w:val="18"/>
      <w:szCs w:val="18"/>
    </w:rPr>
  </w:style>
  <w:style w:type="character" w:styleId="HeaderChar9" w:customStyle="1">
    <w:name w:val="Header Char9"/>
    <w:basedOn w:val="DefaultParagraphFont"/>
    <w:uiPriority w:val="99"/>
    <w:rsid w:val="0010129B"/>
  </w:style>
  <w:style w:type="character" w:styleId="FooterChar9" w:customStyle="1">
    <w:name w:val="Footer Char9"/>
    <w:basedOn w:val="DefaultParagraphFont"/>
    <w:uiPriority w:val="99"/>
    <w:rsid w:val="0010129B"/>
  </w:style>
  <w:style w:type="paragraph" w:styleId="GCINADDY9" w:customStyle="1">
    <w:name w:val="GCIN ADDY9"/>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 w:customStyle="1">
    <w:name w:val="Balloon Text Char"/>
    <w:basedOn w:val="DefaultParagraphFont"/>
    <w:uiPriority w:val="99"/>
    <w:semiHidden w:val="1"/>
    <w:rsid w:val="00604644"/>
    <w:rPr>
      <w:rFonts w:ascii="Segoe UI" w:cs="Segoe UI" w:hAnsi="Segoe UI"/>
      <w:sz w:val="18"/>
      <w:szCs w:val="18"/>
    </w:rPr>
  </w:style>
  <w:style w:type="character" w:styleId="HeaderChar8" w:customStyle="1">
    <w:name w:val="Header Char8"/>
    <w:basedOn w:val="DefaultParagraphFont"/>
    <w:uiPriority w:val="99"/>
    <w:rsid w:val="0010129B"/>
  </w:style>
  <w:style w:type="character" w:styleId="FooterChar8" w:customStyle="1">
    <w:name w:val="Footer Char8"/>
    <w:basedOn w:val="DefaultParagraphFont"/>
    <w:uiPriority w:val="99"/>
    <w:rsid w:val="0010129B"/>
  </w:style>
  <w:style w:type="paragraph" w:styleId="GCINADDY8" w:customStyle="1">
    <w:name w:val="GCIN ADDY8"/>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8" w:customStyle="1">
    <w:name w:val="Balloon Text Char8"/>
    <w:basedOn w:val="DefaultParagraphFon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eaderChar7" w:customStyle="1">
    <w:name w:val="Header Char7"/>
    <w:basedOn w:val="DefaultParagraphFont"/>
    <w:uiPriority w:val="99"/>
    <w:rsid w:val="0010129B"/>
  </w:style>
  <w:style w:type="character" w:styleId="FooterChar7" w:customStyle="1">
    <w:name w:val="Footer Char7"/>
    <w:basedOn w:val="DefaultParagraphFont"/>
    <w:uiPriority w:val="99"/>
    <w:rsid w:val="0010129B"/>
  </w:style>
  <w:style w:type="paragraph" w:styleId="GCINADDY7" w:customStyle="1">
    <w:name w:val="GCIN ADDY7"/>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7" w:customStyle="1">
    <w:name w:val="Balloon Text Char7"/>
    <w:basedOn w:val="DefaultParagraphFont"/>
    <w:uiPriority w:val="99"/>
    <w:semiHidden w:val="1"/>
    <w:rsid w:val="00604644"/>
    <w:rPr>
      <w:rFonts w:ascii="Segoe UI" w:cs="Segoe UI" w:hAnsi="Segoe UI"/>
      <w:sz w:val="18"/>
      <w:szCs w:val="18"/>
    </w:rPr>
  </w:style>
  <w:style w:type="table" w:styleId="14" w:customStyle="1">
    <w:name w:val="14"/>
    <w:basedOn w:val="TableNormal"/>
    <w:pPr>
      <w:widowControl w:val="0"/>
      <w:spacing w:after="0" w:line="240" w:lineRule="auto"/>
    </w:pPr>
    <w:tblPr>
      <w:tblStyleRowBandSize w:val="1"/>
      <w:tblStyleColBandSize w:val="1"/>
    </w:tblPr>
  </w:style>
  <w:style w:type="character" w:styleId="HeaderChar6" w:customStyle="1">
    <w:name w:val="Header Char6"/>
    <w:basedOn w:val="DefaultParagraphFont"/>
    <w:uiPriority w:val="99"/>
    <w:rsid w:val="0010129B"/>
  </w:style>
  <w:style w:type="character" w:styleId="FooterChar6" w:customStyle="1">
    <w:name w:val="Footer Char6"/>
    <w:basedOn w:val="DefaultParagraphFont"/>
    <w:uiPriority w:val="99"/>
    <w:rsid w:val="0010129B"/>
  </w:style>
  <w:style w:type="paragraph" w:styleId="GCINADDY6" w:customStyle="1">
    <w:name w:val="GCIN ADDY6"/>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6" w:customStyle="1">
    <w:name w:val="Balloon Text Char6"/>
    <w:basedOn w:val="DefaultParagraphFont"/>
    <w:uiPriority w:val="99"/>
    <w:semiHidden w:val="1"/>
    <w:rsid w:val="00604644"/>
    <w:rPr>
      <w:rFonts w:ascii="Segoe UI" w:cs="Segoe UI" w:hAnsi="Segoe UI"/>
      <w:sz w:val="18"/>
      <w:szCs w:val="18"/>
    </w:rPr>
  </w:style>
  <w:style w:type="table" w:styleId="13" w:customStyle="1">
    <w:name w:val="13"/>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HeaderChar5" w:customStyle="1">
    <w:name w:val="Header Char5"/>
    <w:basedOn w:val="DefaultParagraphFont"/>
    <w:uiPriority w:val="99"/>
    <w:rsid w:val="0010129B"/>
  </w:style>
  <w:style w:type="character" w:styleId="FooterChar5" w:customStyle="1">
    <w:name w:val="Footer Char5"/>
    <w:basedOn w:val="DefaultParagraphFont"/>
    <w:uiPriority w:val="99"/>
    <w:rsid w:val="0010129B"/>
  </w:style>
  <w:style w:type="paragraph" w:styleId="GCINADDY5" w:customStyle="1">
    <w:name w:val="GCIN ADDY5"/>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5" w:customStyle="1">
    <w:name w:val="Balloon Text Char5"/>
    <w:basedOn w:val="DefaultParagraphFont"/>
    <w:uiPriority w:val="99"/>
    <w:semiHidden w:val="1"/>
    <w:rsid w:val="00604644"/>
    <w:rPr>
      <w:rFonts w:ascii="Segoe UI" w:cs="Segoe UI" w:hAnsi="Segoe UI"/>
      <w:sz w:val="18"/>
      <w:szCs w:val="18"/>
    </w:rPr>
  </w:style>
  <w:style w:type="table" w:styleId="12" w:customStyle="1">
    <w:name w:val="12"/>
    <w:basedOn w:val="TableNormal"/>
    <w:pPr>
      <w:widowControl w:val="0"/>
      <w:spacing w:after="0" w:line="240" w:lineRule="auto"/>
    </w:pPr>
    <w:tblPr>
      <w:tblStyleRowBandSize w:val="1"/>
      <w:tblStyleColBandSize w:val="1"/>
    </w:tblPr>
  </w:style>
  <w:style w:type="paragraph" w:styleId="Default5" w:customStyle="1">
    <w:name w:val="Default5"/>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HeaderChar4" w:customStyle="1">
    <w:name w:val="Header Char4"/>
    <w:basedOn w:val="DefaultParagraphFont"/>
    <w:uiPriority w:val="99"/>
    <w:rsid w:val="0010129B"/>
  </w:style>
  <w:style w:type="character" w:styleId="FooterChar4" w:customStyle="1">
    <w:name w:val="Footer Char4"/>
    <w:basedOn w:val="DefaultParagraphFont"/>
    <w:uiPriority w:val="99"/>
    <w:rsid w:val="0010129B"/>
  </w:style>
  <w:style w:type="paragraph" w:styleId="GCINADDY4" w:customStyle="1">
    <w:name w:val="GCIN ADDY4"/>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4" w:customStyle="1">
    <w:name w:val="Balloon Text Char4"/>
    <w:basedOn w:val="DefaultParagraphFont"/>
    <w:uiPriority w:val="99"/>
    <w:semiHidden w:val="1"/>
    <w:rsid w:val="00604644"/>
    <w:rPr>
      <w:rFonts w:ascii="Segoe UI" w:cs="Segoe UI" w:hAnsi="Segoe UI"/>
      <w:sz w:val="18"/>
      <w:szCs w:val="18"/>
    </w:rPr>
  </w:style>
  <w:style w:type="table" w:styleId="11" w:customStyle="1">
    <w:name w:val="11"/>
    <w:basedOn w:val="TableNormal"/>
    <w:pPr>
      <w:widowControl w:val="0"/>
      <w:spacing w:after="0" w:line="240" w:lineRule="auto"/>
    </w:pPr>
    <w:tblPr>
      <w:tblStyleRowBandSize w:val="1"/>
      <w:tblStyleColBandSize w:val="1"/>
    </w:tblPr>
  </w:style>
  <w:style w:type="paragraph" w:styleId="Default4" w:customStyle="1">
    <w:name w:val="Default4"/>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character" w:styleId="HeaderChar3" w:customStyle="1">
    <w:name w:val="Header Char3"/>
    <w:basedOn w:val="DefaultParagraphFont"/>
    <w:uiPriority w:val="99"/>
    <w:rsid w:val="0010129B"/>
  </w:style>
  <w:style w:type="character" w:styleId="FooterChar3" w:customStyle="1">
    <w:name w:val="Footer Char3"/>
    <w:basedOn w:val="DefaultParagraphFont"/>
    <w:uiPriority w:val="99"/>
    <w:rsid w:val="0010129B"/>
  </w:style>
  <w:style w:type="paragraph" w:styleId="GCINADDY3" w:customStyle="1">
    <w:name w:val="GCIN ADDY3"/>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3" w:customStyle="1">
    <w:name w:val="Balloon Text Char3"/>
    <w:basedOn w:val="DefaultParagraphFont"/>
    <w:uiPriority w:val="99"/>
    <w:semiHidden w:val="1"/>
    <w:rsid w:val="00604644"/>
    <w:rPr>
      <w:rFonts w:ascii="Segoe UI" w:cs="Segoe UI" w:hAnsi="Segoe UI"/>
      <w:sz w:val="18"/>
      <w:szCs w:val="18"/>
    </w:rPr>
  </w:style>
  <w:style w:type="table" w:styleId="10" w:customStyle="1">
    <w:name w:val="10"/>
    <w:basedOn w:val="TableNormal"/>
    <w:pPr>
      <w:widowControl w:val="0"/>
      <w:spacing w:after="0" w:line="240" w:lineRule="auto"/>
    </w:pPr>
    <w:tblPr>
      <w:tblStyleRowBandSize w:val="1"/>
      <w:tblStyleColBandSize w:val="1"/>
    </w:tblPr>
  </w:style>
  <w:style w:type="paragraph" w:styleId="Default3" w:customStyle="1">
    <w:name w:val="Default3"/>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9" w:customStyle="1">
    <w:name w:val="9"/>
    <w:basedOn w:val="TableNormal"/>
    <w:pPr>
      <w:widowControl w:val="0"/>
      <w:spacing w:after="0" w:line="240" w:lineRule="auto"/>
    </w:pPr>
    <w:tblPr>
      <w:tblStyleRowBandSize w:val="1"/>
      <w:tblStyleColBandSize w:val="1"/>
    </w:tblPr>
  </w:style>
  <w:style w:type="character" w:styleId="HeaderChar2" w:customStyle="1">
    <w:name w:val="Header Char2"/>
    <w:basedOn w:val="DefaultParagraphFont"/>
    <w:uiPriority w:val="99"/>
    <w:rsid w:val="0010129B"/>
  </w:style>
  <w:style w:type="character" w:styleId="FooterChar2" w:customStyle="1">
    <w:name w:val="Footer Char2"/>
    <w:basedOn w:val="DefaultParagraphFont"/>
    <w:uiPriority w:val="99"/>
    <w:rsid w:val="0010129B"/>
  </w:style>
  <w:style w:type="paragraph" w:styleId="GCINADDY2" w:customStyle="1">
    <w:name w:val="GCIN ADDY2"/>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2" w:customStyle="1">
    <w:name w:val="Balloon Text Char2"/>
    <w:basedOn w:val="DefaultParagraphFont"/>
    <w:uiPriority w:val="99"/>
    <w:semiHidden w:val="1"/>
    <w:rsid w:val="00604644"/>
    <w:rPr>
      <w:rFonts w:ascii="Segoe UI" w:cs="Segoe UI" w:hAnsi="Segoe UI"/>
      <w:sz w:val="18"/>
      <w:szCs w:val="18"/>
    </w:rPr>
  </w:style>
  <w:style w:type="table" w:styleId="8" w:customStyle="1">
    <w:name w:val="8"/>
    <w:basedOn w:val="TableNormal"/>
    <w:pPr>
      <w:widowControl w:val="0"/>
      <w:spacing w:after="0" w:line="240" w:lineRule="auto"/>
    </w:pPr>
    <w:tblPr>
      <w:tblStyleRowBandSize w:val="1"/>
      <w:tblStyleColBandSize w:val="1"/>
    </w:tblPr>
  </w:style>
  <w:style w:type="paragraph" w:styleId="Default2" w:customStyle="1">
    <w:name w:val="Default2"/>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7" w:customStyle="1">
    <w:name w:val="7"/>
    <w:basedOn w:val="TableNormal"/>
    <w:pPr>
      <w:widowControl w:val="0"/>
      <w:spacing w:after="0" w:line="240" w:lineRule="auto"/>
    </w:pPr>
    <w:tblPr>
      <w:tblStyleRowBandSize w:val="1"/>
      <w:tblStyleColBandSize w:val="1"/>
    </w:tblPr>
  </w:style>
  <w:style w:type="table" w:styleId="6" w:customStyle="1">
    <w:name w:val="6"/>
    <w:basedOn w:val="TableNormal"/>
    <w:pPr>
      <w:widowControl w:val="0"/>
      <w:spacing w:after="0" w:line="240" w:lineRule="auto"/>
    </w:pPr>
    <w:tblPr>
      <w:tblStyleRowBandSize w:val="1"/>
      <w:tblStyleColBandSize w:val="1"/>
    </w:tblPr>
  </w:style>
  <w:style w:type="character" w:styleId="HeaderChar1" w:customStyle="1">
    <w:name w:val="Header Char1"/>
    <w:basedOn w:val="DefaultParagraphFont"/>
    <w:link w:val="Header"/>
    <w:uiPriority w:val="99"/>
    <w:rsid w:val="0010129B"/>
  </w:style>
  <w:style w:type="character" w:styleId="FooterChar1" w:customStyle="1">
    <w:name w:val="Footer Char1"/>
    <w:basedOn w:val="DefaultParagraphFont"/>
    <w:link w:val="Footer"/>
    <w:uiPriority w:val="99"/>
    <w:rsid w:val="0010129B"/>
  </w:style>
  <w:style w:type="paragraph" w:styleId="GCINADDY1" w:customStyle="1">
    <w:name w:val="GCIN ADDY1"/>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1" w:customStyle="1">
    <w:name w:val="Balloon Text Char1"/>
    <w:basedOn w:val="DefaultParagraphFont"/>
    <w:link w:val="BalloonText"/>
    <w:uiPriority w:val="99"/>
    <w:semiHidden w:val="1"/>
    <w:rsid w:val="00604644"/>
    <w:rPr>
      <w:rFonts w:ascii="Segoe UI" w:cs="Segoe UI" w:hAnsi="Segoe UI"/>
      <w:sz w:val="18"/>
      <w:szCs w:val="18"/>
    </w:rPr>
  </w:style>
  <w:style w:type="table" w:styleId="5" w:customStyle="1">
    <w:name w:val="5"/>
    <w:basedOn w:val="TableNormal"/>
    <w:pPr>
      <w:widowControl w:val="0"/>
      <w:spacing w:after="0" w:line="240" w:lineRule="auto"/>
    </w:pPr>
    <w:tblPr>
      <w:tblStyleRowBandSize w:val="1"/>
      <w:tblStyleColBandSize w:val="1"/>
    </w:tblPr>
  </w:style>
  <w:style w:type="paragraph" w:styleId="Default1" w:customStyle="1">
    <w:name w:val="Default1"/>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4" w:customStyle="1">
    <w:name w:val="4"/>
    <w:basedOn w:val="TableNormal"/>
    <w:pPr>
      <w:widowControl w:val="0"/>
      <w:spacing w:after="0" w:line="240" w:lineRule="auto"/>
    </w:pPr>
    <w:tblPr>
      <w:tblStyleRowBandSize w:val="1"/>
      <w:tblStyleColBandSize w:val="1"/>
    </w:tblPr>
  </w:style>
  <w:style w:type="table" w:styleId="3" w:customStyle="1">
    <w:name w:val="3"/>
    <w:basedOn w:val="TableNormal"/>
    <w:pPr>
      <w:widowControl w:val="0"/>
      <w:spacing w:after="0" w:line="240" w:lineRule="auto"/>
    </w:pPr>
    <w:tblPr>
      <w:tblStyleRowBandSize w:val="1"/>
      <w:tblStyleColBandSize w:val="1"/>
    </w:tblPr>
  </w:style>
  <w:style w:type="table" w:styleId="2" w:customStyle="1">
    <w:name w:val="2"/>
    <w:basedOn w:val="TableNormal"/>
    <w:pPr>
      <w:widowControl w:val="0"/>
      <w:spacing w:after="0" w:line="240" w:lineRule="auto"/>
    </w:pPr>
    <w:tblPr>
      <w:tblStyleRowBandSize w:val="1"/>
      <w:tblStyleColBandSize w:val="1"/>
    </w:tblPr>
  </w:style>
  <w:style w:type="table" w:styleId="1" w:customStyle="1">
    <w:name w:val="1"/>
    <w:basedOn w:val="TableNormal"/>
    <w:pPr>
      <w:widowControl w:val="0"/>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ci@govancommunityproject.org.uk" TargetMode="External"/><Relationship Id="rId8" Type="http://schemas.openxmlformats.org/officeDocument/2006/relationships/hyperlink" Target="http://bit.ly/GCPHReqmonito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7.png"/><Relationship Id="rId4" Type="http://schemas.openxmlformats.org/officeDocument/2006/relationships/image" Target="media/image6.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oVH6Evs1ZJMZnEE63+auXmBEQ==">CgMxLjAyCWguMzBqMHpsbDIOaC4zaGE3Y3IyajI5bjYyCGguZ2pkZ3hzOAByITFkQ1V6cFhBQXQ4WldOVF9YdFF6c0ZsY2ZFSXNpM0ZkVw==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2022-11-18T14:22:00Z</dcterms:created>
  <dc:creator>fiona.rennie</dc:creator>
</cp:coreProperties>
</file>