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B27FB" w14:textId="58DF4997" w:rsidR="003C06F9" w:rsidRDefault="003C06F9" w:rsidP="00CF338F">
      <w:pPr>
        <w:pStyle w:val="Heading1"/>
        <w:ind w:left="0"/>
        <w:jc w:val="both"/>
        <w:rPr>
          <w:sz w:val="24"/>
          <w:szCs w:val="24"/>
        </w:rPr>
      </w:pPr>
    </w:p>
    <w:p w14:paraId="36198B18" w14:textId="77777777" w:rsidR="003C06F9" w:rsidRDefault="003C06F9" w:rsidP="00CF338F">
      <w:pPr>
        <w:pStyle w:val="Heading1"/>
        <w:ind w:left="0"/>
        <w:jc w:val="both"/>
        <w:rPr>
          <w:sz w:val="24"/>
          <w:szCs w:val="24"/>
        </w:rPr>
      </w:pPr>
    </w:p>
    <w:p w14:paraId="02F090D6" w14:textId="77777777" w:rsidR="00C84655" w:rsidRDefault="00C84655" w:rsidP="00CF338F">
      <w:pPr>
        <w:pStyle w:val="Heading1"/>
        <w:ind w:left="0"/>
        <w:jc w:val="both"/>
        <w:rPr>
          <w:sz w:val="24"/>
          <w:szCs w:val="24"/>
        </w:rPr>
      </w:pPr>
    </w:p>
    <w:p w14:paraId="2BEB573B" w14:textId="77777777" w:rsidR="00EB556A" w:rsidRDefault="00EB556A" w:rsidP="00D93B78">
      <w:pPr>
        <w:ind w:left="2160" w:hanging="2160"/>
        <w:rPr>
          <w:rFonts w:ascii="Arial" w:hAnsi="Arial" w:cs="Arial"/>
          <w:b/>
        </w:rPr>
      </w:pPr>
    </w:p>
    <w:p w14:paraId="4A4FF87F" w14:textId="02619744" w:rsidR="00EB556A" w:rsidRPr="00321886" w:rsidRDefault="00EB556A" w:rsidP="00D93B78">
      <w:pPr>
        <w:ind w:left="2160" w:hanging="2160"/>
        <w:rPr>
          <w:rFonts w:ascii="Arial" w:hAnsi="Arial" w:cs="Arial"/>
          <w:b/>
        </w:rPr>
      </w:pPr>
      <w:r w:rsidRPr="00321886">
        <w:rPr>
          <w:rFonts w:ascii="Arial" w:hAnsi="Arial" w:cs="Arial"/>
          <w:b/>
        </w:rPr>
        <w:t xml:space="preserve">Job Title: </w:t>
      </w:r>
      <w:r w:rsidRPr="00321886">
        <w:rPr>
          <w:rFonts w:ascii="Arial" w:hAnsi="Arial" w:cs="Arial"/>
          <w:b/>
        </w:rPr>
        <w:tab/>
      </w:r>
      <w:r w:rsidR="00E64D40" w:rsidRPr="00321886">
        <w:rPr>
          <w:rFonts w:ascii="Arial" w:hAnsi="Arial" w:cs="Arial"/>
          <w:b/>
        </w:rPr>
        <w:t xml:space="preserve">Deputy </w:t>
      </w:r>
      <w:r w:rsidRPr="00321886">
        <w:rPr>
          <w:rFonts w:ascii="Arial" w:hAnsi="Arial" w:cs="Arial"/>
          <w:b/>
        </w:rPr>
        <w:t>Manager</w:t>
      </w:r>
    </w:p>
    <w:p w14:paraId="5BEE89AF" w14:textId="697A8BF6" w:rsidR="00C60FF7" w:rsidRDefault="00C60FF7" w:rsidP="00C60FF7">
      <w:pPr>
        <w:spacing w:after="120"/>
        <w:rPr>
          <w:rFonts w:ascii="Arial" w:hAnsi="Arial" w:cs="Arial"/>
          <w:b/>
        </w:rPr>
      </w:pPr>
      <w:r w:rsidRPr="00321886">
        <w:rPr>
          <w:rFonts w:ascii="Arial" w:hAnsi="Arial" w:cs="Arial"/>
          <w:b/>
        </w:rPr>
        <w:t xml:space="preserve">Reports to: </w:t>
      </w:r>
      <w:r w:rsidRPr="00321886">
        <w:rPr>
          <w:rFonts w:ascii="Arial" w:hAnsi="Arial" w:cs="Arial"/>
          <w:b/>
        </w:rPr>
        <w:tab/>
      </w:r>
      <w:r w:rsidRPr="00321886">
        <w:rPr>
          <w:rFonts w:ascii="Arial" w:hAnsi="Arial" w:cs="Arial"/>
          <w:b/>
        </w:rPr>
        <w:tab/>
      </w:r>
      <w:r w:rsidR="003E6C19" w:rsidRPr="00321886">
        <w:rPr>
          <w:rFonts w:ascii="Arial" w:hAnsi="Arial" w:cs="Arial"/>
          <w:b/>
        </w:rPr>
        <w:t xml:space="preserve">Manager - </w:t>
      </w:r>
      <w:r w:rsidRPr="00321886">
        <w:rPr>
          <w:rFonts w:ascii="Arial" w:hAnsi="Arial" w:cs="Arial"/>
          <w:b/>
        </w:rPr>
        <w:t>Perthshire Women’s Aid</w:t>
      </w:r>
      <w:r w:rsidR="00081BA3" w:rsidRPr="00321886">
        <w:rPr>
          <w:rFonts w:ascii="Arial" w:hAnsi="Arial" w:cs="Arial"/>
          <w:b/>
        </w:rPr>
        <w:t xml:space="preserve"> (PWA)</w:t>
      </w:r>
    </w:p>
    <w:p w14:paraId="2FF0BC3E" w14:textId="77777777" w:rsidR="00D237A5" w:rsidRPr="00321886" w:rsidRDefault="00D237A5" w:rsidP="00C60FF7">
      <w:pPr>
        <w:spacing w:after="120"/>
        <w:rPr>
          <w:b/>
        </w:rPr>
      </w:pPr>
    </w:p>
    <w:p w14:paraId="57C66EBD" w14:textId="405D3C47" w:rsidR="00EB556A" w:rsidRDefault="00D93B78" w:rsidP="00797A5C">
      <w:pPr>
        <w:ind w:left="2160" w:hanging="216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Job Purpose: </w:t>
      </w:r>
      <w:r w:rsidR="00EB556A">
        <w:rPr>
          <w:rFonts w:ascii="Arial" w:hAnsi="Arial" w:cs="Arial"/>
          <w:b/>
        </w:rPr>
        <w:tab/>
      </w:r>
      <w:r w:rsidR="00E64D40" w:rsidRPr="007209D1">
        <w:rPr>
          <w:rFonts w:ascii="Arial" w:hAnsi="Arial" w:cs="Arial"/>
          <w:bCs/>
        </w:rPr>
        <w:t>As a key member of the PWA Management structure,</w:t>
      </w:r>
      <w:r w:rsidR="007209D1">
        <w:rPr>
          <w:rFonts w:ascii="Arial" w:hAnsi="Arial" w:cs="Arial"/>
          <w:bCs/>
        </w:rPr>
        <w:t xml:space="preserve"> this role</w:t>
      </w:r>
      <w:r w:rsidR="00797A5C">
        <w:rPr>
          <w:rFonts w:ascii="Arial" w:hAnsi="Arial" w:cs="Arial"/>
          <w:bCs/>
        </w:rPr>
        <w:t xml:space="preserve"> supports</w:t>
      </w:r>
      <w:r w:rsidR="00E64D40" w:rsidRPr="007209D1">
        <w:rPr>
          <w:rFonts w:ascii="Arial" w:hAnsi="Arial" w:cs="Arial"/>
          <w:bCs/>
        </w:rPr>
        <w:t xml:space="preserve"> the Manager to provide leadership,</w:t>
      </w:r>
      <w:r w:rsidRPr="007209D1">
        <w:rPr>
          <w:rFonts w:ascii="Arial" w:hAnsi="Arial" w:cs="Arial"/>
          <w:bCs/>
        </w:rPr>
        <w:t xml:space="preserve"> vision</w:t>
      </w:r>
      <w:r w:rsidR="00EB556A" w:rsidRPr="007209D1">
        <w:rPr>
          <w:rFonts w:ascii="Arial" w:hAnsi="Arial" w:cs="Arial"/>
          <w:bCs/>
        </w:rPr>
        <w:t xml:space="preserve"> </w:t>
      </w:r>
      <w:r w:rsidRPr="007209D1">
        <w:rPr>
          <w:rFonts w:ascii="Arial" w:hAnsi="Arial" w:cs="Arial"/>
          <w:bCs/>
        </w:rPr>
        <w:t xml:space="preserve">and passion in the delivery of </w:t>
      </w:r>
      <w:r w:rsidR="00081BA3" w:rsidRPr="007209D1">
        <w:rPr>
          <w:rFonts w:ascii="Arial" w:hAnsi="Arial" w:cs="Arial"/>
          <w:bCs/>
        </w:rPr>
        <w:t>PWA’s</w:t>
      </w:r>
      <w:r w:rsidRPr="007209D1">
        <w:rPr>
          <w:rFonts w:ascii="Arial" w:hAnsi="Arial" w:cs="Arial"/>
          <w:bCs/>
        </w:rPr>
        <w:t xml:space="preserve"> strategic and operational objectives. </w:t>
      </w:r>
      <w:r w:rsidR="00FF52A6">
        <w:rPr>
          <w:rFonts w:ascii="Arial" w:hAnsi="Arial" w:cs="Arial"/>
          <w:bCs/>
        </w:rPr>
        <w:t xml:space="preserve">The role also includes responsibility of </w:t>
      </w:r>
      <w:r w:rsidR="00797A5C" w:rsidRPr="007209D1">
        <w:rPr>
          <w:rFonts w:ascii="Arial" w:hAnsi="Arial" w:cs="Arial"/>
          <w:bCs/>
        </w:rPr>
        <w:t>the delivery of our Women’s Support Service, including Independent Advocacy and Refuge</w:t>
      </w:r>
      <w:r w:rsidR="00FF52A6">
        <w:rPr>
          <w:rFonts w:ascii="Arial" w:hAnsi="Arial" w:cs="Arial"/>
          <w:bCs/>
        </w:rPr>
        <w:t xml:space="preserve"> provision.</w:t>
      </w:r>
    </w:p>
    <w:p w14:paraId="33BE4099" w14:textId="77777777" w:rsidR="00797A5C" w:rsidRPr="007209D1" w:rsidRDefault="00797A5C" w:rsidP="00797A5C">
      <w:pPr>
        <w:ind w:left="2160" w:hanging="2160"/>
        <w:rPr>
          <w:rFonts w:ascii="Arial" w:hAnsi="Arial" w:cs="Arial"/>
          <w:bCs/>
        </w:rPr>
      </w:pPr>
    </w:p>
    <w:p w14:paraId="170B01A7" w14:textId="1C8B805B" w:rsidR="00D93B78" w:rsidRDefault="00D93B78" w:rsidP="00D93B78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Hours of Work: </w:t>
      </w:r>
      <w:r w:rsidR="00EB556A">
        <w:rPr>
          <w:rFonts w:ascii="Arial" w:hAnsi="Arial" w:cs="Arial"/>
          <w:b/>
        </w:rPr>
        <w:tab/>
      </w:r>
      <w:r>
        <w:rPr>
          <w:rFonts w:ascii="Arial" w:hAnsi="Arial" w:cs="Arial"/>
        </w:rPr>
        <w:t>35 hours per week</w:t>
      </w:r>
    </w:p>
    <w:p w14:paraId="14BD92CD" w14:textId="77777777" w:rsidR="00D9143A" w:rsidRDefault="00D9143A" w:rsidP="00D93B78">
      <w:pPr>
        <w:spacing w:before="120" w:after="120"/>
        <w:rPr>
          <w:rFonts w:ascii="Arial" w:hAnsi="Arial" w:cs="Arial"/>
        </w:rPr>
      </w:pPr>
    </w:p>
    <w:p w14:paraId="1579546B" w14:textId="73C0FDAE" w:rsidR="003E6C19" w:rsidRPr="003E6C19" w:rsidRDefault="003E6C19" w:rsidP="004238B4">
      <w:pPr>
        <w:spacing w:before="120" w:after="120"/>
        <w:ind w:left="2160" w:hanging="2160"/>
        <w:rPr>
          <w:b/>
        </w:rPr>
      </w:pPr>
      <w:r w:rsidRPr="003E6C19">
        <w:rPr>
          <w:rFonts w:ascii="Arial" w:hAnsi="Arial" w:cs="Arial"/>
          <w:b/>
        </w:rPr>
        <w:t xml:space="preserve">Contract Type: </w:t>
      </w:r>
      <w:r w:rsidRPr="003E6C19">
        <w:rPr>
          <w:rFonts w:ascii="Arial" w:hAnsi="Arial" w:cs="Arial"/>
          <w:b/>
        </w:rPr>
        <w:tab/>
      </w:r>
      <w:r w:rsidRPr="003E6C19">
        <w:rPr>
          <w:rFonts w:ascii="Arial" w:hAnsi="Arial" w:cs="Arial"/>
        </w:rPr>
        <w:t>Fixed Term</w:t>
      </w:r>
      <w:r w:rsidR="004238B4">
        <w:rPr>
          <w:rFonts w:ascii="Arial" w:hAnsi="Arial" w:cs="Arial"/>
        </w:rPr>
        <w:t xml:space="preserve"> – March 2025,</w:t>
      </w:r>
      <w:r w:rsidRPr="003E6C19">
        <w:rPr>
          <w:rFonts w:ascii="Arial" w:hAnsi="Arial" w:cs="Arial"/>
        </w:rPr>
        <w:t xml:space="preserve"> </w:t>
      </w:r>
      <w:r w:rsidR="004238B4">
        <w:rPr>
          <w:rFonts w:ascii="Arial" w:hAnsi="Arial" w:cs="Arial"/>
        </w:rPr>
        <w:t>in line with funding from Big Lottery and Scottish Government</w:t>
      </w:r>
      <w:r w:rsidR="009A7A1F">
        <w:rPr>
          <w:rFonts w:ascii="Arial" w:hAnsi="Arial" w:cs="Arial"/>
        </w:rPr>
        <w:t xml:space="preserve"> - </w:t>
      </w:r>
      <w:r w:rsidR="004238B4">
        <w:rPr>
          <w:rFonts w:ascii="Arial" w:hAnsi="Arial" w:cs="Arial"/>
        </w:rPr>
        <w:t>Delivering Equally Safe</w:t>
      </w:r>
      <w:r w:rsidR="009A7A1F">
        <w:rPr>
          <w:rFonts w:ascii="Arial" w:hAnsi="Arial" w:cs="Arial"/>
        </w:rPr>
        <w:t xml:space="preserve"> funds.</w:t>
      </w:r>
    </w:p>
    <w:p w14:paraId="11AACEC0" w14:textId="16E75D78" w:rsidR="00EA19F2" w:rsidRDefault="00D93B78" w:rsidP="00EA19F2">
      <w:pPr>
        <w:ind w:left="2160" w:hanging="2160"/>
        <w:rPr>
          <w:rFonts w:ascii="Arial" w:hAnsi="Arial" w:cs="Arial"/>
        </w:rPr>
      </w:pPr>
      <w:r w:rsidRPr="00A45CE2">
        <w:rPr>
          <w:rFonts w:ascii="Arial" w:hAnsi="Arial" w:cs="Arial"/>
          <w:b/>
        </w:rPr>
        <w:t xml:space="preserve">Location: </w:t>
      </w:r>
      <w:r w:rsidR="009E0EF4">
        <w:rPr>
          <w:rFonts w:ascii="Arial" w:hAnsi="Arial" w:cs="Arial"/>
          <w:b/>
        </w:rPr>
        <w:tab/>
      </w:r>
      <w:r w:rsidR="009A7A1F">
        <w:rPr>
          <w:rFonts w:ascii="Arial" w:hAnsi="Arial" w:cs="Arial"/>
        </w:rPr>
        <w:t>The Royal British House, Leonard Street, Perth PH2 8H</w:t>
      </w:r>
      <w:r w:rsidR="00655CC5">
        <w:rPr>
          <w:rFonts w:ascii="Arial" w:hAnsi="Arial" w:cs="Arial"/>
        </w:rPr>
        <w:t>A</w:t>
      </w:r>
    </w:p>
    <w:p w14:paraId="176B655E" w14:textId="77777777" w:rsidR="00E64D40" w:rsidRPr="00D351BF" w:rsidRDefault="00E64D40" w:rsidP="00EA19F2">
      <w:pPr>
        <w:ind w:left="2160" w:hanging="2160"/>
        <w:rPr>
          <w:rFonts w:ascii="Arial" w:hAnsi="Arial" w:cs="Arial"/>
        </w:rPr>
      </w:pPr>
    </w:p>
    <w:p w14:paraId="077BDB5A" w14:textId="0CC12C93" w:rsidR="00D93B78" w:rsidRDefault="00D93B78" w:rsidP="00D93B78">
      <w:pPr>
        <w:spacing w:after="120"/>
        <w:rPr>
          <w:rFonts w:ascii="Arial" w:hAnsi="Arial" w:cs="Arial"/>
          <w:bCs/>
        </w:rPr>
      </w:pPr>
      <w:r w:rsidRPr="00A45CE2">
        <w:rPr>
          <w:rFonts w:ascii="Arial" w:hAnsi="Arial" w:cs="Arial"/>
          <w:b/>
        </w:rPr>
        <w:t>Salary</w:t>
      </w:r>
      <w:r>
        <w:rPr>
          <w:rFonts w:ascii="Arial" w:hAnsi="Arial" w:cs="Arial"/>
          <w:b/>
        </w:rPr>
        <w:t xml:space="preserve">: </w:t>
      </w:r>
      <w:r w:rsidR="00EA19F2">
        <w:rPr>
          <w:rFonts w:ascii="Arial" w:hAnsi="Arial" w:cs="Arial"/>
          <w:b/>
        </w:rPr>
        <w:tab/>
      </w:r>
      <w:r w:rsidR="00EA19F2">
        <w:rPr>
          <w:rFonts w:ascii="Arial" w:hAnsi="Arial" w:cs="Arial"/>
          <w:b/>
        </w:rPr>
        <w:tab/>
      </w:r>
      <w:r w:rsidR="00E64D40">
        <w:rPr>
          <w:rFonts w:ascii="Arial" w:hAnsi="Arial" w:cs="Arial"/>
          <w:bCs/>
        </w:rPr>
        <w:t>£3</w:t>
      </w:r>
      <w:r w:rsidR="00815B39">
        <w:rPr>
          <w:rFonts w:ascii="Arial" w:hAnsi="Arial" w:cs="Arial"/>
          <w:bCs/>
        </w:rPr>
        <w:t>6,067.10</w:t>
      </w:r>
    </w:p>
    <w:p w14:paraId="727F1FAA" w14:textId="77777777" w:rsidR="00D9143A" w:rsidRDefault="00D9143A" w:rsidP="00D93B78">
      <w:pPr>
        <w:spacing w:after="120"/>
        <w:rPr>
          <w:rFonts w:ascii="Arial" w:hAnsi="Arial" w:cs="Arial"/>
          <w:bCs/>
        </w:rPr>
      </w:pPr>
    </w:p>
    <w:p w14:paraId="14A540DE" w14:textId="02CBC4D6" w:rsidR="00F477DA" w:rsidRDefault="00E64D40" w:rsidP="00D93B78">
      <w:pPr>
        <w:spacing w:after="120"/>
        <w:rPr>
          <w:rFonts w:ascii="Arial" w:hAnsi="Arial" w:cs="Arial"/>
          <w:bCs/>
        </w:rPr>
      </w:pPr>
      <w:r w:rsidRPr="00D9143A">
        <w:rPr>
          <w:rFonts w:ascii="Arial" w:hAnsi="Arial" w:cs="Arial"/>
          <w:b/>
        </w:rPr>
        <w:t>Benefits: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5%</w:t>
      </w:r>
      <w:r w:rsidR="00655CC5">
        <w:rPr>
          <w:rFonts w:ascii="Arial" w:hAnsi="Arial" w:cs="Arial"/>
          <w:bCs/>
        </w:rPr>
        <w:t xml:space="preserve"> Employer</w:t>
      </w:r>
      <w:r>
        <w:rPr>
          <w:rFonts w:ascii="Arial" w:hAnsi="Arial" w:cs="Arial"/>
          <w:bCs/>
        </w:rPr>
        <w:t xml:space="preserve"> pension</w:t>
      </w:r>
    </w:p>
    <w:p w14:paraId="72807D83" w14:textId="77777777" w:rsidR="00D9143A" w:rsidRDefault="00D9143A" w:rsidP="00D93B78">
      <w:pPr>
        <w:spacing w:after="120"/>
      </w:pPr>
    </w:p>
    <w:p w14:paraId="259DBDF5" w14:textId="77777777" w:rsidR="00AD53BB" w:rsidRDefault="00AD53BB" w:rsidP="00D93B78">
      <w:pPr>
        <w:rPr>
          <w:rFonts w:ascii="Arial" w:hAnsi="Arial" w:cs="Arial"/>
          <w:b/>
        </w:rPr>
      </w:pPr>
    </w:p>
    <w:p w14:paraId="0EB8632D" w14:textId="77777777" w:rsidR="00951ABD" w:rsidRDefault="00D93B78" w:rsidP="00E64D4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Key </w:t>
      </w:r>
      <w:r w:rsidR="006E723D">
        <w:rPr>
          <w:rFonts w:ascii="Arial" w:hAnsi="Arial" w:cs="Arial"/>
          <w:b/>
        </w:rPr>
        <w:t>Responsibilities</w:t>
      </w:r>
    </w:p>
    <w:p w14:paraId="5FC584FF" w14:textId="77777777" w:rsidR="00951ABD" w:rsidRDefault="00951ABD" w:rsidP="00E64D40">
      <w:pPr>
        <w:rPr>
          <w:rFonts w:ascii="Arial" w:hAnsi="Arial" w:cs="Arial"/>
          <w:b/>
        </w:rPr>
      </w:pPr>
    </w:p>
    <w:p w14:paraId="34C1AB63" w14:textId="378C1842" w:rsidR="00E64D40" w:rsidRPr="00951ABD" w:rsidRDefault="00E64D40" w:rsidP="00E64D40">
      <w:pPr>
        <w:rPr>
          <w:rFonts w:ascii="Arial" w:hAnsi="Arial" w:cs="Arial"/>
          <w:bCs/>
        </w:rPr>
      </w:pPr>
      <w:r w:rsidRPr="00951ABD">
        <w:rPr>
          <w:rFonts w:ascii="Arial" w:hAnsi="Arial" w:cs="Arial"/>
          <w:bCs/>
        </w:rPr>
        <w:t>Main purpose of the role</w:t>
      </w:r>
      <w:r w:rsidR="00951ABD" w:rsidRPr="00951ABD">
        <w:rPr>
          <w:rFonts w:ascii="Arial" w:hAnsi="Arial" w:cs="Arial"/>
          <w:bCs/>
        </w:rPr>
        <w:t>:</w:t>
      </w:r>
    </w:p>
    <w:p w14:paraId="1FC58614" w14:textId="77777777" w:rsidR="00317231" w:rsidRPr="00E161AD" w:rsidRDefault="00317231" w:rsidP="00E64D40">
      <w:pPr>
        <w:rPr>
          <w:rFonts w:ascii="Arial" w:hAnsi="Arial" w:cs="Arial"/>
          <w:b/>
        </w:rPr>
      </w:pPr>
    </w:p>
    <w:p w14:paraId="04D8BB2D" w14:textId="543005BD" w:rsidR="00E64D40" w:rsidRPr="00E161AD" w:rsidRDefault="00E64D40" w:rsidP="00E64D40">
      <w:pPr>
        <w:numPr>
          <w:ilvl w:val="0"/>
          <w:numId w:val="30"/>
        </w:numPr>
        <w:autoSpaceDE/>
        <w:autoSpaceDN/>
        <w:rPr>
          <w:rFonts w:ascii="Arial" w:hAnsi="Arial" w:cs="Arial"/>
        </w:rPr>
      </w:pPr>
      <w:r w:rsidRPr="00E161AD">
        <w:rPr>
          <w:rFonts w:ascii="Arial" w:hAnsi="Arial" w:cs="Arial"/>
        </w:rPr>
        <w:t xml:space="preserve">To lead a team of people providing a quality service, meeting regulatory and PWA standards </w:t>
      </w:r>
      <w:r w:rsidR="00495EE2">
        <w:rPr>
          <w:rFonts w:ascii="Arial" w:hAnsi="Arial" w:cs="Arial"/>
        </w:rPr>
        <w:t>for</w:t>
      </w:r>
      <w:r w:rsidR="003F3174">
        <w:rPr>
          <w:rFonts w:ascii="Arial" w:hAnsi="Arial" w:cs="Arial"/>
        </w:rPr>
        <w:t xml:space="preserve"> our</w:t>
      </w:r>
      <w:r w:rsidR="00495EE2">
        <w:rPr>
          <w:rFonts w:ascii="Arial" w:hAnsi="Arial" w:cs="Arial"/>
        </w:rPr>
        <w:t xml:space="preserve"> Women’s Support Services</w:t>
      </w:r>
      <w:r w:rsidR="006A6A9C">
        <w:rPr>
          <w:rFonts w:ascii="Arial" w:hAnsi="Arial" w:cs="Arial"/>
        </w:rPr>
        <w:t xml:space="preserve"> for those </w:t>
      </w:r>
      <w:r w:rsidRPr="00E161AD">
        <w:rPr>
          <w:rFonts w:ascii="Arial" w:hAnsi="Arial" w:cs="Arial"/>
        </w:rPr>
        <w:t xml:space="preserve">who have experience of domestic abuse. </w:t>
      </w:r>
    </w:p>
    <w:p w14:paraId="09916865" w14:textId="457BE453" w:rsidR="00E64D40" w:rsidRPr="00E161AD" w:rsidRDefault="00E64D40" w:rsidP="00E64D40">
      <w:pPr>
        <w:numPr>
          <w:ilvl w:val="0"/>
          <w:numId w:val="30"/>
        </w:numPr>
        <w:rPr>
          <w:rFonts w:ascii="Arial" w:hAnsi="Arial" w:cs="Arial"/>
        </w:rPr>
      </w:pPr>
      <w:r w:rsidRPr="00E161AD">
        <w:rPr>
          <w:rFonts w:ascii="Arial" w:hAnsi="Arial" w:cs="Arial"/>
        </w:rPr>
        <w:t xml:space="preserve">To ensure the effective and efficient delivery of </w:t>
      </w:r>
      <w:r>
        <w:rPr>
          <w:rFonts w:ascii="Arial" w:hAnsi="Arial" w:cs="Arial"/>
        </w:rPr>
        <w:t xml:space="preserve">all </w:t>
      </w:r>
      <w:r w:rsidR="00495EE2">
        <w:rPr>
          <w:rFonts w:ascii="Arial" w:hAnsi="Arial" w:cs="Arial"/>
        </w:rPr>
        <w:t>Women’s Support</w:t>
      </w:r>
      <w:r>
        <w:rPr>
          <w:rFonts w:ascii="Arial" w:hAnsi="Arial" w:cs="Arial"/>
        </w:rPr>
        <w:t xml:space="preserve"> </w:t>
      </w:r>
      <w:r w:rsidRPr="00E161AD">
        <w:rPr>
          <w:rFonts w:ascii="Arial" w:hAnsi="Arial" w:cs="Arial"/>
        </w:rPr>
        <w:t>services in line with strategy a</w:t>
      </w:r>
      <w:r w:rsidR="006A6A9C">
        <w:rPr>
          <w:rFonts w:ascii="Arial" w:hAnsi="Arial" w:cs="Arial"/>
        </w:rPr>
        <w:t xml:space="preserve">nd </w:t>
      </w:r>
      <w:r w:rsidRPr="00E161AD">
        <w:rPr>
          <w:rFonts w:ascii="Arial" w:hAnsi="Arial" w:cs="Arial"/>
        </w:rPr>
        <w:t>business plan</w:t>
      </w:r>
      <w:r>
        <w:rPr>
          <w:rFonts w:ascii="Arial" w:hAnsi="Arial" w:cs="Arial"/>
        </w:rPr>
        <w:t>.</w:t>
      </w:r>
    </w:p>
    <w:p w14:paraId="2A5EA344" w14:textId="58BB0506" w:rsidR="00E64D40" w:rsidRPr="00E161AD" w:rsidRDefault="00E64D40" w:rsidP="00E64D40">
      <w:pPr>
        <w:numPr>
          <w:ilvl w:val="0"/>
          <w:numId w:val="30"/>
        </w:numPr>
        <w:autoSpaceDE/>
        <w:autoSpaceDN/>
        <w:rPr>
          <w:rFonts w:ascii="Arial" w:hAnsi="Arial" w:cs="Arial"/>
        </w:rPr>
      </w:pPr>
      <w:r w:rsidRPr="00E161AD">
        <w:rPr>
          <w:rFonts w:ascii="Arial" w:hAnsi="Arial" w:cs="Arial"/>
        </w:rPr>
        <w:t>To ensure that PWA Housing Support Service adheres</w:t>
      </w:r>
      <w:r>
        <w:rPr>
          <w:rFonts w:ascii="Arial" w:hAnsi="Arial" w:cs="Arial"/>
        </w:rPr>
        <w:t xml:space="preserve"> to Care Inspectorate </w:t>
      </w:r>
      <w:r w:rsidR="006A6A9C">
        <w:rPr>
          <w:rFonts w:ascii="Arial" w:hAnsi="Arial" w:cs="Arial"/>
        </w:rPr>
        <w:t xml:space="preserve">and SSSC </w:t>
      </w:r>
      <w:r>
        <w:rPr>
          <w:rFonts w:ascii="Arial" w:hAnsi="Arial" w:cs="Arial"/>
        </w:rPr>
        <w:t xml:space="preserve">standards </w:t>
      </w:r>
    </w:p>
    <w:p w14:paraId="0BAA2081" w14:textId="77777777" w:rsidR="00E64D40" w:rsidRPr="00E161AD" w:rsidRDefault="00E64D40" w:rsidP="00E64D40">
      <w:pPr>
        <w:numPr>
          <w:ilvl w:val="0"/>
          <w:numId w:val="30"/>
        </w:numPr>
        <w:adjustRightInd w:val="0"/>
        <w:jc w:val="both"/>
        <w:rPr>
          <w:rFonts w:ascii="Arial" w:hAnsi="Arial" w:cs="Arial"/>
          <w:b/>
        </w:rPr>
      </w:pPr>
      <w:r w:rsidRPr="00E161AD">
        <w:rPr>
          <w:rFonts w:ascii="Arial" w:hAnsi="Arial" w:cs="Arial"/>
        </w:rPr>
        <w:t>To promote the work of PWA in the local and wider community</w:t>
      </w:r>
      <w:r>
        <w:rPr>
          <w:rFonts w:ascii="Arial" w:hAnsi="Arial" w:cs="Arial"/>
        </w:rPr>
        <w:t>.</w:t>
      </w:r>
    </w:p>
    <w:p w14:paraId="18AD9C34" w14:textId="77777777" w:rsidR="00E64D40" w:rsidRDefault="00E64D40" w:rsidP="00E64D40">
      <w:pPr>
        <w:rPr>
          <w:rFonts w:ascii="Arial" w:hAnsi="Arial" w:cs="Arial"/>
          <w:b/>
        </w:rPr>
      </w:pPr>
    </w:p>
    <w:p w14:paraId="4DE350CF" w14:textId="77777777" w:rsidR="006A4434" w:rsidRDefault="006A4434" w:rsidP="00E64D40">
      <w:pPr>
        <w:rPr>
          <w:rFonts w:ascii="Arial" w:hAnsi="Arial" w:cs="Arial"/>
          <w:b/>
        </w:rPr>
      </w:pPr>
    </w:p>
    <w:p w14:paraId="28657001" w14:textId="77777777" w:rsidR="006A4434" w:rsidRDefault="006A4434" w:rsidP="00E64D40">
      <w:pPr>
        <w:rPr>
          <w:rFonts w:ascii="Arial" w:hAnsi="Arial" w:cs="Arial"/>
          <w:b/>
        </w:rPr>
      </w:pPr>
    </w:p>
    <w:p w14:paraId="0317E6A2" w14:textId="77777777" w:rsidR="006A4434" w:rsidRDefault="006A4434" w:rsidP="00E64D40">
      <w:pPr>
        <w:rPr>
          <w:rFonts w:ascii="Arial" w:hAnsi="Arial" w:cs="Arial"/>
          <w:b/>
        </w:rPr>
      </w:pPr>
    </w:p>
    <w:p w14:paraId="227AA194" w14:textId="77777777" w:rsidR="006A4434" w:rsidRPr="00E161AD" w:rsidRDefault="006A4434" w:rsidP="00E64D40">
      <w:pPr>
        <w:rPr>
          <w:rFonts w:ascii="Arial" w:hAnsi="Arial" w:cs="Arial"/>
          <w:b/>
        </w:rPr>
      </w:pPr>
    </w:p>
    <w:p w14:paraId="574E383A" w14:textId="13754F36" w:rsidR="00E64D40" w:rsidRDefault="00E64D40" w:rsidP="00E64D40">
      <w:pPr>
        <w:rPr>
          <w:rFonts w:ascii="Arial" w:hAnsi="Arial" w:cs="Arial"/>
          <w:b/>
        </w:rPr>
      </w:pPr>
      <w:r w:rsidRPr="005F381F">
        <w:rPr>
          <w:rFonts w:ascii="Arial" w:hAnsi="Arial" w:cs="Arial"/>
          <w:b/>
        </w:rPr>
        <w:t>Key Responsibilities</w:t>
      </w:r>
    </w:p>
    <w:p w14:paraId="166C9147" w14:textId="77777777" w:rsidR="00495EE2" w:rsidRPr="005F381F" w:rsidRDefault="00495EE2" w:rsidP="00E64D40">
      <w:pPr>
        <w:rPr>
          <w:rFonts w:ascii="Arial" w:hAnsi="Arial" w:cs="Arial"/>
          <w:b/>
        </w:rPr>
      </w:pPr>
    </w:p>
    <w:p w14:paraId="6ECFF1E4" w14:textId="77777777" w:rsidR="00E64D40" w:rsidRPr="005F381F" w:rsidRDefault="00E64D40" w:rsidP="00E64D40">
      <w:pPr>
        <w:rPr>
          <w:rFonts w:ascii="Arial" w:hAnsi="Arial" w:cs="Arial"/>
          <w:b/>
        </w:rPr>
      </w:pPr>
      <w:r w:rsidRPr="005F381F">
        <w:rPr>
          <w:rFonts w:ascii="Arial" w:hAnsi="Arial" w:cs="Arial"/>
          <w:b/>
        </w:rPr>
        <w:lastRenderedPageBreak/>
        <w:t>Strategic</w:t>
      </w:r>
    </w:p>
    <w:p w14:paraId="3A7FBC74" w14:textId="2E581081" w:rsidR="00E64D40" w:rsidRPr="005F381F" w:rsidRDefault="00E64D40" w:rsidP="00E64D4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To assist the Manager in relation to the strategic planning and development of services</w:t>
      </w:r>
      <w:r w:rsidR="0013622A">
        <w:rPr>
          <w:rFonts w:ascii="Arial" w:hAnsi="Arial" w:cs="Arial"/>
          <w:sz w:val="24"/>
          <w:szCs w:val="24"/>
        </w:rPr>
        <w:t xml:space="preserve"> w</w:t>
      </w:r>
      <w:r w:rsidR="00495EE2">
        <w:rPr>
          <w:rFonts w:ascii="Arial" w:hAnsi="Arial" w:cs="Arial"/>
          <w:sz w:val="24"/>
          <w:szCs w:val="24"/>
        </w:rPr>
        <w:t>hich are delivered by</w:t>
      </w:r>
      <w:r w:rsidRPr="005F381F">
        <w:rPr>
          <w:rFonts w:ascii="Arial" w:hAnsi="Arial" w:cs="Arial"/>
          <w:sz w:val="24"/>
          <w:szCs w:val="24"/>
        </w:rPr>
        <w:t xml:space="preserve"> Perthshire Women’s Aid</w:t>
      </w:r>
      <w:r w:rsidR="00495EE2">
        <w:rPr>
          <w:rFonts w:ascii="Arial" w:hAnsi="Arial" w:cs="Arial"/>
          <w:sz w:val="24"/>
          <w:szCs w:val="24"/>
        </w:rPr>
        <w:t>. R</w:t>
      </w:r>
      <w:r w:rsidRPr="005F381F">
        <w:rPr>
          <w:rFonts w:ascii="Arial" w:hAnsi="Arial" w:cs="Arial"/>
          <w:sz w:val="24"/>
          <w:szCs w:val="24"/>
        </w:rPr>
        <w:t>egularly reviewing, monitoring &amp; evaluating performance, gaps and developments</w:t>
      </w:r>
    </w:p>
    <w:p w14:paraId="516D7519" w14:textId="77777777" w:rsidR="00E64D40" w:rsidRPr="005F381F" w:rsidRDefault="00E64D40" w:rsidP="00E64D4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To ensure that the Women’s Services and Children &amp; Young People’s Service have a joined up working approach.</w:t>
      </w:r>
    </w:p>
    <w:p w14:paraId="6F321A71" w14:textId="77777777" w:rsidR="00E64D40" w:rsidRPr="005F381F" w:rsidRDefault="00E64D40" w:rsidP="00E64D40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Proactively promote and build collaborative working relationships with key partner agencies and stakeholders in line with PWA objectives.</w:t>
      </w:r>
    </w:p>
    <w:p w14:paraId="702D6380" w14:textId="77777777" w:rsidR="00E64D40" w:rsidRPr="005F381F" w:rsidRDefault="00E64D40" w:rsidP="00E64D4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Attend appropriate meetings and events on behalf of PWA.</w:t>
      </w:r>
    </w:p>
    <w:p w14:paraId="184F087C" w14:textId="38120726" w:rsidR="00E64D40" w:rsidRPr="005F381F" w:rsidRDefault="00E64D40" w:rsidP="00E64D4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Keep up to dat</w:t>
      </w:r>
      <w:r w:rsidR="00495EE2">
        <w:rPr>
          <w:rFonts w:ascii="Arial" w:hAnsi="Arial" w:cs="Arial"/>
          <w:sz w:val="24"/>
          <w:szCs w:val="24"/>
        </w:rPr>
        <w:t>e with developments relevant to Women’s Support</w:t>
      </w:r>
      <w:r w:rsidRPr="005F381F">
        <w:rPr>
          <w:rFonts w:ascii="Arial" w:hAnsi="Arial" w:cs="Arial"/>
          <w:sz w:val="24"/>
          <w:szCs w:val="24"/>
        </w:rPr>
        <w:t xml:space="preserve"> Services through, for example, research and attending external forums.</w:t>
      </w:r>
    </w:p>
    <w:p w14:paraId="2B052E93" w14:textId="77777777" w:rsidR="00E64D40" w:rsidRPr="005F381F" w:rsidRDefault="00E64D40" w:rsidP="00E64D40">
      <w:pPr>
        <w:adjustRightInd w:val="0"/>
        <w:jc w:val="both"/>
        <w:rPr>
          <w:rFonts w:ascii="Arial" w:hAnsi="Arial" w:cs="Arial"/>
        </w:rPr>
      </w:pPr>
    </w:p>
    <w:p w14:paraId="00D899B8" w14:textId="77777777" w:rsidR="00E64D40" w:rsidRPr="005F381F" w:rsidRDefault="00E64D40" w:rsidP="00E64D40">
      <w:pPr>
        <w:adjustRightInd w:val="0"/>
        <w:jc w:val="both"/>
        <w:rPr>
          <w:rFonts w:ascii="Arial" w:hAnsi="Arial" w:cs="Arial"/>
        </w:rPr>
      </w:pPr>
    </w:p>
    <w:p w14:paraId="108DD2EE" w14:textId="77777777" w:rsidR="00E64D40" w:rsidRPr="005F381F" w:rsidRDefault="00E64D40" w:rsidP="00E64D40">
      <w:pPr>
        <w:adjustRightInd w:val="0"/>
        <w:ind w:left="142"/>
        <w:jc w:val="both"/>
        <w:rPr>
          <w:rFonts w:ascii="Arial" w:hAnsi="Arial" w:cs="Arial"/>
        </w:rPr>
      </w:pPr>
      <w:r w:rsidRPr="005F381F">
        <w:rPr>
          <w:rFonts w:ascii="Arial" w:hAnsi="Arial" w:cs="Arial"/>
          <w:b/>
          <w:bCs/>
        </w:rPr>
        <w:t>People Leadership and Management</w:t>
      </w:r>
      <w:r w:rsidRPr="005F381F">
        <w:rPr>
          <w:rFonts w:ascii="Arial" w:hAnsi="Arial" w:cs="Arial"/>
        </w:rPr>
        <w:t xml:space="preserve">: </w:t>
      </w:r>
    </w:p>
    <w:p w14:paraId="2BE1B8F3" w14:textId="33CA8777" w:rsidR="00E64D40" w:rsidRPr="005F381F" w:rsidRDefault="00E64D40" w:rsidP="00E64D40">
      <w:pPr>
        <w:numPr>
          <w:ilvl w:val="0"/>
          <w:numId w:val="17"/>
        </w:numPr>
        <w:tabs>
          <w:tab w:val="left" w:pos="627"/>
        </w:tabs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Deputise in the absence of the </w:t>
      </w:r>
      <w:r w:rsidRPr="005F381F">
        <w:rPr>
          <w:rFonts w:ascii="Arial" w:hAnsi="Arial" w:cs="Arial"/>
        </w:rPr>
        <w:t>Manager</w:t>
      </w:r>
      <w:r>
        <w:rPr>
          <w:rFonts w:ascii="Arial" w:hAnsi="Arial" w:cs="Arial"/>
        </w:rPr>
        <w:t xml:space="preserve"> </w:t>
      </w:r>
      <w:r w:rsidRPr="005F381F">
        <w:rPr>
          <w:rFonts w:ascii="Arial" w:hAnsi="Arial" w:cs="Arial"/>
        </w:rPr>
        <w:t>as and when required.</w:t>
      </w:r>
    </w:p>
    <w:p w14:paraId="0D810202" w14:textId="6EFFE93A" w:rsidR="00E64D40" w:rsidRPr="005F381F" w:rsidRDefault="00495EE2" w:rsidP="00E64D40">
      <w:pPr>
        <w:numPr>
          <w:ilvl w:val="0"/>
          <w:numId w:val="17"/>
        </w:numPr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To contribute to and implement </w:t>
      </w:r>
      <w:r w:rsidR="00E64D40" w:rsidRPr="005F381F">
        <w:rPr>
          <w:rFonts w:ascii="Arial" w:hAnsi="Arial" w:cs="Arial"/>
        </w:rPr>
        <w:t>strategic and operational plans.</w:t>
      </w:r>
    </w:p>
    <w:p w14:paraId="2936B9A4" w14:textId="0944930C" w:rsidR="00E64D40" w:rsidRPr="005F381F" w:rsidRDefault="00E64D40" w:rsidP="00E64D40">
      <w:pPr>
        <w:numPr>
          <w:ilvl w:val="0"/>
          <w:numId w:val="17"/>
        </w:numPr>
        <w:tabs>
          <w:tab w:val="left" w:pos="627"/>
        </w:tabs>
        <w:adjustRightInd w:val="0"/>
        <w:ind w:left="0" w:firstLine="0"/>
        <w:jc w:val="both"/>
        <w:rPr>
          <w:rFonts w:ascii="Arial" w:hAnsi="Arial" w:cs="Arial"/>
        </w:rPr>
      </w:pPr>
      <w:r w:rsidRPr="005F381F">
        <w:rPr>
          <w:rFonts w:ascii="Arial" w:hAnsi="Arial" w:cs="Arial"/>
        </w:rPr>
        <w:t xml:space="preserve">Provide clear direction and leadership to </w:t>
      </w:r>
      <w:r>
        <w:rPr>
          <w:rFonts w:ascii="Arial" w:hAnsi="Arial" w:cs="Arial"/>
        </w:rPr>
        <w:t>the</w:t>
      </w:r>
      <w:r w:rsidR="0013622A">
        <w:rPr>
          <w:rFonts w:ascii="Arial" w:hAnsi="Arial" w:cs="Arial"/>
        </w:rPr>
        <w:t xml:space="preserve"> PWA Team</w:t>
      </w:r>
    </w:p>
    <w:p w14:paraId="337C9F89" w14:textId="77777777" w:rsidR="00E64D40" w:rsidRPr="005F381F" w:rsidRDefault="00E64D40" w:rsidP="0013622A">
      <w:pPr>
        <w:numPr>
          <w:ilvl w:val="0"/>
          <w:numId w:val="17"/>
        </w:numPr>
        <w:tabs>
          <w:tab w:val="left" w:pos="627"/>
        </w:tabs>
        <w:adjustRightInd w:val="0"/>
        <w:jc w:val="both"/>
        <w:rPr>
          <w:rFonts w:ascii="Arial" w:hAnsi="Arial" w:cs="Arial"/>
        </w:rPr>
      </w:pPr>
      <w:r w:rsidRPr="005F381F">
        <w:rPr>
          <w:rFonts w:ascii="Arial" w:hAnsi="Arial" w:cs="Arial"/>
        </w:rPr>
        <w:t>Promote a culture of continuous organisational improvement, self-care and strong client focus.</w:t>
      </w:r>
    </w:p>
    <w:p w14:paraId="4F010985" w14:textId="47C9F81A" w:rsidR="00E64D40" w:rsidRPr="005F381F" w:rsidRDefault="006A448A" w:rsidP="00E64D40">
      <w:pPr>
        <w:numPr>
          <w:ilvl w:val="0"/>
          <w:numId w:val="17"/>
        </w:numPr>
        <w:tabs>
          <w:tab w:val="left" w:pos="627"/>
        </w:tabs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Lead the staff team through training and professional development to </w:t>
      </w:r>
      <w:r w:rsidR="00744862">
        <w:rPr>
          <w:rFonts w:ascii="Arial" w:hAnsi="Arial" w:cs="Arial"/>
        </w:rPr>
        <w:t>help</w:t>
      </w:r>
      <w:r w:rsidR="00E64D40" w:rsidRPr="005F381F">
        <w:rPr>
          <w:rFonts w:ascii="Arial" w:hAnsi="Arial" w:cs="Arial"/>
        </w:rPr>
        <w:t xml:space="preserve"> them achieve their </w:t>
      </w:r>
      <w:r w:rsidR="006345AD">
        <w:rPr>
          <w:rFonts w:ascii="Arial" w:hAnsi="Arial" w:cs="Arial"/>
        </w:rPr>
        <w:t>full</w:t>
      </w:r>
      <w:r w:rsidR="00E64D40" w:rsidRPr="005F381F">
        <w:rPr>
          <w:rFonts w:ascii="Arial" w:hAnsi="Arial" w:cs="Arial"/>
        </w:rPr>
        <w:t xml:space="preserve"> potential and deliver excellent services.</w:t>
      </w:r>
    </w:p>
    <w:p w14:paraId="75D72518" w14:textId="77777777" w:rsidR="00E64D40" w:rsidRPr="005F381F" w:rsidRDefault="00E64D40" w:rsidP="00E64D40">
      <w:pPr>
        <w:numPr>
          <w:ilvl w:val="0"/>
          <w:numId w:val="17"/>
        </w:numPr>
        <w:tabs>
          <w:tab w:val="left" w:pos="627"/>
        </w:tabs>
        <w:adjustRightInd w:val="0"/>
        <w:jc w:val="both"/>
        <w:rPr>
          <w:rFonts w:ascii="Arial" w:hAnsi="Arial" w:cs="Arial"/>
        </w:rPr>
      </w:pPr>
      <w:r w:rsidRPr="005F381F">
        <w:rPr>
          <w:rFonts w:ascii="Arial" w:hAnsi="Arial" w:cs="Arial"/>
        </w:rPr>
        <w:t>Promote effective team communication, team building and planning through collaborative and participatory work practices.</w:t>
      </w:r>
    </w:p>
    <w:p w14:paraId="59B6EFEB" w14:textId="77777777" w:rsidR="00E64D40" w:rsidRPr="005F381F" w:rsidRDefault="00E64D40" w:rsidP="006345AD">
      <w:pPr>
        <w:numPr>
          <w:ilvl w:val="0"/>
          <w:numId w:val="17"/>
        </w:numPr>
        <w:tabs>
          <w:tab w:val="left" w:pos="627"/>
        </w:tabs>
        <w:adjustRightInd w:val="0"/>
        <w:jc w:val="both"/>
        <w:rPr>
          <w:rFonts w:ascii="Arial" w:hAnsi="Arial" w:cs="Arial"/>
        </w:rPr>
      </w:pPr>
      <w:r w:rsidRPr="005F381F">
        <w:rPr>
          <w:rFonts w:ascii="Arial" w:hAnsi="Arial" w:cs="Arial"/>
        </w:rPr>
        <w:t xml:space="preserve">Ensure implementation of regulatory standards, PWA policies and procedures within the team </w:t>
      </w:r>
    </w:p>
    <w:p w14:paraId="5A1F0148" w14:textId="66C9236D" w:rsidR="00E64D40" w:rsidRDefault="00E64D40" w:rsidP="00E64D40">
      <w:pPr>
        <w:pStyle w:val="ListParagraph"/>
        <w:numPr>
          <w:ilvl w:val="0"/>
          <w:numId w:val="17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To line manage Direct Reports (as agreed).</w:t>
      </w:r>
    </w:p>
    <w:p w14:paraId="72810B1C" w14:textId="77777777" w:rsidR="00E64D40" w:rsidRPr="005F381F" w:rsidRDefault="00E64D40" w:rsidP="00E64D40">
      <w:pPr>
        <w:rPr>
          <w:rFonts w:ascii="Arial" w:hAnsi="Arial" w:cs="Arial"/>
          <w:b/>
        </w:rPr>
      </w:pPr>
      <w:r w:rsidRPr="005F381F">
        <w:rPr>
          <w:rFonts w:ascii="Arial" w:hAnsi="Arial" w:cs="Arial"/>
          <w:b/>
        </w:rPr>
        <w:t>Operational</w:t>
      </w:r>
    </w:p>
    <w:p w14:paraId="5EE7A3D3" w14:textId="0D386D09" w:rsidR="00E64D40" w:rsidRPr="005F381F" w:rsidRDefault="00495EE2" w:rsidP="00E64D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on </w:t>
      </w:r>
      <w:r w:rsidR="0082524F">
        <w:rPr>
          <w:rFonts w:ascii="Arial" w:hAnsi="Arial" w:cs="Arial"/>
          <w:sz w:val="24"/>
          <w:szCs w:val="24"/>
        </w:rPr>
        <w:t>Adult</w:t>
      </w:r>
      <w:r w:rsidR="002736E9">
        <w:rPr>
          <w:rFonts w:ascii="Arial" w:hAnsi="Arial" w:cs="Arial"/>
          <w:sz w:val="24"/>
          <w:szCs w:val="24"/>
        </w:rPr>
        <w:t xml:space="preserve"> and Child</w:t>
      </w:r>
      <w:r w:rsidR="0082524F">
        <w:rPr>
          <w:rFonts w:ascii="Arial" w:hAnsi="Arial" w:cs="Arial"/>
          <w:sz w:val="24"/>
          <w:szCs w:val="24"/>
        </w:rPr>
        <w:t xml:space="preserve"> </w:t>
      </w:r>
      <w:r w:rsidR="00E64D40" w:rsidRPr="005F381F">
        <w:rPr>
          <w:rFonts w:ascii="Arial" w:hAnsi="Arial" w:cs="Arial"/>
          <w:sz w:val="24"/>
          <w:szCs w:val="24"/>
        </w:rPr>
        <w:t>protection</w:t>
      </w:r>
      <w:r>
        <w:rPr>
          <w:rFonts w:ascii="Arial" w:hAnsi="Arial" w:cs="Arial"/>
          <w:sz w:val="24"/>
          <w:szCs w:val="24"/>
        </w:rPr>
        <w:t xml:space="preserve"> processes</w:t>
      </w:r>
      <w:r w:rsidR="00E64D40" w:rsidRPr="005F381F">
        <w:rPr>
          <w:rFonts w:ascii="Arial" w:hAnsi="Arial" w:cs="Arial"/>
          <w:sz w:val="24"/>
          <w:szCs w:val="24"/>
        </w:rPr>
        <w:t xml:space="preserve"> for PWA.</w:t>
      </w:r>
    </w:p>
    <w:p w14:paraId="7784B495" w14:textId="53FF0A77" w:rsidR="00E64D40" w:rsidRPr="005F381F" w:rsidRDefault="00E64D40" w:rsidP="00E64D40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on</w:t>
      </w:r>
      <w:r w:rsidRPr="005F381F">
        <w:rPr>
          <w:rFonts w:ascii="Arial" w:hAnsi="Arial" w:cs="Arial"/>
          <w:sz w:val="24"/>
          <w:szCs w:val="24"/>
        </w:rPr>
        <w:t xml:space="preserve"> </w:t>
      </w:r>
      <w:r w:rsidR="0082524F">
        <w:rPr>
          <w:rFonts w:ascii="Arial" w:hAnsi="Arial" w:cs="Arial"/>
          <w:sz w:val="24"/>
          <w:szCs w:val="24"/>
        </w:rPr>
        <w:t>E</w:t>
      </w:r>
      <w:r w:rsidRPr="005F381F">
        <w:rPr>
          <w:rFonts w:ascii="Arial" w:hAnsi="Arial" w:cs="Arial"/>
          <w:sz w:val="24"/>
          <w:szCs w:val="24"/>
        </w:rPr>
        <w:t xml:space="preserve">quality and </w:t>
      </w:r>
      <w:r w:rsidR="0082524F">
        <w:rPr>
          <w:rFonts w:ascii="Arial" w:hAnsi="Arial" w:cs="Arial"/>
          <w:sz w:val="24"/>
          <w:szCs w:val="24"/>
        </w:rPr>
        <w:t>D</w:t>
      </w:r>
      <w:r w:rsidRPr="005F381F">
        <w:rPr>
          <w:rFonts w:ascii="Arial" w:hAnsi="Arial" w:cs="Arial"/>
          <w:sz w:val="24"/>
          <w:szCs w:val="24"/>
        </w:rPr>
        <w:t>iversity for PWA</w:t>
      </w:r>
    </w:p>
    <w:p w14:paraId="3910BDA7" w14:textId="77777777" w:rsidR="00E64D40" w:rsidRPr="005F381F" w:rsidRDefault="00E64D40" w:rsidP="00E64D40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Enable service user feedback, evaluation and involvement in the development of the service.</w:t>
      </w:r>
    </w:p>
    <w:p w14:paraId="34494F70" w14:textId="2336D636" w:rsidR="00E64D40" w:rsidRPr="005F381F" w:rsidRDefault="00E64D40" w:rsidP="00E64D40">
      <w:pPr>
        <w:pStyle w:val="ListParagraph"/>
        <w:numPr>
          <w:ilvl w:val="0"/>
          <w:numId w:val="2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When required, report to the Manager</w:t>
      </w:r>
      <w:r>
        <w:rPr>
          <w:rFonts w:ascii="Arial" w:hAnsi="Arial" w:cs="Arial"/>
          <w:sz w:val="24"/>
          <w:szCs w:val="24"/>
        </w:rPr>
        <w:t>, Board of Trustees</w:t>
      </w:r>
      <w:r w:rsidRPr="005F381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and/</w:t>
      </w:r>
      <w:r w:rsidRPr="005F381F">
        <w:rPr>
          <w:rFonts w:ascii="Arial" w:hAnsi="Arial" w:cs="Arial"/>
          <w:sz w:val="24"/>
          <w:szCs w:val="24"/>
        </w:rPr>
        <w:t xml:space="preserve">or external bodies regarding the </w:t>
      </w:r>
      <w:r w:rsidR="00E66241">
        <w:rPr>
          <w:rFonts w:ascii="Arial" w:hAnsi="Arial" w:cs="Arial"/>
          <w:sz w:val="24"/>
          <w:szCs w:val="24"/>
        </w:rPr>
        <w:t xml:space="preserve">Women’s Support </w:t>
      </w:r>
      <w:r>
        <w:rPr>
          <w:rFonts w:ascii="Arial" w:hAnsi="Arial" w:cs="Arial"/>
          <w:sz w:val="24"/>
          <w:szCs w:val="24"/>
        </w:rPr>
        <w:t>S</w:t>
      </w:r>
      <w:r w:rsidRPr="005F381F">
        <w:rPr>
          <w:rFonts w:ascii="Arial" w:hAnsi="Arial" w:cs="Arial"/>
          <w:sz w:val="24"/>
          <w:szCs w:val="24"/>
        </w:rPr>
        <w:t xml:space="preserve">ervice. </w:t>
      </w:r>
    </w:p>
    <w:p w14:paraId="7B795AB1" w14:textId="77777777" w:rsidR="00E64D40" w:rsidRPr="005F381F" w:rsidRDefault="00E64D40" w:rsidP="00E64D40">
      <w:pPr>
        <w:pStyle w:val="ListParagraph"/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Ensure caseloads are manageable and that each client receives the appropriate service, individual to their needs.</w:t>
      </w:r>
    </w:p>
    <w:p w14:paraId="799944CA" w14:textId="77777777" w:rsidR="00E64D40" w:rsidRPr="005F381F" w:rsidRDefault="00E64D40" w:rsidP="00E64D40">
      <w:pPr>
        <w:pStyle w:val="ListParagraph"/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 xml:space="preserve">Ensure accurate and confidential case management records are maintained.  </w:t>
      </w:r>
    </w:p>
    <w:p w14:paraId="4036DD2C" w14:textId="775F5255" w:rsidR="00E64D40" w:rsidRPr="005F381F" w:rsidRDefault="00E66241" w:rsidP="00E64D40">
      <w:pPr>
        <w:pStyle w:val="ListParagraph"/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Assist staff to liaise </w:t>
      </w:r>
      <w:r w:rsidR="00E64D40" w:rsidRPr="005F381F">
        <w:rPr>
          <w:rFonts w:ascii="Arial" w:hAnsi="Arial" w:cs="Arial"/>
          <w:sz w:val="24"/>
          <w:szCs w:val="24"/>
        </w:rPr>
        <w:t>with external agencies to meet individual needs.</w:t>
      </w:r>
    </w:p>
    <w:p w14:paraId="13CFC923" w14:textId="77777777" w:rsidR="00E64D40" w:rsidRPr="005F381F" w:rsidRDefault="00E64D40" w:rsidP="00E64D40">
      <w:pPr>
        <w:pStyle w:val="ListParagraph"/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Respect and value the diversity of the community in which services work in and recognise the needs and concerns of a diverse range of survivors ensuring the service is accessible to all, taking a proactive approach to promotion of equality &amp; anti-discriminatory practice.</w:t>
      </w:r>
    </w:p>
    <w:p w14:paraId="256409A0" w14:textId="77777777" w:rsidR="00E64D40" w:rsidRPr="005F381F" w:rsidRDefault="00E64D40" w:rsidP="00E64D40">
      <w:pPr>
        <w:pStyle w:val="ListParagraph"/>
        <w:numPr>
          <w:ilvl w:val="0"/>
          <w:numId w:val="21"/>
        </w:numPr>
        <w:tabs>
          <w:tab w:val="left" w:pos="0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Comply with GDPR</w:t>
      </w:r>
      <w:r w:rsidRPr="005F381F">
        <w:rPr>
          <w:rFonts w:ascii="Arial" w:hAnsi="Arial" w:cs="Arial"/>
          <w:sz w:val="24"/>
          <w:szCs w:val="24"/>
        </w:rPr>
        <w:t xml:space="preserve"> legislation, confidentiality and information sharing policy and procedures and all legislation connected to PWA work.</w:t>
      </w:r>
    </w:p>
    <w:p w14:paraId="09D204A9" w14:textId="77777777" w:rsidR="00E64D40" w:rsidRPr="005F381F" w:rsidRDefault="00E64D40" w:rsidP="00E64D40">
      <w:pPr>
        <w:pStyle w:val="NoSpacing"/>
        <w:numPr>
          <w:ilvl w:val="0"/>
          <w:numId w:val="21"/>
        </w:numPr>
        <w:tabs>
          <w:tab w:val="left" w:pos="0"/>
        </w:tabs>
        <w:autoSpaceDE w:val="0"/>
        <w:autoSpaceDN w:val="0"/>
        <w:rPr>
          <w:rFonts w:ascii="Arial" w:hAnsi="Arial" w:cs="Arial"/>
          <w:sz w:val="24"/>
          <w:szCs w:val="24"/>
        </w:rPr>
      </w:pPr>
      <w:r w:rsidRPr="005F381F">
        <w:rPr>
          <w:rFonts w:ascii="Arial" w:eastAsia="Times New Roman" w:hAnsi="Arial" w:cs="Arial"/>
          <w:sz w:val="24"/>
          <w:szCs w:val="24"/>
          <w:lang w:val="en-US"/>
        </w:rPr>
        <w:lastRenderedPageBreak/>
        <w:t>Remain up-to-date and compliant with all organisational procedures policies and professional codes of conduct and uphold standards of best practice.</w:t>
      </w:r>
    </w:p>
    <w:p w14:paraId="5EF76970" w14:textId="77777777" w:rsidR="00E64D40" w:rsidRPr="005F381F" w:rsidRDefault="00E64D40" w:rsidP="00E64D4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Carry out the duties of the post in a professional, caring manner at all times.</w:t>
      </w:r>
    </w:p>
    <w:p w14:paraId="6B02145A" w14:textId="541D895D" w:rsidR="00E64D40" w:rsidRPr="005F381F" w:rsidRDefault="00D42334" w:rsidP="00E64D4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</w:t>
      </w:r>
      <w:r w:rsidR="00E64D40" w:rsidRPr="005F381F">
        <w:rPr>
          <w:rFonts w:ascii="Arial" w:hAnsi="Arial" w:cs="Arial"/>
          <w:sz w:val="24"/>
          <w:szCs w:val="24"/>
        </w:rPr>
        <w:t>aintain</w:t>
      </w:r>
      <w:r>
        <w:rPr>
          <w:rFonts w:ascii="Arial" w:hAnsi="Arial" w:cs="Arial"/>
          <w:sz w:val="24"/>
          <w:szCs w:val="24"/>
        </w:rPr>
        <w:t xml:space="preserve"> and supervise to ensure</w:t>
      </w:r>
      <w:r w:rsidR="00E64D40" w:rsidRPr="005F381F">
        <w:rPr>
          <w:rFonts w:ascii="Arial" w:hAnsi="Arial" w:cs="Arial"/>
          <w:sz w:val="24"/>
          <w:szCs w:val="24"/>
        </w:rPr>
        <w:t xml:space="preserve"> professional boundaries when working with service users, staff and external bodies, working within PWA and Ca</w:t>
      </w:r>
      <w:r w:rsidR="00E64D40">
        <w:rPr>
          <w:rFonts w:ascii="Arial" w:hAnsi="Arial" w:cs="Arial"/>
          <w:sz w:val="24"/>
          <w:szCs w:val="24"/>
        </w:rPr>
        <w:t xml:space="preserve">re Inspectorate Code of Conduct and manage the compliance of </w:t>
      </w:r>
      <w:r w:rsidR="00E66241">
        <w:rPr>
          <w:rFonts w:ascii="Arial" w:hAnsi="Arial" w:cs="Arial"/>
          <w:sz w:val="24"/>
          <w:szCs w:val="24"/>
        </w:rPr>
        <w:t>this practice with</w:t>
      </w:r>
      <w:r w:rsidR="00E64D40">
        <w:rPr>
          <w:rFonts w:ascii="Arial" w:hAnsi="Arial" w:cs="Arial"/>
          <w:sz w:val="24"/>
          <w:szCs w:val="24"/>
        </w:rPr>
        <w:t xml:space="preserve"> staff.</w:t>
      </w:r>
    </w:p>
    <w:p w14:paraId="56FBBE95" w14:textId="0D5E2AE1" w:rsidR="00E64D40" w:rsidRPr="00D42334" w:rsidRDefault="00E66241" w:rsidP="00D42334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Plan, organise and facilitate Team Meetings </w:t>
      </w:r>
    </w:p>
    <w:p w14:paraId="12CB4461" w14:textId="446F189C" w:rsidR="00E64D40" w:rsidRPr="005F381F" w:rsidRDefault="00E64D40" w:rsidP="00E64D4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 xml:space="preserve">Oversee achievement of the </w:t>
      </w:r>
      <w:r w:rsidR="00D42334">
        <w:rPr>
          <w:rFonts w:ascii="Arial" w:hAnsi="Arial" w:cs="Arial"/>
          <w:sz w:val="24"/>
          <w:szCs w:val="24"/>
        </w:rPr>
        <w:t xml:space="preserve">organisations funding </w:t>
      </w:r>
      <w:r w:rsidRPr="005F381F">
        <w:rPr>
          <w:rFonts w:ascii="Arial" w:hAnsi="Arial" w:cs="Arial"/>
          <w:sz w:val="24"/>
          <w:szCs w:val="24"/>
        </w:rPr>
        <w:t xml:space="preserve">outcomes and indicators. </w:t>
      </w:r>
    </w:p>
    <w:p w14:paraId="16356585" w14:textId="622F5A6A" w:rsidR="00E66241" w:rsidRDefault="00E66241" w:rsidP="00E64D40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Attend external meetings such as MARAC/MATAC/VAWP in place of the Manager where required</w:t>
      </w:r>
      <w:r w:rsidR="00834B18">
        <w:rPr>
          <w:rFonts w:ascii="Arial" w:hAnsi="Arial" w:cs="Arial"/>
          <w:sz w:val="24"/>
          <w:szCs w:val="24"/>
        </w:rPr>
        <w:t xml:space="preserve"> and support</w:t>
      </w:r>
      <w:r w:rsidR="00E17426">
        <w:rPr>
          <w:rFonts w:ascii="Arial" w:hAnsi="Arial" w:cs="Arial"/>
          <w:sz w:val="24"/>
          <w:szCs w:val="24"/>
        </w:rPr>
        <w:t xml:space="preserve"> </w:t>
      </w:r>
      <w:r w:rsidR="00D508B1">
        <w:rPr>
          <w:rFonts w:ascii="Arial" w:hAnsi="Arial" w:cs="Arial"/>
          <w:sz w:val="24"/>
          <w:szCs w:val="24"/>
        </w:rPr>
        <w:t>external events</w:t>
      </w:r>
    </w:p>
    <w:p w14:paraId="3854E5F5" w14:textId="3585B2B5" w:rsidR="00834B18" w:rsidRPr="00834B18" w:rsidRDefault="00E66241" w:rsidP="00834B18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 directly with funders to provide Service Delivery updates, contractual funding updates including preparation of reports where required</w:t>
      </w:r>
    </w:p>
    <w:p w14:paraId="6DC150AA" w14:textId="75814D02" w:rsidR="001914FE" w:rsidRDefault="001914FE" w:rsidP="00D508B1">
      <w:pPr>
        <w:pStyle w:val="ListParagraph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Any other duties commensurate with the grade and level of responsibility of this post, for which the post holder has the necessary experience a</w:t>
      </w:r>
      <w:r>
        <w:rPr>
          <w:rFonts w:ascii="Arial" w:hAnsi="Arial" w:cs="Arial"/>
          <w:sz w:val="24"/>
          <w:szCs w:val="24"/>
        </w:rPr>
        <w:t>nd/or training</w:t>
      </w:r>
    </w:p>
    <w:p w14:paraId="3D7B7BDB" w14:textId="77777777" w:rsidR="00D508B1" w:rsidRPr="005F381F" w:rsidRDefault="00D508B1" w:rsidP="00D508B1">
      <w:pPr>
        <w:rPr>
          <w:rFonts w:ascii="Arial" w:hAnsi="Arial" w:cs="Arial"/>
          <w:b/>
        </w:rPr>
      </w:pPr>
      <w:r w:rsidRPr="005F381F">
        <w:rPr>
          <w:rFonts w:ascii="Arial" w:hAnsi="Arial" w:cs="Arial"/>
          <w:b/>
        </w:rPr>
        <w:t>Finance</w:t>
      </w:r>
    </w:p>
    <w:p w14:paraId="454B462B" w14:textId="77777777" w:rsidR="00D508B1" w:rsidRPr="005F381F" w:rsidRDefault="00D508B1" w:rsidP="00D508B1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 xml:space="preserve">Monitor and be accountable for </w:t>
      </w:r>
      <w:r>
        <w:rPr>
          <w:rFonts w:ascii="Arial" w:hAnsi="Arial" w:cs="Arial"/>
          <w:sz w:val="24"/>
          <w:szCs w:val="24"/>
        </w:rPr>
        <w:t>W</w:t>
      </w:r>
      <w:r w:rsidRPr="005F381F">
        <w:rPr>
          <w:rFonts w:ascii="Arial" w:hAnsi="Arial" w:cs="Arial"/>
          <w:sz w:val="24"/>
          <w:szCs w:val="24"/>
        </w:rPr>
        <w:t xml:space="preserve">omen’s </w:t>
      </w:r>
      <w:r>
        <w:rPr>
          <w:rFonts w:ascii="Arial" w:hAnsi="Arial" w:cs="Arial"/>
          <w:sz w:val="24"/>
          <w:szCs w:val="24"/>
        </w:rPr>
        <w:t>S</w:t>
      </w:r>
      <w:r w:rsidRPr="005F381F">
        <w:rPr>
          <w:rFonts w:ascii="Arial" w:hAnsi="Arial" w:cs="Arial"/>
          <w:sz w:val="24"/>
          <w:szCs w:val="24"/>
        </w:rPr>
        <w:t>ervices expenditure.</w:t>
      </w:r>
    </w:p>
    <w:p w14:paraId="73CFAFA4" w14:textId="77777777" w:rsidR="00D508B1" w:rsidRPr="005F381F" w:rsidRDefault="00D508B1" w:rsidP="00D508B1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Contribute to planning for each financial cycle</w:t>
      </w:r>
      <w:r>
        <w:rPr>
          <w:rFonts w:ascii="Arial" w:hAnsi="Arial" w:cs="Arial"/>
          <w:sz w:val="24"/>
          <w:szCs w:val="24"/>
        </w:rPr>
        <w:t xml:space="preserve"> for all projects</w:t>
      </w:r>
    </w:p>
    <w:p w14:paraId="0192267C" w14:textId="77777777" w:rsidR="00D508B1" w:rsidRPr="005F381F" w:rsidRDefault="00D508B1" w:rsidP="00D508B1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Contribute to funding applications.</w:t>
      </w:r>
    </w:p>
    <w:p w14:paraId="5EDB18EB" w14:textId="77777777" w:rsidR="00D508B1" w:rsidRPr="005F381F" w:rsidRDefault="00D508B1" w:rsidP="00D508B1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Ensure effective resource management.</w:t>
      </w:r>
    </w:p>
    <w:p w14:paraId="1657E038" w14:textId="77777777" w:rsidR="00D508B1" w:rsidRPr="00E66241" w:rsidRDefault="00D508B1" w:rsidP="00D508B1">
      <w:pPr>
        <w:pStyle w:val="ListParagraph"/>
        <w:numPr>
          <w:ilvl w:val="0"/>
          <w:numId w:val="19"/>
        </w:numPr>
        <w:rPr>
          <w:rFonts w:ascii="Arial" w:hAnsi="Arial" w:cs="Arial"/>
        </w:rPr>
      </w:pPr>
      <w:r w:rsidRPr="00E66241">
        <w:rPr>
          <w:rFonts w:ascii="Arial" w:hAnsi="Arial" w:cs="Arial"/>
          <w:sz w:val="24"/>
          <w:szCs w:val="24"/>
        </w:rPr>
        <w:t>Assist with financial transaction processing</w:t>
      </w:r>
    </w:p>
    <w:p w14:paraId="09E1FB89" w14:textId="77777777" w:rsidR="00D508B1" w:rsidRPr="00D508B1" w:rsidRDefault="00D508B1" w:rsidP="00D508B1">
      <w:pPr>
        <w:rPr>
          <w:rFonts w:ascii="Arial" w:hAnsi="Arial" w:cs="Arial"/>
        </w:rPr>
      </w:pPr>
    </w:p>
    <w:p w14:paraId="3C6F9BDA" w14:textId="77777777" w:rsidR="00E64D40" w:rsidRPr="005F381F" w:rsidRDefault="00E64D40" w:rsidP="00E64D40">
      <w:pPr>
        <w:rPr>
          <w:rFonts w:ascii="Arial" w:hAnsi="Arial" w:cs="Arial"/>
          <w:b/>
        </w:rPr>
      </w:pPr>
      <w:r w:rsidRPr="005F381F">
        <w:rPr>
          <w:rFonts w:ascii="Arial" w:hAnsi="Arial" w:cs="Arial"/>
          <w:b/>
        </w:rPr>
        <w:t>Working Approach</w:t>
      </w:r>
    </w:p>
    <w:p w14:paraId="20BAC1FB" w14:textId="77777777" w:rsidR="00E64D40" w:rsidRPr="005F381F" w:rsidRDefault="00E64D40" w:rsidP="00E64D4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To support and participate in the continuous improvement of the services; through support and supervision sessions, annual appraisals and performance management.</w:t>
      </w:r>
    </w:p>
    <w:p w14:paraId="37B06E1C" w14:textId="77777777" w:rsidR="00E64D40" w:rsidRPr="005F381F" w:rsidRDefault="00E64D40" w:rsidP="00E64D40">
      <w:pPr>
        <w:numPr>
          <w:ilvl w:val="0"/>
          <w:numId w:val="26"/>
        </w:numPr>
        <w:adjustRightInd w:val="0"/>
        <w:rPr>
          <w:rFonts w:ascii="Arial" w:hAnsi="Arial" w:cs="Arial"/>
        </w:rPr>
      </w:pPr>
      <w:r w:rsidRPr="005F381F">
        <w:rPr>
          <w:rFonts w:ascii="Arial" w:hAnsi="Arial" w:cs="Arial"/>
        </w:rPr>
        <w:t>Reflect on and develop practice.</w:t>
      </w:r>
    </w:p>
    <w:p w14:paraId="067CFD4B" w14:textId="77777777" w:rsidR="00E64D40" w:rsidRPr="005F381F" w:rsidRDefault="00E64D40" w:rsidP="00E64D40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All staff are expected to promote equality and anti-discriminatory practice, show respect to colleagues and service users and work collectively to achieve Perthshire Women’s Aid’s objectives and vision.</w:t>
      </w:r>
    </w:p>
    <w:p w14:paraId="040DE6EA" w14:textId="77777777" w:rsidR="00E64D40" w:rsidRPr="005F381F" w:rsidRDefault="00E64D40" w:rsidP="00E64D4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Promote multi-agency partnership working- internal and external.</w:t>
      </w:r>
    </w:p>
    <w:p w14:paraId="2460491F" w14:textId="77777777" w:rsidR="00E64D40" w:rsidRPr="005F381F" w:rsidRDefault="00E64D40" w:rsidP="00E64D4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To provide services at times suitable for families. This may include some out of hours work.</w:t>
      </w:r>
    </w:p>
    <w:p w14:paraId="1CE1E0E3" w14:textId="77777777" w:rsidR="00E64D40" w:rsidRPr="005F381F" w:rsidRDefault="00E64D40" w:rsidP="00E64D40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 w:rsidRPr="005F381F">
        <w:rPr>
          <w:rFonts w:ascii="Arial" w:hAnsi="Arial" w:cs="Arial"/>
          <w:sz w:val="24"/>
          <w:szCs w:val="24"/>
        </w:rPr>
        <w:t>The post may involve unsocial and flexible hours including evenings and weekends.</w:t>
      </w:r>
    </w:p>
    <w:p w14:paraId="66956FD3" w14:textId="77777777" w:rsidR="00E64D40" w:rsidRPr="00834B18" w:rsidRDefault="00E64D40" w:rsidP="00834B18">
      <w:pPr>
        <w:rPr>
          <w:rFonts w:ascii="Arial" w:hAnsi="Arial" w:cs="Arial"/>
        </w:rPr>
      </w:pPr>
    </w:p>
    <w:p w14:paraId="478843A9" w14:textId="77777777" w:rsidR="00D508B1" w:rsidRDefault="00D508B1" w:rsidP="00E64D40">
      <w:pPr>
        <w:jc w:val="both"/>
        <w:rPr>
          <w:rFonts w:ascii="Arial" w:hAnsi="Arial" w:cs="Arial"/>
        </w:rPr>
      </w:pPr>
    </w:p>
    <w:p w14:paraId="615C8748" w14:textId="77777777" w:rsidR="00D508B1" w:rsidRDefault="00D508B1" w:rsidP="00E64D40">
      <w:pPr>
        <w:jc w:val="both"/>
        <w:rPr>
          <w:rFonts w:ascii="Arial" w:hAnsi="Arial" w:cs="Arial"/>
        </w:rPr>
      </w:pPr>
    </w:p>
    <w:p w14:paraId="03C1F74D" w14:textId="77777777" w:rsidR="00272C3C" w:rsidRDefault="00272C3C" w:rsidP="00E64D40">
      <w:pPr>
        <w:jc w:val="both"/>
        <w:rPr>
          <w:rFonts w:ascii="Arial" w:hAnsi="Arial" w:cs="Arial"/>
        </w:rPr>
      </w:pPr>
    </w:p>
    <w:p w14:paraId="7ABFEF89" w14:textId="77777777" w:rsidR="00272C3C" w:rsidRDefault="00272C3C" w:rsidP="00E64D40">
      <w:pPr>
        <w:jc w:val="both"/>
        <w:rPr>
          <w:rFonts w:ascii="Arial" w:hAnsi="Arial" w:cs="Arial"/>
        </w:rPr>
      </w:pPr>
    </w:p>
    <w:p w14:paraId="63D20B09" w14:textId="77777777" w:rsidR="002736E9" w:rsidRDefault="002736E9" w:rsidP="00E64D40">
      <w:pPr>
        <w:jc w:val="both"/>
        <w:rPr>
          <w:rFonts w:ascii="Arial" w:hAnsi="Arial" w:cs="Arial"/>
        </w:rPr>
      </w:pPr>
    </w:p>
    <w:p w14:paraId="36D1746D" w14:textId="77777777" w:rsidR="002736E9" w:rsidRDefault="002736E9" w:rsidP="00E64D40">
      <w:pPr>
        <w:jc w:val="both"/>
        <w:rPr>
          <w:rFonts w:ascii="Arial" w:hAnsi="Arial" w:cs="Arial"/>
        </w:rPr>
      </w:pPr>
    </w:p>
    <w:p w14:paraId="7EB9302C" w14:textId="77777777" w:rsidR="002736E9" w:rsidRDefault="002736E9" w:rsidP="00E64D40">
      <w:pPr>
        <w:jc w:val="both"/>
        <w:rPr>
          <w:rFonts w:ascii="Arial" w:hAnsi="Arial" w:cs="Arial"/>
        </w:rPr>
      </w:pPr>
    </w:p>
    <w:p w14:paraId="63539336" w14:textId="4338F29B" w:rsidR="00E64D40" w:rsidRPr="005F381F" w:rsidRDefault="00E64D40" w:rsidP="00E64D40">
      <w:pPr>
        <w:jc w:val="both"/>
        <w:rPr>
          <w:rFonts w:ascii="Arial" w:hAnsi="Arial" w:cs="Arial"/>
        </w:rPr>
      </w:pPr>
      <w:r w:rsidRPr="005F381F">
        <w:rPr>
          <w:rFonts w:ascii="Arial" w:hAnsi="Arial" w:cs="Arial"/>
        </w:rPr>
        <w:tab/>
      </w:r>
      <w:r w:rsidRPr="005F381F">
        <w:rPr>
          <w:rFonts w:ascii="Arial" w:hAnsi="Arial" w:cs="Arial"/>
        </w:rPr>
        <w:tab/>
      </w:r>
      <w:r w:rsidRPr="005F381F">
        <w:rPr>
          <w:rFonts w:ascii="Arial" w:hAnsi="Arial" w:cs="Arial"/>
        </w:rPr>
        <w:tab/>
      </w:r>
    </w:p>
    <w:p w14:paraId="7BBB8B37" w14:textId="7A7E3DD8" w:rsidR="001B7F0A" w:rsidRDefault="001B7F0A" w:rsidP="00D93B78">
      <w:pPr>
        <w:rPr>
          <w:rFonts w:ascii="Arial" w:hAnsi="Arial" w:cs="Arial"/>
          <w:b/>
        </w:rPr>
      </w:pPr>
    </w:p>
    <w:p w14:paraId="074830A9" w14:textId="1D4F0690" w:rsidR="00D93B78" w:rsidRDefault="00D93B78" w:rsidP="00D93B7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Management competencies</w:t>
      </w:r>
    </w:p>
    <w:p w14:paraId="60F73AFC" w14:textId="25332169" w:rsidR="00DA058E" w:rsidRDefault="00DA058E" w:rsidP="00DA058E">
      <w:pPr>
        <w:numPr>
          <w:ilvl w:val="0"/>
          <w:numId w:val="41"/>
        </w:numPr>
        <w:autoSpaceDE/>
      </w:pPr>
      <w:r>
        <w:rPr>
          <w:rFonts w:ascii="Arial" w:hAnsi="Arial" w:cs="Arial"/>
          <w:b/>
        </w:rPr>
        <w:t xml:space="preserve">Leadership </w:t>
      </w:r>
      <w:r w:rsidR="00C45BB9">
        <w:rPr>
          <w:rFonts w:ascii="Arial" w:hAnsi="Arial" w:cs="Arial"/>
          <w:b/>
        </w:rPr>
        <w:t>–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Demonstrat</w:t>
      </w:r>
      <w:r w:rsidR="001268CA">
        <w:rPr>
          <w:rFonts w:ascii="Arial" w:hAnsi="Arial" w:cs="Arial"/>
        </w:rPr>
        <w:t>es</w:t>
      </w:r>
      <w:r w:rsidR="00C45B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adap</w:t>
      </w:r>
      <w:r w:rsidR="00C45BB9">
        <w:rPr>
          <w:rFonts w:ascii="Arial" w:hAnsi="Arial" w:cs="Arial"/>
        </w:rPr>
        <w:t>table and inclusive style of</w:t>
      </w:r>
      <w:r>
        <w:rPr>
          <w:rFonts w:ascii="Arial" w:hAnsi="Arial" w:cs="Arial"/>
        </w:rPr>
        <w:t xml:space="preserve"> leadership</w:t>
      </w:r>
      <w:r w:rsidR="00517676">
        <w:rPr>
          <w:rFonts w:ascii="Arial" w:hAnsi="Arial" w:cs="Arial"/>
        </w:rPr>
        <w:t xml:space="preserve"> which reflects the values of PWA – promoting resilience </w:t>
      </w:r>
      <w:r w:rsidR="00366892">
        <w:rPr>
          <w:rFonts w:ascii="Arial" w:hAnsi="Arial" w:cs="Arial"/>
        </w:rPr>
        <w:t xml:space="preserve">and challenging discrimination. </w:t>
      </w:r>
    </w:p>
    <w:p w14:paraId="777F75F8" w14:textId="77777777" w:rsidR="00D93B78" w:rsidRDefault="00D93B78" w:rsidP="00D93B78">
      <w:pPr>
        <w:numPr>
          <w:ilvl w:val="0"/>
          <w:numId w:val="41"/>
        </w:numPr>
        <w:autoSpaceDE/>
      </w:pPr>
      <w:r>
        <w:rPr>
          <w:rFonts w:ascii="Arial" w:hAnsi="Arial" w:cs="Arial"/>
          <w:b/>
        </w:rPr>
        <w:t xml:space="preserve">Vision - </w:t>
      </w:r>
      <w:r>
        <w:rPr>
          <w:rFonts w:ascii="Arial" w:hAnsi="Arial" w:cs="Arial"/>
        </w:rPr>
        <w:t xml:space="preserve">Seeing how best to make a difference, communicating and promoting vision, promoting a public service ethos, thinking and planning strategically. </w:t>
      </w:r>
    </w:p>
    <w:p w14:paraId="23BF8E6D" w14:textId="77777777" w:rsidR="00D93B78" w:rsidRDefault="00D93B78" w:rsidP="00D93B78">
      <w:pPr>
        <w:numPr>
          <w:ilvl w:val="0"/>
          <w:numId w:val="41"/>
        </w:numPr>
        <w:autoSpaceDE/>
      </w:pPr>
      <w:r>
        <w:rPr>
          <w:rFonts w:ascii="Arial" w:hAnsi="Arial" w:cs="Arial"/>
          <w:b/>
        </w:rPr>
        <w:t xml:space="preserve">Motivating and inspiring others - </w:t>
      </w:r>
      <w:r>
        <w:rPr>
          <w:rFonts w:ascii="Arial" w:hAnsi="Arial" w:cs="Arial"/>
        </w:rPr>
        <w:t>Inspiring people by personal example, recognising and valuing the contribution of others, driving the creation of a learning and performance culture.</w:t>
      </w:r>
    </w:p>
    <w:p w14:paraId="06C7C358" w14:textId="01EFF082" w:rsidR="00D93B78" w:rsidRDefault="00D93B78" w:rsidP="00D93B78">
      <w:pPr>
        <w:numPr>
          <w:ilvl w:val="0"/>
          <w:numId w:val="41"/>
        </w:numPr>
        <w:autoSpaceDE/>
      </w:pPr>
      <w:r>
        <w:rPr>
          <w:rFonts w:ascii="Arial" w:hAnsi="Arial" w:cs="Arial"/>
          <w:b/>
        </w:rPr>
        <w:t xml:space="preserve">Empowering - </w:t>
      </w:r>
      <w:r>
        <w:rPr>
          <w:rFonts w:ascii="Arial" w:hAnsi="Arial" w:cs="Arial"/>
        </w:rPr>
        <w:t xml:space="preserve">Enabling leadership at all levels, driving a knowledge culture, involving people in development and </w:t>
      </w:r>
      <w:r w:rsidR="00366892">
        <w:rPr>
          <w:rFonts w:ascii="Arial" w:hAnsi="Arial" w:cs="Arial"/>
        </w:rPr>
        <w:t>self-improvement</w:t>
      </w:r>
    </w:p>
    <w:p w14:paraId="389DAEFB" w14:textId="77777777" w:rsidR="00D93B78" w:rsidRDefault="00D93B78" w:rsidP="00D93B78">
      <w:pPr>
        <w:numPr>
          <w:ilvl w:val="0"/>
          <w:numId w:val="41"/>
        </w:numPr>
        <w:autoSpaceDE/>
        <w:spacing w:line="259" w:lineRule="exact"/>
      </w:pPr>
      <w:r>
        <w:rPr>
          <w:rFonts w:ascii="Arial" w:hAnsi="Arial" w:cs="Arial"/>
          <w:b/>
        </w:rPr>
        <w:t xml:space="preserve">Collaborating and influencing - </w:t>
      </w:r>
      <w:r>
        <w:rPr>
          <w:rFonts w:ascii="Arial" w:hAnsi="Arial" w:cs="Arial"/>
        </w:rPr>
        <w:t>Leading partnership working, influencing people, understanding and valuing the perspectives of others</w:t>
      </w:r>
    </w:p>
    <w:p w14:paraId="144EACE0" w14:textId="77777777" w:rsidR="00D93B78" w:rsidRDefault="00D93B78" w:rsidP="00D93B78">
      <w:pPr>
        <w:numPr>
          <w:ilvl w:val="0"/>
          <w:numId w:val="40"/>
        </w:numPr>
        <w:autoSpaceDE/>
      </w:pPr>
      <w:r>
        <w:rPr>
          <w:rFonts w:ascii="Arial" w:hAnsi="Arial" w:cs="Arial"/>
          <w:b/>
        </w:rPr>
        <w:t xml:space="preserve">Creativity and innovation - </w:t>
      </w:r>
      <w:r>
        <w:rPr>
          <w:rFonts w:ascii="Arial" w:hAnsi="Arial" w:cs="Arial"/>
        </w:rPr>
        <w:t>Seeing opportunities to do things differently, promoting creativity and innovation, leading and managing change.</w:t>
      </w:r>
      <w:r>
        <w:rPr>
          <w:rFonts w:ascii="Arial" w:hAnsi="Arial" w:cs="Arial"/>
          <w:b/>
        </w:rPr>
        <w:t xml:space="preserve"> </w:t>
      </w:r>
    </w:p>
    <w:p w14:paraId="294AD11D" w14:textId="77777777" w:rsidR="00D93B78" w:rsidRDefault="00D93B78" w:rsidP="00D93B78">
      <w:pPr>
        <w:numPr>
          <w:ilvl w:val="0"/>
          <w:numId w:val="40"/>
        </w:numPr>
        <w:autoSpaceDE/>
      </w:pPr>
      <w:r>
        <w:rPr>
          <w:rFonts w:ascii="Arial" w:hAnsi="Arial" w:cs="Arial"/>
          <w:b/>
        </w:rPr>
        <w:t>Planning and Organising</w:t>
      </w:r>
      <w:r>
        <w:rPr>
          <w:rFonts w:ascii="Arial" w:hAnsi="Arial" w:cs="Arial"/>
        </w:rPr>
        <w:t xml:space="preserve"> – organisation of own workload, that of other people, and the allocation and use of resources</w:t>
      </w:r>
    </w:p>
    <w:p w14:paraId="364500CE" w14:textId="77777777" w:rsidR="00D93B78" w:rsidRDefault="00D93B78" w:rsidP="00D93B78">
      <w:pPr>
        <w:ind w:left="720"/>
        <w:rPr>
          <w:rFonts w:ascii="Arial" w:hAnsi="Arial" w:cs="Arial"/>
        </w:rPr>
      </w:pPr>
    </w:p>
    <w:p w14:paraId="422DC12D" w14:textId="77777777" w:rsidR="004B3206" w:rsidRDefault="00D93B78" w:rsidP="00D93B78">
      <w:pPr>
        <w:tabs>
          <w:tab w:val="left" w:pos="2520"/>
        </w:tabs>
        <w:spacing w:line="259" w:lineRule="exac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Additional Requirements: </w:t>
      </w:r>
    </w:p>
    <w:p w14:paraId="439DDD1E" w14:textId="34222F40" w:rsidR="002A2AF8" w:rsidRPr="002A2AF8" w:rsidRDefault="002A2AF8" w:rsidP="002A2AF8">
      <w:pPr>
        <w:pStyle w:val="ListParagraph"/>
        <w:numPr>
          <w:ilvl w:val="0"/>
          <w:numId w:val="4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2A2AF8">
        <w:rPr>
          <w:rFonts w:ascii="Arial" w:eastAsia="Times New Roman" w:hAnsi="Arial" w:cs="Arial"/>
          <w:sz w:val="24"/>
          <w:szCs w:val="24"/>
          <w:lang w:eastAsia="en-GB"/>
        </w:rPr>
        <w:t xml:space="preserve">The </w:t>
      </w:r>
      <w:r w:rsidR="00E66241">
        <w:rPr>
          <w:rFonts w:ascii="Arial" w:eastAsia="Times New Roman" w:hAnsi="Arial" w:cs="Arial"/>
          <w:sz w:val="24"/>
          <w:szCs w:val="24"/>
          <w:lang w:eastAsia="en-GB"/>
        </w:rPr>
        <w:t>Deputy Manager may</w:t>
      </w:r>
      <w:r w:rsidRPr="002A2AF8">
        <w:rPr>
          <w:rFonts w:ascii="Arial" w:eastAsia="Times New Roman" w:hAnsi="Arial" w:cs="Arial"/>
          <w:sz w:val="24"/>
          <w:szCs w:val="24"/>
          <w:lang w:eastAsia="en-GB"/>
        </w:rPr>
        <w:t xml:space="preserve"> be a Registered Manager</w:t>
      </w:r>
      <w:r w:rsidR="002736E9">
        <w:rPr>
          <w:rFonts w:ascii="Arial" w:eastAsia="Times New Roman" w:hAnsi="Arial" w:cs="Arial"/>
          <w:sz w:val="24"/>
          <w:szCs w:val="24"/>
          <w:lang w:eastAsia="en-GB"/>
        </w:rPr>
        <w:t xml:space="preserve"> and should have the required SVQ qualification in place no later than 1</w:t>
      </w:r>
      <w:r w:rsidR="002736E9" w:rsidRPr="002736E9">
        <w:rPr>
          <w:rFonts w:ascii="Arial" w:eastAsia="Times New Roman" w:hAnsi="Arial" w:cs="Arial"/>
          <w:sz w:val="24"/>
          <w:szCs w:val="24"/>
          <w:vertAlign w:val="superscript"/>
          <w:lang w:eastAsia="en-GB"/>
        </w:rPr>
        <w:t>ST</w:t>
      </w:r>
      <w:r w:rsidR="002736E9">
        <w:rPr>
          <w:rFonts w:ascii="Arial" w:eastAsia="Times New Roman" w:hAnsi="Arial" w:cs="Arial"/>
          <w:sz w:val="24"/>
          <w:szCs w:val="24"/>
          <w:lang w:eastAsia="en-GB"/>
        </w:rPr>
        <w:t xml:space="preserve"> August 2028 to allow for suitable </w:t>
      </w:r>
      <w:r w:rsidRPr="002A2AF8">
        <w:rPr>
          <w:rFonts w:ascii="Arial" w:eastAsia="Times New Roman" w:hAnsi="Arial" w:cs="Arial"/>
          <w:sz w:val="24"/>
          <w:szCs w:val="24"/>
          <w:lang w:eastAsia="en-GB"/>
        </w:rPr>
        <w:t>SSSC</w:t>
      </w:r>
      <w:r w:rsidR="002736E9">
        <w:rPr>
          <w:rFonts w:ascii="Arial" w:eastAsia="Times New Roman" w:hAnsi="Arial" w:cs="Arial"/>
          <w:sz w:val="24"/>
          <w:szCs w:val="24"/>
          <w:lang w:eastAsia="en-GB"/>
        </w:rPr>
        <w:t xml:space="preserve"> registration</w:t>
      </w:r>
    </w:p>
    <w:p w14:paraId="7FF35EB4" w14:textId="75290C9E" w:rsidR="00DA0D29" w:rsidRDefault="00D93B78" w:rsidP="002A2AF8">
      <w:pPr>
        <w:pStyle w:val="ListParagraph"/>
        <w:numPr>
          <w:ilvl w:val="0"/>
          <w:numId w:val="4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2A2AF8">
        <w:rPr>
          <w:rFonts w:ascii="Arial" w:eastAsia="Times New Roman" w:hAnsi="Arial" w:cs="Arial"/>
          <w:sz w:val="24"/>
          <w:szCs w:val="24"/>
          <w:lang w:eastAsia="en-GB"/>
        </w:rPr>
        <w:t>The particular duties and responsibilities may vary from time-to-time without changing the general character of the duties or the level of responsibility entailed</w:t>
      </w:r>
    </w:p>
    <w:p w14:paraId="2AF4A929" w14:textId="6FDFBB80" w:rsidR="00DA0D29" w:rsidRDefault="00B63710" w:rsidP="002A2AF8">
      <w:pPr>
        <w:pStyle w:val="ListParagraph"/>
        <w:numPr>
          <w:ilvl w:val="0"/>
          <w:numId w:val="43"/>
        </w:numPr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D93B78" w:rsidRPr="002A2AF8">
        <w:rPr>
          <w:rFonts w:ascii="Arial" w:eastAsia="Times New Roman" w:hAnsi="Arial" w:cs="Arial"/>
          <w:sz w:val="24"/>
          <w:szCs w:val="24"/>
          <w:lang w:eastAsia="en-GB"/>
        </w:rPr>
        <w:t xml:space="preserve"> current driving licence and access to own transport is essential </w:t>
      </w:r>
    </w:p>
    <w:p w14:paraId="103CAC51" w14:textId="42D5F1A0" w:rsidR="00D93B78" w:rsidRPr="002A2AF8" w:rsidRDefault="00D93B78" w:rsidP="002A2AF8">
      <w:pPr>
        <w:pStyle w:val="ListParagraph"/>
        <w:numPr>
          <w:ilvl w:val="0"/>
          <w:numId w:val="43"/>
        </w:numPr>
        <w:rPr>
          <w:rFonts w:ascii="Arial" w:eastAsia="Times New Roman" w:hAnsi="Arial" w:cs="Arial"/>
          <w:sz w:val="24"/>
          <w:szCs w:val="24"/>
          <w:lang w:eastAsia="en-GB"/>
        </w:rPr>
      </w:pPr>
      <w:r w:rsidRPr="002A2AF8">
        <w:rPr>
          <w:rFonts w:ascii="Arial" w:eastAsia="Times New Roman" w:hAnsi="Arial" w:cs="Arial"/>
          <w:sz w:val="24"/>
          <w:szCs w:val="24"/>
          <w:lang w:eastAsia="en-GB"/>
        </w:rPr>
        <w:t xml:space="preserve">There is </w:t>
      </w:r>
      <w:r w:rsidR="0013203B">
        <w:rPr>
          <w:rFonts w:ascii="Arial" w:eastAsia="Times New Roman" w:hAnsi="Arial" w:cs="Arial"/>
          <w:sz w:val="24"/>
          <w:szCs w:val="24"/>
          <w:lang w:eastAsia="en-GB"/>
        </w:rPr>
        <w:t>an</w:t>
      </w:r>
      <w:r w:rsidRPr="002A2AF8">
        <w:rPr>
          <w:rFonts w:ascii="Arial" w:eastAsia="Times New Roman" w:hAnsi="Arial" w:cs="Arial"/>
          <w:sz w:val="24"/>
          <w:szCs w:val="24"/>
          <w:lang w:eastAsia="en-GB"/>
        </w:rPr>
        <w:t xml:space="preserve"> occasional requirement to work in the evening and weekends</w:t>
      </w:r>
    </w:p>
    <w:p w14:paraId="7CE9275B" w14:textId="77777777" w:rsidR="00333CD2" w:rsidRDefault="00333CD2" w:rsidP="00A651EB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</w:p>
    <w:p w14:paraId="1797C3B3" w14:textId="47A3694F" w:rsidR="00333CD2" w:rsidRDefault="00333CD2" w:rsidP="00A651EB">
      <w:pPr>
        <w:pStyle w:val="NoSpacing"/>
        <w:ind w:left="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The above post is subject to a successful application to the PVG scheme membership to carry out regulated work with adults and children. </w:t>
      </w:r>
    </w:p>
    <w:p w14:paraId="630BCF51" w14:textId="77777777" w:rsidR="00A651EB" w:rsidRDefault="00A651EB" w:rsidP="00A651EB">
      <w:pPr>
        <w:pStyle w:val="NoSpacing"/>
        <w:ind w:left="360"/>
        <w:rPr>
          <w:rFonts w:ascii="Arial" w:hAnsi="Arial" w:cs="Arial"/>
          <w:b/>
          <w:i/>
          <w:sz w:val="24"/>
          <w:szCs w:val="24"/>
        </w:rPr>
      </w:pPr>
    </w:p>
    <w:p w14:paraId="343B6466" w14:textId="288B11DA" w:rsidR="00333CD2" w:rsidRDefault="00333CD2" w:rsidP="00A651EB">
      <w:pPr>
        <w:pStyle w:val="NoSpacing"/>
        <w:ind w:left="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Women only need apply for this post under paragraph 1 of Schedule 9 of the Equality Act 2010.  </w:t>
      </w:r>
    </w:p>
    <w:p w14:paraId="6D3D7C35" w14:textId="77777777" w:rsidR="00A651EB" w:rsidRDefault="00A651EB" w:rsidP="00A651EB">
      <w:pPr>
        <w:pStyle w:val="NoSpacing"/>
        <w:ind w:left="720"/>
        <w:rPr>
          <w:rFonts w:ascii="Arial" w:hAnsi="Arial" w:cs="Arial"/>
          <w:b/>
          <w:i/>
          <w:sz w:val="24"/>
          <w:szCs w:val="24"/>
        </w:rPr>
      </w:pPr>
    </w:p>
    <w:p w14:paraId="658763A3" w14:textId="70ED8335" w:rsidR="00333CD2" w:rsidRDefault="00333CD2" w:rsidP="00A651EB">
      <w:pPr>
        <w:pStyle w:val="NoSpacing"/>
        <w:ind w:left="360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Post holders should have a commitment to the gendered analysis of domestic abuse.</w:t>
      </w:r>
    </w:p>
    <w:p w14:paraId="02AB4BDD" w14:textId="5E64824C" w:rsidR="00D93B78" w:rsidRDefault="00DA058E" w:rsidP="00426C28">
      <w:pPr>
        <w:autoSpaceDE/>
        <w:autoSpaceDN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426C28">
        <w:rPr>
          <w:rFonts w:ascii="Arial" w:hAnsi="Arial" w:cs="Arial"/>
          <w:b/>
        </w:rPr>
        <w:t>P</w:t>
      </w:r>
      <w:r w:rsidR="00D93B78">
        <w:rPr>
          <w:rFonts w:ascii="Arial" w:hAnsi="Arial" w:cs="Arial"/>
          <w:b/>
        </w:rPr>
        <w:t>erson Specification</w:t>
      </w:r>
    </w:p>
    <w:p w14:paraId="6761548C" w14:textId="77777777" w:rsidR="00690128" w:rsidRPr="00E14013" w:rsidRDefault="00690128" w:rsidP="00690128">
      <w:pPr>
        <w:rPr>
          <w:rFonts w:ascii="Arial" w:hAnsi="Arial" w:cs="Arial"/>
          <w:b/>
        </w:rPr>
      </w:pPr>
    </w:p>
    <w:p w14:paraId="1BF57300" w14:textId="406D279F" w:rsidR="00690128" w:rsidRPr="00E14013" w:rsidRDefault="00690128" w:rsidP="00690128">
      <w:pPr>
        <w:adjustRightInd w:val="0"/>
        <w:jc w:val="both"/>
        <w:rPr>
          <w:rFonts w:ascii="Arial" w:hAnsi="Arial" w:cs="Arial"/>
          <w:color w:val="000000"/>
        </w:rPr>
      </w:pPr>
      <w:r w:rsidRPr="00E14013">
        <w:rPr>
          <w:rFonts w:ascii="Arial" w:hAnsi="Arial" w:cs="Arial"/>
          <w:color w:val="000000"/>
        </w:rPr>
        <w:t xml:space="preserve">NB/ where </w:t>
      </w:r>
      <w:r w:rsidR="00873804">
        <w:rPr>
          <w:rFonts w:ascii="Arial" w:hAnsi="Arial" w:cs="Arial"/>
          <w:color w:val="000000"/>
        </w:rPr>
        <w:t xml:space="preserve">specification </w:t>
      </w:r>
      <w:r w:rsidR="00ED1BFD">
        <w:rPr>
          <w:rFonts w:ascii="Arial" w:hAnsi="Arial" w:cs="Arial"/>
          <w:color w:val="000000"/>
        </w:rPr>
        <w:t>i</w:t>
      </w:r>
      <w:r w:rsidRPr="00E14013">
        <w:rPr>
          <w:rFonts w:ascii="Arial" w:hAnsi="Arial" w:cs="Arial"/>
          <w:color w:val="000000"/>
        </w:rPr>
        <w:t xml:space="preserve">ndicates </w:t>
      </w:r>
      <w:r w:rsidR="00ED1BFD">
        <w:rPr>
          <w:rFonts w:ascii="Arial" w:hAnsi="Arial" w:cs="Arial"/>
          <w:b/>
          <w:color w:val="000000"/>
        </w:rPr>
        <w:t>essential</w:t>
      </w:r>
      <w:r w:rsidRPr="00E14013">
        <w:rPr>
          <w:rFonts w:ascii="Arial" w:hAnsi="Arial" w:cs="Arial"/>
          <w:color w:val="000000"/>
        </w:rPr>
        <w:t xml:space="preserve">, </w:t>
      </w:r>
      <w:r w:rsidR="007B071C">
        <w:rPr>
          <w:rFonts w:ascii="Arial" w:hAnsi="Arial" w:cs="Arial"/>
          <w:color w:val="000000"/>
        </w:rPr>
        <w:t xml:space="preserve">it is advised that you may be asked to evidence that you have experience of these specifications through competency based questions. </w:t>
      </w:r>
    </w:p>
    <w:p w14:paraId="32498F4F" w14:textId="77777777" w:rsidR="00690128" w:rsidRPr="00E14013" w:rsidRDefault="00690128" w:rsidP="00690128">
      <w:pPr>
        <w:rPr>
          <w:rFonts w:ascii="Arial" w:hAnsi="Arial" w:cs="Arial"/>
          <w:b/>
        </w:rPr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3"/>
        <w:gridCol w:w="3756"/>
        <w:gridCol w:w="3771"/>
      </w:tblGrid>
      <w:tr w:rsidR="00690128" w:rsidRPr="00E14013" w14:paraId="6D8242E1" w14:textId="77777777" w:rsidTr="00976F59">
        <w:tc>
          <w:tcPr>
            <w:tcW w:w="1763" w:type="dxa"/>
            <w:shd w:val="clear" w:color="auto" w:fill="auto"/>
          </w:tcPr>
          <w:p w14:paraId="4B0B880A" w14:textId="77777777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  <w:b/>
              </w:rPr>
              <w:t>Post of Manager</w:t>
            </w:r>
            <w:r w:rsidRPr="00E14013">
              <w:rPr>
                <w:rFonts w:ascii="Arial" w:hAnsi="Arial" w:cs="Arial"/>
                <w:b/>
              </w:rPr>
              <w:tab/>
            </w:r>
          </w:p>
        </w:tc>
        <w:tc>
          <w:tcPr>
            <w:tcW w:w="3756" w:type="dxa"/>
            <w:shd w:val="clear" w:color="auto" w:fill="auto"/>
          </w:tcPr>
          <w:p w14:paraId="146EC645" w14:textId="77777777" w:rsidR="00690128" w:rsidRPr="00E14013" w:rsidRDefault="00690128" w:rsidP="00976F59">
            <w:pPr>
              <w:rPr>
                <w:rFonts w:ascii="Arial" w:hAnsi="Arial" w:cs="Arial"/>
                <w:b/>
              </w:rPr>
            </w:pPr>
            <w:r w:rsidRPr="00E14013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771" w:type="dxa"/>
            <w:shd w:val="clear" w:color="auto" w:fill="auto"/>
          </w:tcPr>
          <w:p w14:paraId="78B90859" w14:textId="77777777" w:rsidR="00690128" w:rsidRPr="00E14013" w:rsidRDefault="00690128" w:rsidP="00976F59">
            <w:pPr>
              <w:rPr>
                <w:rFonts w:ascii="Arial" w:hAnsi="Arial" w:cs="Arial"/>
                <w:b/>
              </w:rPr>
            </w:pPr>
            <w:r w:rsidRPr="00E14013">
              <w:rPr>
                <w:rFonts w:ascii="Arial" w:hAnsi="Arial" w:cs="Arial"/>
                <w:b/>
              </w:rPr>
              <w:t>Desirable</w:t>
            </w:r>
          </w:p>
        </w:tc>
      </w:tr>
      <w:tr w:rsidR="00690128" w:rsidRPr="00E14013" w14:paraId="0B6753B4" w14:textId="77777777" w:rsidTr="00976F59">
        <w:tc>
          <w:tcPr>
            <w:tcW w:w="1763" w:type="dxa"/>
            <w:shd w:val="clear" w:color="auto" w:fill="auto"/>
          </w:tcPr>
          <w:p w14:paraId="394C9804" w14:textId="77777777" w:rsidR="00690128" w:rsidRPr="00E14013" w:rsidRDefault="00690128" w:rsidP="00976F59">
            <w:pPr>
              <w:pStyle w:val="Default"/>
              <w:rPr>
                <w:b/>
                <w:bCs/>
              </w:rPr>
            </w:pPr>
          </w:p>
          <w:p w14:paraId="4A70A90B" w14:textId="77777777" w:rsidR="00690128" w:rsidRPr="00E14013" w:rsidRDefault="00690128" w:rsidP="00976F59">
            <w:pPr>
              <w:pStyle w:val="Default"/>
            </w:pPr>
            <w:r w:rsidRPr="00E14013">
              <w:rPr>
                <w:b/>
                <w:bCs/>
              </w:rPr>
              <w:t xml:space="preserve">Education/ qualifications </w:t>
            </w:r>
          </w:p>
          <w:p w14:paraId="5F11F1CC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</w:tc>
        <w:tc>
          <w:tcPr>
            <w:tcW w:w="3756" w:type="dxa"/>
            <w:shd w:val="clear" w:color="auto" w:fill="auto"/>
          </w:tcPr>
          <w:p w14:paraId="4E76010A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2012C5FC" w14:textId="0DE11F41" w:rsidR="00690128" w:rsidRPr="00E14013" w:rsidRDefault="002736E9" w:rsidP="0097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Educated to Standard Grade level or equivalent.</w:t>
            </w:r>
          </w:p>
        </w:tc>
        <w:tc>
          <w:tcPr>
            <w:tcW w:w="3771" w:type="dxa"/>
            <w:shd w:val="clear" w:color="auto" w:fill="auto"/>
          </w:tcPr>
          <w:p w14:paraId="0B4216DD" w14:textId="77777777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 xml:space="preserve">Degree or equivalent professional qualification </w:t>
            </w:r>
          </w:p>
          <w:p w14:paraId="0173C640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169DE420" w14:textId="77777777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 xml:space="preserve">Qualification or training in a relevant discipline e.g. ; </w:t>
            </w:r>
          </w:p>
          <w:p w14:paraId="4245563F" w14:textId="77777777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>Childcare and Education or</w:t>
            </w:r>
          </w:p>
          <w:p w14:paraId="790A98AF" w14:textId="77777777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 xml:space="preserve">Human Resources </w:t>
            </w:r>
          </w:p>
          <w:p w14:paraId="26905DB3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</w:tc>
      </w:tr>
      <w:tr w:rsidR="00690128" w:rsidRPr="00E14013" w14:paraId="6434FCBF" w14:textId="77777777" w:rsidTr="00976F59">
        <w:tc>
          <w:tcPr>
            <w:tcW w:w="1763" w:type="dxa"/>
            <w:shd w:val="clear" w:color="auto" w:fill="auto"/>
          </w:tcPr>
          <w:p w14:paraId="1602D24C" w14:textId="77777777" w:rsidR="00690128" w:rsidRPr="00E14013" w:rsidRDefault="00690128" w:rsidP="00976F59">
            <w:pPr>
              <w:rPr>
                <w:rFonts w:ascii="Arial" w:hAnsi="Arial" w:cs="Arial"/>
                <w:b/>
              </w:rPr>
            </w:pPr>
          </w:p>
          <w:p w14:paraId="054A600A" w14:textId="77777777" w:rsidR="00690128" w:rsidRPr="00E14013" w:rsidRDefault="00690128" w:rsidP="00976F59">
            <w:pPr>
              <w:rPr>
                <w:rFonts w:ascii="Arial" w:hAnsi="Arial" w:cs="Arial"/>
                <w:b/>
              </w:rPr>
            </w:pPr>
            <w:r w:rsidRPr="00E14013">
              <w:rPr>
                <w:rFonts w:ascii="Arial" w:hAnsi="Arial" w:cs="Arial"/>
                <w:b/>
              </w:rPr>
              <w:t>Experience</w:t>
            </w:r>
          </w:p>
        </w:tc>
        <w:tc>
          <w:tcPr>
            <w:tcW w:w="3756" w:type="dxa"/>
            <w:shd w:val="clear" w:color="auto" w:fill="auto"/>
          </w:tcPr>
          <w:p w14:paraId="4B8967F6" w14:textId="77777777" w:rsidR="00CF5FD2" w:rsidRDefault="00CF5FD2" w:rsidP="002D1A45">
            <w:pPr>
              <w:rPr>
                <w:rFonts w:ascii="Arial" w:hAnsi="Arial" w:cs="Arial"/>
              </w:rPr>
            </w:pPr>
          </w:p>
          <w:p w14:paraId="549AA6A6" w14:textId="1A809200" w:rsidR="002D1A45" w:rsidRDefault="002D1A45" w:rsidP="002D1A45">
            <w:pPr>
              <w:rPr>
                <w:rFonts w:ascii="Arial" w:hAnsi="Arial" w:cs="Arial"/>
              </w:rPr>
            </w:pPr>
            <w:r w:rsidRPr="002D1A45">
              <w:rPr>
                <w:rFonts w:ascii="Arial" w:hAnsi="Arial" w:cs="Arial"/>
              </w:rPr>
              <w:t xml:space="preserve">A track record of successfully </w:t>
            </w:r>
            <w:r w:rsidR="00917FD2">
              <w:rPr>
                <w:rFonts w:ascii="Arial" w:hAnsi="Arial" w:cs="Arial"/>
              </w:rPr>
              <w:t>managing</w:t>
            </w:r>
            <w:r w:rsidR="00E66241">
              <w:rPr>
                <w:rFonts w:ascii="Arial" w:hAnsi="Arial" w:cs="Arial"/>
              </w:rPr>
              <w:t xml:space="preserve"> programmes at an Operational level and supporting the delivery of Strategic Objectives</w:t>
            </w:r>
          </w:p>
          <w:p w14:paraId="690DB3D2" w14:textId="4DB86E42" w:rsidR="000F7FC3" w:rsidRDefault="000F7FC3" w:rsidP="002D1A45">
            <w:pPr>
              <w:rPr>
                <w:rFonts w:ascii="Arial" w:hAnsi="Arial" w:cs="Arial"/>
              </w:rPr>
            </w:pPr>
          </w:p>
          <w:p w14:paraId="254FE36D" w14:textId="04D495BB" w:rsidR="00CF5FD2" w:rsidRDefault="00CF5FD2" w:rsidP="00CF5FD2">
            <w:pPr>
              <w:rPr>
                <w:rFonts w:ascii="Arial" w:hAnsi="Arial" w:cs="Arial"/>
              </w:rPr>
            </w:pPr>
            <w:r w:rsidRPr="002D1A45">
              <w:rPr>
                <w:rFonts w:ascii="Arial" w:hAnsi="Arial" w:cs="Arial"/>
              </w:rPr>
              <w:t xml:space="preserve">Experience of working in or with the third sector </w:t>
            </w:r>
          </w:p>
          <w:p w14:paraId="6A80E532" w14:textId="77777777" w:rsidR="00CF5FD2" w:rsidRPr="002D1A45" w:rsidRDefault="00CF5FD2" w:rsidP="00CF5FD2">
            <w:pPr>
              <w:rPr>
                <w:rFonts w:ascii="Arial" w:hAnsi="Arial" w:cs="Arial"/>
              </w:rPr>
            </w:pPr>
          </w:p>
          <w:p w14:paraId="6B6FEE30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6A1A2E30" w14:textId="68C3DB35" w:rsidR="00EC75D7" w:rsidRDefault="00CE291A" w:rsidP="00976F59">
            <w:pPr>
              <w:rPr>
                <w:rFonts w:ascii="Arial" w:hAnsi="Arial" w:cs="Arial"/>
              </w:rPr>
            </w:pPr>
            <w:r w:rsidRPr="002D1A45">
              <w:rPr>
                <w:rFonts w:ascii="Arial" w:hAnsi="Arial" w:cs="Arial"/>
              </w:rPr>
              <w:t>Experience of</w:t>
            </w:r>
            <w:r w:rsidR="00380DF5">
              <w:rPr>
                <w:rFonts w:ascii="Arial" w:hAnsi="Arial" w:cs="Arial"/>
              </w:rPr>
              <w:t xml:space="preserve"> contributing to</w:t>
            </w:r>
            <w:r w:rsidRPr="002D1A45">
              <w:rPr>
                <w:rFonts w:ascii="Arial" w:hAnsi="Arial" w:cs="Arial"/>
              </w:rPr>
              <w:t xml:space="preserve"> income generation</w:t>
            </w:r>
            <w:r w:rsidR="00485CEE">
              <w:rPr>
                <w:rFonts w:ascii="Arial" w:hAnsi="Arial" w:cs="Arial"/>
              </w:rPr>
              <w:t xml:space="preserve"> including </w:t>
            </w:r>
            <w:r w:rsidR="005A0464">
              <w:rPr>
                <w:rFonts w:ascii="Arial" w:hAnsi="Arial" w:cs="Arial"/>
              </w:rPr>
              <w:t>fundraising applications, proposals and bids</w:t>
            </w:r>
            <w:r w:rsidR="00485CEE">
              <w:rPr>
                <w:rFonts w:ascii="Arial" w:hAnsi="Arial" w:cs="Arial"/>
              </w:rPr>
              <w:t xml:space="preserve"> and the fulfilment of </w:t>
            </w:r>
            <w:r>
              <w:rPr>
                <w:rFonts w:ascii="Arial" w:hAnsi="Arial" w:cs="Arial"/>
              </w:rPr>
              <w:t>funder requirements</w:t>
            </w:r>
            <w:r w:rsidR="000F7FC3">
              <w:rPr>
                <w:rFonts w:ascii="Arial" w:hAnsi="Arial" w:cs="Arial"/>
              </w:rPr>
              <w:t xml:space="preserve"> </w:t>
            </w:r>
          </w:p>
          <w:p w14:paraId="6112409E" w14:textId="77777777" w:rsidR="00EC75D7" w:rsidRDefault="00EC75D7" w:rsidP="00976F59">
            <w:pPr>
              <w:rPr>
                <w:rFonts w:ascii="Arial" w:hAnsi="Arial" w:cs="Arial"/>
              </w:rPr>
            </w:pPr>
          </w:p>
          <w:p w14:paraId="216AE32E" w14:textId="439BE613" w:rsidR="00690128" w:rsidRDefault="0020547F" w:rsidP="0097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90128" w:rsidRPr="00E14013">
              <w:rPr>
                <w:rFonts w:ascii="Arial" w:hAnsi="Arial" w:cs="Arial"/>
              </w:rPr>
              <w:t xml:space="preserve">anaging resources effectively </w:t>
            </w:r>
            <w:r w:rsidR="000F7FC3">
              <w:rPr>
                <w:rFonts w:ascii="Arial" w:hAnsi="Arial" w:cs="Arial"/>
              </w:rPr>
              <w:t>and s</w:t>
            </w:r>
            <w:r w:rsidR="00690128" w:rsidRPr="00E14013">
              <w:rPr>
                <w:rFonts w:ascii="Arial" w:hAnsi="Arial" w:cs="Arial"/>
              </w:rPr>
              <w:t xml:space="preserve">etting and reporting on budgets </w:t>
            </w:r>
          </w:p>
          <w:p w14:paraId="34F80261" w14:textId="29801AAE" w:rsidR="00453BAD" w:rsidRDefault="00453BAD" w:rsidP="00976F59">
            <w:pPr>
              <w:rPr>
                <w:rFonts w:ascii="Arial" w:hAnsi="Arial" w:cs="Arial"/>
              </w:rPr>
            </w:pPr>
          </w:p>
          <w:p w14:paraId="60227521" w14:textId="093EDEC9" w:rsidR="00690128" w:rsidRPr="00E14013" w:rsidRDefault="00866CF0" w:rsidP="0097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690128" w:rsidRPr="00E14013">
              <w:rPr>
                <w:rFonts w:ascii="Arial" w:hAnsi="Arial" w:cs="Arial"/>
              </w:rPr>
              <w:t xml:space="preserve">anaging and supervising staff in the delivery of services </w:t>
            </w:r>
          </w:p>
          <w:p w14:paraId="24F463AF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4EA0EB3E" w14:textId="77777777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>Monitoring, evaluation and quality assurance processes</w:t>
            </w:r>
          </w:p>
          <w:p w14:paraId="0E6D8BFC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39BCDA48" w14:textId="7255DB0D" w:rsidR="005B4048" w:rsidRDefault="005B4048" w:rsidP="005B4048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 xml:space="preserve">Partnership working/ liaison with external agencies </w:t>
            </w:r>
          </w:p>
          <w:p w14:paraId="62C1708A" w14:textId="77777777" w:rsidR="00866CF0" w:rsidRPr="00E14013" w:rsidRDefault="00866CF0" w:rsidP="005B4048">
            <w:pPr>
              <w:rPr>
                <w:rFonts w:ascii="Arial" w:hAnsi="Arial" w:cs="Arial"/>
              </w:rPr>
            </w:pPr>
          </w:p>
          <w:p w14:paraId="1B9FE996" w14:textId="2E1FFF01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>Implementing workplace policy &amp; procedure</w:t>
            </w:r>
          </w:p>
          <w:p w14:paraId="60D0EB51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115CEC59" w14:textId="29F0F8C6" w:rsidR="00690128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>Managing HR systems</w:t>
            </w:r>
            <w:r w:rsidR="00CE291A">
              <w:rPr>
                <w:rFonts w:ascii="Arial" w:hAnsi="Arial" w:cs="Arial"/>
              </w:rPr>
              <w:t xml:space="preserve"> and m</w:t>
            </w:r>
            <w:r w:rsidRPr="00E14013">
              <w:rPr>
                <w:rFonts w:ascii="Arial" w:hAnsi="Arial" w:cs="Arial"/>
              </w:rPr>
              <w:t>anaging Health &amp; Safety requirements</w:t>
            </w:r>
          </w:p>
          <w:p w14:paraId="7E8D1D40" w14:textId="06A810B9" w:rsidR="001F5D63" w:rsidRDefault="001F5D63" w:rsidP="00976F59">
            <w:pPr>
              <w:rPr>
                <w:rFonts w:ascii="Arial" w:hAnsi="Arial" w:cs="Arial"/>
              </w:rPr>
            </w:pPr>
          </w:p>
          <w:p w14:paraId="62F3FE9A" w14:textId="3B0E570F" w:rsidR="002D1A45" w:rsidRDefault="002D1A45" w:rsidP="002D1A45">
            <w:pPr>
              <w:rPr>
                <w:rFonts w:ascii="Arial" w:hAnsi="Arial" w:cs="Arial"/>
              </w:rPr>
            </w:pPr>
            <w:r w:rsidRPr="002D1A45">
              <w:rPr>
                <w:rFonts w:ascii="Arial" w:hAnsi="Arial" w:cs="Arial"/>
              </w:rPr>
              <w:t xml:space="preserve">Experience of partnership working and managing relationships with a range of agencies, funders and influencers  </w:t>
            </w:r>
          </w:p>
          <w:p w14:paraId="302EB6FD" w14:textId="77777777" w:rsidR="00917FD2" w:rsidRDefault="00917FD2" w:rsidP="002D1A45">
            <w:pPr>
              <w:rPr>
                <w:rFonts w:ascii="Arial" w:hAnsi="Arial" w:cs="Arial"/>
              </w:rPr>
            </w:pPr>
          </w:p>
          <w:p w14:paraId="20005532" w14:textId="77777777" w:rsidR="00690128" w:rsidRPr="00E14013" w:rsidRDefault="00690128" w:rsidP="00B177CB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47D114AA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3B128BC2" w14:textId="49F20A15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 xml:space="preserve">Managing services </w:t>
            </w:r>
          </w:p>
          <w:p w14:paraId="51886EB0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19FB398E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55DBB575" w14:textId="77777777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>Service user participation and consultation</w:t>
            </w:r>
          </w:p>
          <w:p w14:paraId="68CD1E2C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200B6191" w14:textId="7304E102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>Fundraising/awareness</w:t>
            </w:r>
            <w:r w:rsidR="004A630D">
              <w:rPr>
                <w:rFonts w:ascii="Arial" w:hAnsi="Arial" w:cs="Arial"/>
              </w:rPr>
              <w:t>-</w:t>
            </w:r>
            <w:r w:rsidRPr="00E14013">
              <w:rPr>
                <w:rFonts w:ascii="Arial" w:hAnsi="Arial" w:cs="Arial"/>
              </w:rPr>
              <w:t>raising</w:t>
            </w:r>
          </w:p>
          <w:p w14:paraId="6FAABA82" w14:textId="77777777" w:rsidR="00690128" w:rsidRPr="00E14013" w:rsidRDefault="00690128" w:rsidP="00976F59">
            <w:pPr>
              <w:jc w:val="center"/>
              <w:rPr>
                <w:rFonts w:ascii="Arial" w:hAnsi="Arial" w:cs="Arial"/>
              </w:rPr>
            </w:pPr>
          </w:p>
          <w:p w14:paraId="03C20E55" w14:textId="77777777" w:rsidR="00690128" w:rsidRPr="00E14013" w:rsidRDefault="00690128" w:rsidP="00976F59">
            <w:pPr>
              <w:jc w:val="center"/>
              <w:rPr>
                <w:rFonts w:ascii="Arial" w:hAnsi="Arial" w:cs="Arial"/>
              </w:rPr>
            </w:pPr>
          </w:p>
          <w:p w14:paraId="1DDC4F44" w14:textId="329D4469" w:rsidR="00380DF5" w:rsidRDefault="00380DF5" w:rsidP="00380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Some experience of working with and reporting at Board level</w:t>
            </w:r>
            <w:r w:rsidR="001D3E5D">
              <w:rPr>
                <w:rFonts w:ascii="Arial" w:hAnsi="Arial" w:cs="Arial"/>
              </w:rPr>
              <w:t xml:space="preserve"> and providing accurate reporting where required</w:t>
            </w:r>
          </w:p>
          <w:p w14:paraId="46AC8528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637D24CC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52F99B12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4CBEF022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540F2616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</w:tc>
      </w:tr>
      <w:tr w:rsidR="00690128" w:rsidRPr="00E14013" w14:paraId="53C3C0AC" w14:textId="77777777" w:rsidTr="00976F59">
        <w:tc>
          <w:tcPr>
            <w:tcW w:w="1763" w:type="dxa"/>
            <w:shd w:val="clear" w:color="auto" w:fill="auto"/>
          </w:tcPr>
          <w:p w14:paraId="5FD114A9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73127919" w14:textId="77777777" w:rsidR="00690128" w:rsidRPr="00E14013" w:rsidRDefault="00690128" w:rsidP="00976F59">
            <w:pPr>
              <w:rPr>
                <w:rFonts w:ascii="Arial" w:hAnsi="Arial" w:cs="Arial"/>
                <w:b/>
              </w:rPr>
            </w:pPr>
            <w:r w:rsidRPr="00E14013">
              <w:rPr>
                <w:rFonts w:ascii="Arial" w:hAnsi="Arial" w:cs="Arial"/>
                <w:b/>
              </w:rPr>
              <w:t>Skills</w:t>
            </w:r>
          </w:p>
        </w:tc>
        <w:tc>
          <w:tcPr>
            <w:tcW w:w="3756" w:type="dxa"/>
            <w:shd w:val="clear" w:color="auto" w:fill="auto"/>
          </w:tcPr>
          <w:p w14:paraId="26BCAEE4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640D0814" w14:textId="4115CE91" w:rsidR="00257A9B" w:rsidRDefault="00257A9B" w:rsidP="00976F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an effective and nurturing leader with excellent interpersonal skills</w:t>
            </w:r>
          </w:p>
          <w:p w14:paraId="7CA27A65" w14:textId="003E8036" w:rsidR="00AF3146" w:rsidRDefault="00AF3146" w:rsidP="00976F59">
            <w:pPr>
              <w:rPr>
                <w:rFonts w:ascii="Arial" w:hAnsi="Arial" w:cs="Arial"/>
              </w:rPr>
            </w:pPr>
          </w:p>
          <w:p w14:paraId="713FC28D" w14:textId="77777777" w:rsidR="00257A9B" w:rsidRDefault="00257A9B" w:rsidP="00976F59">
            <w:pPr>
              <w:rPr>
                <w:rFonts w:ascii="Arial" w:hAnsi="Arial" w:cs="Arial"/>
              </w:rPr>
            </w:pPr>
          </w:p>
          <w:p w14:paraId="589C9B01" w14:textId="6D3A7F95" w:rsidR="00690128" w:rsidRDefault="00700CCF" w:rsidP="00976F59">
            <w:pPr>
              <w:pStyle w:val="Default"/>
            </w:pPr>
            <w:r>
              <w:t>Ability to inspire and motivate others</w:t>
            </w:r>
          </w:p>
          <w:p w14:paraId="783D6A11" w14:textId="77777777" w:rsidR="00700CCF" w:rsidRPr="00E14013" w:rsidRDefault="00700CCF" w:rsidP="00976F59">
            <w:pPr>
              <w:pStyle w:val="Default"/>
            </w:pPr>
          </w:p>
          <w:p w14:paraId="0AF35E91" w14:textId="084D07AE" w:rsidR="00690128" w:rsidRDefault="00700CCF" w:rsidP="00976F5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Skilled in </w:t>
            </w:r>
            <w:r w:rsidR="000A1AF3">
              <w:rPr>
                <w:color w:val="auto"/>
              </w:rPr>
              <w:t>developing and maintaining good working relationships</w:t>
            </w:r>
          </w:p>
          <w:p w14:paraId="0E2C5F8E" w14:textId="575A7DAD" w:rsidR="000A1AF3" w:rsidRDefault="000A1AF3" w:rsidP="00976F59">
            <w:pPr>
              <w:pStyle w:val="Default"/>
              <w:rPr>
                <w:color w:val="auto"/>
              </w:rPr>
            </w:pPr>
          </w:p>
          <w:p w14:paraId="45944228" w14:textId="5F5E3CF4" w:rsidR="000A1AF3" w:rsidRPr="00E14013" w:rsidRDefault="000A1AF3" w:rsidP="00976F59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Excellent communication and listening skills</w:t>
            </w:r>
          </w:p>
          <w:p w14:paraId="357F950D" w14:textId="77777777" w:rsidR="00690128" w:rsidRPr="00E14013" w:rsidRDefault="00690128" w:rsidP="00976F59">
            <w:pPr>
              <w:pStyle w:val="Default"/>
              <w:rPr>
                <w:color w:val="auto"/>
              </w:rPr>
            </w:pPr>
          </w:p>
          <w:p w14:paraId="7A85EC49" w14:textId="77777777" w:rsidR="00690128" w:rsidRPr="00E14013" w:rsidRDefault="00690128" w:rsidP="00976F59">
            <w:pPr>
              <w:pStyle w:val="Default"/>
            </w:pPr>
            <w:r w:rsidRPr="00E14013">
              <w:t xml:space="preserve">Able to prioritise and manage time effectively </w:t>
            </w:r>
          </w:p>
          <w:p w14:paraId="7EC6A12E" w14:textId="77777777" w:rsidR="00690128" w:rsidRPr="00E14013" w:rsidRDefault="00690128" w:rsidP="00976F59">
            <w:pPr>
              <w:pStyle w:val="Default"/>
            </w:pPr>
          </w:p>
          <w:p w14:paraId="25225ADF" w14:textId="4514D9A5" w:rsidR="00690128" w:rsidRPr="00E14013" w:rsidRDefault="00690128" w:rsidP="00976F59">
            <w:pPr>
              <w:pStyle w:val="Default"/>
            </w:pPr>
            <w:r w:rsidRPr="00E14013">
              <w:t xml:space="preserve">Able to produce accurate, high quality written work </w:t>
            </w:r>
          </w:p>
          <w:p w14:paraId="5076EC00" w14:textId="77777777" w:rsidR="00690128" w:rsidRPr="00E14013" w:rsidRDefault="00690128" w:rsidP="00976F59">
            <w:pPr>
              <w:pStyle w:val="Default"/>
              <w:rPr>
                <w:color w:val="auto"/>
              </w:rPr>
            </w:pPr>
          </w:p>
          <w:p w14:paraId="7D48A041" w14:textId="77777777" w:rsidR="00690128" w:rsidRPr="00E14013" w:rsidRDefault="00690128" w:rsidP="00976F59">
            <w:pPr>
              <w:pStyle w:val="Default"/>
            </w:pPr>
          </w:p>
        </w:tc>
        <w:tc>
          <w:tcPr>
            <w:tcW w:w="3771" w:type="dxa"/>
            <w:shd w:val="clear" w:color="auto" w:fill="auto"/>
          </w:tcPr>
          <w:p w14:paraId="6638CFCD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2C88E4C8" w14:textId="16757877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>Public speaking/ training or awareness</w:t>
            </w:r>
            <w:r w:rsidR="004A630D">
              <w:rPr>
                <w:rFonts w:ascii="Arial" w:hAnsi="Arial" w:cs="Arial"/>
              </w:rPr>
              <w:t>-</w:t>
            </w:r>
            <w:r w:rsidRPr="00E14013">
              <w:rPr>
                <w:rFonts w:ascii="Arial" w:hAnsi="Arial" w:cs="Arial"/>
              </w:rPr>
              <w:t xml:space="preserve">raising </w:t>
            </w:r>
          </w:p>
          <w:p w14:paraId="1ABDA96C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4C2123BF" w14:textId="59AA8FF6" w:rsidR="00380DF5" w:rsidRDefault="00380DF5" w:rsidP="00380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 contribute to completing funding applications and managing organisational budgets</w:t>
            </w:r>
          </w:p>
          <w:p w14:paraId="791942C3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59232B53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3541EBFD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3D0724C6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561A8DEE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</w:tc>
      </w:tr>
      <w:tr w:rsidR="00690128" w:rsidRPr="00E14013" w14:paraId="243DEED7" w14:textId="77777777" w:rsidTr="00976F59">
        <w:tc>
          <w:tcPr>
            <w:tcW w:w="1763" w:type="dxa"/>
            <w:shd w:val="clear" w:color="auto" w:fill="auto"/>
          </w:tcPr>
          <w:p w14:paraId="17C35ED4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3D19A469" w14:textId="77777777" w:rsidR="00690128" w:rsidRPr="00E14013" w:rsidRDefault="00690128" w:rsidP="00976F59">
            <w:pPr>
              <w:rPr>
                <w:rFonts w:ascii="Arial" w:hAnsi="Arial" w:cs="Arial"/>
                <w:b/>
              </w:rPr>
            </w:pPr>
            <w:r w:rsidRPr="00E14013">
              <w:rPr>
                <w:rFonts w:ascii="Arial" w:hAnsi="Arial" w:cs="Arial"/>
                <w:b/>
              </w:rPr>
              <w:t>Knowledge</w:t>
            </w:r>
          </w:p>
        </w:tc>
        <w:tc>
          <w:tcPr>
            <w:tcW w:w="3756" w:type="dxa"/>
            <w:shd w:val="clear" w:color="auto" w:fill="auto"/>
          </w:tcPr>
          <w:p w14:paraId="159046F6" w14:textId="77777777" w:rsidR="00C77B11" w:rsidRDefault="00C77B11" w:rsidP="00C77B11">
            <w:pPr>
              <w:rPr>
                <w:rFonts w:ascii="Arial" w:hAnsi="Arial" w:cs="Arial"/>
              </w:rPr>
            </w:pPr>
          </w:p>
          <w:p w14:paraId="271CD687" w14:textId="283DCEC1" w:rsidR="0098046A" w:rsidRDefault="0098046A" w:rsidP="00C77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Third sector</w:t>
            </w:r>
          </w:p>
          <w:p w14:paraId="0540A2A5" w14:textId="77777777" w:rsidR="0098046A" w:rsidRDefault="0098046A" w:rsidP="00C77B11">
            <w:pPr>
              <w:rPr>
                <w:rFonts w:ascii="Arial" w:hAnsi="Arial" w:cs="Arial"/>
              </w:rPr>
            </w:pPr>
          </w:p>
          <w:p w14:paraId="7EE0FD32" w14:textId="77777777" w:rsidR="009E5D0F" w:rsidRPr="00E14013" w:rsidRDefault="009E5D0F" w:rsidP="009E5D0F">
            <w:pPr>
              <w:rPr>
                <w:rFonts w:ascii="Arial" w:hAnsi="Arial" w:cs="Arial"/>
              </w:rPr>
            </w:pPr>
          </w:p>
          <w:p w14:paraId="27F1455F" w14:textId="0EC50E28" w:rsidR="00000FED" w:rsidRDefault="00000FED" w:rsidP="00C77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Assessments</w:t>
            </w:r>
          </w:p>
          <w:p w14:paraId="6F9B649E" w14:textId="77777777" w:rsidR="00000FED" w:rsidRDefault="00000FED" w:rsidP="00C77B11">
            <w:pPr>
              <w:rPr>
                <w:rFonts w:ascii="Arial" w:hAnsi="Arial" w:cs="Arial"/>
              </w:rPr>
            </w:pPr>
          </w:p>
          <w:p w14:paraId="35B4ACF8" w14:textId="6DFF20D4" w:rsidR="00C77B11" w:rsidRDefault="00C77B11" w:rsidP="00C77B11">
            <w:pPr>
              <w:rPr>
                <w:rFonts w:ascii="Arial" w:hAnsi="Arial" w:cs="Arial"/>
              </w:rPr>
            </w:pPr>
            <w:r w:rsidRPr="00C77B11">
              <w:rPr>
                <w:rFonts w:ascii="Arial" w:hAnsi="Arial" w:cs="Arial"/>
              </w:rPr>
              <w:t>Good knowledge and understanding of the relevant legislation</w:t>
            </w:r>
          </w:p>
          <w:p w14:paraId="5E4B16EE" w14:textId="77777777" w:rsidR="00C77B11" w:rsidRPr="00C77B11" w:rsidRDefault="00C77B11" w:rsidP="00C77B11">
            <w:pPr>
              <w:rPr>
                <w:rFonts w:ascii="Arial" w:hAnsi="Arial" w:cs="Arial"/>
              </w:rPr>
            </w:pPr>
          </w:p>
          <w:p w14:paraId="6F5C87DF" w14:textId="2753E0A6" w:rsidR="00C77B11" w:rsidRDefault="005A312B" w:rsidP="00C77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  <w:r w:rsidR="00C77B11" w:rsidRPr="00C77B11">
              <w:rPr>
                <w:rFonts w:ascii="Arial" w:hAnsi="Arial" w:cs="Arial"/>
              </w:rPr>
              <w:t>nderstanding of domestic abuse</w:t>
            </w:r>
          </w:p>
          <w:p w14:paraId="57DE0503" w14:textId="7B733394" w:rsidR="005A312B" w:rsidRDefault="005A312B" w:rsidP="00C77B11">
            <w:pPr>
              <w:rPr>
                <w:rFonts w:ascii="Arial" w:hAnsi="Arial" w:cs="Arial"/>
              </w:rPr>
            </w:pPr>
          </w:p>
          <w:p w14:paraId="0D8EBFC3" w14:textId="4BCAF628" w:rsidR="005A312B" w:rsidRPr="00C77B11" w:rsidRDefault="005A312B" w:rsidP="00C77B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Feminist perspective</w:t>
            </w:r>
          </w:p>
          <w:p w14:paraId="4BD577CA" w14:textId="77777777" w:rsidR="00C77B11" w:rsidRPr="00C77B11" w:rsidRDefault="00C77B11" w:rsidP="00C77B11">
            <w:pPr>
              <w:rPr>
                <w:rFonts w:ascii="Arial" w:hAnsi="Arial" w:cs="Arial"/>
              </w:rPr>
            </w:pPr>
          </w:p>
          <w:p w14:paraId="76B1B12A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1D3D98A5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5F15BCDE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</w:tc>
        <w:tc>
          <w:tcPr>
            <w:tcW w:w="3771" w:type="dxa"/>
            <w:shd w:val="clear" w:color="auto" w:fill="auto"/>
          </w:tcPr>
          <w:p w14:paraId="5FFB8310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4EDFE4AA" w14:textId="77777777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>Local and national policy context that affects domestic abuse services</w:t>
            </w:r>
          </w:p>
          <w:p w14:paraId="7E541E27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68A27AC7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3C4D101E" w14:textId="63532665" w:rsidR="00690128" w:rsidRPr="00E14013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>Understanding of local and national government policy framework in relation to domestic abuse, and of the gendered analysis of domestic abuse</w:t>
            </w:r>
          </w:p>
          <w:p w14:paraId="4FC9F301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117C3EE3" w14:textId="61022278" w:rsidR="00690128" w:rsidRDefault="00690128" w:rsidP="00976F59">
            <w:pPr>
              <w:rPr>
                <w:rFonts w:ascii="Arial" w:hAnsi="Arial" w:cs="Arial"/>
              </w:rPr>
            </w:pPr>
            <w:r w:rsidRPr="00E14013">
              <w:rPr>
                <w:rFonts w:ascii="Arial" w:hAnsi="Arial" w:cs="Arial"/>
              </w:rPr>
              <w:t xml:space="preserve">Care Inspectorate </w:t>
            </w:r>
          </w:p>
          <w:p w14:paraId="29F12D7C" w14:textId="246ACA5C" w:rsidR="00380DF5" w:rsidRDefault="00380DF5" w:rsidP="00976F59">
            <w:pPr>
              <w:rPr>
                <w:rFonts w:ascii="Arial" w:hAnsi="Arial" w:cs="Arial"/>
              </w:rPr>
            </w:pPr>
          </w:p>
          <w:p w14:paraId="0BAEBB80" w14:textId="1AA52CF1" w:rsidR="00380DF5" w:rsidRDefault="00380DF5" w:rsidP="00380D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Willing to learn g</w:t>
            </w:r>
            <w:r w:rsidRPr="00E14013">
              <w:rPr>
                <w:rFonts w:ascii="Arial" w:hAnsi="Arial" w:cs="Arial"/>
              </w:rPr>
              <w:t xml:space="preserve">ood practice and duties in </w:t>
            </w:r>
            <w:r>
              <w:rPr>
                <w:rFonts w:ascii="Arial" w:hAnsi="Arial" w:cs="Arial"/>
              </w:rPr>
              <w:t xml:space="preserve">the </w:t>
            </w:r>
            <w:r w:rsidRPr="00E14013">
              <w:rPr>
                <w:rFonts w:ascii="Arial" w:hAnsi="Arial" w:cs="Arial"/>
              </w:rPr>
              <w:t>governance of charities via OSCR</w:t>
            </w:r>
          </w:p>
          <w:p w14:paraId="2FE1FCDF" w14:textId="77777777" w:rsidR="00380DF5" w:rsidRPr="00E14013" w:rsidRDefault="00380DF5" w:rsidP="00976F59">
            <w:pPr>
              <w:rPr>
                <w:rFonts w:ascii="Arial" w:hAnsi="Arial" w:cs="Arial"/>
              </w:rPr>
            </w:pPr>
          </w:p>
          <w:p w14:paraId="668555EA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</w:tc>
      </w:tr>
      <w:tr w:rsidR="00690128" w:rsidRPr="00E14013" w14:paraId="0005302C" w14:textId="77777777" w:rsidTr="00976F59">
        <w:tc>
          <w:tcPr>
            <w:tcW w:w="1763" w:type="dxa"/>
            <w:shd w:val="clear" w:color="auto" w:fill="auto"/>
          </w:tcPr>
          <w:p w14:paraId="7700791B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  <w:p w14:paraId="6832FA31" w14:textId="77777777" w:rsidR="00690128" w:rsidRPr="00E14013" w:rsidRDefault="00690128" w:rsidP="00976F59">
            <w:pPr>
              <w:rPr>
                <w:rFonts w:ascii="Arial" w:hAnsi="Arial" w:cs="Arial"/>
                <w:b/>
              </w:rPr>
            </w:pPr>
            <w:r w:rsidRPr="00E14013">
              <w:rPr>
                <w:rFonts w:ascii="Arial" w:hAnsi="Arial" w:cs="Arial"/>
                <w:b/>
              </w:rPr>
              <w:t xml:space="preserve">Personal attributes </w:t>
            </w:r>
          </w:p>
        </w:tc>
        <w:tc>
          <w:tcPr>
            <w:tcW w:w="3756" w:type="dxa"/>
            <w:shd w:val="clear" w:color="auto" w:fill="auto"/>
          </w:tcPr>
          <w:p w14:paraId="06B50D89" w14:textId="77777777" w:rsidR="00690128" w:rsidRPr="00E14013" w:rsidRDefault="00690128" w:rsidP="00976F59">
            <w:pPr>
              <w:pStyle w:val="Default"/>
            </w:pPr>
          </w:p>
          <w:p w14:paraId="708D9125" w14:textId="252854A9" w:rsidR="00FD76B8" w:rsidRDefault="00690128" w:rsidP="00976F59">
            <w:pPr>
              <w:pStyle w:val="Default"/>
            </w:pPr>
            <w:r w:rsidRPr="00E14013">
              <w:t>Commitment to the gendered analysis of domestic abuse</w:t>
            </w:r>
          </w:p>
          <w:p w14:paraId="1744A0AD" w14:textId="3ED4D90D" w:rsidR="00FD76B8" w:rsidRDefault="00FD76B8" w:rsidP="00976F59">
            <w:pPr>
              <w:pStyle w:val="Default"/>
            </w:pPr>
          </w:p>
          <w:p w14:paraId="06979727" w14:textId="7CFBB357" w:rsidR="00FD76B8" w:rsidRDefault="000C3A5B" w:rsidP="00976F59">
            <w:pPr>
              <w:pStyle w:val="Default"/>
            </w:pPr>
            <w:r>
              <w:t>Integrity</w:t>
            </w:r>
          </w:p>
          <w:p w14:paraId="797C14FF" w14:textId="283E7825" w:rsidR="0002246C" w:rsidRDefault="0002246C" w:rsidP="00976F59">
            <w:pPr>
              <w:pStyle w:val="Default"/>
            </w:pPr>
          </w:p>
          <w:p w14:paraId="7F93E081" w14:textId="790423C3" w:rsidR="0002246C" w:rsidRDefault="0002246C" w:rsidP="00976F59">
            <w:pPr>
              <w:pStyle w:val="Default"/>
            </w:pPr>
            <w:r>
              <w:t>Strong feminist principles</w:t>
            </w:r>
          </w:p>
          <w:p w14:paraId="2EDCF570" w14:textId="6DC09E6E" w:rsidR="0002246C" w:rsidRDefault="0002246C" w:rsidP="00976F59">
            <w:pPr>
              <w:pStyle w:val="Default"/>
            </w:pPr>
          </w:p>
          <w:p w14:paraId="054F1636" w14:textId="79636B64" w:rsidR="00690128" w:rsidRPr="00E14013" w:rsidRDefault="0002246C" w:rsidP="00672D2D">
            <w:pPr>
              <w:pStyle w:val="Default"/>
            </w:pPr>
            <w:r>
              <w:t>Committed to the values, aims and objectives o</w:t>
            </w:r>
            <w:r w:rsidR="00672D2D">
              <w:t>f Perthshire Women’s Aid</w:t>
            </w:r>
          </w:p>
        </w:tc>
        <w:tc>
          <w:tcPr>
            <w:tcW w:w="3771" w:type="dxa"/>
            <w:shd w:val="clear" w:color="auto" w:fill="auto"/>
          </w:tcPr>
          <w:p w14:paraId="4613C8A5" w14:textId="77777777" w:rsidR="00690128" w:rsidRPr="00E14013" w:rsidRDefault="00690128" w:rsidP="00976F59">
            <w:pPr>
              <w:rPr>
                <w:rFonts w:ascii="Arial" w:hAnsi="Arial" w:cs="Arial"/>
              </w:rPr>
            </w:pPr>
          </w:p>
        </w:tc>
      </w:tr>
    </w:tbl>
    <w:p w14:paraId="6215AD5F" w14:textId="77777777" w:rsidR="00690128" w:rsidRPr="00E14013" w:rsidRDefault="00690128" w:rsidP="00690128">
      <w:pPr>
        <w:rPr>
          <w:rFonts w:ascii="Arial" w:hAnsi="Arial" w:cs="Arial"/>
        </w:rPr>
      </w:pPr>
    </w:p>
    <w:p w14:paraId="14F2D022" w14:textId="77777777" w:rsidR="00690128" w:rsidRPr="00CF338F" w:rsidRDefault="00690128" w:rsidP="00690128">
      <w:pPr>
        <w:pStyle w:val="BodyTextIndent2"/>
        <w:ind w:left="0"/>
        <w:jc w:val="both"/>
        <w:rPr>
          <w:szCs w:val="22"/>
        </w:rPr>
      </w:pPr>
    </w:p>
    <w:p w14:paraId="50E787B5" w14:textId="5D4E0C62" w:rsidR="00EB648E" w:rsidRDefault="00EB648E" w:rsidP="00426C28">
      <w:pPr>
        <w:autoSpaceDE/>
        <w:autoSpaceDN/>
        <w:rPr>
          <w:rFonts w:ascii="Arial" w:hAnsi="Arial" w:cs="Arial"/>
          <w:b/>
        </w:rPr>
      </w:pPr>
    </w:p>
    <w:sectPr w:rsidR="00EB648E" w:rsidSect="0074577A"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0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AF1F" w14:textId="77777777" w:rsidR="0078174A" w:rsidRDefault="0078174A">
      <w:r>
        <w:separator/>
      </w:r>
    </w:p>
  </w:endnote>
  <w:endnote w:type="continuationSeparator" w:id="0">
    <w:p w14:paraId="08FD1C7C" w14:textId="77777777" w:rsidR="0078174A" w:rsidRDefault="00781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4B693" w14:textId="20CAFF7E" w:rsidR="00976F59" w:rsidRDefault="00976F59" w:rsidP="00B16E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1DA7">
      <w:rPr>
        <w:rStyle w:val="PageNumber"/>
        <w:noProof/>
      </w:rPr>
      <w:t>2</w:t>
    </w:r>
    <w:r>
      <w:rPr>
        <w:rStyle w:val="PageNumber"/>
      </w:rPr>
      <w:fldChar w:fldCharType="end"/>
    </w:r>
  </w:p>
  <w:p w14:paraId="6C8D16B1" w14:textId="77777777" w:rsidR="00976F59" w:rsidRDefault="00976F59" w:rsidP="00751E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33268" w14:textId="77777777" w:rsidR="00976F59" w:rsidRPr="00B57F06" w:rsidRDefault="00976F59" w:rsidP="004D6DD7">
    <w:pPr>
      <w:tabs>
        <w:tab w:val="center" w:pos="4153"/>
        <w:tab w:val="right" w:pos="8306"/>
      </w:tabs>
      <w:jc w:val="center"/>
      <w:rPr>
        <w:rFonts w:ascii="Times New Roman" w:hAnsi="Times New Roman" w:cs="Times New Roman"/>
      </w:rPr>
    </w:pPr>
    <w:r w:rsidRPr="00B57F06">
      <w:rPr>
        <w:rFonts w:ascii="Arial" w:hAnsi="Arial" w:cs="Arial"/>
        <w:sz w:val="16"/>
        <w:szCs w:val="16"/>
      </w:rPr>
      <w:tab/>
    </w:r>
  </w:p>
  <w:p w14:paraId="6CC19738" w14:textId="77777777" w:rsidR="00976F59" w:rsidRDefault="00976F59" w:rsidP="004D6D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4612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C0EDD" w14:textId="2C2A839B" w:rsidR="00A76271" w:rsidRDefault="00A76271" w:rsidP="00A762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A349A" w14:textId="21DDD8E3" w:rsidR="00976F59" w:rsidRPr="0079653A" w:rsidRDefault="00976F59" w:rsidP="006A4434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037894" w14:textId="77777777" w:rsidR="0078174A" w:rsidRDefault="0078174A">
      <w:r>
        <w:separator/>
      </w:r>
    </w:p>
  </w:footnote>
  <w:footnote w:type="continuationSeparator" w:id="0">
    <w:p w14:paraId="0289F967" w14:textId="77777777" w:rsidR="0078174A" w:rsidRDefault="00781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48986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576AD5" w14:textId="482EBA91" w:rsidR="00C069C6" w:rsidRDefault="00AD3598">
        <w:pPr>
          <w:pStyle w:val="Header"/>
          <w:jc w:val="center"/>
        </w:pPr>
        <w:r>
          <w:rPr>
            <w:noProof/>
            <w:color w:val="1F497D"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 wp14:anchorId="3CF1F58F" wp14:editId="0D160220">
              <wp:simplePos x="0" y="0"/>
              <wp:positionH relativeFrom="column">
                <wp:posOffset>-610870</wp:posOffset>
              </wp:positionH>
              <wp:positionV relativeFrom="paragraph">
                <wp:posOffset>-396875</wp:posOffset>
              </wp:positionV>
              <wp:extent cx="2905760" cy="929640"/>
              <wp:effectExtent l="0" t="0" r="8890" b="3810"/>
              <wp:wrapSquare wrapText="bothSides"/>
              <wp:docPr id="1445283986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 r:link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905760" cy="92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1814515D" w14:textId="23120BB2" w:rsidR="00976F59" w:rsidRPr="00F73A7C" w:rsidRDefault="00976F59" w:rsidP="007149B2">
    <w:pPr>
      <w:pStyle w:val="Header"/>
      <w:tabs>
        <w:tab w:val="clear" w:pos="8306"/>
        <w:tab w:val="right" w:pos="9214"/>
      </w:tabs>
      <w:jc w:val="both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B9E"/>
    <w:multiLevelType w:val="hybridMultilevel"/>
    <w:tmpl w:val="F41697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4255B"/>
    <w:multiLevelType w:val="multilevel"/>
    <w:tmpl w:val="C008A74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50E31"/>
    <w:multiLevelType w:val="hybridMultilevel"/>
    <w:tmpl w:val="21AE56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bCs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800B26"/>
    <w:multiLevelType w:val="hybridMultilevel"/>
    <w:tmpl w:val="B1D82C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7394F"/>
    <w:multiLevelType w:val="multilevel"/>
    <w:tmpl w:val="A85ECC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C42705"/>
    <w:multiLevelType w:val="multilevel"/>
    <w:tmpl w:val="6E52D1B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776034"/>
    <w:multiLevelType w:val="hybridMultilevel"/>
    <w:tmpl w:val="4B94E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427B8"/>
    <w:multiLevelType w:val="hybridMultilevel"/>
    <w:tmpl w:val="655ABF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1D5242"/>
    <w:multiLevelType w:val="multilevel"/>
    <w:tmpl w:val="023AB5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1C023E64"/>
    <w:multiLevelType w:val="hybridMultilevel"/>
    <w:tmpl w:val="AC1402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54E8E"/>
    <w:multiLevelType w:val="hybridMultilevel"/>
    <w:tmpl w:val="3B662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A0427"/>
    <w:multiLevelType w:val="multilevel"/>
    <w:tmpl w:val="FFE6CE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96D670B"/>
    <w:multiLevelType w:val="hybridMultilevel"/>
    <w:tmpl w:val="976C8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A78B4"/>
    <w:multiLevelType w:val="hybridMultilevel"/>
    <w:tmpl w:val="E05E00E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61ED"/>
    <w:multiLevelType w:val="multilevel"/>
    <w:tmpl w:val="07885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FC16B2"/>
    <w:multiLevelType w:val="hybridMultilevel"/>
    <w:tmpl w:val="D6FAB90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44FDD"/>
    <w:multiLevelType w:val="multilevel"/>
    <w:tmpl w:val="0C6E18F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9F653E"/>
    <w:multiLevelType w:val="multilevel"/>
    <w:tmpl w:val="7EF01BB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C32CDD"/>
    <w:multiLevelType w:val="hybridMultilevel"/>
    <w:tmpl w:val="BCD85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51160"/>
    <w:multiLevelType w:val="hybridMultilevel"/>
    <w:tmpl w:val="87EA994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5CE3D50"/>
    <w:multiLevelType w:val="multilevel"/>
    <w:tmpl w:val="976C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E159D"/>
    <w:multiLevelType w:val="multilevel"/>
    <w:tmpl w:val="D224699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5B63D6"/>
    <w:multiLevelType w:val="multilevel"/>
    <w:tmpl w:val="FFE6CE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CDC6912"/>
    <w:multiLevelType w:val="hybridMultilevel"/>
    <w:tmpl w:val="E7FAF8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E34716E"/>
    <w:multiLevelType w:val="multilevel"/>
    <w:tmpl w:val="BF6C1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A14D86"/>
    <w:multiLevelType w:val="hybridMultilevel"/>
    <w:tmpl w:val="98DCA54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44AE8"/>
    <w:multiLevelType w:val="hybridMultilevel"/>
    <w:tmpl w:val="D06AE7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4727E4"/>
    <w:multiLevelType w:val="multilevel"/>
    <w:tmpl w:val="089C8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A5F356E"/>
    <w:multiLevelType w:val="hybridMultilevel"/>
    <w:tmpl w:val="CAF0D3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8448A5"/>
    <w:multiLevelType w:val="hybridMultilevel"/>
    <w:tmpl w:val="6E5AE9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C53927"/>
    <w:multiLevelType w:val="hybridMultilevel"/>
    <w:tmpl w:val="897E46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24765"/>
    <w:multiLevelType w:val="multilevel"/>
    <w:tmpl w:val="853CCBA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C55425"/>
    <w:multiLevelType w:val="hybridMultilevel"/>
    <w:tmpl w:val="C16267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FA199F"/>
    <w:multiLevelType w:val="multilevel"/>
    <w:tmpl w:val="4C50219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6B6F5E44"/>
    <w:multiLevelType w:val="multilevel"/>
    <w:tmpl w:val="63B69AB6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DA24C8"/>
    <w:multiLevelType w:val="multilevel"/>
    <w:tmpl w:val="6694CA0A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2AF650D"/>
    <w:multiLevelType w:val="multilevel"/>
    <w:tmpl w:val="FFE6CE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2CF3C08"/>
    <w:multiLevelType w:val="hybridMultilevel"/>
    <w:tmpl w:val="7BE0D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347CF"/>
    <w:multiLevelType w:val="hybridMultilevel"/>
    <w:tmpl w:val="41B8BE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6715F"/>
    <w:multiLevelType w:val="hybridMultilevel"/>
    <w:tmpl w:val="4380FFD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5669214">
    <w:abstractNumId w:val="21"/>
  </w:num>
  <w:num w:numId="2" w16cid:durableId="494615369">
    <w:abstractNumId w:val="22"/>
  </w:num>
  <w:num w:numId="3" w16cid:durableId="1041981145">
    <w:abstractNumId w:val="11"/>
  </w:num>
  <w:num w:numId="4" w16cid:durableId="1920939520">
    <w:abstractNumId w:val="36"/>
  </w:num>
  <w:num w:numId="5" w16cid:durableId="828667382">
    <w:abstractNumId w:val="39"/>
  </w:num>
  <w:num w:numId="6" w16cid:durableId="709767680">
    <w:abstractNumId w:val="38"/>
  </w:num>
  <w:num w:numId="7" w16cid:durableId="670064666">
    <w:abstractNumId w:val="27"/>
  </w:num>
  <w:num w:numId="8" w16cid:durableId="289434801">
    <w:abstractNumId w:val="14"/>
  </w:num>
  <w:num w:numId="9" w16cid:durableId="388960805">
    <w:abstractNumId w:val="12"/>
  </w:num>
  <w:num w:numId="10" w16cid:durableId="174150098">
    <w:abstractNumId w:val="20"/>
  </w:num>
  <w:num w:numId="11" w16cid:durableId="1235972674">
    <w:abstractNumId w:val="29"/>
  </w:num>
  <w:num w:numId="12" w16cid:durableId="2055503861">
    <w:abstractNumId w:val="13"/>
  </w:num>
  <w:num w:numId="13" w16cid:durableId="1028486659">
    <w:abstractNumId w:val="25"/>
  </w:num>
  <w:num w:numId="14" w16cid:durableId="26504659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8901518">
    <w:abstractNumId w:val="19"/>
  </w:num>
  <w:num w:numId="16" w16cid:durableId="1902863887">
    <w:abstractNumId w:val="13"/>
  </w:num>
  <w:num w:numId="17" w16cid:durableId="1064991094">
    <w:abstractNumId w:val="6"/>
  </w:num>
  <w:num w:numId="18" w16cid:durableId="166478854">
    <w:abstractNumId w:val="30"/>
  </w:num>
  <w:num w:numId="19" w16cid:durableId="136074196">
    <w:abstractNumId w:val="23"/>
  </w:num>
  <w:num w:numId="20" w16cid:durableId="1767188796">
    <w:abstractNumId w:val="9"/>
  </w:num>
  <w:num w:numId="21" w16cid:durableId="883638724">
    <w:abstractNumId w:val="7"/>
  </w:num>
  <w:num w:numId="22" w16cid:durableId="742021523">
    <w:abstractNumId w:val="15"/>
  </w:num>
  <w:num w:numId="23" w16cid:durableId="334769318">
    <w:abstractNumId w:val="0"/>
  </w:num>
  <w:num w:numId="24" w16cid:durableId="744033175">
    <w:abstractNumId w:val="25"/>
  </w:num>
  <w:num w:numId="25" w16cid:durableId="706367304">
    <w:abstractNumId w:val="10"/>
  </w:num>
  <w:num w:numId="26" w16cid:durableId="752435352">
    <w:abstractNumId w:val="28"/>
  </w:num>
  <w:num w:numId="27" w16cid:durableId="14697795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810417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2612008">
    <w:abstractNumId w:val="18"/>
  </w:num>
  <w:num w:numId="30" w16cid:durableId="1225605397">
    <w:abstractNumId w:val="2"/>
  </w:num>
  <w:num w:numId="31" w16cid:durableId="684668688">
    <w:abstractNumId w:val="24"/>
  </w:num>
  <w:num w:numId="32" w16cid:durableId="274796047">
    <w:abstractNumId w:val="5"/>
  </w:num>
  <w:num w:numId="33" w16cid:durableId="824467045">
    <w:abstractNumId w:val="17"/>
  </w:num>
  <w:num w:numId="34" w16cid:durableId="385614888">
    <w:abstractNumId w:val="35"/>
  </w:num>
  <w:num w:numId="35" w16cid:durableId="15232355">
    <w:abstractNumId w:val="16"/>
  </w:num>
  <w:num w:numId="36" w16cid:durableId="1095898580">
    <w:abstractNumId w:val="34"/>
  </w:num>
  <w:num w:numId="37" w16cid:durableId="739863603">
    <w:abstractNumId w:val="31"/>
  </w:num>
  <w:num w:numId="38" w16cid:durableId="1206210285">
    <w:abstractNumId w:val="1"/>
  </w:num>
  <w:num w:numId="39" w16cid:durableId="2021085868">
    <w:abstractNumId w:val="4"/>
  </w:num>
  <w:num w:numId="40" w16cid:durableId="1696497148">
    <w:abstractNumId w:val="8"/>
  </w:num>
  <w:num w:numId="41" w16cid:durableId="1878274761">
    <w:abstractNumId w:val="33"/>
  </w:num>
  <w:num w:numId="42" w16cid:durableId="1708871584">
    <w:abstractNumId w:val="26"/>
  </w:num>
  <w:num w:numId="43" w16cid:durableId="142576403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wMTU2s7CwsLQwMjVS0lEKTi0uzszPAymwqAUAUSOqXCwAAAA="/>
  </w:docVars>
  <w:rsids>
    <w:rsidRoot w:val="00974FCE"/>
    <w:rsid w:val="00000FED"/>
    <w:rsid w:val="00002181"/>
    <w:rsid w:val="00004AA3"/>
    <w:rsid w:val="00007E37"/>
    <w:rsid w:val="0001514C"/>
    <w:rsid w:val="00015C3D"/>
    <w:rsid w:val="00020ACE"/>
    <w:rsid w:val="0002246C"/>
    <w:rsid w:val="000307C7"/>
    <w:rsid w:val="00032BB7"/>
    <w:rsid w:val="000448FE"/>
    <w:rsid w:val="00045D8B"/>
    <w:rsid w:val="00081BA3"/>
    <w:rsid w:val="00094631"/>
    <w:rsid w:val="000960EA"/>
    <w:rsid w:val="000A1AF3"/>
    <w:rsid w:val="000B2A49"/>
    <w:rsid w:val="000B4CE0"/>
    <w:rsid w:val="000B7610"/>
    <w:rsid w:val="000C3A5B"/>
    <w:rsid w:val="000D29E2"/>
    <w:rsid w:val="000E7463"/>
    <w:rsid w:val="000F1EB4"/>
    <w:rsid w:val="000F7FC3"/>
    <w:rsid w:val="00111FE8"/>
    <w:rsid w:val="00122F27"/>
    <w:rsid w:val="001235F1"/>
    <w:rsid w:val="001268CA"/>
    <w:rsid w:val="0013203B"/>
    <w:rsid w:val="0013622A"/>
    <w:rsid w:val="001405F9"/>
    <w:rsid w:val="00150C28"/>
    <w:rsid w:val="0015237D"/>
    <w:rsid w:val="001566A6"/>
    <w:rsid w:val="00171EE3"/>
    <w:rsid w:val="00173EB2"/>
    <w:rsid w:val="00176C08"/>
    <w:rsid w:val="001832F6"/>
    <w:rsid w:val="00185792"/>
    <w:rsid w:val="001914FE"/>
    <w:rsid w:val="001B0816"/>
    <w:rsid w:val="001B1CBB"/>
    <w:rsid w:val="001B2584"/>
    <w:rsid w:val="001B7F0A"/>
    <w:rsid w:val="001C0CB6"/>
    <w:rsid w:val="001C1D72"/>
    <w:rsid w:val="001C211C"/>
    <w:rsid w:val="001C429B"/>
    <w:rsid w:val="001C4FFC"/>
    <w:rsid w:val="001C54E4"/>
    <w:rsid w:val="001D3E5D"/>
    <w:rsid w:val="001D6DE9"/>
    <w:rsid w:val="001E4E7C"/>
    <w:rsid w:val="001F2712"/>
    <w:rsid w:val="001F5D63"/>
    <w:rsid w:val="0020547F"/>
    <w:rsid w:val="00207385"/>
    <w:rsid w:val="002412C9"/>
    <w:rsid w:val="00257A9B"/>
    <w:rsid w:val="00262A9E"/>
    <w:rsid w:val="00272C3C"/>
    <w:rsid w:val="002736E9"/>
    <w:rsid w:val="00274786"/>
    <w:rsid w:val="00280B4F"/>
    <w:rsid w:val="00293CC1"/>
    <w:rsid w:val="00296CCE"/>
    <w:rsid w:val="002A2AF8"/>
    <w:rsid w:val="002A564B"/>
    <w:rsid w:val="002B07A2"/>
    <w:rsid w:val="002C068C"/>
    <w:rsid w:val="002C64DF"/>
    <w:rsid w:val="002D1A45"/>
    <w:rsid w:val="002D7729"/>
    <w:rsid w:val="00302606"/>
    <w:rsid w:val="00311B8B"/>
    <w:rsid w:val="00317231"/>
    <w:rsid w:val="00321886"/>
    <w:rsid w:val="00333CD2"/>
    <w:rsid w:val="003403F8"/>
    <w:rsid w:val="003432F3"/>
    <w:rsid w:val="00344350"/>
    <w:rsid w:val="00351A36"/>
    <w:rsid w:val="00366892"/>
    <w:rsid w:val="00366A41"/>
    <w:rsid w:val="00367127"/>
    <w:rsid w:val="00371875"/>
    <w:rsid w:val="00380BEF"/>
    <w:rsid w:val="00380DF5"/>
    <w:rsid w:val="00384719"/>
    <w:rsid w:val="00392AA3"/>
    <w:rsid w:val="003A675C"/>
    <w:rsid w:val="003B1F28"/>
    <w:rsid w:val="003B5171"/>
    <w:rsid w:val="003C062C"/>
    <w:rsid w:val="003C06F9"/>
    <w:rsid w:val="003C568C"/>
    <w:rsid w:val="003C6D0E"/>
    <w:rsid w:val="003D1999"/>
    <w:rsid w:val="003E0494"/>
    <w:rsid w:val="003E6C19"/>
    <w:rsid w:val="003F3174"/>
    <w:rsid w:val="004033DD"/>
    <w:rsid w:val="00414817"/>
    <w:rsid w:val="0042205A"/>
    <w:rsid w:val="00423423"/>
    <w:rsid w:val="004238B4"/>
    <w:rsid w:val="004266C8"/>
    <w:rsid w:val="00426C28"/>
    <w:rsid w:val="00453BAD"/>
    <w:rsid w:val="00456B66"/>
    <w:rsid w:val="0046037D"/>
    <w:rsid w:val="00461B55"/>
    <w:rsid w:val="00462D8E"/>
    <w:rsid w:val="004705F3"/>
    <w:rsid w:val="00470E40"/>
    <w:rsid w:val="004731AB"/>
    <w:rsid w:val="004738C8"/>
    <w:rsid w:val="00485CEE"/>
    <w:rsid w:val="00486CA2"/>
    <w:rsid w:val="00495EE2"/>
    <w:rsid w:val="00496ED2"/>
    <w:rsid w:val="004A0584"/>
    <w:rsid w:val="004A630D"/>
    <w:rsid w:val="004B3206"/>
    <w:rsid w:val="004C4684"/>
    <w:rsid w:val="004D6DD7"/>
    <w:rsid w:val="004E01F3"/>
    <w:rsid w:val="004E12BE"/>
    <w:rsid w:val="004E3814"/>
    <w:rsid w:val="004E6094"/>
    <w:rsid w:val="005029B9"/>
    <w:rsid w:val="00517676"/>
    <w:rsid w:val="0053665F"/>
    <w:rsid w:val="00537BE4"/>
    <w:rsid w:val="00540CDD"/>
    <w:rsid w:val="005642EE"/>
    <w:rsid w:val="0057729E"/>
    <w:rsid w:val="00597FBA"/>
    <w:rsid w:val="005A0464"/>
    <w:rsid w:val="005A312B"/>
    <w:rsid w:val="005B4048"/>
    <w:rsid w:val="005C0E8E"/>
    <w:rsid w:val="005C34DA"/>
    <w:rsid w:val="005E373E"/>
    <w:rsid w:val="005F33F0"/>
    <w:rsid w:val="005F56F0"/>
    <w:rsid w:val="00607522"/>
    <w:rsid w:val="0061177B"/>
    <w:rsid w:val="00614603"/>
    <w:rsid w:val="00615D8B"/>
    <w:rsid w:val="00624262"/>
    <w:rsid w:val="006345AD"/>
    <w:rsid w:val="00644E1F"/>
    <w:rsid w:val="00655CC5"/>
    <w:rsid w:val="00667FE5"/>
    <w:rsid w:val="006725B4"/>
    <w:rsid w:val="00672D2D"/>
    <w:rsid w:val="00690128"/>
    <w:rsid w:val="00692F5A"/>
    <w:rsid w:val="006A4434"/>
    <w:rsid w:val="006A448A"/>
    <w:rsid w:val="006A4C28"/>
    <w:rsid w:val="006A5268"/>
    <w:rsid w:val="006A6A9C"/>
    <w:rsid w:val="006C1427"/>
    <w:rsid w:val="006E6B96"/>
    <w:rsid w:val="006E723D"/>
    <w:rsid w:val="006F0080"/>
    <w:rsid w:val="006F452F"/>
    <w:rsid w:val="00700A22"/>
    <w:rsid w:val="00700CCF"/>
    <w:rsid w:val="0070441F"/>
    <w:rsid w:val="007110B7"/>
    <w:rsid w:val="007149B2"/>
    <w:rsid w:val="007209D1"/>
    <w:rsid w:val="007337B1"/>
    <w:rsid w:val="00737D93"/>
    <w:rsid w:val="00744862"/>
    <w:rsid w:val="0074577A"/>
    <w:rsid w:val="00751E12"/>
    <w:rsid w:val="0078174A"/>
    <w:rsid w:val="00781E61"/>
    <w:rsid w:val="00784E38"/>
    <w:rsid w:val="00790417"/>
    <w:rsid w:val="00792DBD"/>
    <w:rsid w:val="0079653A"/>
    <w:rsid w:val="00797A5C"/>
    <w:rsid w:val="007A4951"/>
    <w:rsid w:val="007B071C"/>
    <w:rsid w:val="007B2160"/>
    <w:rsid w:val="007C4A4C"/>
    <w:rsid w:val="007C56C0"/>
    <w:rsid w:val="007C64DE"/>
    <w:rsid w:val="007D7D50"/>
    <w:rsid w:val="007F728E"/>
    <w:rsid w:val="00802A88"/>
    <w:rsid w:val="00805E82"/>
    <w:rsid w:val="008108A0"/>
    <w:rsid w:val="00815B39"/>
    <w:rsid w:val="0082524F"/>
    <w:rsid w:val="00827B0A"/>
    <w:rsid w:val="00834B18"/>
    <w:rsid w:val="008425CA"/>
    <w:rsid w:val="00842726"/>
    <w:rsid w:val="008516C6"/>
    <w:rsid w:val="008649F3"/>
    <w:rsid w:val="00866CF0"/>
    <w:rsid w:val="00873804"/>
    <w:rsid w:val="00873C5B"/>
    <w:rsid w:val="00875E17"/>
    <w:rsid w:val="00886216"/>
    <w:rsid w:val="00887FFE"/>
    <w:rsid w:val="008B674A"/>
    <w:rsid w:val="008F48FD"/>
    <w:rsid w:val="00906543"/>
    <w:rsid w:val="00907C5B"/>
    <w:rsid w:val="009121EA"/>
    <w:rsid w:val="00917FD2"/>
    <w:rsid w:val="00920D90"/>
    <w:rsid w:val="0092595B"/>
    <w:rsid w:val="0092655E"/>
    <w:rsid w:val="00951A35"/>
    <w:rsid w:val="00951ABD"/>
    <w:rsid w:val="0095435D"/>
    <w:rsid w:val="00954E0B"/>
    <w:rsid w:val="0096310B"/>
    <w:rsid w:val="00974FCE"/>
    <w:rsid w:val="0097561B"/>
    <w:rsid w:val="00976F59"/>
    <w:rsid w:val="0098046A"/>
    <w:rsid w:val="0098215D"/>
    <w:rsid w:val="00985D92"/>
    <w:rsid w:val="00986827"/>
    <w:rsid w:val="009954C2"/>
    <w:rsid w:val="00995EC5"/>
    <w:rsid w:val="009A7A1F"/>
    <w:rsid w:val="009B3497"/>
    <w:rsid w:val="009B42D3"/>
    <w:rsid w:val="009C27AE"/>
    <w:rsid w:val="009E0EF4"/>
    <w:rsid w:val="009E5D0F"/>
    <w:rsid w:val="009F3D54"/>
    <w:rsid w:val="00A37EF0"/>
    <w:rsid w:val="00A56D4D"/>
    <w:rsid w:val="00A651EB"/>
    <w:rsid w:val="00A6588B"/>
    <w:rsid w:val="00A66A7D"/>
    <w:rsid w:val="00A76271"/>
    <w:rsid w:val="00AA7F28"/>
    <w:rsid w:val="00AC5C81"/>
    <w:rsid w:val="00AC7A80"/>
    <w:rsid w:val="00AD07A5"/>
    <w:rsid w:val="00AD3598"/>
    <w:rsid w:val="00AD53BB"/>
    <w:rsid w:val="00AF3146"/>
    <w:rsid w:val="00B15231"/>
    <w:rsid w:val="00B15F1B"/>
    <w:rsid w:val="00B16E02"/>
    <w:rsid w:val="00B177CB"/>
    <w:rsid w:val="00B23AEB"/>
    <w:rsid w:val="00B323D0"/>
    <w:rsid w:val="00B324EE"/>
    <w:rsid w:val="00B364E1"/>
    <w:rsid w:val="00B54375"/>
    <w:rsid w:val="00B63710"/>
    <w:rsid w:val="00B668AE"/>
    <w:rsid w:val="00B80F9B"/>
    <w:rsid w:val="00B92605"/>
    <w:rsid w:val="00B943DB"/>
    <w:rsid w:val="00B95549"/>
    <w:rsid w:val="00B97475"/>
    <w:rsid w:val="00BA5352"/>
    <w:rsid w:val="00BA5985"/>
    <w:rsid w:val="00BB58A6"/>
    <w:rsid w:val="00BB7163"/>
    <w:rsid w:val="00BC050F"/>
    <w:rsid w:val="00BC0964"/>
    <w:rsid w:val="00BC0BAA"/>
    <w:rsid w:val="00BD2177"/>
    <w:rsid w:val="00BE142F"/>
    <w:rsid w:val="00BF1547"/>
    <w:rsid w:val="00C069C6"/>
    <w:rsid w:val="00C12CB5"/>
    <w:rsid w:val="00C14D1E"/>
    <w:rsid w:val="00C15F51"/>
    <w:rsid w:val="00C37F32"/>
    <w:rsid w:val="00C45BB9"/>
    <w:rsid w:val="00C46B6C"/>
    <w:rsid w:val="00C51CCB"/>
    <w:rsid w:val="00C51D13"/>
    <w:rsid w:val="00C60FF7"/>
    <w:rsid w:val="00C735C3"/>
    <w:rsid w:val="00C77B11"/>
    <w:rsid w:val="00C82432"/>
    <w:rsid w:val="00C84655"/>
    <w:rsid w:val="00CA112D"/>
    <w:rsid w:val="00CB68DF"/>
    <w:rsid w:val="00CD2828"/>
    <w:rsid w:val="00CD706D"/>
    <w:rsid w:val="00CD7848"/>
    <w:rsid w:val="00CE0901"/>
    <w:rsid w:val="00CE1DA7"/>
    <w:rsid w:val="00CE291A"/>
    <w:rsid w:val="00CF2E4B"/>
    <w:rsid w:val="00CF338F"/>
    <w:rsid w:val="00CF5FD2"/>
    <w:rsid w:val="00CF6C83"/>
    <w:rsid w:val="00CF7636"/>
    <w:rsid w:val="00D064CB"/>
    <w:rsid w:val="00D07F04"/>
    <w:rsid w:val="00D12D0F"/>
    <w:rsid w:val="00D1517F"/>
    <w:rsid w:val="00D2341B"/>
    <w:rsid w:val="00D237A5"/>
    <w:rsid w:val="00D351BF"/>
    <w:rsid w:val="00D42334"/>
    <w:rsid w:val="00D508B1"/>
    <w:rsid w:val="00D6097F"/>
    <w:rsid w:val="00D61003"/>
    <w:rsid w:val="00D6112E"/>
    <w:rsid w:val="00D63DF7"/>
    <w:rsid w:val="00D65286"/>
    <w:rsid w:val="00D7269D"/>
    <w:rsid w:val="00D765A9"/>
    <w:rsid w:val="00D81E44"/>
    <w:rsid w:val="00D9143A"/>
    <w:rsid w:val="00D93B78"/>
    <w:rsid w:val="00DA058E"/>
    <w:rsid w:val="00DA0D29"/>
    <w:rsid w:val="00DB0F9B"/>
    <w:rsid w:val="00DB34DD"/>
    <w:rsid w:val="00DC0707"/>
    <w:rsid w:val="00DC31B3"/>
    <w:rsid w:val="00DC7A43"/>
    <w:rsid w:val="00DD33B3"/>
    <w:rsid w:val="00DD66C8"/>
    <w:rsid w:val="00DE2A2D"/>
    <w:rsid w:val="00DE6166"/>
    <w:rsid w:val="00DE78EB"/>
    <w:rsid w:val="00DF43E3"/>
    <w:rsid w:val="00E050AC"/>
    <w:rsid w:val="00E14013"/>
    <w:rsid w:val="00E17426"/>
    <w:rsid w:val="00E22E1C"/>
    <w:rsid w:val="00E253C7"/>
    <w:rsid w:val="00E3389C"/>
    <w:rsid w:val="00E35561"/>
    <w:rsid w:val="00E403C2"/>
    <w:rsid w:val="00E54362"/>
    <w:rsid w:val="00E5634F"/>
    <w:rsid w:val="00E64D40"/>
    <w:rsid w:val="00E66241"/>
    <w:rsid w:val="00E91ADC"/>
    <w:rsid w:val="00EA19F2"/>
    <w:rsid w:val="00EB009A"/>
    <w:rsid w:val="00EB556A"/>
    <w:rsid w:val="00EB648E"/>
    <w:rsid w:val="00EB737B"/>
    <w:rsid w:val="00EC1D9A"/>
    <w:rsid w:val="00EC2F14"/>
    <w:rsid w:val="00EC4ABD"/>
    <w:rsid w:val="00EC75D7"/>
    <w:rsid w:val="00ED04C9"/>
    <w:rsid w:val="00ED1BFD"/>
    <w:rsid w:val="00EF36F2"/>
    <w:rsid w:val="00EF4E3F"/>
    <w:rsid w:val="00EF750D"/>
    <w:rsid w:val="00F1082A"/>
    <w:rsid w:val="00F15C84"/>
    <w:rsid w:val="00F2173F"/>
    <w:rsid w:val="00F35B67"/>
    <w:rsid w:val="00F40483"/>
    <w:rsid w:val="00F477DA"/>
    <w:rsid w:val="00F5105B"/>
    <w:rsid w:val="00F5217D"/>
    <w:rsid w:val="00F64908"/>
    <w:rsid w:val="00F73A7C"/>
    <w:rsid w:val="00F75B23"/>
    <w:rsid w:val="00F86162"/>
    <w:rsid w:val="00F90AC4"/>
    <w:rsid w:val="00FD276B"/>
    <w:rsid w:val="00FD385C"/>
    <w:rsid w:val="00FD4208"/>
    <w:rsid w:val="00FD6AC8"/>
    <w:rsid w:val="00FD76B8"/>
    <w:rsid w:val="00FF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0CD657D9"/>
  <w15:docId w15:val="{B8DF84D2-024A-4D21-A142-45E5B1F6C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4FCE"/>
    <w:pPr>
      <w:autoSpaceDE w:val="0"/>
      <w:autoSpaceDN w:val="0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qFormat/>
    <w:rsid w:val="00974FCE"/>
    <w:pPr>
      <w:keepNext/>
      <w:ind w:left="360"/>
      <w:jc w:val="center"/>
      <w:outlineLvl w:val="0"/>
    </w:pPr>
    <w:rPr>
      <w:rFonts w:ascii="Arial" w:hAnsi="Arial" w:cs="Arial"/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4E12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rsid w:val="00790417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4F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4FCE"/>
  </w:style>
  <w:style w:type="paragraph" w:styleId="Header">
    <w:name w:val="header"/>
    <w:basedOn w:val="Normal"/>
    <w:link w:val="HeaderChar"/>
    <w:uiPriority w:val="99"/>
    <w:rsid w:val="00F73A7C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semiHidden/>
    <w:rsid w:val="00790417"/>
    <w:pPr>
      <w:autoSpaceDE/>
      <w:autoSpaceDN/>
      <w:ind w:left="360"/>
    </w:pPr>
    <w:rPr>
      <w:rFonts w:ascii="Arial" w:hAnsi="Arial" w:cs="Arial"/>
      <w:sz w:val="22"/>
      <w:lang w:eastAsia="en-US"/>
    </w:rPr>
  </w:style>
  <w:style w:type="paragraph" w:customStyle="1" w:styleId="Default">
    <w:name w:val="Default"/>
    <w:rsid w:val="009259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table" w:styleId="TableGrid">
    <w:name w:val="Table Grid"/>
    <w:basedOn w:val="TableNormal"/>
    <w:rsid w:val="0092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0AC4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rsid w:val="00F90AC4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274786"/>
    <w:rPr>
      <w:rFonts w:ascii="Times" w:hAnsi="Times" w:cs="Times"/>
      <w:sz w:val="24"/>
      <w:szCs w:val="24"/>
    </w:rPr>
  </w:style>
  <w:style w:type="character" w:styleId="CommentReference">
    <w:name w:val="annotation reference"/>
    <w:rsid w:val="004A0584"/>
    <w:rPr>
      <w:sz w:val="16"/>
      <w:szCs w:val="16"/>
    </w:rPr>
  </w:style>
  <w:style w:type="paragraph" w:styleId="CommentText">
    <w:name w:val="annotation text"/>
    <w:basedOn w:val="Normal"/>
    <w:link w:val="CommentTextChar"/>
    <w:rsid w:val="004A0584"/>
    <w:rPr>
      <w:sz w:val="20"/>
      <w:szCs w:val="20"/>
    </w:rPr>
  </w:style>
  <w:style w:type="character" w:customStyle="1" w:styleId="CommentTextChar">
    <w:name w:val="Comment Text Char"/>
    <w:link w:val="CommentText"/>
    <w:rsid w:val="004A0584"/>
    <w:rPr>
      <w:rFonts w:ascii="Times" w:hAnsi="Times" w:cs="Times"/>
    </w:rPr>
  </w:style>
  <w:style w:type="paragraph" w:styleId="CommentSubject">
    <w:name w:val="annotation subject"/>
    <w:basedOn w:val="CommentText"/>
    <w:next w:val="CommentText"/>
    <w:link w:val="CommentSubjectChar"/>
    <w:rsid w:val="004A0584"/>
    <w:rPr>
      <w:b/>
      <w:bCs/>
    </w:rPr>
  </w:style>
  <w:style w:type="character" w:customStyle="1" w:styleId="CommentSubjectChar">
    <w:name w:val="Comment Subject Char"/>
    <w:link w:val="CommentSubject"/>
    <w:rsid w:val="004A0584"/>
    <w:rPr>
      <w:rFonts w:ascii="Times" w:hAnsi="Times" w:cs="Times"/>
      <w:b/>
      <w:bCs/>
    </w:rPr>
  </w:style>
  <w:style w:type="paragraph" w:styleId="NoSpacing">
    <w:name w:val="No Spacing"/>
    <w:uiPriority w:val="1"/>
    <w:qFormat/>
    <w:rsid w:val="003C06F9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D81E44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tandard">
    <w:name w:val="Standard"/>
    <w:rsid w:val="00D93B7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val="en-IE" w:eastAsia="en-US"/>
    </w:rPr>
  </w:style>
  <w:style w:type="character" w:customStyle="1" w:styleId="hvr">
    <w:name w:val="hvr"/>
    <w:basedOn w:val="DefaultParagraphFont"/>
    <w:rsid w:val="00414817"/>
  </w:style>
  <w:style w:type="character" w:customStyle="1" w:styleId="HeaderChar">
    <w:name w:val="Header Char"/>
    <w:basedOn w:val="DefaultParagraphFont"/>
    <w:link w:val="Header"/>
    <w:uiPriority w:val="99"/>
    <w:rsid w:val="00C069C6"/>
    <w:rPr>
      <w:rFonts w:ascii="Times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A2C4.7595C6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D8A707628364497D36F441342B81A" ma:contentTypeVersion="0" ma:contentTypeDescription="Create a new document." ma:contentTypeScope="" ma:versionID="f93c556c0b9dc75493651548ac142c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13257cd9829394d17656a545d5fa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F146F1-A948-45D3-B377-4577A1460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00252E-6F05-4BAC-849F-70ADB7E1E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832221-ACC5-4C41-8759-6133C4FA7D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1403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   Role of Manager</vt:lpstr>
    </vt:vector>
  </TitlesOfParts>
  <Company>PWA</Company>
  <LinksUpToDate>false</LinksUpToDate>
  <CharactersWithSpaces>10012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   Role of Manager</dc:title>
  <dc:creator>margaretm</dc:creator>
  <cp:lastModifiedBy>Louise Craig</cp:lastModifiedBy>
  <cp:revision>3</cp:revision>
  <cp:lastPrinted>2020-05-28T11:12:00Z</cp:lastPrinted>
  <dcterms:created xsi:type="dcterms:W3CDTF">2023-06-23T15:04:00Z</dcterms:created>
  <dcterms:modified xsi:type="dcterms:W3CDTF">2023-06-26T13:15:00Z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0x010100140D8A707628364497D36F441342B81A</vt:lpwstr>
  </property>
</Properties>
</file>