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055B7" w14:textId="320A990E" w:rsidR="00E96901" w:rsidRPr="00E96901" w:rsidRDefault="00E96901" w:rsidP="00E96901">
      <w:pPr>
        <w:pStyle w:val="Heading1"/>
        <w:rPr>
          <w:b/>
          <w:bCs/>
          <w:color w:val="8AB833" w:themeColor="accent2"/>
          <w:lang w:eastAsia="en-GB"/>
        </w:rPr>
      </w:pPr>
      <w:r w:rsidRPr="00E96901">
        <w:rPr>
          <w:b/>
          <w:bCs/>
          <w:color w:val="8AB833" w:themeColor="accent2"/>
          <w:lang w:eastAsia="en-GB"/>
        </w:rPr>
        <w:t>Job Description:</w:t>
      </w:r>
      <w:r w:rsidRPr="00E96901">
        <w:rPr>
          <w:b/>
          <w:bCs/>
          <w:color w:val="8AB833" w:themeColor="accent2"/>
          <w:lang w:eastAsia="en-GB"/>
        </w:rPr>
        <w:tab/>
        <w:t>Chief Executive</w:t>
      </w:r>
    </w:p>
    <w:p w14:paraId="4AC296F1" w14:textId="6BFCA7E2" w:rsidR="00E96901" w:rsidRPr="00E96901" w:rsidRDefault="00E96901" w:rsidP="00E96901">
      <w:pPr>
        <w:rPr>
          <w:sz w:val="24"/>
          <w:szCs w:val="24"/>
          <w:lang w:eastAsia="en-GB"/>
        </w:rPr>
      </w:pPr>
      <w:r w:rsidRPr="00E96901">
        <w:rPr>
          <w:lang w:eastAsia="en-GB"/>
        </w:rPr>
        <w:t xml:space="preserve">Working closely with the Board of Trustees, in particular the Chair, the Chief Executive will give direction and leadership to the achievement of </w:t>
      </w:r>
      <w:r w:rsidR="00E45F4A">
        <w:rPr>
          <w:lang w:eastAsia="en-GB"/>
        </w:rPr>
        <w:t>Glasgow ESOL’s</w:t>
      </w:r>
      <w:r>
        <w:rPr>
          <w:lang w:eastAsia="en-GB"/>
        </w:rPr>
        <w:t xml:space="preserve"> </w:t>
      </w:r>
      <w:r w:rsidRPr="00E96901">
        <w:rPr>
          <w:lang w:eastAsia="en-GB"/>
        </w:rPr>
        <w:t xml:space="preserve">vision, mission, </w:t>
      </w:r>
      <w:r w:rsidR="00C473B6" w:rsidRPr="00E96901">
        <w:rPr>
          <w:lang w:eastAsia="en-GB"/>
        </w:rPr>
        <w:t>values,</w:t>
      </w:r>
      <w:r w:rsidRPr="00E96901">
        <w:rPr>
          <w:lang w:eastAsia="en-GB"/>
        </w:rPr>
        <w:t xml:space="preserve"> and </w:t>
      </w:r>
      <w:r w:rsidR="00693C8A">
        <w:rPr>
          <w:lang w:eastAsia="en-GB"/>
        </w:rPr>
        <w:t xml:space="preserve">its </w:t>
      </w:r>
      <w:r w:rsidR="002E1F8D">
        <w:rPr>
          <w:lang w:eastAsia="en-GB"/>
        </w:rPr>
        <w:t xml:space="preserve">new </w:t>
      </w:r>
      <w:r w:rsidR="00C473B6">
        <w:rPr>
          <w:lang w:eastAsia="en-GB"/>
        </w:rPr>
        <w:t>strategy</w:t>
      </w:r>
      <w:r w:rsidR="00D2365A">
        <w:rPr>
          <w:lang w:eastAsia="en-GB"/>
        </w:rPr>
        <w:t xml:space="preserve"> under development.</w:t>
      </w:r>
    </w:p>
    <w:p w14:paraId="26257A69" w14:textId="41188F92" w:rsidR="00E96901" w:rsidRPr="00E96901" w:rsidRDefault="00E96901" w:rsidP="00E96901">
      <w:pPr>
        <w:rPr>
          <w:sz w:val="24"/>
          <w:szCs w:val="24"/>
          <w:lang w:eastAsia="en-GB"/>
        </w:rPr>
      </w:pPr>
      <w:r w:rsidRPr="00E96901">
        <w:rPr>
          <w:lang w:eastAsia="en-GB"/>
        </w:rPr>
        <w:t xml:space="preserve">They will ensure the organisation is provided with effective leadership and management </w:t>
      </w:r>
      <w:r w:rsidR="00C473B6" w:rsidRPr="00E96901">
        <w:rPr>
          <w:lang w:eastAsia="en-GB"/>
        </w:rPr>
        <w:t>to</w:t>
      </w:r>
      <w:r w:rsidRPr="00E96901">
        <w:rPr>
          <w:lang w:eastAsia="en-GB"/>
        </w:rPr>
        <w:t xml:space="preserve"> develop and maintain its services</w:t>
      </w:r>
      <w:r w:rsidR="002E1F8D">
        <w:rPr>
          <w:lang w:eastAsia="en-GB"/>
        </w:rPr>
        <w:t xml:space="preserve"> to learners</w:t>
      </w:r>
      <w:r w:rsidRPr="00E96901">
        <w:rPr>
          <w:lang w:eastAsia="en-GB"/>
        </w:rPr>
        <w:t xml:space="preserve"> and enhance its reputation as a key player within the </w:t>
      </w:r>
      <w:r w:rsidR="002E1F8D">
        <w:rPr>
          <w:lang w:eastAsia="en-GB"/>
        </w:rPr>
        <w:t>ESOL</w:t>
      </w:r>
      <w:r w:rsidR="00693C8A">
        <w:rPr>
          <w:lang w:eastAsia="en-GB"/>
        </w:rPr>
        <w:t xml:space="preserve"> </w:t>
      </w:r>
      <w:r w:rsidRPr="00E96901">
        <w:rPr>
          <w:lang w:eastAsia="en-GB"/>
        </w:rPr>
        <w:t xml:space="preserve">sector. </w:t>
      </w:r>
    </w:p>
    <w:p w14:paraId="56F24310" w14:textId="3E2850B9" w:rsidR="00E96901" w:rsidRPr="00E96901" w:rsidRDefault="00E96901" w:rsidP="00E96901">
      <w:pPr>
        <w:rPr>
          <w:sz w:val="24"/>
          <w:szCs w:val="24"/>
          <w:lang w:eastAsia="en-GB"/>
        </w:rPr>
      </w:pPr>
      <w:r w:rsidRPr="00E96901">
        <w:rPr>
          <w:lang w:eastAsia="en-GB"/>
        </w:rPr>
        <w:t xml:space="preserve">The Chief Executive is to develop </w:t>
      </w:r>
      <w:r w:rsidR="00F562AE">
        <w:rPr>
          <w:lang w:eastAsia="en-GB"/>
        </w:rPr>
        <w:t>Glasgow ESOL</w:t>
      </w:r>
      <w:r w:rsidRPr="00E96901">
        <w:rPr>
          <w:lang w:eastAsia="en-GB"/>
        </w:rPr>
        <w:t xml:space="preserve"> into the organisation it needs to be </w:t>
      </w:r>
      <w:r w:rsidR="00C473B6" w:rsidRPr="00E96901">
        <w:rPr>
          <w:lang w:eastAsia="en-GB"/>
        </w:rPr>
        <w:t>to</w:t>
      </w:r>
      <w:r w:rsidRPr="00E96901">
        <w:rPr>
          <w:lang w:eastAsia="en-GB"/>
        </w:rPr>
        <w:t xml:space="preserve"> continue to deliver services to our </w:t>
      </w:r>
      <w:r w:rsidR="00A96152">
        <w:rPr>
          <w:lang w:eastAsia="en-GB"/>
        </w:rPr>
        <w:t>learners</w:t>
      </w:r>
      <w:r w:rsidRPr="00E96901">
        <w:rPr>
          <w:lang w:eastAsia="en-GB"/>
        </w:rPr>
        <w:t xml:space="preserve">, </w:t>
      </w:r>
      <w:r w:rsidR="00F2768C">
        <w:rPr>
          <w:lang w:eastAsia="en-GB"/>
        </w:rPr>
        <w:t xml:space="preserve">being a growing national presence, </w:t>
      </w:r>
      <w:r w:rsidRPr="00E96901">
        <w:rPr>
          <w:lang w:eastAsia="en-GB"/>
        </w:rPr>
        <w:t xml:space="preserve">whilst further developing what’s possible and recognising </w:t>
      </w:r>
      <w:r w:rsidR="00F562AE">
        <w:rPr>
          <w:lang w:eastAsia="en-GB"/>
        </w:rPr>
        <w:t xml:space="preserve">potential income generating activity. </w:t>
      </w:r>
    </w:p>
    <w:p w14:paraId="2703A424" w14:textId="77777777" w:rsidR="00E96901" w:rsidRPr="00404C7B" w:rsidRDefault="00E96901" w:rsidP="00404C7B">
      <w:pPr>
        <w:pStyle w:val="Heading2"/>
        <w:rPr>
          <w:color w:val="8AB833" w:themeColor="accent2"/>
          <w:lang w:eastAsia="en-GB"/>
        </w:rPr>
      </w:pPr>
      <w:r w:rsidRPr="00404C7B">
        <w:rPr>
          <w:color w:val="8AB833" w:themeColor="accent2"/>
          <w:lang w:eastAsia="en-GB"/>
        </w:rPr>
        <w:t xml:space="preserve">The CEO will have overall responsibility for: </w:t>
      </w:r>
    </w:p>
    <w:p w14:paraId="51BCBF0F" w14:textId="77777777" w:rsidR="00E96901" w:rsidRPr="00E96901" w:rsidRDefault="00E96901" w:rsidP="00E96901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E96901">
        <w:rPr>
          <w:rFonts w:ascii="Arial" w:eastAsia="Times New Roman" w:hAnsi="Arial" w:cs="Arial"/>
          <w:b/>
          <w:bCs/>
          <w:color w:val="96C11E"/>
          <w:sz w:val="24"/>
          <w:szCs w:val="24"/>
          <w:lang w:eastAsia="en-GB"/>
        </w:rPr>
        <w:t>People</w:t>
      </w:r>
      <w:r w:rsidRPr="00E96901">
        <w:rPr>
          <w:rFonts w:ascii="Arial" w:eastAsia="Times New Roman" w:hAnsi="Arial" w:cs="Arial"/>
          <w:b/>
          <w:bCs/>
          <w:color w:val="96C11E"/>
          <w:sz w:val="18"/>
          <w:szCs w:val="18"/>
          <w:lang w:eastAsia="en-GB"/>
        </w:rPr>
        <w:t xml:space="preserve"> </w:t>
      </w:r>
    </w:p>
    <w:p w14:paraId="50FA9550" w14:textId="719B5D2F" w:rsidR="00E96901" w:rsidRPr="00E96901" w:rsidRDefault="00E96901" w:rsidP="00E96901">
      <w:pPr>
        <w:rPr>
          <w:sz w:val="24"/>
          <w:szCs w:val="24"/>
          <w:lang w:eastAsia="en-GB"/>
        </w:rPr>
      </w:pPr>
      <w:r w:rsidRPr="00E96901">
        <w:rPr>
          <w:lang w:eastAsia="en-GB"/>
        </w:rPr>
        <w:t xml:space="preserve">Leading and engaging employees and volunteers: </w:t>
      </w:r>
    </w:p>
    <w:p w14:paraId="383F095C" w14:textId="53F43122" w:rsidR="00E96901" w:rsidRPr="00E96901" w:rsidRDefault="00E96901" w:rsidP="00E96901">
      <w:pPr>
        <w:pStyle w:val="ListParagraph"/>
        <w:numPr>
          <w:ilvl w:val="0"/>
          <w:numId w:val="3"/>
        </w:numPr>
        <w:rPr>
          <w:lang w:eastAsia="en-GB"/>
        </w:rPr>
      </w:pPr>
      <w:r w:rsidRPr="00E96901">
        <w:rPr>
          <w:lang w:eastAsia="en-GB"/>
        </w:rPr>
        <w:t>Setting clear organisational goals and objectives</w:t>
      </w:r>
      <w:r w:rsidR="00FF48A7">
        <w:rPr>
          <w:lang w:eastAsia="en-GB"/>
        </w:rPr>
        <w:t xml:space="preserve"> and building confidence to deliver</w:t>
      </w:r>
    </w:p>
    <w:p w14:paraId="52BA1CC5" w14:textId="0E146FDB" w:rsidR="00E96901" w:rsidRPr="00E96901" w:rsidRDefault="0028417E" w:rsidP="00D04501">
      <w:pPr>
        <w:pStyle w:val="ListParagraph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 xml:space="preserve">Developing and implementing a new structure that is </w:t>
      </w:r>
      <w:r w:rsidR="00E9606A">
        <w:rPr>
          <w:lang w:eastAsia="en-GB"/>
        </w:rPr>
        <w:t>effective, clear and reflects the learning to be delivered a</w:t>
      </w:r>
      <w:r w:rsidR="0049164E">
        <w:rPr>
          <w:lang w:eastAsia="en-GB"/>
        </w:rPr>
        <w:t xml:space="preserve">s well as </w:t>
      </w:r>
      <w:r w:rsidR="00E9606A">
        <w:rPr>
          <w:lang w:eastAsia="en-GB"/>
        </w:rPr>
        <w:t xml:space="preserve">the </w:t>
      </w:r>
      <w:r w:rsidR="004F01B5">
        <w:rPr>
          <w:lang w:eastAsia="en-GB"/>
        </w:rPr>
        <w:t>business support</w:t>
      </w:r>
      <w:r w:rsidR="00872037">
        <w:rPr>
          <w:lang w:eastAsia="en-GB"/>
        </w:rPr>
        <w:t xml:space="preserve"> and growth</w:t>
      </w:r>
      <w:r w:rsidR="004F01B5">
        <w:rPr>
          <w:lang w:eastAsia="en-GB"/>
        </w:rPr>
        <w:t xml:space="preserve"> to enable that to happen. </w:t>
      </w:r>
    </w:p>
    <w:p w14:paraId="48EE8A5B" w14:textId="4C7EDF68" w:rsidR="00E96901" w:rsidRPr="00E96901" w:rsidRDefault="00E96901" w:rsidP="00E96901">
      <w:pPr>
        <w:pStyle w:val="ListParagraph"/>
        <w:numPr>
          <w:ilvl w:val="0"/>
          <w:numId w:val="3"/>
        </w:numPr>
        <w:rPr>
          <w:lang w:eastAsia="en-GB"/>
        </w:rPr>
      </w:pPr>
      <w:r w:rsidRPr="00E96901">
        <w:rPr>
          <w:lang w:eastAsia="en-GB"/>
        </w:rPr>
        <w:t>Developing direct reports and identifying strength</w:t>
      </w:r>
      <w:r w:rsidR="00FF48A7">
        <w:rPr>
          <w:lang w:eastAsia="en-GB"/>
        </w:rPr>
        <w:t xml:space="preserve">s and </w:t>
      </w:r>
      <w:r w:rsidR="00F16B09">
        <w:rPr>
          <w:lang w:eastAsia="en-GB"/>
        </w:rPr>
        <w:t xml:space="preserve">developing capability and </w:t>
      </w:r>
      <w:r w:rsidR="00EC0C38">
        <w:rPr>
          <w:lang w:eastAsia="en-GB"/>
        </w:rPr>
        <w:t>confidence, mindful</w:t>
      </w:r>
      <w:r w:rsidR="007408C4">
        <w:rPr>
          <w:lang w:eastAsia="en-GB"/>
        </w:rPr>
        <w:t xml:space="preserve"> of succession planning</w:t>
      </w:r>
    </w:p>
    <w:p w14:paraId="023EA845" w14:textId="77B8BE45" w:rsidR="00E96901" w:rsidRPr="00E96901" w:rsidRDefault="00E96901" w:rsidP="00E96901">
      <w:pPr>
        <w:pStyle w:val="ListParagraph"/>
        <w:numPr>
          <w:ilvl w:val="0"/>
          <w:numId w:val="3"/>
        </w:numPr>
        <w:rPr>
          <w:lang w:eastAsia="en-GB"/>
        </w:rPr>
      </w:pPr>
      <w:r w:rsidRPr="00E96901">
        <w:rPr>
          <w:lang w:eastAsia="en-GB"/>
        </w:rPr>
        <w:t xml:space="preserve">Showing passion and commitment </w:t>
      </w:r>
      <w:r w:rsidR="007408C4">
        <w:rPr>
          <w:lang w:eastAsia="en-GB"/>
        </w:rPr>
        <w:t xml:space="preserve">to the sector and </w:t>
      </w:r>
      <w:r w:rsidR="00B73376">
        <w:rPr>
          <w:lang w:eastAsia="en-GB"/>
        </w:rPr>
        <w:t xml:space="preserve">having a passion for </w:t>
      </w:r>
      <w:r w:rsidR="00EC0C38">
        <w:rPr>
          <w:lang w:eastAsia="en-GB"/>
        </w:rPr>
        <w:t>promoting</w:t>
      </w:r>
      <w:r w:rsidR="00B73376">
        <w:rPr>
          <w:lang w:eastAsia="en-GB"/>
        </w:rPr>
        <w:t xml:space="preserve"> a growth mindset</w:t>
      </w:r>
      <w:r w:rsidR="00937CE2">
        <w:rPr>
          <w:lang w:eastAsia="en-GB"/>
        </w:rPr>
        <w:t xml:space="preserve">, supporting </w:t>
      </w:r>
      <w:r w:rsidR="00EC0C38">
        <w:rPr>
          <w:lang w:eastAsia="en-GB"/>
        </w:rPr>
        <w:t xml:space="preserve">our learners, </w:t>
      </w:r>
      <w:r w:rsidR="00971C2F">
        <w:rPr>
          <w:lang w:eastAsia="en-GB"/>
        </w:rPr>
        <w:t>staff,</w:t>
      </w:r>
      <w:r w:rsidR="00EC0C38">
        <w:rPr>
          <w:lang w:eastAsia="en-GB"/>
        </w:rPr>
        <w:t xml:space="preserve"> and volunteers</w:t>
      </w:r>
      <w:r w:rsidR="005845B4">
        <w:rPr>
          <w:lang w:eastAsia="en-GB"/>
        </w:rPr>
        <w:t xml:space="preserve"> to thrive</w:t>
      </w:r>
    </w:p>
    <w:p w14:paraId="38C9FF10" w14:textId="34D963C8" w:rsidR="00E96901" w:rsidRPr="00E96901" w:rsidRDefault="00E96901" w:rsidP="00E96901">
      <w:pPr>
        <w:pStyle w:val="ListParagraph"/>
        <w:numPr>
          <w:ilvl w:val="0"/>
          <w:numId w:val="3"/>
        </w:numPr>
        <w:rPr>
          <w:lang w:eastAsia="en-GB"/>
        </w:rPr>
      </w:pPr>
      <w:r w:rsidRPr="00E96901">
        <w:rPr>
          <w:lang w:eastAsia="en-GB"/>
        </w:rPr>
        <w:t>Modelling and instilling the required culture</w:t>
      </w:r>
      <w:r w:rsidR="00404C7B">
        <w:rPr>
          <w:lang w:eastAsia="en-GB"/>
        </w:rPr>
        <w:t xml:space="preserve"> and living the organisational values</w:t>
      </w:r>
      <w:r>
        <w:rPr>
          <w:lang w:eastAsia="en-GB"/>
        </w:rPr>
        <w:t>.</w:t>
      </w:r>
      <w:r w:rsidRPr="00E96901">
        <w:rPr>
          <w:lang w:eastAsia="en-GB"/>
        </w:rPr>
        <w:t xml:space="preserve"> </w:t>
      </w:r>
    </w:p>
    <w:p w14:paraId="384AD1CC" w14:textId="7EF1C5BD" w:rsidR="00E96901" w:rsidRPr="00E96901" w:rsidRDefault="00FF48A7" w:rsidP="00E96901">
      <w:pPr>
        <w:pStyle w:val="ListParagraph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 xml:space="preserve">Building a working environment that is positive, </w:t>
      </w:r>
      <w:r w:rsidR="00E3514F">
        <w:rPr>
          <w:lang w:eastAsia="en-GB"/>
        </w:rPr>
        <w:t>healthy,</w:t>
      </w:r>
      <w:r>
        <w:rPr>
          <w:lang w:eastAsia="en-GB"/>
        </w:rPr>
        <w:t xml:space="preserve"> and </w:t>
      </w:r>
      <w:r w:rsidR="00E3514F">
        <w:rPr>
          <w:lang w:eastAsia="en-GB"/>
        </w:rPr>
        <w:t>empowering</w:t>
      </w:r>
      <w:r w:rsidR="00AD789C">
        <w:rPr>
          <w:lang w:eastAsia="en-GB"/>
        </w:rPr>
        <w:t xml:space="preserve">, including establishing </w:t>
      </w:r>
      <w:r w:rsidR="000A79A7">
        <w:rPr>
          <w:lang w:eastAsia="en-GB"/>
        </w:rPr>
        <w:t xml:space="preserve">new physical and digital footprints for the </w:t>
      </w:r>
      <w:r w:rsidR="00374A77">
        <w:rPr>
          <w:lang w:eastAsia="en-GB"/>
        </w:rPr>
        <w:t>organisatio</w:t>
      </w:r>
      <w:r w:rsidR="00971C2F">
        <w:rPr>
          <w:lang w:eastAsia="en-GB"/>
        </w:rPr>
        <w:t>n as required.</w:t>
      </w:r>
    </w:p>
    <w:p w14:paraId="295F4671" w14:textId="77777777" w:rsidR="00E96901" w:rsidRPr="00E96901" w:rsidRDefault="00E96901" w:rsidP="00E96901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E96901">
        <w:rPr>
          <w:rFonts w:ascii="Arial" w:eastAsia="Times New Roman" w:hAnsi="Arial" w:cs="Arial"/>
          <w:b/>
          <w:bCs/>
          <w:color w:val="96C11E"/>
          <w:sz w:val="24"/>
          <w:szCs w:val="24"/>
          <w:lang w:eastAsia="en-GB"/>
        </w:rPr>
        <w:t xml:space="preserve">Strategy and Planning </w:t>
      </w:r>
    </w:p>
    <w:p w14:paraId="471E33E4" w14:textId="799F6A17" w:rsidR="00E96901" w:rsidRPr="00E96901" w:rsidRDefault="00E96901" w:rsidP="00E96901">
      <w:pPr>
        <w:rPr>
          <w:sz w:val="24"/>
          <w:szCs w:val="24"/>
          <w:lang w:eastAsia="en-GB"/>
        </w:rPr>
      </w:pPr>
      <w:r w:rsidRPr="00E96901">
        <w:rPr>
          <w:lang w:eastAsia="en-GB"/>
        </w:rPr>
        <w:t>Provide leadership to the organisation</w:t>
      </w:r>
      <w:r w:rsidR="00404C7B">
        <w:rPr>
          <w:lang w:eastAsia="en-GB"/>
        </w:rPr>
        <w:t>:</w:t>
      </w:r>
      <w:r w:rsidRPr="00E96901">
        <w:rPr>
          <w:lang w:eastAsia="en-GB"/>
        </w:rPr>
        <w:t xml:space="preserve"> </w:t>
      </w:r>
    </w:p>
    <w:p w14:paraId="6CB99FAC" w14:textId="0C798C48" w:rsidR="00E96901" w:rsidRPr="00BA2449" w:rsidRDefault="005845B4" w:rsidP="00E96901">
      <w:pPr>
        <w:pStyle w:val="ListParagraph"/>
        <w:numPr>
          <w:ilvl w:val="0"/>
          <w:numId w:val="9"/>
        </w:numPr>
        <w:rPr>
          <w:sz w:val="24"/>
          <w:szCs w:val="24"/>
          <w:lang w:eastAsia="en-GB"/>
        </w:rPr>
      </w:pPr>
      <w:r>
        <w:rPr>
          <w:lang w:eastAsia="en-GB"/>
        </w:rPr>
        <w:t>Lead and deliver s</w:t>
      </w:r>
      <w:r w:rsidR="00E96901" w:rsidRPr="00E96901">
        <w:rPr>
          <w:lang w:eastAsia="en-GB"/>
        </w:rPr>
        <w:t xml:space="preserve">trategic business planning </w:t>
      </w:r>
      <w:r w:rsidR="0043697D">
        <w:rPr>
          <w:lang w:eastAsia="en-GB"/>
        </w:rPr>
        <w:t>and</w:t>
      </w:r>
      <w:r w:rsidR="00E96901" w:rsidRPr="00E96901">
        <w:rPr>
          <w:lang w:eastAsia="en-GB"/>
        </w:rPr>
        <w:t xml:space="preserve"> </w:t>
      </w:r>
      <w:r w:rsidR="00B25010">
        <w:rPr>
          <w:lang w:eastAsia="en-GB"/>
        </w:rPr>
        <w:t>building an</w:t>
      </w:r>
      <w:r w:rsidR="00521664">
        <w:rPr>
          <w:lang w:eastAsia="en-GB"/>
        </w:rPr>
        <w:t xml:space="preserve"> associated </w:t>
      </w:r>
      <w:r w:rsidR="00B25010">
        <w:rPr>
          <w:lang w:eastAsia="en-GB"/>
        </w:rPr>
        <w:t xml:space="preserve">outcome framework and </w:t>
      </w:r>
      <w:r w:rsidR="00B33BAA">
        <w:rPr>
          <w:lang w:eastAsia="en-GB"/>
        </w:rPr>
        <w:t>reporting against it</w:t>
      </w:r>
      <w:r w:rsidR="00B01C91">
        <w:rPr>
          <w:lang w:eastAsia="en-GB"/>
        </w:rPr>
        <w:t xml:space="preserve"> to the Board and </w:t>
      </w:r>
      <w:r w:rsidR="0028417E">
        <w:rPr>
          <w:lang w:eastAsia="en-GB"/>
        </w:rPr>
        <w:t>funders.</w:t>
      </w:r>
    </w:p>
    <w:p w14:paraId="4DE63788" w14:textId="1C0C8C0C" w:rsidR="00BA2449" w:rsidRPr="00E96901" w:rsidRDefault="00BA2449" w:rsidP="00E96901">
      <w:pPr>
        <w:pStyle w:val="ListParagraph"/>
        <w:numPr>
          <w:ilvl w:val="0"/>
          <w:numId w:val="9"/>
        </w:numPr>
        <w:rPr>
          <w:sz w:val="24"/>
          <w:szCs w:val="24"/>
          <w:lang w:eastAsia="en-GB"/>
        </w:rPr>
      </w:pPr>
      <w:r>
        <w:rPr>
          <w:lang w:eastAsia="en-GB"/>
        </w:rPr>
        <w:t xml:space="preserve">Leading work to ensure that </w:t>
      </w:r>
      <w:r w:rsidR="005A705B">
        <w:rPr>
          <w:lang w:eastAsia="en-GB"/>
        </w:rPr>
        <w:t xml:space="preserve">there is a strong and robust budgeting process that ensures the organisation is sustainable and that </w:t>
      </w:r>
      <w:r w:rsidR="003B3545">
        <w:rPr>
          <w:lang w:eastAsia="en-GB"/>
        </w:rPr>
        <w:t xml:space="preserve">services maintain full cost </w:t>
      </w:r>
      <w:r w:rsidR="00093D95">
        <w:rPr>
          <w:lang w:eastAsia="en-GB"/>
        </w:rPr>
        <w:t>recovery.</w:t>
      </w:r>
    </w:p>
    <w:p w14:paraId="282F6E44" w14:textId="730EC9C9" w:rsidR="00E96901" w:rsidRPr="00E96901" w:rsidRDefault="00E96901" w:rsidP="00E96901">
      <w:pPr>
        <w:pStyle w:val="ListParagraph"/>
        <w:numPr>
          <w:ilvl w:val="0"/>
          <w:numId w:val="9"/>
        </w:numPr>
        <w:rPr>
          <w:sz w:val="24"/>
          <w:szCs w:val="24"/>
          <w:lang w:eastAsia="en-GB"/>
        </w:rPr>
      </w:pPr>
      <w:r w:rsidRPr="00E96901">
        <w:rPr>
          <w:lang w:eastAsia="en-GB"/>
        </w:rPr>
        <w:t xml:space="preserve">Ensuring the organisational structure is </w:t>
      </w:r>
      <w:r w:rsidR="0043697D">
        <w:rPr>
          <w:lang w:eastAsia="en-GB"/>
        </w:rPr>
        <w:t>fit for purpose</w:t>
      </w:r>
      <w:r w:rsidR="00282D0A">
        <w:rPr>
          <w:lang w:eastAsia="en-GB"/>
        </w:rPr>
        <w:t xml:space="preserve">, </w:t>
      </w:r>
      <w:r w:rsidR="007C0EB0">
        <w:rPr>
          <w:lang w:eastAsia="en-GB"/>
        </w:rPr>
        <w:t>well-resourced</w:t>
      </w:r>
      <w:r w:rsidR="003F34E3">
        <w:rPr>
          <w:lang w:eastAsia="en-GB"/>
        </w:rPr>
        <w:t xml:space="preserve"> and </w:t>
      </w:r>
      <w:r w:rsidR="00D92869">
        <w:rPr>
          <w:lang w:eastAsia="en-GB"/>
        </w:rPr>
        <w:t>effectiv</w:t>
      </w:r>
      <w:r w:rsidR="00B01C91">
        <w:rPr>
          <w:lang w:eastAsia="en-GB"/>
        </w:rPr>
        <w:t xml:space="preserve">e, able to expand and contract as the funding landscape </w:t>
      </w:r>
      <w:r w:rsidR="00374A77">
        <w:rPr>
          <w:lang w:eastAsia="en-GB"/>
        </w:rPr>
        <w:t>evolves.</w:t>
      </w:r>
    </w:p>
    <w:p w14:paraId="3EA5E605" w14:textId="215171BB" w:rsidR="00E96901" w:rsidRPr="00E96901" w:rsidRDefault="007C0EB0" w:rsidP="00E96901">
      <w:pPr>
        <w:pStyle w:val="ListParagraph"/>
        <w:numPr>
          <w:ilvl w:val="0"/>
          <w:numId w:val="9"/>
        </w:numPr>
        <w:rPr>
          <w:sz w:val="24"/>
          <w:szCs w:val="24"/>
          <w:lang w:eastAsia="en-GB"/>
        </w:rPr>
      </w:pPr>
      <w:r>
        <w:rPr>
          <w:lang w:eastAsia="en-GB"/>
        </w:rPr>
        <w:t>Develop systems, cultures, and working p</w:t>
      </w:r>
      <w:r w:rsidR="00D92869">
        <w:rPr>
          <w:lang w:eastAsia="en-GB"/>
        </w:rPr>
        <w:t>ractice that supports e</w:t>
      </w:r>
      <w:r w:rsidR="00E96901" w:rsidRPr="00E96901">
        <w:rPr>
          <w:lang w:eastAsia="en-GB"/>
        </w:rPr>
        <w:t>ffective financial planning, management, reporting and accountability</w:t>
      </w:r>
      <w:r w:rsidR="00E96901">
        <w:rPr>
          <w:lang w:eastAsia="en-GB"/>
        </w:rPr>
        <w:t>.</w:t>
      </w:r>
      <w:r w:rsidR="00E96901" w:rsidRPr="00E96901">
        <w:rPr>
          <w:lang w:eastAsia="en-GB"/>
        </w:rPr>
        <w:t xml:space="preserve"> </w:t>
      </w:r>
    </w:p>
    <w:p w14:paraId="7D7613F2" w14:textId="6578C693" w:rsidR="00E96901" w:rsidRPr="00E96901" w:rsidRDefault="00E96901" w:rsidP="00E96901">
      <w:pPr>
        <w:pStyle w:val="ListParagraph"/>
        <w:numPr>
          <w:ilvl w:val="0"/>
          <w:numId w:val="9"/>
        </w:numPr>
        <w:rPr>
          <w:sz w:val="24"/>
          <w:szCs w:val="24"/>
          <w:lang w:eastAsia="en-GB"/>
        </w:rPr>
      </w:pPr>
      <w:r w:rsidRPr="00E96901">
        <w:rPr>
          <w:lang w:eastAsia="en-GB"/>
        </w:rPr>
        <w:t>Building effective strategic relationship with partners and other stakeholders</w:t>
      </w:r>
      <w:r w:rsidR="00FB1185">
        <w:rPr>
          <w:lang w:eastAsia="en-GB"/>
        </w:rPr>
        <w:t xml:space="preserve"> and building a growth mindset</w:t>
      </w:r>
      <w:r w:rsidR="002B76E0">
        <w:rPr>
          <w:lang w:eastAsia="en-GB"/>
        </w:rPr>
        <w:t xml:space="preserve"> in the organisation culture</w:t>
      </w:r>
    </w:p>
    <w:p w14:paraId="35E82BB7" w14:textId="6E51BE9C" w:rsidR="00E96901" w:rsidRPr="00E96901" w:rsidRDefault="002B76E0" w:rsidP="00E96901">
      <w:pPr>
        <w:pStyle w:val="ListParagraph"/>
        <w:numPr>
          <w:ilvl w:val="0"/>
          <w:numId w:val="9"/>
        </w:numPr>
        <w:rPr>
          <w:sz w:val="24"/>
          <w:szCs w:val="24"/>
          <w:lang w:eastAsia="en-GB"/>
        </w:rPr>
      </w:pPr>
      <w:r>
        <w:rPr>
          <w:lang w:eastAsia="en-GB"/>
        </w:rPr>
        <w:t>Creating opportunities to c</w:t>
      </w:r>
      <w:r w:rsidR="00E96901" w:rsidRPr="00E96901">
        <w:rPr>
          <w:lang w:eastAsia="en-GB"/>
        </w:rPr>
        <w:t>halleng</w:t>
      </w:r>
      <w:r w:rsidR="00EF2AB8">
        <w:rPr>
          <w:lang w:eastAsia="en-GB"/>
        </w:rPr>
        <w:t>e</w:t>
      </w:r>
      <w:r w:rsidR="00E96901" w:rsidRPr="00E96901">
        <w:rPr>
          <w:lang w:eastAsia="en-GB"/>
        </w:rPr>
        <w:t xml:space="preserve"> existing and assumed thinking</w:t>
      </w:r>
      <w:r>
        <w:rPr>
          <w:lang w:eastAsia="en-GB"/>
        </w:rPr>
        <w:t xml:space="preserve"> and </w:t>
      </w:r>
      <w:r w:rsidR="006662EF">
        <w:rPr>
          <w:lang w:eastAsia="en-GB"/>
        </w:rPr>
        <w:t>support innovation.</w:t>
      </w:r>
    </w:p>
    <w:p w14:paraId="73EA099D" w14:textId="77777777" w:rsidR="007B456D" w:rsidRDefault="007B456D" w:rsidP="00E96901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/>
          <w:bCs/>
          <w:color w:val="96C11E"/>
          <w:sz w:val="24"/>
          <w:szCs w:val="24"/>
          <w:lang w:eastAsia="en-GB"/>
        </w:rPr>
      </w:pPr>
    </w:p>
    <w:p w14:paraId="0229E252" w14:textId="321893C7" w:rsidR="00E96901" w:rsidRPr="00E96901" w:rsidRDefault="00E96901" w:rsidP="00E96901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E96901">
        <w:rPr>
          <w:rFonts w:ascii="Arial" w:eastAsia="Times New Roman" w:hAnsi="Arial" w:cs="Arial"/>
          <w:b/>
          <w:bCs/>
          <w:color w:val="96C11E"/>
          <w:sz w:val="24"/>
          <w:szCs w:val="24"/>
          <w:lang w:eastAsia="en-GB"/>
        </w:rPr>
        <w:t xml:space="preserve">Funding and External View </w:t>
      </w:r>
    </w:p>
    <w:p w14:paraId="1BDC208F" w14:textId="3464E7DC" w:rsidR="00E96901" w:rsidRPr="00E96901" w:rsidRDefault="00E96901" w:rsidP="00E96901">
      <w:pPr>
        <w:rPr>
          <w:lang w:eastAsia="en-GB"/>
        </w:rPr>
      </w:pPr>
      <w:r w:rsidRPr="00E96901">
        <w:rPr>
          <w:lang w:eastAsia="en-GB"/>
        </w:rPr>
        <w:t xml:space="preserve">Engage with partners and stakeholders to promote </w:t>
      </w:r>
      <w:r w:rsidR="00843D2C">
        <w:rPr>
          <w:lang w:eastAsia="en-GB"/>
        </w:rPr>
        <w:t>Glasgow ESOL Forum</w:t>
      </w:r>
      <w:r>
        <w:rPr>
          <w:lang w:eastAsia="en-GB"/>
        </w:rPr>
        <w:t>:</w:t>
      </w:r>
    </w:p>
    <w:p w14:paraId="66D9CD57" w14:textId="02F7FD96" w:rsidR="00E96901" w:rsidRPr="00E96901" w:rsidRDefault="00E96901" w:rsidP="00E96901">
      <w:pPr>
        <w:pStyle w:val="ListParagraph"/>
        <w:numPr>
          <w:ilvl w:val="0"/>
          <w:numId w:val="12"/>
        </w:numPr>
        <w:rPr>
          <w:lang w:eastAsia="en-GB"/>
        </w:rPr>
      </w:pPr>
      <w:r w:rsidRPr="00E96901">
        <w:rPr>
          <w:lang w:eastAsia="en-GB"/>
        </w:rPr>
        <w:t xml:space="preserve">Representing and promoting </w:t>
      </w:r>
      <w:r w:rsidR="004D348F">
        <w:rPr>
          <w:lang w:eastAsia="en-GB"/>
        </w:rPr>
        <w:t>Glasgow ESOL Forum</w:t>
      </w:r>
      <w:r w:rsidRPr="00E96901">
        <w:rPr>
          <w:lang w:eastAsia="en-GB"/>
        </w:rPr>
        <w:t xml:space="preserve"> at national and local forums</w:t>
      </w:r>
      <w:r w:rsidR="007B456D">
        <w:rPr>
          <w:lang w:eastAsia="en-GB"/>
        </w:rPr>
        <w:t>, building a strong reputation</w:t>
      </w:r>
      <w:r w:rsidRPr="00E96901">
        <w:rPr>
          <w:lang w:eastAsia="en-GB"/>
        </w:rPr>
        <w:t xml:space="preserve"> </w:t>
      </w:r>
    </w:p>
    <w:p w14:paraId="4CA766B6" w14:textId="46A9DA7B" w:rsidR="00E96901" w:rsidRPr="00E96901" w:rsidRDefault="00EF605A" w:rsidP="00E96901">
      <w:pPr>
        <w:pStyle w:val="ListParagraph"/>
        <w:numPr>
          <w:ilvl w:val="0"/>
          <w:numId w:val="12"/>
        </w:numPr>
        <w:rPr>
          <w:lang w:eastAsia="en-GB"/>
        </w:rPr>
      </w:pPr>
      <w:r>
        <w:rPr>
          <w:lang w:eastAsia="en-GB"/>
        </w:rPr>
        <w:t xml:space="preserve">Developing a </w:t>
      </w:r>
      <w:r w:rsidR="00C536C3">
        <w:rPr>
          <w:lang w:eastAsia="en-GB"/>
        </w:rPr>
        <w:t xml:space="preserve">communication </w:t>
      </w:r>
      <w:r>
        <w:rPr>
          <w:lang w:eastAsia="en-GB"/>
        </w:rPr>
        <w:t xml:space="preserve">plan </w:t>
      </w:r>
      <w:r w:rsidR="00093D95">
        <w:rPr>
          <w:lang w:eastAsia="en-GB"/>
        </w:rPr>
        <w:t xml:space="preserve">and </w:t>
      </w:r>
      <w:r w:rsidR="00093D95" w:rsidRPr="00E96901">
        <w:rPr>
          <w:lang w:eastAsia="en-GB"/>
        </w:rPr>
        <w:t>promotion</w:t>
      </w:r>
      <w:r w:rsidR="00E96901" w:rsidRPr="00E96901">
        <w:rPr>
          <w:lang w:eastAsia="en-GB"/>
        </w:rPr>
        <w:t xml:space="preserve"> opportunities to profile </w:t>
      </w:r>
      <w:r w:rsidR="004D348F">
        <w:rPr>
          <w:lang w:eastAsia="en-GB"/>
        </w:rPr>
        <w:t>Glasgow ESOL Forum</w:t>
      </w:r>
      <w:r w:rsidR="0031719C">
        <w:rPr>
          <w:lang w:eastAsia="en-GB"/>
        </w:rPr>
        <w:t xml:space="preserve"> in the media and elsewhere.</w:t>
      </w:r>
    </w:p>
    <w:p w14:paraId="4D1C215E" w14:textId="544AEC22" w:rsidR="00E96901" w:rsidRDefault="00E96901" w:rsidP="00E96901">
      <w:pPr>
        <w:pStyle w:val="ListParagraph"/>
        <w:numPr>
          <w:ilvl w:val="0"/>
          <w:numId w:val="12"/>
        </w:numPr>
        <w:rPr>
          <w:lang w:eastAsia="en-GB"/>
        </w:rPr>
      </w:pPr>
      <w:r w:rsidRPr="00E96901">
        <w:rPr>
          <w:lang w:eastAsia="en-GB"/>
        </w:rPr>
        <w:t>Ensuring that the organisation is effectively marketed through a range of media, and that materials are accurate and credible</w:t>
      </w:r>
      <w:r>
        <w:rPr>
          <w:lang w:eastAsia="en-GB"/>
        </w:rPr>
        <w:t>.</w:t>
      </w:r>
      <w:r w:rsidRPr="00E96901">
        <w:rPr>
          <w:lang w:eastAsia="en-GB"/>
        </w:rPr>
        <w:t xml:space="preserve"> </w:t>
      </w:r>
    </w:p>
    <w:p w14:paraId="5951B04A" w14:textId="2A8ACF5A" w:rsidR="00A1148F" w:rsidRPr="00E96901" w:rsidRDefault="00A1148F" w:rsidP="00E96901">
      <w:pPr>
        <w:pStyle w:val="ListParagraph"/>
        <w:numPr>
          <w:ilvl w:val="0"/>
          <w:numId w:val="12"/>
        </w:numPr>
        <w:rPr>
          <w:lang w:eastAsia="en-GB"/>
        </w:rPr>
      </w:pPr>
      <w:r>
        <w:rPr>
          <w:lang w:eastAsia="en-GB"/>
        </w:rPr>
        <w:t xml:space="preserve">Develop a strong understanding of the external environment in which the charity operates and </w:t>
      </w:r>
      <w:r w:rsidR="0022150E">
        <w:rPr>
          <w:lang w:eastAsia="en-GB"/>
        </w:rPr>
        <w:t xml:space="preserve">build a network of partners through whom partnership is </w:t>
      </w:r>
      <w:r w:rsidR="004A629C">
        <w:rPr>
          <w:lang w:eastAsia="en-GB"/>
        </w:rPr>
        <w:t>possible.</w:t>
      </w:r>
    </w:p>
    <w:p w14:paraId="4B38F767" w14:textId="4D52E574" w:rsidR="00E96901" w:rsidRPr="00E96901" w:rsidRDefault="00E96901" w:rsidP="00E96901">
      <w:pPr>
        <w:pStyle w:val="ListParagraph"/>
        <w:numPr>
          <w:ilvl w:val="0"/>
          <w:numId w:val="12"/>
        </w:numPr>
        <w:rPr>
          <w:lang w:eastAsia="en-GB"/>
        </w:rPr>
      </w:pPr>
      <w:r w:rsidRPr="00E96901">
        <w:rPr>
          <w:lang w:eastAsia="en-GB"/>
        </w:rPr>
        <w:t xml:space="preserve">Communicating effectively and sensitively with partner agencies, funders and the wider </w:t>
      </w:r>
      <w:r w:rsidR="00BB28DB" w:rsidRPr="00E96901">
        <w:rPr>
          <w:lang w:eastAsia="en-GB"/>
        </w:rPr>
        <w:t>public.</w:t>
      </w:r>
    </w:p>
    <w:p w14:paraId="6378059B" w14:textId="1EB4216C" w:rsidR="00E96901" w:rsidRPr="00E96901" w:rsidRDefault="00E96901" w:rsidP="00E96901">
      <w:pPr>
        <w:pStyle w:val="ListParagraph"/>
        <w:numPr>
          <w:ilvl w:val="0"/>
          <w:numId w:val="12"/>
        </w:numPr>
        <w:rPr>
          <w:lang w:eastAsia="en-GB"/>
        </w:rPr>
      </w:pPr>
      <w:r w:rsidRPr="00E96901">
        <w:rPr>
          <w:lang w:eastAsia="en-GB"/>
        </w:rPr>
        <w:t>Seeking external funding and fundraising opportunities to ensure financial stability</w:t>
      </w:r>
      <w:r w:rsidR="00353E32">
        <w:rPr>
          <w:lang w:eastAsia="en-GB"/>
        </w:rPr>
        <w:t xml:space="preserve"> with clear targets and </w:t>
      </w:r>
      <w:r w:rsidR="000B0280">
        <w:rPr>
          <w:lang w:eastAsia="en-GB"/>
        </w:rPr>
        <w:t>deliverables.</w:t>
      </w:r>
    </w:p>
    <w:p w14:paraId="0E7BE753" w14:textId="77777777" w:rsidR="00E96901" w:rsidRPr="00E96901" w:rsidRDefault="00E96901" w:rsidP="00E96901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E96901">
        <w:rPr>
          <w:rFonts w:ascii="Arial" w:eastAsia="Times New Roman" w:hAnsi="Arial" w:cs="Arial"/>
          <w:b/>
          <w:bCs/>
          <w:color w:val="96C11E"/>
          <w:sz w:val="24"/>
          <w:szCs w:val="24"/>
          <w:lang w:eastAsia="en-GB"/>
        </w:rPr>
        <w:t xml:space="preserve">Finance and Governance </w:t>
      </w:r>
    </w:p>
    <w:p w14:paraId="0A057A64" w14:textId="4186FD8C" w:rsidR="00404C7B" w:rsidRPr="00404C7B" w:rsidRDefault="00E96901" w:rsidP="00404C7B">
      <w:pPr>
        <w:rPr>
          <w:lang w:eastAsia="en-GB"/>
        </w:rPr>
      </w:pPr>
      <w:r w:rsidRPr="00E96901">
        <w:rPr>
          <w:lang w:eastAsia="en-GB"/>
        </w:rPr>
        <w:t>Build an environment of fiscal controls and strong governance</w:t>
      </w:r>
      <w:r w:rsidR="00404C7B">
        <w:rPr>
          <w:lang w:eastAsia="en-GB"/>
        </w:rPr>
        <w:t>:</w:t>
      </w:r>
    </w:p>
    <w:p w14:paraId="609C848A" w14:textId="1E8C752A" w:rsidR="00E96901" w:rsidRPr="00404C7B" w:rsidRDefault="00E96901" w:rsidP="00404C7B">
      <w:pPr>
        <w:pStyle w:val="ListParagraph"/>
        <w:numPr>
          <w:ilvl w:val="0"/>
          <w:numId w:val="16"/>
        </w:numPr>
        <w:rPr>
          <w:sz w:val="24"/>
          <w:szCs w:val="24"/>
          <w:lang w:eastAsia="en-GB"/>
        </w:rPr>
      </w:pPr>
      <w:r w:rsidRPr="00E96901">
        <w:rPr>
          <w:lang w:eastAsia="en-GB"/>
        </w:rPr>
        <w:t xml:space="preserve">Ownership of </w:t>
      </w:r>
      <w:r w:rsidR="00A5554D">
        <w:rPr>
          <w:lang w:eastAsia="en-GB"/>
        </w:rPr>
        <w:t>Glasgow ESOL Forum</w:t>
      </w:r>
      <w:r w:rsidRPr="00E96901">
        <w:rPr>
          <w:lang w:eastAsia="en-GB"/>
        </w:rPr>
        <w:t xml:space="preserve"> policies and procedures, regularly evaluating and making changes as </w:t>
      </w:r>
      <w:r w:rsidR="00FF48A7" w:rsidRPr="00E96901">
        <w:rPr>
          <w:lang w:eastAsia="en-GB"/>
        </w:rPr>
        <w:t>required.</w:t>
      </w:r>
      <w:r w:rsidRPr="00E96901">
        <w:rPr>
          <w:lang w:eastAsia="en-GB"/>
        </w:rPr>
        <w:t xml:space="preserve"> </w:t>
      </w:r>
    </w:p>
    <w:p w14:paraId="6F957B38" w14:textId="1E168EC5" w:rsidR="00E96901" w:rsidRPr="004A629C" w:rsidRDefault="00E96901" w:rsidP="00404C7B">
      <w:pPr>
        <w:pStyle w:val="ListParagraph"/>
        <w:numPr>
          <w:ilvl w:val="0"/>
          <w:numId w:val="16"/>
        </w:numPr>
        <w:rPr>
          <w:sz w:val="24"/>
          <w:szCs w:val="24"/>
          <w:lang w:eastAsia="en-GB"/>
        </w:rPr>
      </w:pPr>
      <w:r w:rsidRPr="00E96901">
        <w:rPr>
          <w:lang w:eastAsia="en-GB"/>
        </w:rPr>
        <w:t xml:space="preserve">Ensuring transparent and structured financial information </w:t>
      </w:r>
      <w:r w:rsidR="006A4D53">
        <w:rPr>
          <w:lang w:eastAsia="en-GB"/>
        </w:rPr>
        <w:t xml:space="preserve">to inform decision making and accountability to </w:t>
      </w:r>
      <w:r w:rsidR="00056D86">
        <w:rPr>
          <w:lang w:eastAsia="en-GB"/>
        </w:rPr>
        <w:t xml:space="preserve">the Board and </w:t>
      </w:r>
      <w:r w:rsidR="00DB51C7">
        <w:rPr>
          <w:lang w:eastAsia="en-GB"/>
        </w:rPr>
        <w:t>funder</w:t>
      </w:r>
      <w:r w:rsidR="004A629C">
        <w:rPr>
          <w:lang w:eastAsia="en-GB"/>
        </w:rPr>
        <w:t>s.</w:t>
      </w:r>
    </w:p>
    <w:p w14:paraId="626FF029" w14:textId="2412EF7F" w:rsidR="004A629C" w:rsidRPr="00404C7B" w:rsidRDefault="004A629C" w:rsidP="00404C7B">
      <w:pPr>
        <w:pStyle w:val="ListParagraph"/>
        <w:numPr>
          <w:ilvl w:val="0"/>
          <w:numId w:val="16"/>
        </w:numPr>
        <w:rPr>
          <w:sz w:val="24"/>
          <w:szCs w:val="24"/>
          <w:lang w:eastAsia="en-GB"/>
        </w:rPr>
      </w:pPr>
      <w:r>
        <w:rPr>
          <w:lang w:eastAsia="en-GB"/>
        </w:rPr>
        <w:t xml:space="preserve">Build financial capacity in the organisation and innovate to </w:t>
      </w:r>
      <w:r w:rsidR="00BB28DB">
        <w:rPr>
          <w:lang w:eastAsia="en-GB"/>
        </w:rPr>
        <w:t>drive income generation and a pipeline of fundraising opportunities.</w:t>
      </w:r>
    </w:p>
    <w:p w14:paraId="54A5126C" w14:textId="6F2BF9CC" w:rsidR="00E96901" w:rsidRPr="00404C7B" w:rsidRDefault="00E96901" w:rsidP="00404C7B">
      <w:pPr>
        <w:pStyle w:val="ListParagraph"/>
        <w:numPr>
          <w:ilvl w:val="0"/>
          <w:numId w:val="16"/>
        </w:numPr>
        <w:rPr>
          <w:sz w:val="24"/>
          <w:szCs w:val="24"/>
          <w:lang w:eastAsia="en-GB"/>
        </w:rPr>
      </w:pPr>
      <w:r w:rsidRPr="00E96901">
        <w:rPr>
          <w:lang w:eastAsia="en-GB"/>
        </w:rPr>
        <w:t xml:space="preserve">Working closely with the Chair and the Board of Directors </w:t>
      </w:r>
      <w:r w:rsidR="00DB51C7">
        <w:rPr>
          <w:lang w:eastAsia="en-GB"/>
        </w:rPr>
        <w:t>to ensure appropriate levels of oversight</w:t>
      </w:r>
      <w:r w:rsidR="00703293">
        <w:rPr>
          <w:lang w:eastAsia="en-GB"/>
        </w:rPr>
        <w:t xml:space="preserve"> and that good governance is observed.</w:t>
      </w:r>
    </w:p>
    <w:p w14:paraId="7B063A5A" w14:textId="105AFF2A" w:rsidR="00E96901" w:rsidRPr="00B42DE3" w:rsidRDefault="00E96901" w:rsidP="00404C7B">
      <w:pPr>
        <w:pStyle w:val="ListParagraph"/>
        <w:numPr>
          <w:ilvl w:val="0"/>
          <w:numId w:val="16"/>
        </w:numPr>
        <w:rPr>
          <w:sz w:val="24"/>
          <w:szCs w:val="24"/>
          <w:lang w:eastAsia="en-GB"/>
        </w:rPr>
      </w:pPr>
      <w:r w:rsidRPr="00E96901">
        <w:rPr>
          <w:lang w:eastAsia="en-GB"/>
        </w:rPr>
        <w:t>Ensuring that the Chair and the Board of</w:t>
      </w:r>
      <w:r>
        <w:rPr>
          <w:lang w:eastAsia="en-GB"/>
        </w:rPr>
        <w:t xml:space="preserve"> </w:t>
      </w:r>
      <w:r w:rsidRPr="00E96901">
        <w:rPr>
          <w:lang w:eastAsia="en-GB"/>
        </w:rPr>
        <w:t xml:space="preserve">Directors have the information, reports and support </w:t>
      </w:r>
      <w:r>
        <w:rPr>
          <w:lang w:eastAsia="en-GB"/>
        </w:rPr>
        <w:t>r</w:t>
      </w:r>
      <w:r w:rsidRPr="00E96901">
        <w:rPr>
          <w:lang w:eastAsia="en-GB"/>
        </w:rPr>
        <w:t>equired to fulfil their roles and responsibilities</w:t>
      </w:r>
      <w:r>
        <w:rPr>
          <w:lang w:eastAsia="en-GB"/>
        </w:rPr>
        <w:t>.</w:t>
      </w:r>
    </w:p>
    <w:p w14:paraId="0DFB9E84" w14:textId="433FAAAF" w:rsidR="00B42DE3" w:rsidRPr="00404C7B" w:rsidRDefault="00B42DE3" w:rsidP="00404C7B">
      <w:pPr>
        <w:pStyle w:val="ListParagraph"/>
        <w:numPr>
          <w:ilvl w:val="0"/>
          <w:numId w:val="16"/>
        </w:numPr>
        <w:rPr>
          <w:sz w:val="24"/>
          <w:szCs w:val="24"/>
          <w:lang w:eastAsia="en-GB"/>
        </w:rPr>
      </w:pPr>
      <w:r>
        <w:rPr>
          <w:lang w:eastAsia="en-GB"/>
        </w:rPr>
        <w:t xml:space="preserve">Act as a Company Secretary and ensure that statutory and other returns are </w:t>
      </w:r>
      <w:r w:rsidR="0029429A">
        <w:rPr>
          <w:lang w:eastAsia="en-GB"/>
        </w:rPr>
        <w:t>submitted to meet the charity’s obligations.</w:t>
      </w:r>
    </w:p>
    <w:p w14:paraId="7AA46DC4" w14:textId="77777777" w:rsidR="006662EF" w:rsidRDefault="006662EF" w:rsidP="00404C7B">
      <w:pPr>
        <w:rPr>
          <w:sz w:val="24"/>
          <w:szCs w:val="24"/>
          <w:lang w:eastAsia="en-GB"/>
        </w:rPr>
      </w:pPr>
    </w:p>
    <w:p w14:paraId="46305F53" w14:textId="77777777" w:rsidR="006662EF" w:rsidRDefault="006662EF" w:rsidP="00404C7B">
      <w:pPr>
        <w:rPr>
          <w:sz w:val="24"/>
          <w:szCs w:val="24"/>
          <w:lang w:eastAsia="en-GB"/>
        </w:rPr>
      </w:pPr>
    </w:p>
    <w:p w14:paraId="66A6A5D5" w14:textId="77777777" w:rsidR="006662EF" w:rsidRDefault="006662EF" w:rsidP="00404C7B">
      <w:pPr>
        <w:rPr>
          <w:sz w:val="24"/>
          <w:szCs w:val="24"/>
          <w:lang w:eastAsia="en-GB"/>
        </w:rPr>
      </w:pPr>
    </w:p>
    <w:p w14:paraId="5E5B9031" w14:textId="77777777" w:rsidR="006662EF" w:rsidRDefault="006662EF" w:rsidP="00404C7B">
      <w:pPr>
        <w:rPr>
          <w:sz w:val="24"/>
          <w:szCs w:val="24"/>
          <w:lang w:eastAsia="en-GB"/>
        </w:rPr>
      </w:pPr>
    </w:p>
    <w:p w14:paraId="114B52DD" w14:textId="77777777" w:rsidR="006662EF" w:rsidRDefault="006662EF" w:rsidP="00404C7B">
      <w:pPr>
        <w:rPr>
          <w:sz w:val="24"/>
          <w:szCs w:val="24"/>
          <w:lang w:eastAsia="en-GB"/>
        </w:rPr>
      </w:pPr>
    </w:p>
    <w:p w14:paraId="26B30BCE" w14:textId="77777777" w:rsidR="006662EF" w:rsidRDefault="006662EF" w:rsidP="00404C7B">
      <w:pPr>
        <w:rPr>
          <w:sz w:val="24"/>
          <w:szCs w:val="24"/>
          <w:lang w:eastAsia="en-GB"/>
        </w:rPr>
      </w:pPr>
    </w:p>
    <w:p w14:paraId="3BC0D3E7" w14:textId="77777777" w:rsidR="006662EF" w:rsidRDefault="006662EF" w:rsidP="00404C7B">
      <w:pPr>
        <w:rPr>
          <w:sz w:val="24"/>
          <w:szCs w:val="24"/>
          <w:lang w:eastAsia="en-GB"/>
        </w:rPr>
      </w:pPr>
    </w:p>
    <w:p w14:paraId="49A133D9" w14:textId="77777777" w:rsidR="00353E32" w:rsidRDefault="00353E32" w:rsidP="00404C7B">
      <w:pPr>
        <w:rPr>
          <w:sz w:val="24"/>
          <w:szCs w:val="24"/>
          <w:lang w:eastAsia="en-GB"/>
        </w:rPr>
      </w:pPr>
    </w:p>
    <w:p w14:paraId="5CE23E2E" w14:textId="23E95651" w:rsidR="00E96901" w:rsidRPr="00404C7B" w:rsidRDefault="00E96901" w:rsidP="00404C7B">
      <w:p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Person Specification</w:t>
      </w:r>
    </w:p>
    <w:tbl>
      <w:tblPr>
        <w:tblStyle w:val="TableGrid"/>
        <w:tblpPr w:leftFromText="180" w:rightFromText="180" w:vertAnchor="text" w:tblpY="1"/>
        <w:tblW w:w="9067" w:type="dxa"/>
        <w:tblLayout w:type="fixed"/>
        <w:tblLook w:val="01E0" w:firstRow="1" w:lastRow="1" w:firstColumn="1" w:lastColumn="1" w:noHBand="0" w:noVBand="0"/>
      </w:tblPr>
      <w:tblGrid>
        <w:gridCol w:w="4820"/>
        <w:gridCol w:w="4247"/>
      </w:tblGrid>
      <w:tr w:rsidR="00E15062" w:rsidRPr="00404C7B" w14:paraId="01794245" w14:textId="77777777" w:rsidTr="00404C7B">
        <w:tc>
          <w:tcPr>
            <w:tcW w:w="4820" w:type="dxa"/>
          </w:tcPr>
          <w:p w14:paraId="74C8666D" w14:textId="6F41099B" w:rsidR="00E15062" w:rsidRPr="00404C7B" w:rsidRDefault="00E15062" w:rsidP="00E15062">
            <w:pPr>
              <w:jc w:val="left"/>
              <w:rPr>
                <w:i/>
                <w:iCs/>
                <w:szCs w:val="22"/>
              </w:rPr>
            </w:pPr>
            <w:r w:rsidRPr="00404C7B">
              <w:rPr>
                <w:i/>
                <w:iCs/>
                <w:szCs w:val="22"/>
              </w:rPr>
              <w:t>Essential</w:t>
            </w:r>
          </w:p>
        </w:tc>
        <w:tc>
          <w:tcPr>
            <w:tcW w:w="4247" w:type="dxa"/>
          </w:tcPr>
          <w:p w14:paraId="470E68E5" w14:textId="388D6FD0" w:rsidR="00E15062" w:rsidRPr="00404C7B" w:rsidRDefault="00E15062" w:rsidP="00E15062">
            <w:pPr>
              <w:rPr>
                <w:szCs w:val="22"/>
              </w:rPr>
            </w:pPr>
            <w:r w:rsidRPr="00404C7B">
              <w:rPr>
                <w:szCs w:val="22"/>
              </w:rPr>
              <w:t>Desirable</w:t>
            </w:r>
          </w:p>
        </w:tc>
      </w:tr>
      <w:tr w:rsidR="00E15062" w:rsidRPr="00404C7B" w14:paraId="2ABF4A30" w14:textId="77777777" w:rsidTr="00391240">
        <w:trPr>
          <w:trHeight w:val="7236"/>
        </w:trPr>
        <w:tc>
          <w:tcPr>
            <w:tcW w:w="4820" w:type="dxa"/>
          </w:tcPr>
          <w:p w14:paraId="13768C1D" w14:textId="1A4DCC99" w:rsidR="00E15062" w:rsidRPr="00404C7B" w:rsidRDefault="00404C7B" w:rsidP="00404C7B">
            <w:r>
              <w:t>Ability to p</w:t>
            </w:r>
            <w:r w:rsidR="00E15062" w:rsidRPr="00404C7B">
              <w:t>lan and manage a complex workload across a range of subject areas, meet deadlines and respond to unplanned demands.</w:t>
            </w:r>
          </w:p>
          <w:p w14:paraId="2C5572B2" w14:textId="77777777" w:rsidR="00E15062" w:rsidRPr="00404C7B" w:rsidRDefault="00E15062" w:rsidP="00404C7B"/>
          <w:p w14:paraId="46A0F390" w14:textId="6CF6CE95" w:rsidR="00E15062" w:rsidRPr="00404C7B" w:rsidRDefault="00E15062" w:rsidP="00404C7B">
            <w:pPr>
              <w:rPr>
                <w:spacing w:val="-3"/>
              </w:rPr>
            </w:pPr>
            <w:r w:rsidRPr="00404C7B">
              <w:rPr>
                <w:spacing w:val="-3"/>
              </w:rPr>
              <w:t>Experience of managing as part of a team, including strategy, finance</w:t>
            </w:r>
            <w:r w:rsidR="00404C7B">
              <w:rPr>
                <w:spacing w:val="-3"/>
              </w:rPr>
              <w:t>,</w:t>
            </w:r>
            <w:r w:rsidRPr="00404C7B">
              <w:rPr>
                <w:spacing w:val="-3"/>
              </w:rPr>
              <w:t xml:space="preserve"> and delivery of services.</w:t>
            </w:r>
          </w:p>
          <w:p w14:paraId="0453EC79" w14:textId="77777777" w:rsidR="00E15062" w:rsidRPr="00404C7B" w:rsidRDefault="00E15062" w:rsidP="00404C7B">
            <w:pPr>
              <w:rPr>
                <w:spacing w:val="-3"/>
              </w:rPr>
            </w:pPr>
          </w:p>
          <w:p w14:paraId="1E0B906F" w14:textId="539ECD8F" w:rsidR="00E15062" w:rsidRPr="00404C7B" w:rsidRDefault="00E15062" w:rsidP="00404C7B">
            <w:pPr>
              <w:rPr>
                <w:spacing w:val="-3"/>
              </w:rPr>
            </w:pPr>
            <w:r w:rsidRPr="00404C7B">
              <w:rPr>
                <w:spacing w:val="-3"/>
              </w:rPr>
              <w:t xml:space="preserve">Excellent communication skills including the ability to communicate </w:t>
            </w:r>
            <w:r w:rsidR="00404C7B">
              <w:rPr>
                <w:spacing w:val="-3"/>
              </w:rPr>
              <w:t>complex issues across a range of stakeholders</w:t>
            </w:r>
            <w:r w:rsidRPr="00404C7B">
              <w:rPr>
                <w:spacing w:val="-3"/>
              </w:rPr>
              <w:t>.</w:t>
            </w:r>
          </w:p>
          <w:p w14:paraId="2AFD91C3" w14:textId="77777777" w:rsidR="00404C7B" w:rsidRDefault="00404C7B" w:rsidP="00404C7B">
            <w:pPr>
              <w:rPr>
                <w:szCs w:val="22"/>
              </w:rPr>
            </w:pPr>
          </w:p>
          <w:p w14:paraId="108F3C94" w14:textId="669A763D" w:rsidR="00404C7B" w:rsidRPr="00404C7B" w:rsidRDefault="00404C7B" w:rsidP="00404C7B">
            <w:pPr>
              <w:rPr>
                <w:szCs w:val="22"/>
              </w:rPr>
            </w:pPr>
            <w:r w:rsidRPr="00404C7B">
              <w:rPr>
                <w:szCs w:val="22"/>
              </w:rPr>
              <w:t xml:space="preserve">An understanding of how to run and govern a voluntary organisation and </w:t>
            </w:r>
            <w:r>
              <w:rPr>
                <w:szCs w:val="22"/>
              </w:rPr>
              <w:t>how</w:t>
            </w:r>
            <w:r w:rsidRPr="00404C7B">
              <w:rPr>
                <w:szCs w:val="22"/>
              </w:rPr>
              <w:t xml:space="preserve"> to support the Board’s effectiveness and legal responsibilities.</w:t>
            </w:r>
          </w:p>
          <w:p w14:paraId="3CB0B563" w14:textId="77777777" w:rsidR="00E15062" w:rsidRPr="00404C7B" w:rsidRDefault="00E15062" w:rsidP="00404C7B">
            <w:pPr>
              <w:rPr>
                <w:spacing w:val="-3"/>
              </w:rPr>
            </w:pPr>
          </w:p>
          <w:p w14:paraId="5035CBBD" w14:textId="2CCE0025" w:rsidR="00404C7B" w:rsidRPr="00404C7B" w:rsidRDefault="00404C7B" w:rsidP="00404C7B">
            <w:r w:rsidRPr="00404C7B">
              <w:t>Proficiency in the use of Microsoft Word, Excel, Outlook</w:t>
            </w:r>
            <w:r w:rsidR="00391240">
              <w:t>, and PowerPoint.</w:t>
            </w:r>
            <w:r w:rsidRPr="00404C7B">
              <w:t xml:space="preserve">  </w:t>
            </w:r>
          </w:p>
          <w:p w14:paraId="35181D17" w14:textId="77777777" w:rsidR="00E15062" w:rsidRPr="00404C7B" w:rsidRDefault="00E15062" w:rsidP="00404C7B">
            <w:pPr>
              <w:rPr>
                <w:rFonts w:eastAsia="MS Mincho"/>
              </w:rPr>
            </w:pPr>
          </w:p>
          <w:p w14:paraId="6D610911" w14:textId="77777777" w:rsidR="00404C7B" w:rsidRDefault="00404C7B" w:rsidP="00404C7B">
            <w:r w:rsidRPr="00404C7B">
              <w:rPr>
                <w:spacing w:val="-3"/>
              </w:rPr>
              <w:t>Educated to degree level (or equivalent)</w:t>
            </w:r>
            <w:r w:rsidRPr="00404C7B">
              <w:t xml:space="preserve"> </w:t>
            </w:r>
          </w:p>
          <w:p w14:paraId="06005D6A" w14:textId="77777777" w:rsidR="00404C7B" w:rsidRDefault="00404C7B" w:rsidP="00404C7B"/>
          <w:p w14:paraId="2243026E" w14:textId="77777777" w:rsidR="00404C7B" w:rsidRDefault="00404C7B" w:rsidP="00404C7B">
            <w:pPr>
              <w:rPr>
                <w:szCs w:val="22"/>
              </w:rPr>
            </w:pPr>
            <w:r w:rsidRPr="00404C7B">
              <w:t>Able to work flexibl</w:t>
            </w:r>
            <w:r>
              <w:t>y to</w:t>
            </w:r>
            <w:r w:rsidRPr="00404C7B">
              <w:t xml:space="preserve"> deal with the fluctuating demands of the </w:t>
            </w:r>
            <w:r>
              <w:t>role</w:t>
            </w:r>
            <w:r w:rsidRPr="00404C7B">
              <w:t>.</w:t>
            </w:r>
            <w:r w:rsidRPr="00404C7B">
              <w:rPr>
                <w:szCs w:val="22"/>
              </w:rPr>
              <w:t xml:space="preserve"> </w:t>
            </w:r>
          </w:p>
          <w:p w14:paraId="26DC5E75" w14:textId="77777777" w:rsidR="00404C7B" w:rsidRDefault="00404C7B" w:rsidP="00404C7B">
            <w:pPr>
              <w:rPr>
                <w:szCs w:val="22"/>
              </w:rPr>
            </w:pPr>
          </w:p>
          <w:p w14:paraId="1B1D7F0D" w14:textId="318F3D0B" w:rsidR="00404C7B" w:rsidRDefault="00404C7B" w:rsidP="00404C7B">
            <w:pPr>
              <w:rPr>
                <w:szCs w:val="22"/>
              </w:rPr>
            </w:pPr>
            <w:r w:rsidRPr="00404C7B">
              <w:rPr>
                <w:szCs w:val="22"/>
              </w:rPr>
              <w:t xml:space="preserve">Knowledge and </w:t>
            </w:r>
            <w:r w:rsidR="00C57D06">
              <w:rPr>
                <w:szCs w:val="22"/>
              </w:rPr>
              <w:t xml:space="preserve">strong </w:t>
            </w:r>
            <w:r w:rsidRPr="00404C7B">
              <w:rPr>
                <w:szCs w:val="22"/>
              </w:rPr>
              <w:t>commitment to diversity and ability to apply awareness of diversity issues to all areas of work.</w:t>
            </w:r>
          </w:p>
          <w:p w14:paraId="50873A4E" w14:textId="77777777" w:rsidR="009F28E5" w:rsidRDefault="009F28E5" w:rsidP="00404C7B">
            <w:pPr>
              <w:rPr>
                <w:szCs w:val="22"/>
              </w:rPr>
            </w:pPr>
          </w:p>
          <w:p w14:paraId="7CD433DD" w14:textId="3FBE4AF0" w:rsidR="00246B5A" w:rsidRDefault="00246B5A" w:rsidP="00404C7B">
            <w:pPr>
              <w:rPr>
                <w:szCs w:val="22"/>
              </w:rPr>
            </w:pPr>
            <w:r>
              <w:rPr>
                <w:szCs w:val="22"/>
              </w:rPr>
              <w:t>Experience of partnership working</w:t>
            </w:r>
            <w:r w:rsidR="008C68D9">
              <w:rPr>
                <w:szCs w:val="22"/>
              </w:rPr>
              <w:t xml:space="preserve"> with </w:t>
            </w:r>
            <w:r w:rsidR="00C46477">
              <w:rPr>
                <w:szCs w:val="22"/>
              </w:rPr>
              <w:t>statutory, and non-statutory agencies, delivering in partnership with others</w:t>
            </w:r>
          </w:p>
          <w:p w14:paraId="6D054131" w14:textId="77777777" w:rsidR="009F28E5" w:rsidRPr="00404C7B" w:rsidRDefault="009F28E5" w:rsidP="00404C7B">
            <w:pPr>
              <w:rPr>
                <w:i/>
                <w:iCs/>
                <w:szCs w:val="22"/>
              </w:rPr>
            </w:pPr>
          </w:p>
          <w:p w14:paraId="23F00E49" w14:textId="559FCF6B" w:rsidR="00E15062" w:rsidRPr="00404C7B" w:rsidRDefault="00E15062" w:rsidP="00404C7B">
            <w:pPr>
              <w:rPr>
                <w:spacing w:val="-3"/>
              </w:rPr>
            </w:pPr>
          </w:p>
        </w:tc>
        <w:tc>
          <w:tcPr>
            <w:tcW w:w="4247" w:type="dxa"/>
          </w:tcPr>
          <w:p w14:paraId="3AA052EC" w14:textId="7050D741" w:rsidR="00E15062" w:rsidRPr="00404C7B" w:rsidRDefault="00E15062" w:rsidP="00E15062">
            <w:pPr>
              <w:rPr>
                <w:szCs w:val="22"/>
              </w:rPr>
            </w:pPr>
            <w:r w:rsidRPr="00404C7B">
              <w:rPr>
                <w:szCs w:val="22"/>
              </w:rPr>
              <w:t xml:space="preserve">Understanding of key issues within </w:t>
            </w:r>
            <w:r w:rsidR="004F01B5">
              <w:rPr>
                <w:szCs w:val="22"/>
              </w:rPr>
              <w:t>ESOL Learning</w:t>
            </w:r>
          </w:p>
          <w:p w14:paraId="655B7CBA" w14:textId="77777777" w:rsidR="00E15062" w:rsidRPr="00404C7B" w:rsidRDefault="00E15062" w:rsidP="00E15062">
            <w:pPr>
              <w:rPr>
                <w:rFonts w:eastAsia="MS Mincho"/>
                <w:szCs w:val="22"/>
              </w:rPr>
            </w:pPr>
          </w:p>
          <w:p w14:paraId="01CCE76E" w14:textId="4A39ED1B" w:rsidR="00E15062" w:rsidRPr="00404C7B" w:rsidRDefault="00E15062" w:rsidP="00E15062">
            <w:pPr>
              <w:rPr>
                <w:rFonts w:eastAsia="MS Mincho"/>
                <w:i/>
                <w:iCs/>
                <w:szCs w:val="22"/>
              </w:rPr>
            </w:pPr>
            <w:r w:rsidRPr="00404C7B">
              <w:rPr>
                <w:rFonts w:eastAsia="MS Mincho"/>
                <w:szCs w:val="22"/>
              </w:rPr>
              <w:t xml:space="preserve">Influencing at National and </w:t>
            </w:r>
            <w:r w:rsidR="009F28E5" w:rsidRPr="00404C7B">
              <w:rPr>
                <w:rFonts w:eastAsia="MS Mincho"/>
                <w:szCs w:val="22"/>
              </w:rPr>
              <w:t>Local Government</w:t>
            </w:r>
            <w:r w:rsidRPr="00404C7B">
              <w:rPr>
                <w:rFonts w:eastAsia="MS Mincho"/>
                <w:szCs w:val="22"/>
              </w:rPr>
              <w:t xml:space="preserve"> level </w:t>
            </w:r>
          </w:p>
          <w:p w14:paraId="5D7B28F0" w14:textId="4A5EA437" w:rsidR="00391240" w:rsidRDefault="00391240" w:rsidP="00E15062">
            <w:pPr>
              <w:rPr>
                <w:rFonts w:eastAsia="MS Mincho"/>
                <w:szCs w:val="22"/>
              </w:rPr>
            </w:pPr>
          </w:p>
          <w:p w14:paraId="2BCEB3EA" w14:textId="27D9B939" w:rsidR="00391240" w:rsidRDefault="00391240" w:rsidP="00E15062">
            <w:pPr>
              <w:rPr>
                <w:rFonts w:eastAsia="MS Mincho"/>
                <w:szCs w:val="22"/>
              </w:rPr>
            </w:pPr>
            <w:r>
              <w:rPr>
                <w:rFonts w:eastAsia="MS Mincho"/>
                <w:szCs w:val="22"/>
              </w:rPr>
              <w:t>Proficiency in other Office 365 Software.</w:t>
            </w:r>
          </w:p>
          <w:p w14:paraId="798F2893" w14:textId="77777777" w:rsidR="00C46477" w:rsidRDefault="00C46477" w:rsidP="00E15062">
            <w:pPr>
              <w:rPr>
                <w:rFonts w:eastAsia="MS Mincho"/>
                <w:szCs w:val="22"/>
              </w:rPr>
            </w:pPr>
          </w:p>
          <w:p w14:paraId="22942478" w14:textId="566898D3" w:rsidR="00C46477" w:rsidRPr="00404C7B" w:rsidRDefault="002271BF" w:rsidP="00E15062">
            <w:pPr>
              <w:rPr>
                <w:rFonts w:eastAsia="MS Mincho"/>
                <w:szCs w:val="22"/>
              </w:rPr>
            </w:pPr>
            <w:r>
              <w:rPr>
                <w:rFonts w:eastAsia="MS Mincho"/>
                <w:szCs w:val="22"/>
              </w:rPr>
              <w:t xml:space="preserve">Experience of income generation, fundraising and </w:t>
            </w:r>
            <w:r w:rsidR="00AE57B1">
              <w:rPr>
                <w:rFonts w:eastAsia="MS Mincho"/>
                <w:szCs w:val="22"/>
              </w:rPr>
              <w:t xml:space="preserve">funding opportunities </w:t>
            </w:r>
            <w:r w:rsidR="00CF53E2">
              <w:rPr>
                <w:rFonts w:eastAsia="MS Mincho"/>
                <w:szCs w:val="22"/>
              </w:rPr>
              <w:t xml:space="preserve">available in the third sector. </w:t>
            </w:r>
          </w:p>
          <w:p w14:paraId="6311772B" w14:textId="4688712B" w:rsidR="00E15062" w:rsidRPr="00404C7B" w:rsidRDefault="00E15062" w:rsidP="00E15062">
            <w:pPr>
              <w:rPr>
                <w:szCs w:val="22"/>
              </w:rPr>
            </w:pPr>
          </w:p>
          <w:p w14:paraId="3D085EB1" w14:textId="54C18388" w:rsidR="00E15062" w:rsidRPr="00404C7B" w:rsidRDefault="00E15062" w:rsidP="00734095">
            <w:pPr>
              <w:rPr>
                <w:szCs w:val="22"/>
              </w:rPr>
            </w:pPr>
          </w:p>
        </w:tc>
      </w:tr>
    </w:tbl>
    <w:p w14:paraId="3274C932" w14:textId="48F2E7C8" w:rsidR="00A93786" w:rsidRDefault="00A93786" w:rsidP="00E96901">
      <w:pPr>
        <w:rPr>
          <w:sz w:val="24"/>
          <w:szCs w:val="24"/>
          <w:lang w:eastAsia="en-GB"/>
        </w:rPr>
      </w:pPr>
    </w:p>
    <w:p w14:paraId="36448FFD" w14:textId="77777777" w:rsidR="00D81477" w:rsidRPr="00E96901" w:rsidRDefault="00D81477" w:rsidP="00E96901">
      <w:pPr>
        <w:rPr>
          <w:sz w:val="24"/>
          <w:szCs w:val="24"/>
          <w:lang w:eastAsia="en-GB"/>
        </w:rPr>
      </w:pPr>
    </w:p>
    <w:p w14:paraId="242F2067" w14:textId="77777777" w:rsidR="00816126" w:rsidRPr="00E96901" w:rsidRDefault="00816126">
      <w:pPr>
        <w:rPr>
          <w:rFonts w:ascii="Arial" w:hAnsi="Arial" w:cs="Arial"/>
        </w:rPr>
      </w:pPr>
    </w:p>
    <w:sectPr w:rsidR="00816126" w:rsidRPr="00E96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D48"/>
    <w:multiLevelType w:val="hybridMultilevel"/>
    <w:tmpl w:val="83E466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5A079E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  <w:color w:val="AFCC51"/>
        <w:sz w:val="2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B37686"/>
    <w:multiLevelType w:val="hybridMultilevel"/>
    <w:tmpl w:val="9EA47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B27972"/>
    <w:multiLevelType w:val="multilevel"/>
    <w:tmpl w:val="9AD4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1F2365"/>
    <w:multiLevelType w:val="hybridMultilevel"/>
    <w:tmpl w:val="0A64E24C"/>
    <w:lvl w:ilvl="0" w:tplc="238E8336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  <w:color w:val="AFCC51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A82FFD"/>
    <w:multiLevelType w:val="hybridMultilevel"/>
    <w:tmpl w:val="89805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CC51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173A19"/>
    <w:multiLevelType w:val="hybridMultilevel"/>
    <w:tmpl w:val="3C1E9E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2A7DD0"/>
    <w:multiLevelType w:val="hybridMultilevel"/>
    <w:tmpl w:val="A2565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3B1732"/>
    <w:multiLevelType w:val="hybridMultilevel"/>
    <w:tmpl w:val="FE1E5B3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8D2CBE"/>
    <w:multiLevelType w:val="multilevel"/>
    <w:tmpl w:val="4564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EE63A4"/>
    <w:multiLevelType w:val="hybridMultilevel"/>
    <w:tmpl w:val="9202F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C48AC"/>
    <w:multiLevelType w:val="hybridMultilevel"/>
    <w:tmpl w:val="80CC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57811"/>
    <w:multiLevelType w:val="hybridMultilevel"/>
    <w:tmpl w:val="07467B4A"/>
    <w:lvl w:ilvl="0" w:tplc="238E8336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  <w:color w:val="AFCC51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477A33"/>
    <w:multiLevelType w:val="hybridMultilevel"/>
    <w:tmpl w:val="4060FB44"/>
    <w:lvl w:ilvl="0" w:tplc="238E83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FCC5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318FB"/>
    <w:multiLevelType w:val="hybridMultilevel"/>
    <w:tmpl w:val="00C608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FD1614"/>
    <w:multiLevelType w:val="hybridMultilevel"/>
    <w:tmpl w:val="5EE61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490D4F"/>
    <w:multiLevelType w:val="hybridMultilevel"/>
    <w:tmpl w:val="672EB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430DF"/>
    <w:multiLevelType w:val="hybridMultilevel"/>
    <w:tmpl w:val="94365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6800435">
    <w:abstractNumId w:val="8"/>
  </w:num>
  <w:num w:numId="2" w16cid:durableId="290982039">
    <w:abstractNumId w:val="2"/>
  </w:num>
  <w:num w:numId="3" w16cid:durableId="731277016">
    <w:abstractNumId w:val="5"/>
  </w:num>
  <w:num w:numId="4" w16cid:durableId="23287141">
    <w:abstractNumId w:val="10"/>
  </w:num>
  <w:num w:numId="5" w16cid:durableId="2057965749">
    <w:abstractNumId w:val="12"/>
  </w:num>
  <w:num w:numId="6" w16cid:durableId="1423528597">
    <w:abstractNumId w:val="11"/>
  </w:num>
  <w:num w:numId="7" w16cid:durableId="1951162298">
    <w:abstractNumId w:val="3"/>
  </w:num>
  <w:num w:numId="8" w16cid:durableId="1079717385">
    <w:abstractNumId w:val="4"/>
  </w:num>
  <w:num w:numId="9" w16cid:durableId="450973738">
    <w:abstractNumId w:val="1"/>
  </w:num>
  <w:num w:numId="10" w16cid:durableId="69891489">
    <w:abstractNumId w:val="15"/>
  </w:num>
  <w:num w:numId="11" w16cid:durableId="811677531">
    <w:abstractNumId w:val="14"/>
  </w:num>
  <w:num w:numId="12" w16cid:durableId="1865826998">
    <w:abstractNumId w:val="0"/>
  </w:num>
  <w:num w:numId="13" w16cid:durableId="1877961757">
    <w:abstractNumId w:val="9"/>
  </w:num>
  <w:num w:numId="14" w16cid:durableId="2115830166">
    <w:abstractNumId w:val="7"/>
  </w:num>
  <w:num w:numId="15" w16cid:durableId="151143897">
    <w:abstractNumId w:val="16"/>
  </w:num>
  <w:num w:numId="16" w16cid:durableId="323168486">
    <w:abstractNumId w:val="6"/>
  </w:num>
  <w:num w:numId="17" w16cid:durableId="1598568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01"/>
    <w:rsid w:val="000548FE"/>
    <w:rsid w:val="00056D86"/>
    <w:rsid w:val="00093D95"/>
    <w:rsid w:val="000A79A7"/>
    <w:rsid w:val="000B0280"/>
    <w:rsid w:val="000E4809"/>
    <w:rsid w:val="00151536"/>
    <w:rsid w:val="0022150E"/>
    <w:rsid w:val="002271BF"/>
    <w:rsid w:val="00246B5A"/>
    <w:rsid w:val="00282D0A"/>
    <w:rsid w:val="0028417E"/>
    <w:rsid w:val="0029429A"/>
    <w:rsid w:val="002B76E0"/>
    <w:rsid w:val="002E1F8D"/>
    <w:rsid w:val="002E1FD0"/>
    <w:rsid w:val="0031719C"/>
    <w:rsid w:val="00353E32"/>
    <w:rsid w:val="003677A3"/>
    <w:rsid w:val="00374A77"/>
    <w:rsid w:val="00391240"/>
    <w:rsid w:val="003B3545"/>
    <w:rsid w:val="003F34E3"/>
    <w:rsid w:val="00404C7B"/>
    <w:rsid w:val="0043697D"/>
    <w:rsid w:val="0049164E"/>
    <w:rsid w:val="004A629C"/>
    <w:rsid w:val="004D348F"/>
    <w:rsid w:val="004F01B5"/>
    <w:rsid w:val="00521664"/>
    <w:rsid w:val="005845B4"/>
    <w:rsid w:val="005A705B"/>
    <w:rsid w:val="006662EF"/>
    <w:rsid w:val="00693C8A"/>
    <w:rsid w:val="006A4D53"/>
    <w:rsid w:val="006E5A78"/>
    <w:rsid w:val="00703293"/>
    <w:rsid w:val="007408C4"/>
    <w:rsid w:val="007A5434"/>
    <w:rsid w:val="007B456D"/>
    <w:rsid w:val="007C0EB0"/>
    <w:rsid w:val="00816126"/>
    <w:rsid w:val="00843D2C"/>
    <w:rsid w:val="00872037"/>
    <w:rsid w:val="008C68D9"/>
    <w:rsid w:val="00937CE2"/>
    <w:rsid w:val="00971C2F"/>
    <w:rsid w:val="009B63F9"/>
    <w:rsid w:val="009F28E5"/>
    <w:rsid w:val="00A1148F"/>
    <w:rsid w:val="00A32352"/>
    <w:rsid w:val="00A5554D"/>
    <w:rsid w:val="00A748AA"/>
    <w:rsid w:val="00A93786"/>
    <w:rsid w:val="00A96152"/>
    <w:rsid w:val="00AD02F1"/>
    <w:rsid w:val="00AD789C"/>
    <w:rsid w:val="00AE4103"/>
    <w:rsid w:val="00AE57B1"/>
    <w:rsid w:val="00B01C91"/>
    <w:rsid w:val="00B25010"/>
    <w:rsid w:val="00B33BAA"/>
    <w:rsid w:val="00B42DE3"/>
    <w:rsid w:val="00B73376"/>
    <w:rsid w:val="00B733DB"/>
    <w:rsid w:val="00BA2449"/>
    <w:rsid w:val="00BB28DB"/>
    <w:rsid w:val="00C46477"/>
    <w:rsid w:val="00C473B6"/>
    <w:rsid w:val="00C536C3"/>
    <w:rsid w:val="00C57D06"/>
    <w:rsid w:val="00CF53E2"/>
    <w:rsid w:val="00D1398B"/>
    <w:rsid w:val="00D2365A"/>
    <w:rsid w:val="00D81477"/>
    <w:rsid w:val="00D92869"/>
    <w:rsid w:val="00DB51C7"/>
    <w:rsid w:val="00E15062"/>
    <w:rsid w:val="00E3514F"/>
    <w:rsid w:val="00E45F4A"/>
    <w:rsid w:val="00E9606A"/>
    <w:rsid w:val="00E96901"/>
    <w:rsid w:val="00EC0C38"/>
    <w:rsid w:val="00EC41E7"/>
    <w:rsid w:val="00EF2AB8"/>
    <w:rsid w:val="00EF605A"/>
    <w:rsid w:val="00F16B09"/>
    <w:rsid w:val="00F221B8"/>
    <w:rsid w:val="00F2768C"/>
    <w:rsid w:val="00F562AE"/>
    <w:rsid w:val="00F83B16"/>
    <w:rsid w:val="00FB1185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3339"/>
  <w15:chartTrackingRefBased/>
  <w15:docId w15:val="{84631732-86B5-7A41-8E69-E4A70BA0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C7B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1E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1E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41E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1E7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1E7"/>
    <w:pPr>
      <w:spacing w:before="200" w:after="0"/>
      <w:jc w:val="left"/>
      <w:outlineLvl w:val="4"/>
    </w:pPr>
    <w:rPr>
      <w:smallCaps/>
      <w:color w:val="668926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1E7"/>
    <w:pPr>
      <w:spacing w:after="0"/>
      <w:jc w:val="left"/>
      <w:outlineLvl w:val="5"/>
    </w:pPr>
    <w:rPr>
      <w:smallCaps/>
      <w:color w:val="8AB833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1E7"/>
    <w:pPr>
      <w:spacing w:after="0"/>
      <w:jc w:val="left"/>
      <w:outlineLvl w:val="6"/>
    </w:pPr>
    <w:rPr>
      <w:b/>
      <w:smallCaps/>
      <w:color w:val="8AB833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1E7"/>
    <w:pPr>
      <w:spacing w:after="0"/>
      <w:jc w:val="left"/>
      <w:outlineLvl w:val="7"/>
    </w:pPr>
    <w:rPr>
      <w:b/>
      <w:i/>
      <w:smallCaps/>
      <w:color w:val="668926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1E7"/>
    <w:pPr>
      <w:spacing w:after="0"/>
      <w:jc w:val="left"/>
      <w:outlineLvl w:val="8"/>
    </w:pPr>
    <w:rPr>
      <w:b/>
      <w:i/>
      <w:smallCaps/>
      <w:color w:val="445B19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1E7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41E7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C41E7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1E7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1E7"/>
    <w:rPr>
      <w:smallCaps/>
      <w:color w:val="668926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1E7"/>
    <w:rPr>
      <w:smallCaps/>
      <w:color w:val="8AB833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1E7"/>
    <w:rPr>
      <w:b/>
      <w:smallCaps/>
      <w:color w:val="8AB833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1E7"/>
    <w:rPr>
      <w:b/>
      <w:i/>
      <w:smallCaps/>
      <w:color w:val="668926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1E7"/>
    <w:rPr>
      <w:b/>
      <w:i/>
      <w:smallCaps/>
      <w:color w:val="445B19" w:themeColor="accent2" w:themeShade="7F"/>
    </w:rPr>
  </w:style>
  <w:style w:type="paragraph" w:styleId="Caption">
    <w:name w:val="caption"/>
    <w:basedOn w:val="Normal"/>
    <w:next w:val="Normal"/>
    <w:uiPriority w:val="35"/>
    <w:unhideWhenUsed/>
    <w:qFormat/>
    <w:rsid w:val="00EC41E7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C41E7"/>
    <w:pPr>
      <w:pBdr>
        <w:top w:val="single" w:sz="12" w:space="1" w:color="8AB833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C41E7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1E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C41E7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EC41E7"/>
    <w:rPr>
      <w:b/>
      <w:color w:val="8AB833" w:themeColor="accent2"/>
    </w:rPr>
  </w:style>
  <w:style w:type="character" w:styleId="Emphasis">
    <w:name w:val="Emphasis"/>
    <w:uiPriority w:val="20"/>
    <w:qFormat/>
    <w:rsid w:val="00EC41E7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EC41E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C41E7"/>
  </w:style>
  <w:style w:type="paragraph" w:styleId="ListParagraph">
    <w:name w:val="List Paragraph"/>
    <w:basedOn w:val="Normal"/>
    <w:uiPriority w:val="34"/>
    <w:qFormat/>
    <w:rsid w:val="00EC41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41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C41E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1E7"/>
    <w:pPr>
      <w:pBdr>
        <w:top w:val="single" w:sz="8" w:space="10" w:color="668926" w:themeColor="accent2" w:themeShade="BF"/>
        <w:left w:val="single" w:sz="8" w:space="10" w:color="668926" w:themeColor="accent2" w:themeShade="BF"/>
        <w:bottom w:val="single" w:sz="8" w:space="10" w:color="668926" w:themeColor="accent2" w:themeShade="BF"/>
        <w:right w:val="single" w:sz="8" w:space="10" w:color="668926" w:themeColor="accent2" w:themeShade="BF"/>
      </w:pBdr>
      <w:shd w:val="clear" w:color="auto" w:fill="8AB833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1E7"/>
    <w:rPr>
      <w:b/>
      <w:i/>
      <w:color w:val="FFFFFF" w:themeColor="background1"/>
      <w:shd w:val="clear" w:color="auto" w:fill="8AB833" w:themeFill="accent2"/>
    </w:rPr>
  </w:style>
  <w:style w:type="character" w:styleId="SubtleEmphasis">
    <w:name w:val="Subtle Emphasis"/>
    <w:uiPriority w:val="19"/>
    <w:qFormat/>
    <w:rsid w:val="00EC41E7"/>
    <w:rPr>
      <w:i/>
    </w:rPr>
  </w:style>
  <w:style w:type="character" w:styleId="IntenseEmphasis">
    <w:name w:val="Intense Emphasis"/>
    <w:uiPriority w:val="21"/>
    <w:qFormat/>
    <w:rsid w:val="00EC41E7"/>
    <w:rPr>
      <w:b/>
      <w:i/>
      <w:color w:val="8AB833" w:themeColor="accent2"/>
      <w:spacing w:val="10"/>
    </w:rPr>
  </w:style>
  <w:style w:type="character" w:styleId="SubtleReference">
    <w:name w:val="Subtle Reference"/>
    <w:uiPriority w:val="31"/>
    <w:qFormat/>
    <w:rsid w:val="00EC41E7"/>
    <w:rPr>
      <w:b/>
    </w:rPr>
  </w:style>
  <w:style w:type="character" w:styleId="IntenseReference">
    <w:name w:val="Intense Reference"/>
    <w:uiPriority w:val="32"/>
    <w:qFormat/>
    <w:rsid w:val="00EC41E7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EC41E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41E7"/>
    <w:pPr>
      <w:outlineLvl w:val="9"/>
    </w:pPr>
  </w:style>
  <w:style w:type="paragraph" w:customStyle="1" w:styleId="Jazza">
    <w:name w:val="Jazza"/>
    <w:basedOn w:val="Normal"/>
    <w:qFormat/>
    <w:rsid w:val="00F83B16"/>
    <w:pPr>
      <w:spacing w:after="120" w:line="240" w:lineRule="auto"/>
      <w:contextualSpacing/>
    </w:pPr>
    <w:rPr>
      <w:rFonts w:ascii="Arial" w:eastAsiaTheme="majorEastAsia" w:hAnsi="Arial" w:cstheme="majorBidi"/>
      <w:caps/>
      <w:color w:val="000000"/>
      <w:spacing w:val="30"/>
      <w:kern w:val="28"/>
      <w:szCs w:val="28"/>
      <w14:ligatures w14:val="standard"/>
      <w14:numForm w14:val="oldStyle"/>
    </w:rPr>
  </w:style>
  <w:style w:type="paragraph" w:styleId="NormalWeb">
    <w:name w:val="Normal (Web)"/>
    <w:basedOn w:val="Normal"/>
    <w:uiPriority w:val="99"/>
    <w:semiHidden/>
    <w:unhideWhenUsed/>
    <w:rsid w:val="00E9690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rsid w:val="00E96901"/>
    <w:pPr>
      <w:spacing w:after="0" w:line="240" w:lineRule="auto"/>
      <w:jc w:val="left"/>
    </w:pPr>
    <w:rPr>
      <w:rFonts w:ascii="Courier New" w:eastAsia="Times New Roman" w:hAnsi="Courier New" w:cs="Times New Roman"/>
      <w:lang w:val="x-none"/>
    </w:rPr>
  </w:style>
  <w:style w:type="character" w:customStyle="1" w:styleId="PlainTextChar">
    <w:name w:val="Plain Text Char"/>
    <w:basedOn w:val="DefaultParagraphFont"/>
    <w:link w:val="PlainText"/>
    <w:rsid w:val="00E96901"/>
    <w:rPr>
      <w:rFonts w:ascii="Courier New" w:eastAsia="Times New Roman" w:hAnsi="Courier New" w:cs="Times New Roman"/>
      <w:lang w:val="x-none"/>
    </w:rPr>
  </w:style>
  <w:style w:type="table" w:styleId="GridTable4-Accent4">
    <w:name w:val="Grid Table 4 Accent 4"/>
    <w:basedOn w:val="TableNormal"/>
    <w:uiPriority w:val="49"/>
    <w:rsid w:val="00E15062"/>
    <w:pPr>
      <w:spacing w:after="0"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9676" w:themeColor="accent4"/>
          <w:left w:val="single" w:sz="4" w:space="0" w:color="029676" w:themeColor="accent4"/>
          <w:bottom w:val="single" w:sz="4" w:space="0" w:color="029676" w:themeColor="accent4"/>
          <w:right w:val="single" w:sz="4" w:space="0" w:color="029676" w:themeColor="accent4"/>
          <w:insideH w:val="nil"/>
          <w:insideV w:val="nil"/>
        </w:tcBorders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GridTable3-Accent4">
    <w:name w:val="Grid Table 3 Accent 4"/>
    <w:basedOn w:val="TableNormal"/>
    <w:uiPriority w:val="48"/>
    <w:rsid w:val="00E15062"/>
    <w:pPr>
      <w:spacing w:after="0"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bottom w:val="single" w:sz="4" w:space="0" w:color="2AFCCE" w:themeColor="accent4" w:themeTint="99"/>
        </w:tcBorders>
      </w:tcPr>
    </w:tblStylePr>
    <w:tblStylePr w:type="nwCell">
      <w:tblPr/>
      <w:tcPr>
        <w:tcBorders>
          <w:bottom w:val="single" w:sz="4" w:space="0" w:color="2AFCCE" w:themeColor="accent4" w:themeTint="99"/>
        </w:tcBorders>
      </w:tcPr>
    </w:tblStylePr>
    <w:tblStylePr w:type="seCell">
      <w:tblPr/>
      <w:tcPr>
        <w:tcBorders>
          <w:top w:val="single" w:sz="4" w:space="0" w:color="2AFCCE" w:themeColor="accent4" w:themeTint="99"/>
        </w:tcBorders>
      </w:tcPr>
    </w:tblStylePr>
    <w:tblStylePr w:type="swCell">
      <w:tblPr/>
      <w:tcPr>
        <w:tcBorders>
          <w:top w:val="single" w:sz="4" w:space="0" w:color="2AFCCE" w:themeColor="accent4" w:themeTint="99"/>
        </w:tcBorders>
      </w:tcPr>
    </w:tblStylePr>
  </w:style>
  <w:style w:type="table" w:styleId="TableGrid">
    <w:name w:val="Table Grid"/>
    <w:basedOn w:val="TableNormal"/>
    <w:uiPriority w:val="39"/>
    <w:rsid w:val="0040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4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2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2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9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4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438973032A945A7F782A1D6167E10" ma:contentTypeVersion="6" ma:contentTypeDescription="Create a new document." ma:contentTypeScope="" ma:versionID="64b19cecf470d393fad631f470053de3">
  <xsd:schema xmlns:xsd="http://www.w3.org/2001/XMLSchema" xmlns:xs="http://www.w3.org/2001/XMLSchema" xmlns:p="http://schemas.microsoft.com/office/2006/metadata/properties" xmlns:ns2="3151f8a7-47d7-4d9d-bef1-4472b4ba26a4" xmlns:ns3="00094fd4-f9dc-4884-b644-65123a8b79e7" targetNamespace="http://schemas.microsoft.com/office/2006/metadata/properties" ma:root="true" ma:fieldsID="bc3488cd2bccbbb8c56eec8310841b3c" ns2:_="" ns3:_="">
    <xsd:import namespace="3151f8a7-47d7-4d9d-bef1-4472b4ba26a4"/>
    <xsd:import namespace="00094fd4-f9dc-4884-b644-65123a8b7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1f8a7-47d7-4d9d-bef1-4472b4ba2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4fd4-f9dc-4884-b644-65123a8b7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834C64-C762-45A8-ABF8-34BAD2E12A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5E769D-4E60-4C90-86E9-D16B53ADB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406E-4996-427D-8248-3281F4123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1f8a7-47d7-4d9d-bef1-4472b4ba26a4"/>
    <ds:schemaRef ds:uri="00094fd4-f9dc-4884-b644-65123a8b7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Wells</dc:creator>
  <cp:keywords/>
  <dc:description/>
  <cp:lastModifiedBy>Beverley Francis</cp:lastModifiedBy>
  <cp:revision>40</cp:revision>
  <dcterms:created xsi:type="dcterms:W3CDTF">2023-04-04T10:05:00Z</dcterms:created>
  <dcterms:modified xsi:type="dcterms:W3CDTF">2023-07-14T11:18:00Z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0x0101006F1438973032A945A7F782A1D6167E10</vt:lpwstr>
  </property>
</Properties>
</file>