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D5307" w14:textId="10BCA144" w:rsidR="00402F15" w:rsidRDefault="00F617FB" w:rsidP="00F617FB">
      <w:pPr>
        <w:jc w:val="right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29C1373" wp14:editId="2A2F6EAE">
            <wp:simplePos x="0" y="0"/>
            <wp:positionH relativeFrom="column">
              <wp:posOffset>4168140</wp:posOffset>
            </wp:positionH>
            <wp:positionV relativeFrom="paragraph">
              <wp:posOffset>0</wp:posOffset>
            </wp:positionV>
            <wp:extent cx="1554480" cy="1554480"/>
            <wp:effectExtent l="0" t="0" r="7620" b="7620"/>
            <wp:wrapNone/>
            <wp:docPr id="1231209843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209843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90537BF" w14:textId="77777777" w:rsidR="00F22B91" w:rsidRDefault="00171872" w:rsidP="002D2689">
      <w:pPr>
        <w:rPr>
          <w:b/>
          <w:bCs/>
        </w:rPr>
      </w:pPr>
      <w:r w:rsidRPr="00171872">
        <w:rPr>
          <w:b/>
          <w:bCs/>
        </w:rPr>
        <w:t xml:space="preserve">Job title: </w:t>
      </w:r>
      <w:r w:rsidR="00F22B91">
        <w:rPr>
          <w:b/>
          <w:bCs/>
        </w:rPr>
        <w:t xml:space="preserve">North Edinburgh Response and Recovery Group </w:t>
      </w:r>
    </w:p>
    <w:p w14:paraId="049D950B" w14:textId="5A42760F" w:rsidR="002D2689" w:rsidRDefault="00F22B91" w:rsidP="002D2689">
      <w:pPr>
        <w:rPr>
          <w:b/>
          <w:bCs/>
        </w:rPr>
      </w:pPr>
      <w:r>
        <w:rPr>
          <w:b/>
          <w:bCs/>
        </w:rPr>
        <w:t>(</w:t>
      </w:r>
      <w:r w:rsidR="002D2689" w:rsidRPr="00171872">
        <w:rPr>
          <w:b/>
          <w:bCs/>
        </w:rPr>
        <w:t>R2</w:t>
      </w:r>
      <w:r>
        <w:rPr>
          <w:b/>
          <w:bCs/>
        </w:rPr>
        <w:t>)</w:t>
      </w:r>
      <w:r w:rsidR="002D2689" w:rsidRPr="00171872">
        <w:rPr>
          <w:b/>
          <w:bCs/>
        </w:rPr>
        <w:t xml:space="preserve"> Co-ordinator</w:t>
      </w:r>
    </w:p>
    <w:p w14:paraId="6044C978" w14:textId="03F3F56F" w:rsidR="00171872" w:rsidRDefault="004B1F5A" w:rsidP="002D2689">
      <w:pPr>
        <w:rPr>
          <w:b/>
          <w:bCs/>
        </w:rPr>
      </w:pPr>
      <w:r>
        <w:rPr>
          <w:b/>
          <w:bCs/>
        </w:rPr>
        <w:t>Responsible to: R2 Development Group</w:t>
      </w:r>
    </w:p>
    <w:p w14:paraId="3E0C10D7" w14:textId="4088A260" w:rsidR="009D2A74" w:rsidRDefault="003B091E" w:rsidP="002D2689">
      <w:pPr>
        <w:rPr>
          <w:b/>
          <w:bCs/>
        </w:rPr>
      </w:pPr>
      <w:r>
        <w:rPr>
          <w:b/>
          <w:bCs/>
        </w:rPr>
        <w:t>Employed by: Fresh Start</w:t>
      </w:r>
    </w:p>
    <w:p w14:paraId="4E0C489B" w14:textId="59E1FDFA" w:rsidR="004B1F5A" w:rsidRDefault="004B1F5A" w:rsidP="002D2689">
      <w:pPr>
        <w:rPr>
          <w:b/>
          <w:bCs/>
        </w:rPr>
      </w:pPr>
      <w:r>
        <w:rPr>
          <w:b/>
          <w:bCs/>
        </w:rPr>
        <w:t>Salary:</w:t>
      </w:r>
      <w:r w:rsidR="002128CC">
        <w:rPr>
          <w:b/>
          <w:bCs/>
        </w:rPr>
        <w:t xml:space="preserve"> £3</w:t>
      </w:r>
      <w:r w:rsidR="0011726C">
        <w:rPr>
          <w:b/>
          <w:bCs/>
        </w:rPr>
        <w:t>3,095 - £36,540</w:t>
      </w:r>
      <w:r w:rsidR="002128CC">
        <w:rPr>
          <w:b/>
          <w:bCs/>
        </w:rPr>
        <w:t xml:space="preserve"> (3 years funding)</w:t>
      </w:r>
    </w:p>
    <w:p w14:paraId="5D7B5ED2" w14:textId="77777777" w:rsidR="00D55507" w:rsidRDefault="00D55507" w:rsidP="002D2689">
      <w:pPr>
        <w:rPr>
          <w:b/>
          <w:bCs/>
          <w:u w:val="single"/>
        </w:rPr>
      </w:pPr>
    </w:p>
    <w:p w14:paraId="2EB94C33" w14:textId="78B5CF91" w:rsidR="00D55507" w:rsidRDefault="00D55507" w:rsidP="002D2689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What is R2 </w:t>
      </w:r>
      <w:r w:rsidR="00BF1B82">
        <w:rPr>
          <w:b/>
          <w:bCs/>
          <w:u w:val="single"/>
        </w:rPr>
        <w:t>and background information</w:t>
      </w:r>
      <w:r w:rsidR="00584DE6">
        <w:rPr>
          <w:b/>
          <w:bCs/>
          <w:u w:val="single"/>
        </w:rPr>
        <w:t xml:space="preserve"> </w:t>
      </w:r>
    </w:p>
    <w:p w14:paraId="443EB204" w14:textId="77777777" w:rsidR="00BF1B82" w:rsidRPr="00E5341A" w:rsidRDefault="00BF1B82" w:rsidP="00BF1B82">
      <w:r w:rsidRPr="00E5341A">
        <w:t>Who are we?</w:t>
      </w:r>
    </w:p>
    <w:p w14:paraId="34402BD4" w14:textId="697279CD" w:rsidR="00BF1B82" w:rsidRPr="00E5341A" w:rsidRDefault="00BF1B82" w:rsidP="00BF1B82">
      <w:r w:rsidRPr="00E5341A">
        <w:t>R2 is a collation of organisations working in North Edinburgh. Established to respond to the communities needs in the Covid-19 pandemic, our focus is on partnership working, sharing knowledge</w:t>
      </w:r>
      <w:r w:rsidR="004943C7">
        <w:t>,</w:t>
      </w:r>
      <w:r w:rsidRPr="00E5341A">
        <w:t xml:space="preserve"> and generating lasting positive change for the people of North Edinburgh. </w:t>
      </w:r>
    </w:p>
    <w:p w14:paraId="1CDE3ED5" w14:textId="77777777" w:rsidR="00BF1B82" w:rsidRPr="00E5341A" w:rsidRDefault="00BF1B82" w:rsidP="00BF1B82">
      <w:r w:rsidRPr="00E5341A">
        <w:t>Background:</w:t>
      </w:r>
    </w:p>
    <w:p w14:paraId="151D2A8D" w14:textId="0BF91E3F" w:rsidR="00BF1B82" w:rsidRPr="00E5341A" w:rsidRDefault="00BF1B82" w:rsidP="00BF1B82">
      <w:r w:rsidRPr="00E5341A">
        <w:t>At the onset of the Covid-19 pandemic a collective of organisations came together to co-ordinate food to people in the local community. The North Edinburgh Covid-19 food share group met twice weekly, shared resources, policies, volunteer</w:t>
      </w:r>
      <w:r w:rsidR="004943C7">
        <w:t>s</w:t>
      </w:r>
      <w:r w:rsidRPr="00E5341A">
        <w:t xml:space="preserve"> and emotional energy. They provided the local community with over 250,000 meals and many other things such as white goods, data, art packs etc. </w:t>
      </w:r>
    </w:p>
    <w:p w14:paraId="1AF62D67" w14:textId="77777777" w:rsidR="00BF1B82" w:rsidRPr="00E5341A" w:rsidRDefault="00BF1B82" w:rsidP="00BF1B82">
      <w:r w:rsidRPr="00E5341A">
        <w:t xml:space="preserve">Quickly this group started discussing the wider rebuilding of our local community that already has significant challenges and that Covid-19 had impacted only further. </w:t>
      </w:r>
    </w:p>
    <w:p w14:paraId="71389B83" w14:textId="77777777" w:rsidR="00BF1B82" w:rsidRPr="00E5341A" w:rsidRDefault="00BF1B82" w:rsidP="00BF1B82">
      <w:r w:rsidRPr="00E5341A">
        <w:t xml:space="preserve">The adjoining vision document was developed, and other organisations asked to join us taking that vision forward. </w:t>
      </w:r>
    </w:p>
    <w:p w14:paraId="23B2DB4A" w14:textId="77777777" w:rsidR="00BF1B82" w:rsidRPr="00E5341A" w:rsidRDefault="00BF1B82" w:rsidP="00BF1B82">
      <w:r w:rsidRPr="00E5341A">
        <w:t>We ask all our members to sign up to the following:</w:t>
      </w:r>
    </w:p>
    <w:p w14:paraId="1F937289" w14:textId="72897D6F" w:rsidR="00BF1B82" w:rsidRPr="00E5341A" w:rsidRDefault="00BF1B82" w:rsidP="00BF1B82">
      <w:pPr>
        <w:jc w:val="center"/>
      </w:pPr>
      <w:r w:rsidRPr="00E5341A">
        <w:t xml:space="preserve">We commit to serving the best interests of the communities of North </w:t>
      </w:r>
      <w:r w:rsidR="004943C7" w:rsidRPr="00E5341A">
        <w:t>Edinburgh and</w:t>
      </w:r>
      <w:r w:rsidRPr="00E5341A">
        <w:t xml:space="preserve"> operating according to the following values and principles.</w:t>
      </w:r>
    </w:p>
    <w:p w14:paraId="769DC4A3" w14:textId="77777777" w:rsidR="00BF1B82" w:rsidRPr="00E5341A" w:rsidRDefault="00BF1B82" w:rsidP="00BF1B82">
      <w:pPr>
        <w:jc w:val="center"/>
      </w:pPr>
      <w:r w:rsidRPr="00E5341A">
        <w:t>We believe our community deserves organisations that work together effectively, in order to best serve and strengthen our community, whatever challenges we face and may face in future.</w:t>
      </w:r>
    </w:p>
    <w:p w14:paraId="1D8D9D60" w14:textId="77777777" w:rsidR="00BF1B82" w:rsidRPr="00E5341A" w:rsidRDefault="00BF1B82" w:rsidP="00BF1B82">
      <w:pPr>
        <w:jc w:val="center"/>
      </w:pPr>
    </w:p>
    <w:p w14:paraId="5CDB1E9A" w14:textId="77777777" w:rsidR="00BF1B82" w:rsidRPr="00E5341A" w:rsidRDefault="00BF1B82" w:rsidP="00BF1B82">
      <w:r w:rsidRPr="00E5341A">
        <w:t>Our guiding principles / values:</w:t>
      </w:r>
    </w:p>
    <w:p w14:paraId="5D31D2A9" w14:textId="77777777" w:rsidR="00BF1B82" w:rsidRPr="00E5341A" w:rsidRDefault="00BF1B82" w:rsidP="00BF1B82">
      <w:pPr>
        <w:pStyle w:val="ListParagraph"/>
        <w:numPr>
          <w:ilvl w:val="0"/>
          <w:numId w:val="7"/>
        </w:numPr>
      </w:pPr>
      <w:r w:rsidRPr="00E5341A">
        <w:t xml:space="preserve">We will seek to build and strengthen </w:t>
      </w:r>
      <w:r w:rsidRPr="00E5341A">
        <w:rPr>
          <w:b/>
          <w:bCs/>
          <w:i/>
          <w:iCs/>
        </w:rPr>
        <w:t>trusting relationships</w:t>
      </w:r>
      <w:r w:rsidRPr="00E5341A">
        <w:t xml:space="preserve"> with our members, our community, funders and other stakeholders.  </w:t>
      </w:r>
      <w:r w:rsidRPr="00E5341A">
        <w:rPr>
          <w:b/>
          <w:bCs/>
          <w:i/>
          <w:iCs/>
        </w:rPr>
        <w:t>Authenticity and integrity.</w:t>
      </w:r>
      <w:r w:rsidRPr="00E5341A">
        <w:t xml:space="preserve"> </w:t>
      </w:r>
    </w:p>
    <w:p w14:paraId="5B6B79A1" w14:textId="77777777" w:rsidR="00BF1B82" w:rsidRPr="00E5341A" w:rsidRDefault="00BF1B82" w:rsidP="00BF1B82">
      <w:pPr>
        <w:pStyle w:val="ListParagraph"/>
        <w:numPr>
          <w:ilvl w:val="0"/>
          <w:numId w:val="7"/>
        </w:numPr>
      </w:pPr>
      <w:r w:rsidRPr="00E5341A">
        <w:t xml:space="preserve">We will work </w:t>
      </w:r>
      <w:r w:rsidRPr="00E5341A">
        <w:rPr>
          <w:b/>
          <w:bCs/>
          <w:i/>
          <w:iCs/>
        </w:rPr>
        <w:t>collaboratively</w:t>
      </w:r>
      <w:r w:rsidRPr="00E5341A">
        <w:t xml:space="preserve"> as a whole R2 and in mini-partnerships to ensure everything we do is community led. </w:t>
      </w:r>
      <w:r w:rsidRPr="00E5341A">
        <w:rPr>
          <w:b/>
          <w:bCs/>
          <w:i/>
          <w:iCs/>
        </w:rPr>
        <w:t>Connected and supportive.</w:t>
      </w:r>
    </w:p>
    <w:p w14:paraId="45260655" w14:textId="77777777" w:rsidR="00BF1B82" w:rsidRPr="00E5341A" w:rsidRDefault="00BF1B82" w:rsidP="00BF1B82">
      <w:pPr>
        <w:pStyle w:val="ListParagraph"/>
        <w:numPr>
          <w:ilvl w:val="0"/>
          <w:numId w:val="7"/>
        </w:numPr>
      </w:pPr>
      <w:r w:rsidRPr="00E5341A">
        <w:t xml:space="preserve">We will </w:t>
      </w:r>
      <w:r w:rsidRPr="00E5341A">
        <w:rPr>
          <w:b/>
          <w:bCs/>
          <w:i/>
          <w:iCs/>
        </w:rPr>
        <w:t>share our learning</w:t>
      </w:r>
      <w:r w:rsidRPr="00E5341A">
        <w:t xml:space="preserve"> and be focused and deliberate about the learning. </w:t>
      </w:r>
      <w:r w:rsidRPr="00E5341A">
        <w:rPr>
          <w:b/>
          <w:bCs/>
          <w:i/>
          <w:iCs/>
        </w:rPr>
        <w:t>Collaborative not competitive</w:t>
      </w:r>
      <w:r w:rsidRPr="00E5341A">
        <w:rPr>
          <w:i/>
          <w:iCs/>
        </w:rPr>
        <w:t xml:space="preserve">. </w:t>
      </w:r>
    </w:p>
    <w:p w14:paraId="5ECDB37C" w14:textId="77777777" w:rsidR="00BF1B82" w:rsidRPr="00E5341A" w:rsidRDefault="00BF1B82" w:rsidP="00BF1B82">
      <w:r w:rsidRPr="00E5341A">
        <w:t>Our strategic aims:</w:t>
      </w:r>
    </w:p>
    <w:p w14:paraId="146B7643" w14:textId="77777777" w:rsidR="00BF1B82" w:rsidRPr="00E5341A" w:rsidRDefault="00BF1B82" w:rsidP="00BF1B82">
      <w:pPr>
        <w:pStyle w:val="ListParagraph"/>
        <w:numPr>
          <w:ilvl w:val="0"/>
          <w:numId w:val="6"/>
        </w:numPr>
      </w:pPr>
      <w:r w:rsidRPr="00E5341A">
        <w:lastRenderedPageBreak/>
        <w:t>We will together to be more strategic in our approach – responding to the now and planning for the future.</w:t>
      </w:r>
    </w:p>
    <w:p w14:paraId="79A4B67D" w14:textId="77777777" w:rsidR="00BF1B82" w:rsidRPr="00E5341A" w:rsidRDefault="00BF1B82" w:rsidP="00BF1B82">
      <w:pPr>
        <w:pStyle w:val="ListParagraph"/>
        <w:numPr>
          <w:ilvl w:val="0"/>
          <w:numId w:val="6"/>
        </w:numPr>
      </w:pPr>
      <w:r w:rsidRPr="00E5341A">
        <w:t>We will have a more collective voice to represent our members and wider community.</w:t>
      </w:r>
    </w:p>
    <w:p w14:paraId="3EF9C48F" w14:textId="77777777" w:rsidR="00BF1B82" w:rsidRPr="00E5341A" w:rsidRDefault="00BF1B82" w:rsidP="00BF1B82">
      <w:pPr>
        <w:pStyle w:val="ListParagraph"/>
        <w:numPr>
          <w:ilvl w:val="0"/>
          <w:numId w:val="6"/>
        </w:numPr>
      </w:pPr>
      <w:r w:rsidRPr="00E5341A">
        <w:t>We are better connected and have a good understanding of the strengths of our members.</w:t>
      </w:r>
    </w:p>
    <w:p w14:paraId="0EF67233" w14:textId="77777777" w:rsidR="00BF1B82" w:rsidRPr="00E5341A" w:rsidRDefault="00BF1B82" w:rsidP="00BF1B82">
      <w:pPr>
        <w:pStyle w:val="ListParagraph"/>
        <w:numPr>
          <w:ilvl w:val="0"/>
          <w:numId w:val="6"/>
        </w:numPr>
      </w:pPr>
      <w:r w:rsidRPr="00E5341A">
        <w:t>We will seek to push for more collaborative funding opportunities.</w:t>
      </w:r>
    </w:p>
    <w:p w14:paraId="1F87D69C" w14:textId="77777777" w:rsidR="00BF1B82" w:rsidRPr="00E5341A" w:rsidRDefault="00BF1B82" w:rsidP="00BF1B82">
      <w:pPr>
        <w:pStyle w:val="ListParagraph"/>
        <w:numPr>
          <w:ilvl w:val="0"/>
          <w:numId w:val="6"/>
        </w:numPr>
      </w:pPr>
      <w:r w:rsidRPr="00E5341A">
        <w:t>Feasibility on the development of a Community Wealth Partnership.</w:t>
      </w:r>
    </w:p>
    <w:p w14:paraId="3940EE79" w14:textId="77777777" w:rsidR="00BF1B82" w:rsidRPr="00E5341A" w:rsidRDefault="00BF1B82" w:rsidP="00BF1B82">
      <w:r w:rsidRPr="00E5341A">
        <w:t>R2 Membership:</w:t>
      </w:r>
    </w:p>
    <w:p w14:paraId="0B095C98" w14:textId="77777777" w:rsidR="00BF1B82" w:rsidRPr="00E5341A" w:rsidRDefault="00BF1B82" w:rsidP="00BF1B82">
      <w:r w:rsidRPr="00E5341A">
        <w:t>As a member you will:</w:t>
      </w:r>
    </w:p>
    <w:p w14:paraId="0131F562" w14:textId="77777777" w:rsidR="00BF1B82" w:rsidRPr="00E5341A" w:rsidRDefault="00BF1B82" w:rsidP="00BF1B82">
      <w:pPr>
        <w:pStyle w:val="ListParagraph"/>
        <w:numPr>
          <w:ilvl w:val="0"/>
          <w:numId w:val="8"/>
        </w:numPr>
      </w:pPr>
      <w:r w:rsidRPr="00E5341A">
        <w:t>Attend quarterly members meetings. (min of 2 per year).</w:t>
      </w:r>
    </w:p>
    <w:p w14:paraId="749F72FC" w14:textId="77777777" w:rsidR="00BF1B82" w:rsidRPr="00E5341A" w:rsidRDefault="00BF1B82" w:rsidP="00BF1B82">
      <w:pPr>
        <w:pStyle w:val="ListParagraph"/>
        <w:numPr>
          <w:ilvl w:val="0"/>
          <w:numId w:val="8"/>
        </w:numPr>
      </w:pPr>
      <w:r w:rsidRPr="00E5341A">
        <w:t>Attend meeting regarding topics of interest for your organisation.</w:t>
      </w:r>
    </w:p>
    <w:p w14:paraId="240B2B34" w14:textId="77777777" w:rsidR="00BF1B82" w:rsidRPr="00E5341A" w:rsidRDefault="00BF1B82" w:rsidP="00BF1B82">
      <w:pPr>
        <w:pStyle w:val="ListParagraph"/>
        <w:numPr>
          <w:ilvl w:val="0"/>
          <w:numId w:val="8"/>
        </w:numPr>
      </w:pPr>
      <w:r w:rsidRPr="00E5341A">
        <w:t>Learn new skills.</w:t>
      </w:r>
    </w:p>
    <w:p w14:paraId="5B85406E" w14:textId="77777777" w:rsidR="00BF1B82" w:rsidRPr="00E5341A" w:rsidRDefault="00BF1B82" w:rsidP="00BF1B82">
      <w:pPr>
        <w:pStyle w:val="ListParagraph"/>
        <w:numPr>
          <w:ilvl w:val="0"/>
          <w:numId w:val="8"/>
        </w:numPr>
      </w:pPr>
      <w:r w:rsidRPr="00E5341A">
        <w:t>Share information from your organisation and communities through R2 e-bulletin and members meetings.</w:t>
      </w:r>
    </w:p>
    <w:p w14:paraId="2205B44C" w14:textId="77777777" w:rsidR="00BF1B82" w:rsidRPr="00E5341A" w:rsidRDefault="00BF1B82" w:rsidP="00BF1B82">
      <w:pPr>
        <w:pStyle w:val="ListParagraph"/>
        <w:numPr>
          <w:ilvl w:val="0"/>
          <w:numId w:val="8"/>
        </w:numPr>
      </w:pPr>
      <w:r w:rsidRPr="00E5341A">
        <w:t>Make new connections and partnerships.</w:t>
      </w:r>
    </w:p>
    <w:p w14:paraId="4FE29682" w14:textId="77777777" w:rsidR="00BF1B82" w:rsidRPr="00E5341A" w:rsidRDefault="00BF1B82" w:rsidP="00BF1B82">
      <w:pPr>
        <w:pStyle w:val="ListParagraph"/>
        <w:numPr>
          <w:ilvl w:val="0"/>
          <w:numId w:val="8"/>
        </w:numPr>
      </w:pPr>
      <w:r w:rsidRPr="00E5341A">
        <w:t xml:space="preserve">Have the opportunity to influence in your local area. </w:t>
      </w:r>
    </w:p>
    <w:p w14:paraId="42B4DD55" w14:textId="77777777" w:rsidR="00BF1B82" w:rsidRPr="00E5341A" w:rsidRDefault="00BF1B82" w:rsidP="00BF1B82">
      <w:pPr>
        <w:pStyle w:val="ListParagraph"/>
        <w:numPr>
          <w:ilvl w:val="0"/>
          <w:numId w:val="8"/>
        </w:numPr>
      </w:pPr>
      <w:r w:rsidRPr="00E5341A">
        <w:t xml:space="preserve">Have the needs of your communities heard. </w:t>
      </w:r>
    </w:p>
    <w:p w14:paraId="2983E6EC" w14:textId="5AD6BE22" w:rsidR="00BF1B82" w:rsidRPr="001A378B" w:rsidRDefault="00BF1B82" w:rsidP="002D2689">
      <w:pPr>
        <w:pStyle w:val="ListParagraph"/>
        <w:numPr>
          <w:ilvl w:val="0"/>
          <w:numId w:val="8"/>
        </w:numPr>
      </w:pPr>
      <w:r w:rsidRPr="00E5341A">
        <w:t xml:space="preserve">Lead community initiatives relevant to your interests and skills. </w:t>
      </w:r>
    </w:p>
    <w:p w14:paraId="25C86B74" w14:textId="4EEBBB52" w:rsidR="00584DE6" w:rsidRDefault="00584DE6" w:rsidP="002D2689">
      <w:pPr>
        <w:rPr>
          <w:b/>
          <w:bCs/>
          <w:u w:val="single"/>
        </w:rPr>
      </w:pPr>
      <w:r>
        <w:rPr>
          <w:b/>
          <w:bCs/>
          <w:u w:val="single"/>
        </w:rPr>
        <w:t>Main purpose</w:t>
      </w:r>
      <w:r w:rsidR="00515684">
        <w:rPr>
          <w:b/>
          <w:bCs/>
          <w:u w:val="single"/>
        </w:rPr>
        <w:t xml:space="preserve"> of the role</w:t>
      </w:r>
    </w:p>
    <w:p w14:paraId="2C6B759A" w14:textId="77777777" w:rsidR="002D2689" w:rsidRDefault="002D2689" w:rsidP="009C42E1">
      <w:r>
        <w:t>Co-ordinate, support and facilitate the North Edinburgh Response and Recovery Group (R2).</w:t>
      </w:r>
    </w:p>
    <w:p w14:paraId="318B6E09" w14:textId="6259841D" w:rsidR="002D2689" w:rsidRDefault="00FE32C3" w:rsidP="002D2689">
      <w:pPr>
        <w:pStyle w:val="ListParagraph"/>
        <w:numPr>
          <w:ilvl w:val="0"/>
          <w:numId w:val="1"/>
        </w:numPr>
      </w:pPr>
      <w:r>
        <w:t xml:space="preserve">Managing </w:t>
      </w:r>
      <w:r w:rsidR="00D07C58">
        <w:t xml:space="preserve">R2 </w:t>
      </w:r>
      <w:r w:rsidR="00086DCF">
        <w:t>member interests</w:t>
      </w:r>
      <w:r w:rsidR="002D2689">
        <w:t xml:space="preserve"> at local operational and strategic meetings.</w:t>
      </w:r>
    </w:p>
    <w:p w14:paraId="4D0927FC" w14:textId="77777777" w:rsidR="002D2689" w:rsidRDefault="002D2689" w:rsidP="002D2689">
      <w:pPr>
        <w:pStyle w:val="ListParagraph"/>
        <w:numPr>
          <w:ilvl w:val="0"/>
          <w:numId w:val="1"/>
        </w:numPr>
      </w:pPr>
      <w:r>
        <w:t>Develop relationships with key statutory stakeholders to build collaborative approaches that work cross sectoral.</w:t>
      </w:r>
    </w:p>
    <w:p w14:paraId="734FCAC8" w14:textId="77777777" w:rsidR="002D2689" w:rsidRDefault="002D2689" w:rsidP="002D2689">
      <w:pPr>
        <w:pStyle w:val="ListParagraph"/>
        <w:numPr>
          <w:ilvl w:val="0"/>
          <w:numId w:val="1"/>
        </w:numPr>
      </w:pPr>
      <w:r>
        <w:t>Be key conduit for statutory partners.</w:t>
      </w:r>
    </w:p>
    <w:p w14:paraId="57234B7F" w14:textId="345958F7" w:rsidR="002D2689" w:rsidRDefault="00F45B87" w:rsidP="002D2689">
      <w:pPr>
        <w:pStyle w:val="ListParagraph"/>
        <w:numPr>
          <w:ilvl w:val="0"/>
          <w:numId w:val="1"/>
        </w:numPr>
      </w:pPr>
      <w:r>
        <w:t>T</w:t>
      </w:r>
      <w:r w:rsidR="002D2689">
        <w:t>o work with R2 members for economic growth and system change.</w:t>
      </w:r>
    </w:p>
    <w:p w14:paraId="00143642" w14:textId="77777777" w:rsidR="002D2689" w:rsidRDefault="002D2689" w:rsidP="002D2689">
      <w:pPr>
        <w:pStyle w:val="ListParagraph"/>
        <w:numPr>
          <w:ilvl w:val="0"/>
          <w:numId w:val="1"/>
        </w:numPr>
      </w:pPr>
      <w:r>
        <w:t>Proactively engage with local groups, organisations and stakeholders that can assist in the realisation of the North Edinburgh R2 vision.</w:t>
      </w:r>
    </w:p>
    <w:p w14:paraId="52A83B74" w14:textId="41C7C703" w:rsidR="00F51DA1" w:rsidRDefault="00F51DA1" w:rsidP="002D2689">
      <w:pPr>
        <w:pStyle w:val="ListParagraph"/>
        <w:numPr>
          <w:ilvl w:val="0"/>
          <w:numId w:val="1"/>
        </w:numPr>
      </w:pPr>
      <w:r>
        <w:t>To explore feasibility of community wealth partnership</w:t>
      </w:r>
      <w:r w:rsidR="001E425C">
        <w:t xml:space="preserve"> and opportunities for </w:t>
      </w:r>
      <w:r w:rsidR="00F67D4C">
        <w:t xml:space="preserve">local people and local members. </w:t>
      </w:r>
    </w:p>
    <w:p w14:paraId="0A6140DC" w14:textId="77777777" w:rsidR="00A86413" w:rsidRPr="00F5301A" w:rsidRDefault="00A86413" w:rsidP="006C224D">
      <w:pPr>
        <w:pStyle w:val="Default"/>
        <w:spacing w:after="3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F5301A">
        <w:rPr>
          <w:rFonts w:asciiTheme="minorHAnsi" w:hAnsiTheme="minorHAnsi" w:cstheme="minorHAnsi"/>
          <w:b/>
          <w:bCs/>
          <w:sz w:val="22"/>
          <w:szCs w:val="22"/>
        </w:rPr>
        <w:t xml:space="preserve">Partnership working </w:t>
      </w:r>
    </w:p>
    <w:p w14:paraId="2C6DA24A" w14:textId="49266D2C" w:rsidR="004676A8" w:rsidRDefault="004676A8" w:rsidP="00A86413">
      <w:pPr>
        <w:pStyle w:val="Default"/>
        <w:numPr>
          <w:ilvl w:val="0"/>
          <w:numId w:val="2"/>
        </w:numPr>
        <w:spacing w:after="3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To have a sound understanding of </w:t>
      </w:r>
      <w:r w:rsidR="00B63B64">
        <w:rPr>
          <w:rFonts w:asciiTheme="minorHAnsi" w:hAnsiTheme="minorHAnsi" w:cstheme="minorHAnsi"/>
          <w:sz w:val="22"/>
          <w:szCs w:val="22"/>
        </w:rPr>
        <w:t xml:space="preserve">what the R2 member organisations are doing and communicate this across the collective. </w:t>
      </w:r>
    </w:p>
    <w:p w14:paraId="72AA4936" w14:textId="2EB561CC" w:rsidR="00B63B64" w:rsidRDefault="00B63B64" w:rsidP="00A86413">
      <w:pPr>
        <w:pStyle w:val="Default"/>
        <w:numPr>
          <w:ilvl w:val="0"/>
          <w:numId w:val="2"/>
        </w:numPr>
        <w:spacing w:after="3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To work with the Development Group to identify and </w:t>
      </w:r>
      <w:r w:rsidR="00CC622D">
        <w:rPr>
          <w:rFonts w:asciiTheme="minorHAnsi" w:hAnsiTheme="minorHAnsi" w:cstheme="minorHAnsi"/>
          <w:sz w:val="22"/>
          <w:szCs w:val="22"/>
        </w:rPr>
        <w:t>action strategic relationships across the Local Authority, Scottish Government</w:t>
      </w:r>
      <w:r w:rsidR="002C2B01">
        <w:rPr>
          <w:rFonts w:asciiTheme="minorHAnsi" w:hAnsiTheme="minorHAnsi" w:cstheme="minorHAnsi"/>
          <w:sz w:val="22"/>
          <w:szCs w:val="22"/>
        </w:rPr>
        <w:t xml:space="preserve">, </w:t>
      </w:r>
      <w:r w:rsidR="00CC622D">
        <w:rPr>
          <w:rFonts w:asciiTheme="minorHAnsi" w:hAnsiTheme="minorHAnsi" w:cstheme="minorHAnsi"/>
          <w:sz w:val="22"/>
          <w:szCs w:val="22"/>
        </w:rPr>
        <w:t>Edinburgh Health and Social Care Partnership</w:t>
      </w:r>
      <w:r w:rsidR="002C2B01">
        <w:rPr>
          <w:rFonts w:asciiTheme="minorHAnsi" w:hAnsiTheme="minorHAnsi" w:cstheme="minorHAnsi"/>
          <w:sz w:val="22"/>
          <w:szCs w:val="22"/>
        </w:rPr>
        <w:t xml:space="preserve"> and other identified key stakeholders</w:t>
      </w:r>
      <w:r w:rsidR="00CC622D">
        <w:rPr>
          <w:rFonts w:asciiTheme="minorHAnsi" w:hAnsiTheme="minorHAnsi" w:cstheme="minorHAnsi"/>
          <w:sz w:val="22"/>
          <w:szCs w:val="22"/>
        </w:rPr>
        <w:t>.</w:t>
      </w:r>
    </w:p>
    <w:p w14:paraId="5001F463" w14:textId="07AB98F2" w:rsidR="00A86413" w:rsidRPr="00F5301A" w:rsidRDefault="00A86413" w:rsidP="00A86413">
      <w:pPr>
        <w:pStyle w:val="Default"/>
        <w:numPr>
          <w:ilvl w:val="0"/>
          <w:numId w:val="2"/>
        </w:numPr>
        <w:spacing w:after="30"/>
        <w:jc w:val="both"/>
        <w:rPr>
          <w:rFonts w:asciiTheme="minorHAnsi" w:hAnsiTheme="minorHAnsi" w:cstheme="minorHAnsi"/>
          <w:sz w:val="22"/>
          <w:szCs w:val="22"/>
        </w:rPr>
      </w:pPr>
      <w:r w:rsidRPr="00F5301A">
        <w:rPr>
          <w:rFonts w:asciiTheme="minorHAnsi" w:hAnsiTheme="minorHAnsi" w:cstheme="minorHAnsi"/>
          <w:sz w:val="22"/>
          <w:szCs w:val="22"/>
        </w:rPr>
        <w:t xml:space="preserve">To work in collaboration with </w:t>
      </w:r>
      <w:r w:rsidR="004943C7" w:rsidRPr="00F5301A">
        <w:rPr>
          <w:rFonts w:asciiTheme="minorHAnsi" w:hAnsiTheme="minorHAnsi" w:cstheme="minorHAnsi"/>
          <w:sz w:val="22"/>
          <w:szCs w:val="22"/>
        </w:rPr>
        <w:t>all</w:t>
      </w:r>
      <w:r w:rsidR="009C42E1">
        <w:rPr>
          <w:rFonts w:asciiTheme="minorHAnsi" w:hAnsiTheme="minorHAnsi" w:cstheme="minorHAnsi"/>
          <w:sz w:val="22"/>
          <w:szCs w:val="22"/>
        </w:rPr>
        <w:t xml:space="preserve"> R2 members</w:t>
      </w:r>
      <w:r w:rsidRPr="00F5301A">
        <w:rPr>
          <w:rFonts w:asciiTheme="minorHAnsi" w:hAnsiTheme="minorHAnsi" w:cstheme="minorHAnsi"/>
          <w:sz w:val="22"/>
          <w:szCs w:val="22"/>
        </w:rPr>
        <w:t xml:space="preserve"> to develop and review services on a regular basis. </w:t>
      </w:r>
      <w:r w:rsidR="009C42E1">
        <w:rPr>
          <w:rFonts w:asciiTheme="minorHAnsi" w:hAnsiTheme="minorHAnsi" w:cstheme="minorHAnsi"/>
          <w:sz w:val="22"/>
          <w:szCs w:val="22"/>
        </w:rPr>
        <w:t>R</w:t>
      </w:r>
      <w:r w:rsidR="0015345E">
        <w:rPr>
          <w:rFonts w:asciiTheme="minorHAnsi" w:hAnsiTheme="minorHAnsi" w:cstheme="minorHAnsi"/>
          <w:sz w:val="22"/>
          <w:szCs w:val="22"/>
        </w:rPr>
        <w:t>esponding to the needs of our community in a speedy and agile manner.</w:t>
      </w:r>
    </w:p>
    <w:p w14:paraId="76096A34" w14:textId="0C90A28D" w:rsidR="00A86413" w:rsidRPr="00F5301A" w:rsidRDefault="00A86413" w:rsidP="00A86413">
      <w:pPr>
        <w:pStyle w:val="Default"/>
        <w:numPr>
          <w:ilvl w:val="0"/>
          <w:numId w:val="2"/>
        </w:numPr>
        <w:spacing w:after="30"/>
        <w:jc w:val="both"/>
        <w:rPr>
          <w:rFonts w:asciiTheme="minorHAnsi" w:hAnsiTheme="minorHAnsi" w:cstheme="minorHAnsi"/>
          <w:sz w:val="22"/>
          <w:szCs w:val="22"/>
        </w:rPr>
      </w:pPr>
      <w:r w:rsidRPr="00F5301A">
        <w:rPr>
          <w:rFonts w:asciiTheme="minorHAnsi" w:hAnsiTheme="minorHAnsi" w:cstheme="minorHAnsi"/>
          <w:sz w:val="22"/>
          <w:szCs w:val="22"/>
        </w:rPr>
        <w:t xml:space="preserve">To lead networking and promoting </w:t>
      </w:r>
      <w:r w:rsidR="0015345E">
        <w:rPr>
          <w:rFonts w:asciiTheme="minorHAnsi" w:hAnsiTheme="minorHAnsi" w:cstheme="minorHAnsi"/>
          <w:sz w:val="22"/>
          <w:szCs w:val="22"/>
        </w:rPr>
        <w:t>R2 collective and members</w:t>
      </w:r>
      <w:r w:rsidRPr="00F5301A">
        <w:rPr>
          <w:rFonts w:asciiTheme="minorHAnsi" w:hAnsiTheme="minorHAnsi" w:cstheme="minorHAnsi"/>
          <w:sz w:val="22"/>
          <w:szCs w:val="22"/>
        </w:rPr>
        <w:t xml:space="preserve"> to </w:t>
      </w:r>
      <w:r w:rsidR="0015345E">
        <w:rPr>
          <w:rFonts w:asciiTheme="minorHAnsi" w:hAnsiTheme="minorHAnsi" w:cstheme="minorHAnsi"/>
          <w:sz w:val="22"/>
          <w:szCs w:val="22"/>
        </w:rPr>
        <w:t xml:space="preserve">our </w:t>
      </w:r>
      <w:r w:rsidRPr="00F5301A">
        <w:rPr>
          <w:rFonts w:asciiTheme="minorHAnsi" w:hAnsiTheme="minorHAnsi" w:cstheme="minorHAnsi"/>
          <w:sz w:val="22"/>
          <w:szCs w:val="22"/>
        </w:rPr>
        <w:t xml:space="preserve">partner organisations and stakeholders. </w:t>
      </w:r>
    </w:p>
    <w:p w14:paraId="623C50D6" w14:textId="1EC19B40" w:rsidR="00A86413" w:rsidRPr="00F5301A" w:rsidRDefault="00A86413" w:rsidP="00A86413">
      <w:pPr>
        <w:pStyle w:val="Default"/>
        <w:numPr>
          <w:ilvl w:val="0"/>
          <w:numId w:val="2"/>
        </w:numPr>
        <w:spacing w:after="30"/>
        <w:jc w:val="both"/>
        <w:rPr>
          <w:rFonts w:asciiTheme="minorHAnsi" w:hAnsiTheme="minorHAnsi" w:cstheme="minorHAnsi"/>
          <w:sz w:val="22"/>
          <w:szCs w:val="22"/>
        </w:rPr>
      </w:pPr>
      <w:r w:rsidRPr="00F5301A">
        <w:rPr>
          <w:rFonts w:asciiTheme="minorHAnsi" w:hAnsiTheme="minorHAnsi" w:cstheme="minorHAnsi"/>
          <w:sz w:val="22"/>
          <w:szCs w:val="22"/>
        </w:rPr>
        <w:t>Support staff</w:t>
      </w:r>
      <w:r w:rsidR="00CA08A6">
        <w:rPr>
          <w:rFonts w:asciiTheme="minorHAnsi" w:hAnsiTheme="minorHAnsi" w:cstheme="minorHAnsi"/>
          <w:sz w:val="22"/>
          <w:szCs w:val="22"/>
        </w:rPr>
        <w:t xml:space="preserve"> of R2 members</w:t>
      </w:r>
      <w:r w:rsidRPr="00F5301A">
        <w:rPr>
          <w:rFonts w:asciiTheme="minorHAnsi" w:hAnsiTheme="minorHAnsi" w:cstheme="minorHAnsi"/>
          <w:sz w:val="22"/>
          <w:szCs w:val="22"/>
        </w:rPr>
        <w:t xml:space="preserve"> to pro-actively implement agreed changes. </w:t>
      </w:r>
    </w:p>
    <w:p w14:paraId="3EF61D00" w14:textId="2AC161B9" w:rsidR="00A86413" w:rsidRDefault="00A86413" w:rsidP="00A86413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5301A">
        <w:rPr>
          <w:rFonts w:asciiTheme="minorHAnsi" w:hAnsiTheme="minorHAnsi" w:cstheme="minorHAnsi"/>
          <w:sz w:val="22"/>
          <w:szCs w:val="22"/>
        </w:rPr>
        <w:t xml:space="preserve">To </w:t>
      </w:r>
      <w:r w:rsidR="00CA08A6">
        <w:rPr>
          <w:rFonts w:asciiTheme="minorHAnsi" w:hAnsiTheme="minorHAnsi" w:cstheme="minorHAnsi"/>
          <w:sz w:val="22"/>
          <w:szCs w:val="22"/>
        </w:rPr>
        <w:t>lead on developing new partnerships.</w:t>
      </w:r>
    </w:p>
    <w:p w14:paraId="3097F5FF" w14:textId="10C45D1B" w:rsidR="00CA08A6" w:rsidRPr="00F5301A" w:rsidRDefault="00CA08A6" w:rsidP="00A86413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To explore funding opportunities open to R2 members – as a collective, within mini-partnerships and for individual member organisations.</w:t>
      </w:r>
    </w:p>
    <w:p w14:paraId="02C35B20" w14:textId="77777777" w:rsidR="00A86413" w:rsidRPr="00F5301A" w:rsidRDefault="00A86413" w:rsidP="00A8641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B8B911A" w14:textId="77777777" w:rsidR="00A86413" w:rsidRPr="00F5301A" w:rsidRDefault="00A86413" w:rsidP="006C224D">
      <w:pPr>
        <w:pStyle w:val="Default"/>
        <w:spacing w:after="3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F5301A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Communication </w:t>
      </w:r>
    </w:p>
    <w:p w14:paraId="348AE506" w14:textId="45AD6551" w:rsidR="00DB1807" w:rsidRDefault="00DB1807" w:rsidP="00A86413">
      <w:pPr>
        <w:pStyle w:val="Default"/>
        <w:numPr>
          <w:ilvl w:val="0"/>
          <w:numId w:val="3"/>
        </w:numPr>
        <w:spacing w:after="3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To lead on the co-ordination of full R2 meetings and the Development Group meetings, including </w:t>
      </w:r>
      <w:r w:rsidR="00A16249">
        <w:rPr>
          <w:rFonts w:asciiTheme="minorHAnsi" w:hAnsiTheme="minorHAnsi" w:cstheme="minorHAnsi"/>
          <w:sz w:val="22"/>
          <w:szCs w:val="22"/>
        </w:rPr>
        <w:t>mins and papers and working with rotating chairs.</w:t>
      </w:r>
    </w:p>
    <w:p w14:paraId="544A47F2" w14:textId="4CC95DFA" w:rsidR="00A86413" w:rsidRPr="00F5301A" w:rsidRDefault="00A86413" w:rsidP="00A86413">
      <w:pPr>
        <w:pStyle w:val="Default"/>
        <w:numPr>
          <w:ilvl w:val="0"/>
          <w:numId w:val="3"/>
        </w:numPr>
        <w:spacing w:after="30"/>
        <w:jc w:val="both"/>
        <w:rPr>
          <w:rFonts w:asciiTheme="minorHAnsi" w:hAnsiTheme="minorHAnsi" w:cstheme="minorHAnsi"/>
          <w:sz w:val="22"/>
          <w:szCs w:val="22"/>
        </w:rPr>
      </w:pPr>
      <w:r w:rsidRPr="00F5301A">
        <w:rPr>
          <w:rFonts w:asciiTheme="minorHAnsi" w:hAnsiTheme="minorHAnsi" w:cstheme="minorHAnsi"/>
          <w:sz w:val="22"/>
          <w:szCs w:val="22"/>
        </w:rPr>
        <w:t>To ensure inputs to regular team meetings</w:t>
      </w:r>
      <w:r w:rsidR="009412D3">
        <w:rPr>
          <w:rFonts w:asciiTheme="minorHAnsi" w:hAnsiTheme="minorHAnsi" w:cstheme="minorHAnsi"/>
          <w:sz w:val="22"/>
          <w:szCs w:val="22"/>
        </w:rPr>
        <w:t xml:space="preserve"> of R2 members.</w:t>
      </w:r>
    </w:p>
    <w:p w14:paraId="40B6F3EB" w14:textId="208C65FB" w:rsidR="00A86413" w:rsidRPr="00F5301A" w:rsidRDefault="00A86413" w:rsidP="00A86413">
      <w:pPr>
        <w:pStyle w:val="Default"/>
        <w:numPr>
          <w:ilvl w:val="0"/>
          <w:numId w:val="3"/>
        </w:numPr>
        <w:spacing w:after="30"/>
        <w:jc w:val="both"/>
        <w:rPr>
          <w:rFonts w:asciiTheme="minorHAnsi" w:hAnsiTheme="minorHAnsi" w:cstheme="minorHAnsi"/>
          <w:sz w:val="22"/>
          <w:szCs w:val="22"/>
        </w:rPr>
      </w:pPr>
      <w:r w:rsidRPr="00F5301A">
        <w:rPr>
          <w:rFonts w:asciiTheme="minorHAnsi" w:hAnsiTheme="minorHAnsi" w:cstheme="minorHAnsi"/>
          <w:sz w:val="22"/>
          <w:szCs w:val="22"/>
        </w:rPr>
        <w:t xml:space="preserve">Be responsible for communicating developments and changes to </w:t>
      </w:r>
      <w:r w:rsidR="009412D3">
        <w:rPr>
          <w:rFonts w:asciiTheme="minorHAnsi" w:hAnsiTheme="minorHAnsi" w:cstheme="minorHAnsi"/>
          <w:sz w:val="22"/>
          <w:szCs w:val="22"/>
        </w:rPr>
        <w:t xml:space="preserve">R2 </w:t>
      </w:r>
      <w:r w:rsidR="004943C7">
        <w:rPr>
          <w:rFonts w:asciiTheme="minorHAnsi" w:hAnsiTheme="minorHAnsi" w:cstheme="minorHAnsi"/>
          <w:sz w:val="22"/>
          <w:szCs w:val="22"/>
        </w:rPr>
        <w:t>members</w:t>
      </w:r>
      <w:r w:rsidR="009412D3">
        <w:rPr>
          <w:rFonts w:asciiTheme="minorHAnsi" w:hAnsiTheme="minorHAnsi" w:cstheme="minorHAnsi"/>
          <w:sz w:val="22"/>
          <w:szCs w:val="22"/>
        </w:rPr>
        <w:t xml:space="preserve"> </w:t>
      </w:r>
      <w:r w:rsidRPr="00F5301A">
        <w:rPr>
          <w:rFonts w:asciiTheme="minorHAnsi" w:hAnsiTheme="minorHAnsi" w:cstheme="minorHAnsi"/>
          <w:sz w:val="22"/>
          <w:szCs w:val="22"/>
        </w:rPr>
        <w:t xml:space="preserve">as appropriate. </w:t>
      </w:r>
    </w:p>
    <w:p w14:paraId="45B85284" w14:textId="77777777" w:rsidR="00A86413" w:rsidRPr="00F5301A" w:rsidRDefault="00A86413" w:rsidP="00A86413">
      <w:pPr>
        <w:pStyle w:val="Default"/>
        <w:numPr>
          <w:ilvl w:val="0"/>
          <w:numId w:val="3"/>
        </w:numPr>
        <w:spacing w:after="30"/>
        <w:jc w:val="both"/>
        <w:rPr>
          <w:rFonts w:asciiTheme="minorHAnsi" w:hAnsiTheme="minorHAnsi" w:cstheme="minorHAnsi"/>
          <w:sz w:val="22"/>
          <w:szCs w:val="22"/>
        </w:rPr>
      </w:pPr>
      <w:r w:rsidRPr="00F5301A">
        <w:rPr>
          <w:rFonts w:asciiTheme="minorHAnsi" w:hAnsiTheme="minorHAnsi" w:cstheme="minorHAnsi"/>
          <w:sz w:val="22"/>
          <w:szCs w:val="22"/>
        </w:rPr>
        <w:t xml:space="preserve">To contribute to external communications including but not exclusively articles for newsletters, posts for social media and ebulletins. </w:t>
      </w:r>
    </w:p>
    <w:p w14:paraId="4B426B1E" w14:textId="77777777" w:rsidR="00A86413" w:rsidRPr="00F5301A" w:rsidRDefault="00A86413" w:rsidP="00A86413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5301A">
        <w:rPr>
          <w:rFonts w:asciiTheme="minorHAnsi" w:hAnsiTheme="minorHAnsi" w:cstheme="minorHAnsi"/>
          <w:sz w:val="22"/>
          <w:szCs w:val="22"/>
        </w:rPr>
        <w:t xml:space="preserve">Attend external meetings and deliver presentations as appropriate. </w:t>
      </w:r>
    </w:p>
    <w:p w14:paraId="4E143D95" w14:textId="77777777" w:rsidR="00A86413" w:rsidRPr="00F5301A" w:rsidRDefault="00A86413" w:rsidP="00A8641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98B553E" w14:textId="77777777" w:rsidR="00A86413" w:rsidRPr="00F5301A" w:rsidRDefault="00A86413" w:rsidP="006C224D">
      <w:pPr>
        <w:pStyle w:val="Default"/>
        <w:spacing w:after="3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F5301A">
        <w:rPr>
          <w:rFonts w:asciiTheme="minorHAnsi" w:hAnsiTheme="minorHAnsi" w:cstheme="minorHAnsi"/>
          <w:b/>
          <w:bCs/>
          <w:sz w:val="22"/>
          <w:szCs w:val="22"/>
        </w:rPr>
        <w:t xml:space="preserve">Monitoring and Evaluation </w:t>
      </w:r>
    </w:p>
    <w:p w14:paraId="76256A2E" w14:textId="1F9DF4C0" w:rsidR="00A86413" w:rsidRPr="00B16CB1" w:rsidRDefault="00A86413" w:rsidP="00B16CB1">
      <w:pPr>
        <w:pStyle w:val="Default"/>
        <w:numPr>
          <w:ilvl w:val="0"/>
          <w:numId w:val="4"/>
        </w:numPr>
        <w:spacing w:after="30"/>
        <w:jc w:val="both"/>
        <w:rPr>
          <w:rFonts w:asciiTheme="minorHAnsi" w:hAnsiTheme="minorHAnsi" w:cstheme="minorHAnsi"/>
          <w:sz w:val="22"/>
          <w:szCs w:val="22"/>
        </w:rPr>
      </w:pPr>
      <w:r w:rsidRPr="00F5301A">
        <w:rPr>
          <w:rFonts w:asciiTheme="minorHAnsi" w:hAnsiTheme="minorHAnsi" w:cstheme="minorHAnsi"/>
          <w:sz w:val="22"/>
          <w:szCs w:val="22"/>
        </w:rPr>
        <w:t xml:space="preserve">In collaboration with the </w:t>
      </w:r>
      <w:r w:rsidR="00B16CB1">
        <w:rPr>
          <w:rFonts w:asciiTheme="minorHAnsi" w:hAnsiTheme="minorHAnsi" w:cstheme="minorHAnsi"/>
          <w:sz w:val="22"/>
          <w:szCs w:val="22"/>
        </w:rPr>
        <w:t xml:space="preserve">Development Group to </w:t>
      </w:r>
      <w:r w:rsidRPr="00F5301A">
        <w:rPr>
          <w:rFonts w:asciiTheme="minorHAnsi" w:hAnsiTheme="minorHAnsi" w:cstheme="minorHAnsi"/>
          <w:sz w:val="22"/>
          <w:szCs w:val="22"/>
        </w:rPr>
        <w:t xml:space="preserve">agree on monitoring and evaluation tools and procedures. </w:t>
      </w:r>
    </w:p>
    <w:p w14:paraId="146759BB" w14:textId="6A744C86" w:rsidR="00A86413" w:rsidRPr="00F5301A" w:rsidRDefault="00A86413" w:rsidP="00A86413">
      <w:pPr>
        <w:pStyle w:val="Default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5301A">
        <w:rPr>
          <w:rFonts w:asciiTheme="minorHAnsi" w:hAnsiTheme="minorHAnsi" w:cstheme="minorHAnsi"/>
          <w:sz w:val="22"/>
          <w:szCs w:val="22"/>
        </w:rPr>
        <w:t xml:space="preserve">Provide the </w:t>
      </w:r>
      <w:r w:rsidR="00B16CB1">
        <w:rPr>
          <w:rFonts w:asciiTheme="minorHAnsi" w:hAnsiTheme="minorHAnsi" w:cstheme="minorHAnsi"/>
          <w:sz w:val="22"/>
          <w:szCs w:val="22"/>
        </w:rPr>
        <w:t>Development Group</w:t>
      </w:r>
      <w:r w:rsidR="004676A8">
        <w:rPr>
          <w:rFonts w:asciiTheme="minorHAnsi" w:hAnsiTheme="minorHAnsi" w:cstheme="minorHAnsi"/>
          <w:sz w:val="22"/>
          <w:szCs w:val="22"/>
        </w:rPr>
        <w:t xml:space="preserve"> and key funders</w:t>
      </w:r>
      <w:r w:rsidRPr="00F5301A">
        <w:rPr>
          <w:rFonts w:asciiTheme="minorHAnsi" w:hAnsiTheme="minorHAnsi" w:cstheme="minorHAnsi"/>
          <w:sz w:val="22"/>
          <w:szCs w:val="22"/>
        </w:rPr>
        <w:t xml:space="preserve"> with Quarterly reports on service delivery. </w:t>
      </w:r>
    </w:p>
    <w:p w14:paraId="5BEA0784" w14:textId="2C798063" w:rsidR="00A86413" w:rsidRPr="00F5301A" w:rsidRDefault="00A86413" w:rsidP="004676A8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3AA617E9" w14:textId="77777777" w:rsidR="00AF6DBB" w:rsidRDefault="00AF6DBB" w:rsidP="00AF6DBB"/>
    <w:p w14:paraId="03FF8B31" w14:textId="77777777" w:rsidR="00E3174E" w:rsidRDefault="00E3174E"/>
    <w:p w14:paraId="6BA9A0F3" w14:textId="77777777" w:rsidR="00E3174E" w:rsidRDefault="00E3174E"/>
    <w:p w14:paraId="3D06B7B3" w14:textId="77777777" w:rsidR="001A378B" w:rsidRDefault="001A378B"/>
    <w:p w14:paraId="737F750D" w14:textId="77777777" w:rsidR="00E3174E" w:rsidRDefault="00E3174E"/>
    <w:p w14:paraId="38EA54D8" w14:textId="77777777" w:rsidR="00E3174E" w:rsidRDefault="00E3174E"/>
    <w:p w14:paraId="0E23655F" w14:textId="77777777" w:rsidR="00E3174E" w:rsidRDefault="00E3174E"/>
    <w:p w14:paraId="36E0C246" w14:textId="10C5C501" w:rsidR="00085148" w:rsidRDefault="002D2689">
      <w:r>
        <w:rPr>
          <w:noProof/>
          <w:lang w:eastAsia="en-GB"/>
        </w:rPr>
        <w:drawing>
          <wp:inline distT="0" distB="0" distL="0" distR="0" wp14:anchorId="178517F8" wp14:editId="628A30AB">
            <wp:extent cx="5486400" cy="1729740"/>
            <wp:effectExtent l="19050" t="0" r="19050" b="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4"/>
        <w:gridCol w:w="2842"/>
        <w:gridCol w:w="2373"/>
        <w:gridCol w:w="1977"/>
      </w:tblGrid>
      <w:tr w:rsidR="001E3BDB" w:rsidRPr="00F5301A" w14:paraId="217E109D" w14:textId="77777777" w:rsidTr="0017393D">
        <w:tc>
          <w:tcPr>
            <w:tcW w:w="1878" w:type="dxa"/>
            <w:shd w:val="clear" w:color="auto" w:fill="auto"/>
          </w:tcPr>
          <w:p w14:paraId="582B4683" w14:textId="77777777" w:rsidR="001E3BDB" w:rsidRPr="00F5301A" w:rsidRDefault="001E3BDB" w:rsidP="0017393D">
            <w:pPr>
              <w:rPr>
                <w:rFonts w:cstheme="minorHAnsi"/>
                <w:b/>
              </w:rPr>
            </w:pPr>
            <w:r w:rsidRPr="00F5301A">
              <w:rPr>
                <w:rFonts w:cstheme="minorHAnsi"/>
                <w:b/>
              </w:rPr>
              <w:t>Factor</w:t>
            </w:r>
          </w:p>
        </w:tc>
        <w:tc>
          <w:tcPr>
            <w:tcW w:w="3038" w:type="dxa"/>
            <w:shd w:val="clear" w:color="auto" w:fill="auto"/>
          </w:tcPr>
          <w:p w14:paraId="0F3CE5B0" w14:textId="77777777" w:rsidR="001E3BDB" w:rsidRPr="00F5301A" w:rsidRDefault="001E3BDB" w:rsidP="0017393D">
            <w:pPr>
              <w:rPr>
                <w:rFonts w:cstheme="minorHAnsi"/>
                <w:b/>
              </w:rPr>
            </w:pPr>
            <w:r w:rsidRPr="00F5301A">
              <w:rPr>
                <w:rFonts w:cstheme="minorHAnsi"/>
                <w:b/>
              </w:rPr>
              <w:t>Essential</w:t>
            </w:r>
          </w:p>
        </w:tc>
        <w:tc>
          <w:tcPr>
            <w:tcW w:w="2523" w:type="dxa"/>
            <w:shd w:val="clear" w:color="auto" w:fill="auto"/>
          </w:tcPr>
          <w:p w14:paraId="2E44391A" w14:textId="77777777" w:rsidR="001E3BDB" w:rsidRPr="00F5301A" w:rsidRDefault="001E3BDB" w:rsidP="0017393D">
            <w:pPr>
              <w:rPr>
                <w:rFonts w:cstheme="minorHAnsi"/>
                <w:b/>
              </w:rPr>
            </w:pPr>
            <w:r w:rsidRPr="00F5301A">
              <w:rPr>
                <w:rFonts w:cstheme="minorHAnsi"/>
                <w:b/>
              </w:rPr>
              <w:t>Desirable</w:t>
            </w:r>
          </w:p>
        </w:tc>
        <w:tc>
          <w:tcPr>
            <w:tcW w:w="2067" w:type="dxa"/>
            <w:shd w:val="clear" w:color="auto" w:fill="auto"/>
          </w:tcPr>
          <w:p w14:paraId="0A4F5BB6" w14:textId="77777777" w:rsidR="001E3BDB" w:rsidRPr="00F5301A" w:rsidRDefault="001E3BDB" w:rsidP="0017393D">
            <w:pPr>
              <w:rPr>
                <w:rFonts w:cstheme="minorHAnsi"/>
                <w:b/>
              </w:rPr>
            </w:pPr>
            <w:r w:rsidRPr="00F5301A">
              <w:rPr>
                <w:rFonts w:cstheme="minorHAnsi"/>
                <w:b/>
              </w:rPr>
              <w:t>How Identified</w:t>
            </w:r>
          </w:p>
        </w:tc>
      </w:tr>
      <w:tr w:rsidR="001E3BDB" w:rsidRPr="00F5301A" w14:paraId="2B01F7BB" w14:textId="77777777" w:rsidTr="0017393D">
        <w:tc>
          <w:tcPr>
            <w:tcW w:w="1878" w:type="dxa"/>
            <w:shd w:val="clear" w:color="auto" w:fill="auto"/>
          </w:tcPr>
          <w:p w14:paraId="7C50130D" w14:textId="77777777" w:rsidR="001E3BDB" w:rsidRPr="00F5301A" w:rsidRDefault="001E3BDB" w:rsidP="0017393D">
            <w:pPr>
              <w:rPr>
                <w:rFonts w:cstheme="minorHAnsi"/>
                <w:b/>
              </w:rPr>
            </w:pPr>
            <w:r w:rsidRPr="00F5301A">
              <w:rPr>
                <w:rFonts w:cstheme="minorHAnsi"/>
                <w:b/>
              </w:rPr>
              <w:t xml:space="preserve">Qualifications </w:t>
            </w:r>
          </w:p>
          <w:p w14:paraId="26F7C685" w14:textId="77777777" w:rsidR="001E3BDB" w:rsidRPr="00F5301A" w:rsidRDefault="001E3BDB" w:rsidP="0017393D">
            <w:pPr>
              <w:rPr>
                <w:rFonts w:cstheme="minorHAnsi"/>
              </w:rPr>
            </w:pPr>
          </w:p>
        </w:tc>
        <w:tc>
          <w:tcPr>
            <w:tcW w:w="3038" w:type="dxa"/>
            <w:shd w:val="clear" w:color="auto" w:fill="auto"/>
          </w:tcPr>
          <w:p w14:paraId="0A87AC45" w14:textId="5ADA1C5C" w:rsidR="001E3BDB" w:rsidRPr="00F5301A" w:rsidRDefault="001E3BDB" w:rsidP="0017393D">
            <w:pPr>
              <w:rPr>
                <w:rFonts w:cstheme="minorHAnsi"/>
              </w:rPr>
            </w:pPr>
          </w:p>
          <w:p w14:paraId="11E87F47" w14:textId="77777777" w:rsidR="001E3BDB" w:rsidRPr="00F5301A" w:rsidRDefault="001E3BDB" w:rsidP="0017393D">
            <w:pPr>
              <w:rPr>
                <w:rFonts w:cstheme="minorHAnsi"/>
              </w:rPr>
            </w:pPr>
          </w:p>
          <w:p w14:paraId="1F6780B7" w14:textId="77777777" w:rsidR="001E3BDB" w:rsidRPr="00F5301A" w:rsidRDefault="001E3BDB" w:rsidP="0017393D">
            <w:pPr>
              <w:rPr>
                <w:rFonts w:cstheme="minorHAnsi"/>
              </w:rPr>
            </w:pPr>
          </w:p>
        </w:tc>
        <w:tc>
          <w:tcPr>
            <w:tcW w:w="2523" w:type="dxa"/>
            <w:shd w:val="clear" w:color="auto" w:fill="auto"/>
          </w:tcPr>
          <w:p w14:paraId="60C1AF9D" w14:textId="77777777" w:rsidR="001E3BDB" w:rsidRPr="00F5301A" w:rsidRDefault="001E3BDB" w:rsidP="0017393D">
            <w:pPr>
              <w:rPr>
                <w:rFonts w:cstheme="minorHAnsi"/>
              </w:rPr>
            </w:pPr>
            <w:r w:rsidRPr="00F5301A">
              <w:rPr>
                <w:rFonts w:cstheme="minorHAnsi"/>
              </w:rPr>
              <w:t>A recognised qualification in Volunteer Management</w:t>
            </w:r>
          </w:p>
          <w:p w14:paraId="017B10A7" w14:textId="20987565" w:rsidR="001E3BDB" w:rsidRPr="00F5301A" w:rsidRDefault="00402F15" w:rsidP="0017393D">
            <w:pPr>
              <w:rPr>
                <w:rFonts w:cstheme="minorHAnsi"/>
              </w:rPr>
            </w:pPr>
            <w:r w:rsidRPr="00F35992">
              <w:rPr>
                <w:rFonts w:cstheme="minorHAnsi"/>
              </w:rPr>
              <w:t>Full Driving licence</w:t>
            </w:r>
          </w:p>
          <w:p w14:paraId="693A7862" w14:textId="77777777" w:rsidR="001E3BDB" w:rsidRPr="00F5301A" w:rsidRDefault="001E3BDB" w:rsidP="0017393D">
            <w:pPr>
              <w:rPr>
                <w:rFonts w:cstheme="minorHAnsi"/>
              </w:rPr>
            </w:pPr>
            <w:r w:rsidRPr="00F5301A">
              <w:rPr>
                <w:rFonts w:cstheme="minorHAnsi"/>
              </w:rPr>
              <w:t xml:space="preserve">Educated to degree level or equivalent experience </w:t>
            </w:r>
          </w:p>
          <w:p w14:paraId="03293DC5" w14:textId="77777777" w:rsidR="001E3BDB" w:rsidRPr="00F5301A" w:rsidRDefault="001E3BDB" w:rsidP="0017393D">
            <w:pPr>
              <w:rPr>
                <w:rFonts w:cstheme="minorHAnsi"/>
              </w:rPr>
            </w:pPr>
          </w:p>
        </w:tc>
        <w:tc>
          <w:tcPr>
            <w:tcW w:w="2067" w:type="dxa"/>
            <w:shd w:val="clear" w:color="auto" w:fill="auto"/>
          </w:tcPr>
          <w:p w14:paraId="6033584D" w14:textId="77777777" w:rsidR="001E3BDB" w:rsidRPr="00F5301A" w:rsidRDefault="001E3BDB" w:rsidP="0017393D">
            <w:pPr>
              <w:rPr>
                <w:rFonts w:cstheme="minorHAnsi"/>
              </w:rPr>
            </w:pPr>
            <w:r w:rsidRPr="00F5301A">
              <w:rPr>
                <w:rFonts w:cstheme="minorHAnsi"/>
              </w:rPr>
              <w:t>At interview sighting of driving licence and original qualifications</w:t>
            </w:r>
          </w:p>
          <w:p w14:paraId="2CCF627C" w14:textId="77777777" w:rsidR="001E3BDB" w:rsidRPr="00F5301A" w:rsidRDefault="001E3BDB" w:rsidP="0017393D">
            <w:pPr>
              <w:rPr>
                <w:rFonts w:cstheme="minorHAnsi"/>
              </w:rPr>
            </w:pPr>
          </w:p>
        </w:tc>
      </w:tr>
      <w:tr w:rsidR="001E3BDB" w:rsidRPr="00F5301A" w14:paraId="16A5DCCD" w14:textId="77777777" w:rsidTr="0017393D">
        <w:tc>
          <w:tcPr>
            <w:tcW w:w="1878" w:type="dxa"/>
            <w:shd w:val="clear" w:color="auto" w:fill="auto"/>
          </w:tcPr>
          <w:p w14:paraId="05897BC2" w14:textId="77777777" w:rsidR="001E3BDB" w:rsidRPr="00F5301A" w:rsidRDefault="001E3BDB" w:rsidP="0017393D">
            <w:pPr>
              <w:rPr>
                <w:rFonts w:cstheme="minorHAnsi"/>
                <w:b/>
              </w:rPr>
            </w:pPr>
            <w:r w:rsidRPr="00F5301A">
              <w:rPr>
                <w:rFonts w:cstheme="minorHAnsi"/>
                <w:b/>
              </w:rPr>
              <w:lastRenderedPageBreak/>
              <w:t>Experience and Knowledge</w:t>
            </w:r>
          </w:p>
        </w:tc>
        <w:tc>
          <w:tcPr>
            <w:tcW w:w="3038" w:type="dxa"/>
            <w:shd w:val="clear" w:color="auto" w:fill="auto"/>
          </w:tcPr>
          <w:p w14:paraId="036AC8BE" w14:textId="726D3002" w:rsidR="00746CD5" w:rsidRPr="00F35992" w:rsidRDefault="005673EA" w:rsidP="0017393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F35992">
              <w:rPr>
                <w:rFonts w:asciiTheme="minorHAnsi" w:hAnsiTheme="minorHAnsi" w:cstheme="minorHAnsi"/>
                <w:sz w:val="20"/>
                <w:szCs w:val="20"/>
              </w:rPr>
              <w:t xml:space="preserve">3 </w:t>
            </w:r>
            <w:r w:rsidR="004943C7" w:rsidRPr="00F35992">
              <w:rPr>
                <w:rFonts w:asciiTheme="minorHAnsi" w:hAnsiTheme="minorHAnsi" w:cstheme="minorHAnsi"/>
                <w:sz w:val="20"/>
                <w:szCs w:val="20"/>
              </w:rPr>
              <w:t>years’ experience</w:t>
            </w:r>
            <w:r w:rsidRPr="00F3599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70BD8" w:rsidRPr="00F35992">
              <w:rPr>
                <w:rFonts w:asciiTheme="minorHAnsi" w:hAnsiTheme="minorHAnsi" w:cstheme="minorHAnsi"/>
                <w:sz w:val="20"/>
                <w:szCs w:val="20"/>
              </w:rPr>
              <w:t xml:space="preserve">or </w:t>
            </w:r>
            <w:r w:rsidR="005701BC">
              <w:rPr>
                <w:rFonts w:asciiTheme="minorHAnsi" w:hAnsiTheme="minorHAnsi" w:cstheme="minorHAnsi"/>
                <w:sz w:val="20"/>
                <w:szCs w:val="20"/>
              </w:rPr>
              <w:t>equivalent</w:t>
            </w:r>
            <w:r w:rsidR="00DF25C0" w:rsidRPr="00F35992">
              <w:rPr>
                <w:rFonts w:asciiTheme="minorHAnsi" w:hAnsiTheme="minorHAnsi" w:cstheme="minorHAnsi"/>
                <w:sz w:val="20"/>
                <w:szCs w:val="20"/>
              </w:rPr>
              <w:t xml:space="preserve">  expertise </w:t>
            </w:r>
            <w:r w:rsidRPr="00F35992">
              <w:rPr>
                <w:rFonts w:asciiTheme="minorHAnsi" w:hAnsiTheme="minorHAnsi" w:cstheme="minorHAnsi"/>
                <w:sz w:val="20"/>
                <w:szCs w:val="20"/>
              </w:rPr>
              <w:t>of working</w:t>
            </w:r>
            <w:r w:rsidR="00746CD5" w:rsidRPr="00F35992">
              <w:rPr>
                <w:rFonts w:asciiTheme="minorHAnsi" w:hAnsiTheme="minorHAnsi" w:cstheme="minorHAnsi"/>
                <w:sz w:val="20"/>
                <w:szCs w:val="20"/>
              </w:rPr>
              <w:t xml:space="preserve"> in a similar role.</w:t>
            </w:r>
          </w:p>
          <w:p w14:paraId="513EAE21" w14:textId="77777777" w:rsidR="00746CD5" w:rsidRPr="00F35992" w:rsidRDefault="00746CD5" w:rsidP="0017393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26CAF66" w14:textId="58771AA5" w:rsidR="008D3DB4" w:rsidRPr="00F35992" w:rsidRDefault="00746CD5" w:rsidP="0017393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F35992">
              <w:rPr>
                <w:rFonts w:asciiTheme="minorHAnsi" w:hAnsiTheme="minorHAnsi" w:cstheme="minorHAnsi"/>
                <w:sz w:val="20"/>
                <w:szCs w:val="20"/>
              </w:rPr>
              <w:t xml:space="preserve">Be able to demonstrate </w:t>
            </w:r>
            <w:r w:rsidR="00FE02AA" w:rsidRPr="00F35992">
              <w:rPr>
                <w:rFonts w:asciiTheme="minorHAnsi" w:hAnsiTheme="minorHAnsi" w:cstheme="minorHAnsi"/>
                <w:sz w:val="20"/>
                <w:szCs w:val="20"/>
              </w:rPr>
              <w:t>development work</w:t>
            </w:r>
            <w:r w:rsidR="005673EA" w:rsidRPr="00F35992">
              <w:rPr>
                <w:rFonts w:asciiTheme="minorHAnsi" w:hAnsiTheme="minorHAnsi" w:cstheme="minorHAnsi"/>
                <w:sz w:val="20"/>
                <w:szCs w:val="20"/>
              </w:rPr>
              <w:t xml:space="preserve"> with complex multi-partner groups</w:t>
            </w:r>
            <w:r w:rsidR="00EA6E5A" w:rsidRPr="00F35992">
              <w:rPr>
                <w:rFonts w:asciiTheme="minorHAnsi" w:hAnsiTheme="minorHAnsi" w:cstheme="minorHAnsi"/>
                <w:sz w:val="20"/>
                <w:szCs w:val="20"/>
              </w:rPr>
              <w:t xml:space="preserve"> / relationships</w:t>
            </w:r>
          </w:p>
          <w:p w14:paraId="03D70814" w14:textId="77777777" w:rsidR="008D3DB4" w:rsidRPr="00F35992" w:rsidRDefault="008D3DB4" w:rsidP="0017393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5D6525" w14:textId="0E91A0EB" w:rsidR="001E3BDB" w:rsidRPr="00F35992" w:rsidRDefault="001E3BDB" w:rsidP="0017393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F35992">
              <w:rPr>
                <w:rFonts w:asciiTheme="minorHAnsi" w:hAnsiTheme="minorHAnsi" w:cstheme="minorHAnsi"/>
                <w:sz w:val="20"/>
                <w:szCs w:val="20"/>
              </w:rPr>
              <w:t xml:space="preserve">Experience of working in community development projects </w:t>
            </w:r>
          </w:p>
          <w:p w14:paraId="76903D85" w14:textId="2C3870BD" w:rsidR="001E3BDB" w:rsidRPr="00F35992" w:rsidRDefault="001E3BDB" w:rsidP="0017393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6950996" w14:textId="77777777" w:rsidR="001E3BDB" w:rsidRPr="00F35992" w:rsidRDefault="001E3BDB" w:rsidP="0017393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9D731E" w14:textId="77777777" w:rsidR="001E3BDB" w:rsidRPr="00F35992" w:rsidRDefault="001E3BDB" w:rsidP="0017393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F35992">
              <w:rPr>
                <w:rFonts w:asciiTheme="minorHAnsi" w:hAnsiTheme="minorHAnsi" w:cstheme="minorHAnsi"/>
                <w:sz w:val="20"/>
                <w:szCs w:val="20"/>
              </w:rPr>
              <w:t>Knowledge of Microsoft office package and good IT skills</w:t>
            </w:r>
          </w:p>
          <w:p w14:paraId="29562582" w14:textId="77777777" w:rsidR="001E3BDB" w:rsidRPr="00F35992" w:rsidRDefault="001E3BDB" w:rsidP="0017393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8E9BD5F" w14:textId="77777777" w:rsidR="001E3BDB" w:rsidRPr="00F35992" w:rsidRDefault="001E3BDB" w:rsidP="0017393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F35992">
              <w:rPr>
                <w:rFonts w:asciiTheme="minorHAnsi" w:hAnsiTheme="minorHAnsi" w:cstheme="minorHAnsi"/>
                <w:sz w:val="20"/>
                <w:szCs w:val="20"/>
              </w:rPr>
              <w:t xml:space="preserve">Experience of managing staff </w:t>
            </w:r>
          </w:p>
        </w:tc>
        <w:tc>
          <w:tcPr>
            <w:tcW w:w="2523" w:type="dxa"/>
            <w:shd w:val="clear" w:color="auto" w:fill="auto"/>
          </w:tcPr>
          <w:p w14:paraId="6A12DAD9" w14:textId="77777777" w:rsidR="001E3BDB" w:rsidRPr="00F5301A" w:rsidRDefault="001E3BDB" w:rsidP="0017393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F5301A">
              <w:rPr>
                <w:rFonts w:asciiTheme="minorHAnsi" w:hAnsiTheme="minorHAnsi" w:cstheme="minorHAnsi"/>
                <w:sz w:val="20"/>
                <w:szCs w:val="20"/>
              </w:rPr>
              <w:t xml:space="preserve">Experience of developing services </w:t>
            </w:r>
          </w:p>
          <w:p w14:paraId="7062A1E7" w14:textId="77777777" w:rsidR="001E3BDB" w:rsidRPr="00F5301A" w:rsidRDefault="001E3BDB" w:rsidP="0017393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EA0A6A" w14:textId="3BC0FB8E" w:rsidR="001E3BDB" w:rsidRPr="00F5301A" w:rsidRDefault="001E3BDB" w:rsidP="0017393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F5301A">
              <w:rPr>
                <w:rFonts w:asciiTheme="minorHAnsi" w:hAnsiTheme="minorHAnsi" w:cstheme="minorHAnsi"/>
                <w:sz w:val="20"/>
                <w:szCs w:val="20"/>
              </w:rPr>
              <w:t xml:space="preserve">Experience of </w:t>
            </w:r>
            <w:r w:rsidR="00410DFD">
              <w:rPr>
                <w:rFonts w:asciiTheme="minorHAnsi" w:hAnsiTheme="minorHAnsi" w:cstheme="minorHAnsi"/>
                <w:sz w:val="20"/>
                <w:szCs w:val="20"/>
              </w:rPr>
              <w:t>working with volunteers</w:t>
            </w:r>
          </w:p>
          <w:p w14:paraId="379E42C6" w14:textId="77777777" w:rsidR="001E3BDB" w:rsidRPr="00F5301A" w:rsidRDefault="001E3BDB" w:rsidP="0017393D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FF38789" w14:textId="239BF9E3" w:rsidR="00410DFD" w:rsidRPr="00F5301A" w:rsidRDefault="001E3BDB" w:rsidP="0017393D">
            <w:pPr>
              <w:rPr>
                <w:rFonts w:cstheme="minorHAnsi"/>
              </w:rPr>
            </w:pPr>
            <w:r w:rsidRPr="00F5301A">
              <w:rPr>
                <w:rFonts w:cstheme="minorHAnsi"/>
              </w:rPr>
              <w:t xml:space="preserve">Experience of delivering services for vulnerable groups </w:t>
            </w:r>
          </w:p>
          <w:p w14:paraId="09031DFE" w14:textId="6F7BDAD4" w:rsidR="001E3BDB" w:rsidRPr="00F5301A" w:rsidRDefault="00F7699C" w:rsidP="0017393D">
            <w:pPr>
              <w:rPr>
                <w:rFonts w:cstheme="minorHAnsi"/>
              </w:rPr>
            </w:pPr>
            <w:r>
              <w:rPr>
                <w:rFonts w:cstheme="minorHAnsi"/>
              </w:rPr>
              <w:t>Knowledge of relevant legislation and policy drives around poverty and inequality</w:t>
            </w:r>
          </w:p>
        </w:tc>
        <w:tc>
          <w:tcPr>
            <w:tcW w:w="2067" w:type="dxa"/>
            <w:shd w:val="clear" w:color="auto" w:fill="auto"/>
          </w:tcPr>
          <w:p w14:paraId="57A250B8" w14:textId="77777777" w:rsidR="001E3BDB" w:rsidRPr="00F5301A" w:rsidRDefault="001E3BDB" w:rsidP="0017393D">
            <w:pPr>
              <w:rPr>
                <w:rFonts w:cstheme="minorHAnsi"/>
              </w:rPr>
            </w:pPr>
            <w:r w:rsidRPr="00F5301A">
              <w:rPr>
                <w:rFonts w:cstheme="minorHAnsi"/>
              </w:rPr>
              <w:t>Application</w:t>
            </w:r>
          </w:p>
          <w:p w14:paraId="08FF8C92" w14:textId="77777777" w:rsidR="001E3BDB" w:rsidRPr="00F5301A" w:rsidRDefault="001E3BDB" w:rsidP="0017393D">
            <w:pPr>
              <w:rPr>
                <w:rFonts w:cstheme="minorHAnsi"/>
              </w:rPr>
            </w:pPr>
          </w:p>
          <w:p w14:paraId="4EC07BD4" w14:textId="77777777" w:rsidR="001E3BDB" w:rsidRPr="00F5301A" w:rsidRDefault="001E3BDB" w:rsidP="0017393D">
            <w:pPr>
              <w:rPr>
                <w:rFonts w:cstheme="minorHAnsi"/>
              </w:rPr>
            </w:pPr>
            <w:r w:rsidRPr="00F5301A">
              <w:rPr>
                <w:rFonts w:cstheme="minorHAnsi"/>
              </w:rPr>
              <w:t xml:space="preserve">Interview  </w:t>
            </w:r>
          </w:p>
          <w:p w14:paraId="495B5619" w14:textId="77777777" w:rsidR="001E3BDB" w:rsidRPr="00F5301A" w:rsidRDefault="001E3BDB" w:rsidP="0017393D">
            <w:pPr>
              <w:rPr>
                <w:rFonts w:cstheme="minorHAnsi"/>
              </w:rPr>
            </w:pPr>
          </w:p>
          <w:p w14:paraId="5002CE01" w14:textId="77777777" w:rsidR="001E3BDB" w:rsidRPr="00F5301A" w:rsidRDefault="001E3BDB" w:rsidP="0017393D">
            <w:pPr>
              <w:rPr>
                <w:rFonts w:cstheme="minorHAnsi"/>
              </w:rPr>
            </w:pPr>
            <w:r w:rsidRPr="00F5301A">
              <w:rPr>
                <w:rFonts w:cstheme="minorHAnsi"/>
              </w:rPr>
              <w:t>References</w:t>
            </w:r>
          </w:p>
        </w:tc>
      </w:tr>
      <w:tr w:rsidR="001E3BDB" w:rsidRPr="00F5301A" w14:paraId="744327D9" w14:textId="77777777" w:rsidTr="0017393D">
        <w:tc>
          <w:tcPr>
            <w:tcW w:w="1878" w:type="dxa"/>
            <w:shd w:val="clear" w:color="auto" w:fill="auto"/>
          </w:tcPr>
          <w:p w14:paraId="74144F2E" w14:textId="77777777" w:rsidR="001E3BDB" w:rsidRPr="00F5301A" w:rsidRDefault="001E3BDB" w:rsidP="0017393D">
            <w:pPr>
              <w:rPr>
                <w:rFonts w:cstheme="minorHAnsi"/>
                <w:b/>
              </w:rPr>
            </w:pPr>
            <w:r w:rsidRPr="00F5301A">
              <w:rPr>
                <w:rFonts w:cstheme="minorHAnsi"/>
                <w:b/>
              </w:rPr>
              <w:t>Skills, Qualities and Abilities</w:t>
            </w:r>
          </w:p>
        </w:tc>
        <w:tc>
          <w:tcPr>
            <w:tcW w:w="3038" w:type="dxa"/>
            <w:shd w:val="clear" w:color="auto" w:fill="auto"/>
          </w:tcPr>
          <w:p w14:paraId="4A2E8614" w14:textId="65E2CCE1" w:rsidR="001E3BDB" w:rsidRPr="00F35992" w:rsidRDefault="001E3BDB" w:rsidP="0017393D">
            <w:pPr>
              <w:rPr>
                <w:rFonts w:cstheme="minorHAnsi"/>
              </w:rPr>
            </w:pPr>
            <w:r w:rsidRPr="00F35992">
              <w:rPr>
                <w:rFonts w:cstheme="minorHAnsi"/>
              </w:rPr>
              <w:t xml:space="preserve">Commitment to the aims and values of </w:t>
            </w:r>
            <w:r w:rsidR="00410DFD" w:rsidRPr="00F35992">
              <w:rPr>
                <w:rFonts w:cstheme="minorHAnsi"/>
              </w:rPr>
              <w:t>R2</w:t>
            </w:r>
          </w:p>
          <w:p w14:paraId="75DA9C88" w14:textId="5019D00B" w:rsidR="001E3BDB" w:rsidRPr="00F35992" w:rsidRDefault="00D9265D" w:rsidP="0017393D">
            <w:pPr>
              <w:rPr>
                <w:rFonts w:cstheme="minorHAnsi"/>
              </w:rPr>
            </w:pPr>
            <w:r w:rsidRPr="00F35992">
              <w:rPr>
                <w:rFonts w:cstheme="minorHAnsi"/>
              </w:rPr>
              <w:t>Project management skills</w:t>
            </w:r>
          </w:p>
          <w:p w14:paraId="5EB4037E" w14:textId="77777777" w:rsidR="001E3BDB" w:rsidRPr="00F35992" w:rsidRDefault="001E3BDB" w:rsidP="0017393D">
            <w:pPr>
              <w:rPr>
                <w:rFonts w:cstheme="minorHAnsi"/>
              </w:rPr>
            </w:pPr>
            <w:r w:rsidRPr="00F35992">
              <w:rPr>
                <w:rFonts w:cstheme="minorHAnsi"/>
              </w:rPr>
              <w:t xml:space="preserve">A willingness to be adaptable and flexible in a small team environment </w:t>
            </w:r>
          </w:p>
          <w:p w14:paraId="3AF6DCCE" w14:textId="77777777" w:rsidR="001E3BDB" w:rsidRPr="00F35992" w:rsidRDefault="001E3BDB" w:rsidP="0017393D">
            <w:pPr>
              <w:rPr>
                <w:rFonts w:cstheme="minorHAnsi"/>
              </w:rPr>
            </w:pPr>
          </w:p>
          <w:p w14:paraId="2B81911F" w14:textId="77777777" w:rsidR="001E3BDB" w:rsidRPr="00F35992" w:rsidRDefault="001E3BDB" w:rsidP="0017393D">
            <w:pPr>
              <w:rPr>
                <w:rFonts w:eastAsia="Arial" w:cstheme="minorHAnsi"/>
              </w:rPr>
            </w:pPr>
            <w:r w:rsidRPr="00F35992">
              <w:rPr>
                <w:rFonts w:eastAsia="Arial" w:cstheme="minorHAnsi"/>
              </w:rPr>
              <w:t xml:space="preserve">An ability to positively influence, motivate and enthuse others </w:t>
            </w:r>
          </w:p>
          <w:p w14:paraId="24A91447" w14:textId="77777777" w:rsidR="001E3BDB" w:rsidRPr="00F35992" w:rsidRDefault="001E3BDB" w:rsidP="0017393D">
            <w:pPr>
              <w:rPr>
                <w:rFonts w:eastAsia="Arial" w:cstheme="minorHAnsi"/>
              </w:rPr>
            </w:pPr>
          </w:p>
          <w:p w14:paraId="3091C7A1" w14:textId="315AF23D" w:rsidR="001E3BDB" w:rsidRPr="00F35992" w:rsidRDefault="001E3BDB" w:rsidP="0017393D">
            <w:pPr>
              <w:rPr>
                <w:rFonts w:cstheme="minorHAnsi"/>
                <w:color w:val="000000"/>
              </w:rPr>
            </w:pPr>
            <w:r w:rsidRPr="00F35992">
              <w:rPr>
                <w:rFonts w:cstheme="minorHAnsi"/>
                <w:color w:val="000000"/>
              </w:rPr>
              <w:t>Ability to evaluate activities and produce reports</w:t>
            </w:r>
          </w:p>
          <w:p w14:paraId="4E759973" w14:textId="35608034" w:rsidR="001E3BDB" w:rsidRPr="00F35992" w:rsidRDefault="001E3BDB" w:rsidP="0017393D">
            <w:pPr>
              <w:rPr>
                <w:rFonts w:eastAsia="Arial" w:cstheme="minorHAnsi"/>
              </w:rPr>
            </w:pPr>
            <w:r w:rsidRPr="00F35992">
              <w:rPr>
                <w:rFonts w:eastAsia="Arial" w:cstheme="minorHAnsi"/>
              </w:rPr>
              <w:t xml:space="preserve">Able to work independently and on own initiative </w:t>
            </w:r>
          </w:p>
          <w:p w14:paraId="108CA467" w14:textId="77777777" w:rsidR="001E3BDB" w:rsidRPr="00F35992" w:rsidRDefault="001E3BDB" w:rsidP="0017393D">
            <w:pPr>
              <w:rPr>
                <w:rFonts w:eastAsia="Arial" w:cstheme="minorHAnsi"/>
              </w:rPr>
            </w:pPr>
          </w:p>
          <w:p w14:paraId="7E8BABCD" w14:textId="77777777" w:rsidR="001E3BDB" w:rsidRPr="00F35992" w:rsidRDefault="001E3BDB" w:rsidP="0017393D">
            <w:pPr>
              <w:rPr>
                <w:rFonts w:eastAsia="Arial" w:cstheme="minorHAnsi"/>
              </w:rPr>
            </w:pPr>
            <w:r w:rsidRPr="00F35992">
              <w:rPr>
                <w:rFonts w:eastAsia="Arial" w:cstheme="minorHAnsi"/>
              </w:rPr>
              <w:t>Strong communication skills – verbal and written, including experience of giving presentations and facilitating group discussions</w:t>
            </w:r>
          </w:p>
          <w:p w14:paraId="4F4AD401" w14:textId="77777777" w:rsidR="001E3BDB" w:rsidRPr="00F35992" w:rsidRDefault="001E3BDB" w:rsidP="0017393D">
            <w:pPr>
              <w:rPr>
                <w:rFonts w:eastAsia="Arial" w:cstheme="minorHAnsi"/>
              </w:rPr>
            </w:pPr>
          </w:p>
          <w:p w14:paraId="04B40003" w14:textId="6BA6EE67" w:rsidR="001E3BDB" w:rsidRPr="00F35992" w:rsidRDefault="001E3BDB" w:rsidP="0017393D">
            <w:pPr>
              <w:rPr>
                <w:rFonts w:eastAsia="Arial" w:cstheme="minorHAnsi"/>
              </w:rPr>
            </w:pPr>
            <w:r w:rsidRPr="00F35992">
              <w:rPr>
                <w:rFonts w:eastAsia="Arial" w:cstheme="minorHAnsi"/>
              </w:rPr>
              <w:t xml:space="preserve">An ability to communicate with a wide range of </w:t>
            </w:r>
            <w:r w:rsidR="00410DFD" w:rsidRPr="00F35992">
              <w:rPr>
                <w:rFonts w:eastAsia="Arial" w:cstheme="minorHAnsi"/>
              </w:rPr>
              <w:t>R2</w:t>
            </w:r>
            <w:r w:rsidRPr="00F35992">
              <w:rPr>
                <w:rFonts w:eastAsia="Arial" w:cstheme="minorHAnsi"/>
              </w:rPr>
              <w:t xml:space="preserve"> stakeholders – including </w:t>
            </w:r>
            <w:r w:rsidRPr="00F35992">
              <w:rPr>
                <w:rFonts w:eastAsia="Arial" w:cstheme="minorHAnsi"/>
              </w:rPr>
              <w:lastRenderedPageBreak/>
              <w:t>clients, supporters and volunteers</w:t>
            </w:r>
          </w:p>
        </w:tc>
        <w:tc>
          <w:tcPr>
            <w:tcW w:w="2523" w:type="dxa"/>
            <w:shd w:val="clear" w:color="auto" w:fill="auto"/>
          </w:tcPr>
          <w:p w14:paraId="087117CF" w14:textId="77777777" w:rsidR="001E3BDB" w:rsidRPr="00F5301A" w:rsidRDefault="001E3BDB" w:rsidP="0017393D">
            <w:pPr>
              <w:rPr>
                <w:rFonts w:cstheme="minorHAnsi"/>
                <w:color w:val="000000"/>
              </w:rPr>
            </w:pPr>
            <w:r w:rsidRPr="00F5301A">
              <w:rPr>
                <w:rFonts w:cstheme="minorHAnsi"/>
                <w:color w:val="000000"/>
              </w:rPr>
              <w:lastRenderedPageBreak/>
              <w:t>Ability to identify partnership working opportunities</w:t>
            </w:r>
          </w:p>
          <w:p w14:paraId="75AB13D2" w14:textId="77777777" w:rsidR="001E3BDB" w:rsidRPr="00F5301A" w:rsidRDefault="001E3BDB" w:rsidP="0017393D">
            <w:pPr>
              <w:rPr>
                <w:rFonts w:cstheme="minorHAnsi"/>
                <w:color w:val="000000"/>
              </w:rPr>
            </w:pPr>
          </w:p>
          <w:p w14:paraId="3F246543" w14:textId="77777777" w:rsidR="001E3BDB" w:rsidRPr="00F5301A" w:rsidRDefault="001E3BDB" w:rsidP="0017393D">
            <w:pPr>
              <w:rPr>
                <w:rFonts w:cstheme="minorHAnsi"/>
                <w:color w:val="000000"/>
              </w:rPr>
            </w:pPr>
          </w:p>
        </w:tc>
        <w:tc>
          <w:tcPr>
            <w:tcW w:w="2067" w:type="dxa"/>
            <w:shd w:val="clear" w:color="auto" w:fill="auto"/>
          </w:tcPr>
          <w:p w14:paraId="724D8C7C" w14:textId="77777777" w:rsidR="001E3BDB" w:rsidRPr="00F5301A" w:rsidRDefault="001E3BDB" w:rsidP="0017393D">
            <w:pPr>
              <w:rPr>
                <w:rFonts w:cstheme="minorHAnsi"/>
              </w:rPr>
            </w:pPr>
            <w:r w:rsidRPr="00F5301A">
              <w:rPr>
                <w:rFonts w:cstheme="minorHAnsi"/>
              </w:rPr>
              <w:t>Application</w:t>
            </w:r>
          </w:p>
          <w:p w14:paraId="24136663" w14:textId="77777777" w:rsidR="001E3BDB" w:rsidRPr="00F5301A" w:rsidRDefault="001E3BDB" w:rsidP="0017393D">
            <w:pPr>
              <w:rPr>
                <w:rFonts w:cstheme="minorHAnsi"/>
              </w:rPr>
            </w:pPr>
          </w:p>
          <w:p w14:paraId="174BA8D4" w14:textId="77777777" w:rsidR="001E3BDB" w:rsidRPr="00F5301A" w:rsidRDefault="001E3BDB" w:rsidP="0017393D">
            <w:pPr>
              <w:rPr>
                <w:rFonts w:cstheme="minorHAnsi"/>
              </w:rPr>
            </w:pPr>
            <w:r w:rsidRPr="00F5301A">
              <w:rPr>
                <w:rFonts w:cstheme="minorHAnsi"/>
              </w:rPr>
              <w:t>Interview</w:t>
            </w:r>
          </w:p>
          <w:p w14:paraId="4C987DB8" w14:textId="77777777" w:rsidR="001E3BDB" w:rsidRPr="00F5301A" w:rsidRDefault="001E3BDB" w:rsidP="0017393D">
            <w:pPr>
              <w:rPr>
                <w:rFonts w:cstheme="minorHAnsi"/>
              </w:rPr>
            </w:pPr>
          </w:p>
          <w:p w14:paraId="111BD83C" w14:textId="77777777" w:rsidR="001E3BDB" w:rsidRPr="00F5301A" w:rsidRDefault="001E3BDB" w:rsidP="0017393D">
            <w:pPr>
              <w:rPr>
                <w:rFonts w:cstheme="minorHAnsi"/>
              </w:rPr>
            </w:pPr>
            <w:r w:rsidRPr="00F5301A">
              <w:rPr>
                <w:rFonts w:cstheme="minorHAnsi"/>
              </w:rPr>
              <w:t>References</w:t>
            </w:r>
          </w:p>
        </w:tc>
      </w:tr>
    </w:tbl>
    <w:p w14:paraId="27259649" w14:textId="5CBD93A6" w:rsidR="00191E82" w:rsidRDefault="00191E82"/>
    <w:p w14:paraId="092C074B" w14:textId="4DC3C885" w:rsidR="00350ECF" w:rsidRDefault="00350ECF">
      <w:r>
        <w:t>Conditions:</w:t>
      </w:r>
    </w:p>
    <w:p w14:paraId="2262BDE6" w14:textId="5636D532" w:rsidR="00D72E8F" w:rsidRDefault="00D72E8F" w:rsidP="008D3544">
      <w:pPr>
        <w:pStyle w:val="ListParagraph"/>
        <w:numPr>
          <w:ilvl w:val="0"/>
          <w:numId w:val="9"/>
        </w:numPr>
      </w:pPr>
      <w:r>
        <w:t>You will be employed by Fresh Start for the duration of the three year grant and line managed by the Managing Director</w:t>
      </w:r>
      <w:r w:rsidR="009D6AEC">
        <w:t xml:space="preserve">. In the first year you will be </w:t>
      </w:r>
      <w:r w:rsidR="00E94426">
        <w:t>hosted by</w:t>
      </w:r>
      <w:r w:rsidR="009D6AEC">
        <w:t xml:space="preserve"> Fresh Start, year two </w:t>
      </w:r>
      <w:r w:rsidR="00DA618D">
        <w:t xml:space="preserve">you will be </w:t>
      </w:r>
      <w:r w:rsidR="00E94426">
        <w:t>hosted by</w:t>
      </w:r>
      <w:r w:rsidR="00DA618D">
        <w:t xml:space="preserve"> Community Renewal and year three at LIFT.</w:t>
      </w:r>
    </w:p>
    <w:p w14:paraId="3D7EAFAF" w14:textId="77777777" w:rsidR="00033FA2" w:rsidRDefault="0086007B" w:rsidP="008D3544">
      <w:pPr>
        <w:pStyle w:val="ListParagraph"/>
        <w:numPr>
          <w:ilvl w:val="0"/>
          <w:numId w:val="9"/>
        </w:numPr>
      </w:pPr>
      <w:r>
        <w:t xml:space="preserve">Salary scale: </w:t>
      </w:r>
      <w:r w:rsidR="00A56661">
        <w:t>£33,</w:t>
      </w:r>
      <w:r w:rsidR="00033FA2">
        <w:t>095 - £36,540</w:t>
      </w:r>
    </w:p>
    <w:p w14:paraId="5D52FB74" w14:textId="781E4D0C" w:rsidR="00A56661" w:rsidRDefault="00DA618D" w:rsidP="008D3544">
      <w:pPr>
        <w:pStyle w:val="ListParagraph"/>
        <w:numPr>
          <w:ilvl w:val="0"/>
          <w:numId w:val="9"/>
        </w:numPr>
      </w:pPr>
      <w:r>
        <w:t>35</w:t>
      </w:r>
      <w:r w:rsidR="007A373E">
        <w:t xml:space="preserve"> days annual leave</w:t>
      </w:r>
    </w:p>
    <w:p w14:paraId="2524504A" w14:textId="2B8932DE" w:rsidR="00236914" w:rsidRDefault="007A373E" w:rsidP="00236914">
      <w:pPr>
        <w:pStyle w:val="ListParagraph"/>
        <w:numPr>
          <w:ilvl w:val="0"/>
          <w:numId w:val="9"/>
        </w:numPr>
      </w:pPr>
      <w:r>
        <w:t xml:space="preserve">Pension 6% employer pension contribution matched by </w:t>
      </w:r>
      <w:r w:rsidR="004943C7">
        <w:t>4</w:t>
      </w:r>
      <w:r w:rsidR="00236914">
        <w:t>% employee contribution</w:t>
      </w:r>
    </w:p>
    <w:p w14:paraId="764DF29A" w14:textId="0A60FC5B" w:rsidR="00236914" w:rsidRDefault="00236914" w:rsidP="00236914">
      <w:pPr>
        <w:pStyle w:val="ListParagraph"/>
        <w:numPr>
          <w:ilvl w:val="0"/>
          <w:numId w:val="9"/>
        </w:numPr>
      </w:pPr>
      <w:r>
        <w:t>Flexi time</w:t>
      </w:r>
    </w:p>
    <w:p w14:paraId="144D1A84" w14:textId="77777777" w:rsidR="00027E6F" w:rsidRDefault="00027E6F" w:rsidP="00027E6F">
      <w:pPr>
        <w:pStyle w:val="ListParagraph"/>
      </w:pPr>
    </w:p>
    <w:sectPr w:rsidR="00027E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029BD"/>
    <w:multiLevelType w:val="hybridMultilevel"/>
    <w:tmpl w:val="E654C6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C60B6"/>
    <w:multiLevelType w:val="hybridMultilevel"/>
    <w:tmpl w:val="F9B4F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A332B"/>
    <w:multiLevelType w:val="hybridMultilevel"/>
    <w:tmpl w:val="74BCAF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9159C"/>
    <w:multiLevelType w:val="hybridMultilevel"/>
    <w:tmpl w:val="996EB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5B7DEF"/>
    <w:multiLevelType w:val="hybridMultilevel"/>
    <w:tmpl w:val="B9908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F86929"/>
    <w:multiLevelType w:val="hybridMultilevel"/>
    <w:tmpl w:val="5262E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8D0912"/>
    <w:multiLevelType w:val="hybridMultilevel"/>
    <w:tmpl w:val="B2EA2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05D16"/>
    <w:multiLevelType w:val="hybridMultilevel"/>
    <w:tmpl w:val="F3D258F2"/>
    <w:lvl w:ilvl="0" w:tplc="1570B0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8A50FD"/>
    <w:multiLevelType w:val="hybridMultilevel"/>
    <w:tmpl w:val="80CA4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7836190">
    <w:abstractNumId w:val="1"/>
  </w:num>
  <w:num w:numId="2" w16cid:durableId="1933197876">
    <w:abstractNumId w:val="4"/>
  </w:num>
  <w:num w:numId="3" w16cid:durableId="31157435">
    <w:abstractNumId w:val="6"/>
  </w:num>
  <w:num w:numId="4" w16cid:durableId="500970680">
    <w:abstractNumId w:val="2"/>
  </w:num>
  <w:num w:numId="5" w16cid:durableId="788742811">
    <w:abstractNumId w:val="7"/>
  </w:num>
  <w:num w:numId="6" w16cid:durableId="1304385886">
    <w:abstractNumId w:val="0"/>
  </w:num>
  <w:num w:numId="7" w16cid:durableId="1057625325">
    <w:abstractNumId w:val="5"/>
  </w:num>
  <w:num w:numId="8" w16cid:durableId="1814175935">
    <w:abstractNumId w:val="3"/>
  </w:num>
  <w:num w:numId="9" w16cid:durableId="19644581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689"/>
    <w:rsid w:val="00027E6F"/>
    <w:rsid w:val="00033FA2"/>
    <w:rsid w:val="00085148"/>
    <w:rsid w:val="00086DCF"/>
    <w:rsid w:val="0011726C"/>
    <w:rsid w:val="0015345E"/>
    <w:rsid w:val="00171872"/>
    <w:rsid w:val="00191E82"/>
    <w:rsid w:val="001A378B"/>
    <w:rsid w:val="001E3BDB"/>
    <w:rsid w:val="001E425C"/>
    <w:rsid w:val="002128CC"/>
    <w:rsid w:val="00216932"/>
    <w:rsid w:val="00236914"/>
    <w:rsid w:val="00296140"/>
    <w:rsid w:val="002C2B01"/>
    <w:rsid w:val="002C544A"/>
    <w:rsid w:val="002D2689"/>
    <w:rsid w:val="00350ECF"/>
    <w:rsid w:val="003B091E"/>
    <w:rsid w:val="00402F15"/>
    <w:rsid w:val="00410DFD"/>
    <w:rsid w:val="004430A7"/>
    <w:rsid w:val="004676A8"/>
    <w:rsid w:val="004943C7"/>
    <w:rsid w:val="004B1F5A"/>
    <w:rsid w:val="00515684"/>
    <w:rsid w:val="0055384F"/>
    <w:rsid w:val="005673EA"/>
    <w:rsid w:val="005701BC"/>
    <w:rsid w:val="00584DE6"/>
    <w:rsid w:val="006077EE"/>
    <w:rsid w:val="006C224D"/>
    <w:rsid w:val="00746CD5"/>
    <w:rsid w:val="007A373E"/>
    <w:rsid w:val="00814ED0"/>
    <w:rsid w:val="0086007B"/>
    <w:rsid w:val="008A4052"/>
    <w:rsid w:val="008D3544"/>
    <w:rsid w:val="008D3DB4"/>
    <w:rsid w:val="009412D3"/>
    <w:rsid w:val="00970BD8"/>
    <w:rsid w:val="009C42E1"/>
    <w:rsid w:val="009D2A74"/>
    <w:rsid w:val="009D6AEC"/>
    <w:rsid w:val="00A16249"/>
    <w:rsid w:val="00A56661"/>
    <w:rsid w:val="00A86413"/>
    <w:rsid w:val="00AF6DBB"/>
    <w:rsid w:val="00B16CB1"/>
    <w:rsid w:val="00B63B64"/>
    <w:rsid w:val="00BF1B82"/>
    <w:rsid w:val="00CA08A6"/>
    <w:rsid w:val="00CC622D"/>
    <w:rsid w:val="00D07C58"/>
    <w:rsid w:val="00D55507"/>
    <w:rsid w:val="00D72E8F"/>
    <w:rsid w:val="00D77A56"/>
    <w:rsid w:val="00D9265D"/>
    <w:rsid w:val="00D97CAB"/>
    <w:rsid w:val="00DA618D"/>
    <w:rsid w:val="00DB1807"/>
    <w:rsid w:val="00DF25C0"/>
    <w:rsid w:val="00E3174E"/>
    <w:rsid w:val="00E74491"/>
    <w:rsid w:val="00E87A33"/>
    <w:rsid w:val="00E94426"/>
    <w:rsid w:val="00EA6E5A"/>
    <w:rsid w:val="00F22B91"/>
    <w:rsid w:val="00F35992"/>
    <w:rsid w:val="00F45B87"/>
    <w:rsid w:val="00F51DA1"/>
    <w:rsid w:val="00F617FB"/>
    <w:rsid w:val="00F64DD0"/>
    <w:rsid w:val="00F67D4C"/>
    <w:rsid w:val="00F7699C"/>
    <w:rsid w:val="00FB55FB"/>
    <w:rsid w:val="00FE02AA"/>
    <w:rsid w:val="00FE32C3"/>
    <w:rsid w:val="00FF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B2B77"/>
  <w15:chartTrackingRefBased/>
  <w15:docId w15:val="{33E0CAC7-3B8E-4F6C-B385-5FB209EC1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6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689"/>
    <w:pPr>
      <w:ind w:left="720"/>
      <w:contextualSpacing/>
    </w:pPr>
  </w:style>
  <w:style w:type="paragraph" w:customStyle="1" w:styleId="Default">
    <w:name w:val="Default"/>
    <w:rsid w:val="00A864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diagramDrawing" Target="diagrams/drawing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diagramColors" Target="diagrams/colors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QuickStyle" Target="diagrams/quickStyle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diagramLayout" Target="diagrams/layout1.xml"/><Relationship Id="rId4" Type="http://schemas.openxmlformats.org/officeDocument/2006/relationships/numbering" Target="numbering.xml"/><Relationship Id="rId9" Type="http://schemas.openxmlformats.org/officeDocument/2006/relationships/diagramData" Target="diagrams/data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2684174-4ACF-49E5-A3B9-F7B0B04E28DD}" type="doc">
      <dgm:prSet loTypeId="urn:microsoft.com/office/officeart/2005/8/layout/chevron1" loCatId="process" qsTypeId="urn:microsoft.com/office/officeart/2005/8/quickstyle/simple1" qsCatId="simple" csTypeId="urn:microsoft.com/office/officeart/2005/8/colors/accent1_2" csCatId="accent1" phldr="1"/>
      <dgm:spPr/>
    </dgm:pt>
    <dgm:pt modelId="{DD7BA991-C754-40FF-A301-28F513ADA379}">
      <dgm:prSet phldrT="[Text]"/>
      <dgm:spPr>
        <a:xfrm>
          <a:off x="1607" y="473213"/>
          <a:ext cx="1958280" cy="783312"/>
        </a:xfrm>
        <a:prstGeom prst="chevron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GB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Day to day co-ordation, support and faciliation of R2 group</a:t>
          </a:r>
        </a:p>
      </dgm:t>
    </dgm:pt>
    <dgm:pt modelId="{85EE8009-25DB-44E9-A12A-C08416B6D26D}" type="parTrans" cxnId="{1BFB8951-C72D-42CF-BB38-999F120DF92E}">
      <dgm:prSet/>
      <dgm:spPr/>
      <dgm:t>
        <a:bodyPr/>
        <a:lstStyle/>
        <a:p>
          <a:endParaRPr lang="en-GB"/>
        </a:p>
      </dgm:t>
    </dgm:pt>
    <dgm:pt modelId="{4402017B-41FC-4B03-90C8-8591AE1C0225}" type="sibTrans" cxnId="{1BFB8951-C72D-42CF-BB38-999F120DF92E}">
      <dgm:prSet/>
      <dgm:spPr/>
      <dgm:t>
        <a:bodyPr/>
        <a:lstStyle/>
        <a:p>
          <a:endParaRPr lang="en-GB"/>
        </a:p>
      </dgm:t>
    </dgm:pt>
    <dgm:pt modelId="{6AEECD88-F54F-4CB1-844D-BD0F237B887E}">
      <dgm:prSet phldrT="[Text]"/>
      <dgm:spPr>
        <a:xfrm>
          <a:off x="1764059" y="473213"/>
          <a:ext cx="1958280" cy="783312"/>
        </a:xfrm>
        <a:prstGeom prst="chevron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GB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Central point of contact for all external / statutory key stakeholders</a:t>
          </a:r>
        </a:p>
      </dgm:t>
    </dgm:pt>
    <dgm:pt modelId="{756E2B51-865B-4117-BD57-F985035AD7E0}" type="parTrans" cxnId="{9B750D77-12D2-425B-A655-29FF16905A3B}">
      <dgm:prSet/>
      <dgm:spPr/>
      <dgm:t>
        <a:bodyPr/>
        <a:lstStyle/>
        <a:p>
          <a:endParaRPr lang="en-GB"/>
        </a:p>
      </dgm:t>
    </dgm:pt>
    <dgm:pt modelId="{D5C33EF9-B667-486D-B731-EA767676C8C0}" type="sibTrans" cxnId="{9B750D77-12D2-425B-A655-29FF16905A3B}">
      <dgm:prSet/>
      <dgm:spPr/>
      <dgm:t>
        <a:bodyPr/>
        <a:lstStyle/>
        <a:p>
          <a:endParaRPr lang="en-GB"/>
        </a:p>
      </dgm:t>
    </dgm:pt>
    <dgm:pt modelId="{7E1599B3-7639-406C-A949-A046858B9BD3}">
      <dgm:prSet phldrT="[Text]"/>
      <dgm:spPr>
        <a:xfrm>
          <a:off x="3526512" y="473213"/>
          <a:ext cx="1958280" cy="783312"/>
        </a:xfrm>
        <a:prstGeom prst="chevron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GB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Strategic joining up of third sector and statutory for increased community benefits</a:t>
          </a:r>
        </a:p>
      </dgm:t>
    </dgm:pt>
    <dgm:pt modelId="{08097A77-4B70-4701-B811-1151A340980E}" type="parTrans" cxnId="{981882B5-82AD-43E8-8918-352ABB568F68}">
      <dgm:prSet/>
      <dgm:spPr/>
      <dgm:t>
        <a:bodyPr/>
        <a:lstStyle/>
        <a:p>
          <a:endParaRPr lang="en-GB"/>
        </a:p>
      </dgm:t>
    </dgm:pt>
    <dgm:pt modelId="{D225372A-7020-45F3-8C40-14CDEBFE6441}" type="sibTrans" cxnId="{981882B5-82AD-43E8-8918-352ABB568F68}">
      <dgm:prSet/>
      <dgm:spPr/>
      <dgm:t>
        <a:bodyPr/>
        <a:lstStyle/>
        <a:p>
          <a:endParaRPr lang="en-GB"/>
        </a:p>
      </dgm:t>
    </dgm:pt>
    <dgm:pt modelId="{7A0C71BF-5579-49FD-BE71-359F7D5C37A2}" type="pres">
      <dgm:prSet presAssocID="{32684174-4ACF-49E5-A3B9-F7B0B04E28DD}" presName="Name0" presStyleCnt="0">
        <dgm:presLayoutVars>
          <dgm:dir/>
          <dgm:animLvl val="lvl"/>
          <dgm:resizeHandles val="exact"/>
        </dgm:presLayoutVars>
      </dgm:prSet>
      <dgm:spPr/>
    </dgm:pt>
    <dgm:pt modelId="{A4BBAB48-DCE1-4939-820E-02034B3FC2FE}" type="pres">
      <dgm:prSet presAssocID="{DD7BA991-C754-40FF-A301-28F513ADA379}" presName="parTxOnly" presStyleLbl="node1" presStyleIdx="0" presStyleCnt="3">
        <dgm:presLayoutVars>
          <dgm:chMax val="0"/>
          <dgm:chPref val="0"/>
          <dgm:bulletEnabled val="1"/>
        </dgm:presLayoutVars>
      </dgm:prSet>
      <dgm:spPr/>
    </dgm:pt>
    <dgm:pt modelId="{A3907B79-C44A-4E29-A058-9FD14A166A36}" type="pres">
      <dgm:prSet presAssocID="{4402017B-41FC-4B03-90C8-8591AE1C0225}" presName="parTxOnlySpace" presStyleCnt="0"/>
      <dgm:spPr/>
    </dgm:pt>
    <dgm:pt modelId="{4F95FA68-F60D-4F9F-950F-22D0EF4C0171}" type="pres">
      <dgm:prSet presAssocID="{6AEECD88-F54F-4CB1-844D-BD0F237B887E}" presName="parTxOnly" presStyleLbl="node1" presStyleIdx="1" presStyleCnt="3">
        <dgm:presLayoutVars>
          <dgm:chMax val="0"/>
          <dgm:chPref val="0"/>
          <dgm:bulletEnabled val="1"/>
        </dgm:presLayoutVars>
      </dgm:prSet>
      <dgm:spPr/>
    </dgm:pt>
    <dgm:pt modelId="{A57DBAD1-56E5-4879-AC61-D82DD9814557}" type="pres">
      <dgm:prSet presAssocID="{D5C33EF9-B667-486D-B731-EA767676C8C0}" presName="parTxOnlySpace" presStyleCnt="0"/>
      <dgm:spPr/>
    </dgm:pt>
    <dgm:pt modelId="{E242ECA3-0A2C-4A69-8A35-B60D3CED6347}" type="pres">
      <dgm:prSet presAssocID="{7E1599B3-7639-406C-A949-A046858B9BD3}" presName="parTxOnly" presStyleLbl="node1" presStyleIdx="2" presStyleCnt="3">
        <dgm:presLayoutVars>
          <dgm:chMax val="0"/>
          <dgm:chPref val="0"/>
          <dgm:bulletEnabled val="1"/>
        </dgm:presLayoutVars>
      </dgm:prSet>
      <dgm:spPr/>
    </dgm:pt>
  </dgm:ptLst>
  <dgm:cxnLst>
    <dgm:cxn modelId="{BF96851A-824E-421D-8636-EA8D250CB016}" type="presOf" srcId="{7E1599B3-7639-406C-A949-A046858B9BD3}" destId="{E242ECA3-0A2C-4A69-8A35-B60D3CED6347}" srcOrd="0" destOrd="0" presId="urn:microsoft.com/office/officeart/2005/8/layout/chevron1"/>
    <dgm:cxn modelId="{5133D339-BD20-413B-A40D-3B75972AFC01}" type="presOf" srcId="{DD7BA991-C754-40FF-A301-28F513ADA379}" destId="{A4BBAB48-DCE1-4939-820E-02034B3FC2FE}" srcOrd="0" destOrd="0" presId="urn:microsoft.com/office/officeart/2005/8/layout/chevron1"/>
    <dgm:cxn modelId="{1BFB8951-C72D-42CF-BB38-999F120DF92E}" srcId="{32684174-4ACF-49E5-A3B9-F7B0B04E28DD}" destId="{DD7BA991-C754-40FF-A301-28F513ADA379}" srcOrd="0" destOrd="0" parTransId="{85EE8009-25DB-44E9-A12A-C08416B6D26D}" sibTransId="{4402017B-41FC-4B03-90C8-8591AE1C0225}"/>
    <dgm:cxn modelId="{9B750D77-12D2-425B-A655-29FF16905A3B}" srcId="{32684174-4ACF-49E5-A3B9-F7B0B04E28DD}" destId="{6AEECD88-F54F-4CB1-844D-BD0F237B887E}" srcOrd="1" destOrd="0" parTransId="{756E2B51-865B-4117-BD57-F985035AD7E0}" sibTransId="{D5C33EF9-B667-486D-B731-EA767676C8C0}"/>
    <dgm:cxn modelId="{981882B5-82AD-43E8-8918-352ABB568F68}" srcId="{32684174-4ACF-49E5-A3B9-F7B0B04E28DD}" destId="{7E1599B3-7639-406C-A949-A046858B9BD3}" srcOrd="2" destOrd="0" parTransId="{08097A77-4B70-4701-B811-1151A340980E}" sibTransId="{D225372A-7020-45F3-8C40-14CDEBFE6441}"/>
    <dgm:cxn modelId="{1940FBE9-B6AD-4067-9172-7C7E09036664}" type="presOf" srcId="{6AEECD88-F54F-4CB1-844D-BD0F237B887E}" destId="{4F95FA68-F60D-4F9F-950F-22D0EF4C0171}" srcOrd="0" destOrd="0" presId="urn:microsoft.com/office/officeart/2005/8/layout/chevron1"/>
    <dgm:cxn modelId="{D965D5FC-AE59-4D08-8D5C-23531DFD1F29}" type="presOf" srcId="{32684174-4ACF-49E5-A3B9-F7B0B04E28DD}" destId="{7A0C71BF-5579-49FD-BE71-359F7D5C37A2}" srcOrd="0" destOrd="0" presId="urn:microsoft.com/office/officeart/2005/8/layout/chevron1"/>
    <dgm:cxn modelId="{CE006C30-597D-4149-B0ED-01F8571F63E9}" type="presParOf" srcId="{7A0C71BF-5579-49FD-BE71-359F7D5C37A2}" destId="{A4BBAB48-DCE1-4939-820E-02034B3FC2FE}" srcOrd="0" destOrd="0" presId="urn:microsoft.com/office/officeart/2005/8/layout/chevron1"/>
    <dgm:cxn modelId="{A6783300-C9D1-421B-BE44-AAC8EF1F26F2}" type="presParOf" srcId="{7A0C71BF-5579-49FD-BE71-359F7D5C37A2}" destId="{A3907B79-C44A-4E29-A058-9FD14A166A36}" srcOrd="1" destOrd="0" presId="urn:microsoft.com/office/officeart/2005/8/layout/chevron1"/>
    <dgm:cxn modelId="{9CB06418-8B70-4CE7-AE58-F55805DD50F0}" type="presParOf" srcId="{7A0C71BF-5579-49FD-BE71-359F7D5C37A2}" destId="{4F95FA68-F60D-4F9F-950F-22D0EF4C0171}" srcOrd="2" destOrd="0" presId="urn:microsoft.com/office/officeart/2005/8/layout/chevron1"/>
    <dgm:cxn modelId="{A701C75E-D3BE-4C72-85A9-164904C8CD54}" type="presParOf" srcId="{7A0C71BF-5579-49FD-BE71-359F7D5C37A2}" destId="{A57DBAD1-56E5-4879-AC61-D82DD9814557}" srcOrd="3" destOrd="0" presId="urn:microsoft.com/office/officeart/2005/8/layout/chevron1"/>
    <dgm:cxn modelId="{62AD6768-15DD-4CE7-BDA6-6E2533F4815A}" type="presParOf" srcId="{7A0C71BF-5579-49FD-BE71-359F7D5C37A2}" destId="{E242ECA3-0A2C-4A69-8A35-B60D3CED6347}" srcOrd="4" destOrd="0" presId="urn:microsoft.com/office/officeart/2005/8/layout/chevron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4BBAB48-DCE1-4939-820E-02034B3FC2FE}">
      <dsp:nvSpPr>
        <dsp:cNvPr id="0" name=""/>
        <dsp:cNvSpPr/>
      </dsp:nvSpPr>
      <dsp:spPr>
        <a:xfrm>
          <a:off x="1607" y="473213"/>
          <a:ext cx="1958280" cy="783312"/>
        </a:xfrm>
        <a:prstGeom prst="chevron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Day to day co-ordation, support and faciliation of R2 group</a:t>
          </a:r>
        </a:p>
      </dsp:txBody>
      <dsp:txXfrm>
        <a:off x="393263" y="473213"/>
        <a:ext cx="1174968" cy="783312"/>
      </dsp:txXfrm>
    </dsp:sp>
    <dsp:sp modelId="{4F95FA68-F60D-4F9F-950F-22D0EF4C0171}">
      <dsp:nvSpPr>
        <dsp:cNvPr id="0" name=""/>
        <dsp:cNvSpPr/>
      </dsp:nvSpPr>
      <dsp:spPr>
        <a:xfrm>
          <a:off x="1764059" y="473213"/>
          <a:ext cx="1958280" cy="783312"/>
        </a:xfrm>
        <a:prstGeom prst="chevron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Central point of contact for all external / statutory key stakeholders</a:t>
          </a:r>
        </a:p>
      </dsp:txBody>
      <dsp:txXfrm>
        <a:off x="2155715" y="473213"/>
        <a:ext cx="1174968" cy="783312"/>
      </dsp:txXfrm>
    </dsp:sp>
    <dsp:sp modelId="{E242ECA3-0A2C-4A69-8A35-B60D3CED6347}">
      <dsp:nvSpPr>
        <dsp:cNvPr id="0" name=""/>
        <dsp:cNvSpPr/>
      </dsp:nvSpPr>
      <dsp:spPr>
        <a:xfrm>
          <a:off x="3526512" y="473213"/>
          <a:ext cx="1958280" cy="783312"/>
        </a:xfrm>
        <a:prstGeom prst="chevron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005" tIns="13335" rIns="13335" bIns="13335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" lastClr="FFFFFF"/>
              </a:solidFill>
              <a:latin typeface="Calibri" panose="020F0502020204030204"/>
              <a:ea typeface="+mn-ea"/>
              <a:cs typeface="+mn-cs"/>
            </a:rPr>
            <a:t>Strategic joining up of third sector and statutory for increased community benefits</a:t>
          </a:r>
        </a:p>
      </dsp:txBody>
      <dsp:txXfrm>
        <a:off x="3918168" y="473213"/>
        <a:ext cx="1174968" cy="78331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1">
  <dgm:title val=""/>
  <dgm:desc val=""/>
  <dgm:catLst>
    <dgm:cat type="process" pri="9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des" func="maxDepth" op="gte" val="2">
        <dgm:constrLst>
          <dgm:constr type="h" for="ch" forName="composite" refType="h"/>
          <dgm:constr type="w" for="ch" forName="composite" refType="w"/>
          <dgm:constr type="w" for="des" forName="parTx"/>
          <dgm:constr type="h" for="des" forName="parTx" op="equ"/>
          <dgm:constr type="w" for="des" forName="desTx"/>
          <dgm:constr type="h" for="des" forName="desTx" op="equ"/>
          <dgm:constr type="primFontSz" for="des" forName="parTx" val="65"/>
          <dgm:constr type="secFontSz" for="des" forName="desTx" refType="primFontSz" refFor="des" refForName="parTx" op="equ"/>
          <dgm:constr type="h" for="des" forName="parTx" refType="primFontSz" refFor="des" refForName="parTx" fact="1.5"/>
          <dgm:constr type="h" for="des" forName="desTx" refType="primFontSz" refFor="des" refForName="parTx" fact="0.5"/>
          <dgm:constr type="w" for="ch" forName="space" op="equ" val="-6"/>
        </dgm:constrLst>
        <dgm:ruleLst>
          <dgm:rule type="w" for="ch" forName="composite" val="0" fact="NaN" max="NaN"/>
          <dgm:rule type="primFontSz" for="des" forName="parTx" val="5" fact="NaN" max="NaN"/>
        </dgm:ruleLst>
        <dgm:forEach name="Name6" axis="ch" ptType="node"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hoose name="Name7">
              <dgm:if name="Name8" func="var" arg="dir" op="equ" val="norm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if>
              <dgm:else name="Name9">
                <dgm:constrLst>
                  <dgm:constr type="l" for="ch" forName="parTx"/>
                  <dgm:constr type="w" for="ch" forName="parTx" refType="w"/>
                  <dgm:constr type="t" for="ch" forName="parTx"/>
                  <dgm:constr type="l" for="ch" forName="desTx" refType="w" fact="0.2"/>
                  <dgm:constr type="w" for="ch" forName="desTx" refType="w" refFor="ch" refForName="parTx" fact="0.8"/>
                  <dgm:constr type="t" for="ch" forName="desTx" refType="h" refFor="ch" refForName="parTx" fact="1.125"/>
                </dgm:constrLst>
              </dgm:else>
            </dgm:choose>
            <dgm:ruleLst>
              <dgm:rule type="h" val="INF" fact="NaN" max="NaN"/>
            </dgm:ruleLst>
            <dgm:layoutNode name="parTx">
              <dgm:varLst>
                <dgm:chMax val="0"/>
                <dgm:chPref val="0"/>
                <dgm:bulletEnabled val="1"/>
              </dgm:varLst>
              <dgm:alg type="tx"/>
              <dgm:choose name="Name10">
                <dgm:if name="Name11" func="var" arg="dir" op="equ" val="norm">
                  <dgm:shape xmlns:r="http://schemas.openxmlformats.org/officeDocument/2006/relationships" type="chevron" r:blip="">
                    <dgm:adjLst/>
                  </dgm:shape>
                </dgm:if>
                <dgm:else name="Name12">
                  <dgm:shape xmlns:r="http://schemas.openxmlformats.org/officeDocument/2006/relationships" rot="180" type="chevron" r:blip="">
                    <dgm:adjLst/>
                  </dgm:shape>
                </dgm:else>
              </dgm:choose>
              <dgm:presOf axis="self" ptType="node"/>
              <dgm:choose name="Name13">
                <dgm:if name="Name14" func="var" arg="dir" op="equ" val="norm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315"/>
                    <dgm:constr type="rMarg" refType="primFontSz" fact="0.105"/>
                  </dgm:constrLst>
                </dgm:if>
                <dgm:else name="Name15">
                  <dgm:constrLst>
                    <dgm:constr type="h" refType="w" op="lte" fact="0.4"/>
                    <dgm:constr type="h"/>
                    <dgm:constr type="tMarg" refType="primFontSz" fact="0.105"/>
                    <dgm:constr type="bMarg" refType="primFontSz" fact="0.105"/>
                    <dgm:constr type="lMarg" refType="primFontSz" fact="0.105"/>
                    <dgm:constr type="rMarg" refType="primFontSz" fact="0.315"/>
                  </dgm:constrLst>
                </dgm:else>
              </dgm:choose>
              <dgm:ruleLst>
                <dgm:rule type="h" val="INF" fact="NaN" max="NaN"/>
              </dgm:ruleLst>
            </dgm:layoutNode>
            <dgm:layoutNode name="desTx" styleLbl="revTx">
              <dgm:varLst>
                <dgm:bulletEnabled val="1"/>
              </dgm:varLst>
              <dgm:alg type="tx">
                <dgm:param type="stBulletLvl" val="1"/>
              </dgm:alg>
              <dgm:choose name="Name16">
                <dgm:if name="Name17" axis="ch" ptType="node" func="cnt" op="gte" val="1">
                  <dgm:shape xmlns:r="http://schemas.openxmlformats.org/officeDocument/2006/relationships" type="rect" r:blip="">
                    <dgm:adjLst/>
                  </dgm:shape>
                </dgm:if>
                <dgm:else name="Name18">
                  <dgm:shape xmlns:r="http://schemas.openxmlformats.org/officeDocument/2006/relationships" type="rect" r:blip="" hideGeom="1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h"/>
                <dgm:constr type="tMarg"/>
                <dgm:constr type="bMarg"/>
                <dgm:constr type="rMarg"/>
                <dgm:constr type="lMarg"/>
              </dgm:constrLst>
              <dgm:ruleLst>
                <dgm:rule type="h" val="INF" fact="NaN" max="NaN"/>
              </dgm:ruleLst>
            </dgm:layoutNode>
          </dgm:layoutNode>
          <dgm:forEach name="Name19" axis="followSib" ptType="sibTrans" cnt="1">
            <dgm:layoutNode name="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20">
        <dgm:constrLst>
          <dgm:constr type="w" for="ch" forName="parTxOnly" refType="w"/>
          <dgm:constr type="h" for="des" forName="parTxOnly" op="equ"/>
          <dgm:constr type="primFontSz" for="des" forName="parTxOnly" op="equ" val="65"/>
          <dgm:constr type="w" for="ch" forName="parTxOnlySpace" refType="w" refFor="ch" refForName="parTxOnly" fact="-0.1"/>
        </dgm:constrLst>
        <dgm:ruleLst/>
        <dgm:forEach name="Name21" axis="ch" ptType="node">
          <dgm:layoutNode name="parTxOnly">
            <dgm:varLst>
              <dgm:chMax val="0"/>
              <dgm:chPref val="0"/>
              <dgm:bulletEnabled val="1"/>
            </dgm:varLst>
            <dgm:alg type="tx"/>
            <dgm:choose name="Name22">
              <dgm:if name="Name23" func="var" arg="dir" op="equ" val="norm">
                <dgm:shape xmlns:r="http://schemas.openxmlformats.org/officeDocument/2006/relationships" type="chevron" r:blip="">
                  <dgm:adjLst/>
                </dgm:shape>
              </dgm:if>
              <dgm:else name="Name24">
                <dgm:shape xmlns:r="http://schemas.openxmlformats.org/officeDocument/2006/relationships" rot="180" type="chevron" r:blip="">
                  <dgm:adjLst/>
                </dgm:shape>
              </dgm:else>
            </dgm:choose>
            <dgm:presOf axis="self" ptType="node"/>
            <dgm:choose name="Name25">
              <dgm:if name="Name26" func="var" arg="dir" op="equ" val="norm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315"/>
                  <dgm:constr type="rMarg" refType="primFontSz" fact="0.105"/>
                </dgm:constrLst>
              </dgm:if>
              <dgm:else name="Name27">
                <dgm:constrLst>
                  <dgm:constr type="h" refType="w" op="equ" fact="0.4"/>
                  <dgm:constr type="tMarg" refType="primFontSz" fact="0.105"/>
                  <dgm:constr type="bMarg" refType="primFontSz" fact="0.105"/>
                  <dgm:constr type="lMarg" refType="primFontSz" fact="0.105"/>
                  <dgm:constr type="rMarg" refType="primFontSz" fact="0.315"/>
                </dgm:constrLst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TxOnly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8d35c3-7606-4972-9664-2c5dcf4b7a40">
      <Terms xmlns="http://schemas.microsoft.com/office/infopath/2007/PartnerControls"/>
    </lcf76f155ced4ddcb4097134ff3c332f>
    <TaxCatchAll xmlns="be777120-26d3-4b7b-adb6-302c775abcc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2DF4650B8CD34CB9D3D41BB5AA6176" ma:contentTypeVersion="17" ma:contentTypeDescription="Create a new document." ma:contentTypeScope="" ma:versionID="dc0b8845246fdfc3e5303e216151ae7f">
  <xsd:schema xmlns:xsd="http://www.w3.org/2001/XMLSchema" xmlns:xs="http://www.w3.org/2001/XMLSchema" xmlns:p="http://schemas.microsoft.com/office/2006/metadata/properties" xmlns:ns2="508d35c3-7606-4972-9664-2c5dcf4b7a40" xmlns:ns3="be777120-26d3-4b7b-adb6-302c775abcc8" targetNamespace="http://schemas.microsoft.com/office/2006/metadata/properties" ma:root="true" ma:fieldsID="c694faba04c9328a3b0a2d49b532cba1" ns2:_="" ns3:_="">
    <xsd:import namespace="508d35c3-7606-4972-9664-2c5dcf4b7a40"/>
    <xsd:import namespace="be777120-26d3-4b7b-adb6-302c775abc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d35c3-7606-4972-9664-2c5dcf4b7a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4ca8c99-4a95-4903-9dee-5fbbb3b740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77120-26d3-4b7b-adb6-302c775abc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fc303a-d0ab-44de-9356-60d05151b8dd}" ma:internalName="TaxCatchAll" ma:showField="CatchAllData" ma:web="be777120-26d3-4b7b-adb6-302c775abc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DD10C8-8A80-46D5-912B-1144E7506834}">
  <ds:schemaRefs>
    <ds:schemaRef ds:uri="http://schemas.microsoft.com/office/2006/metadata/properties"/>
    <ds:schemaRef ds:uri="http://schemas.microsoft.com/office/infopath/2007/PartnerControls"/>
    <ds:schemaRef ds:uri="264b043a-e812-4022-bc25-c57f59b0b0ce"/>
    <ds:schemaRef ds:uri="918a78b0-3206-4b16-83cb-5483534a8201"/>
  </ds:schemaRefs>
</ds:datastoreItem>
</file>

<file path=customXml/itemProps2.xml><?xml version="1.0" encoding="utf-8"?>
<ds:datastoreItem xmlns:ds="http://schemas.openxmlformats.org/officeDocument/2006/customXml" ds:itemID="{D803E946-D87D-4724-A850-C3F9563DD97B}"/>
</file>

<file path=customXml/itemProps3.xml><?xml version="1.0" encoding="utf-8"?>
<ds:datastoreItem xmlns:ds="http://schemas.openxmlformats.org/officeDocument/2006/customXml" ds:itemID="{8BFD56F6-C38E-4D58-A2D8-C522BDF700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1061</Words>
  <Characters>6049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Biddy Kelly</dc:creator>
  <cp:keywords/>
  <dc:description/>
  <cp:lastModifiedBy>Carrie-Ann Scougall</cp:lastModifiedBy>
  <cp:revision>2</cp:revision>
  <cp:lastPrinted>2023-05-10T10:54:00Z</cp:lastPrinted>
  <dcterms:created xsi:type="dcterms:W3CDTF">2023-08-18T11:23:00Z</dcterms:created>
  <dcterms:modified xsi:type="dcterms:W3CDTF">2023-08-18T11:23:00Z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0x0101005C6DBA38687EC542AA300ADF7CEAEFBD</vt:lpwstr>
  </property>
  <property fmtid="{D5CDD505-2E9C-101B-9397-08002B2CF9AE}" pid="3" name="MediaServiceImageTags">
    <vt:lpwstr/>
  </property>
</Properties>
</file>