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67" w:rsidRPr="00BD11D9" w:rsidRDefault="00885E23" w:rsidP="00BD11D9">
      <w:pPr>
        <w:outlineLvl w:val="0"/>
        <w:rPr>
          <w:rFonts w:ascii="Tahoma" w:hAnsi="Tahoma" w:cs="Tahoma"/>
          <w:b/>
          <w:szCs w:val="24"/>
        </w:rPr>
      </w:pPr>
      <w:r w:rsidRPr="00C84914"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0DE5D45" wp14:editId="2DACFABB">
            <wp:simplePos x="0" y="0"/>
            <wp:positionH relativeFrom="column">
              <wp:posOffset>4712013</wp:posOffset>
            </wp:positionH>
            <wp:positionV relativeFrom="paragraph">
              <wp:posOffset>32385</wp:posOffset>
            </wp:positionV>
            <wp:extent cx="1111250" cy="1111250"/>
            <wp:effectExtent l="0" t="0" r="0" b="0"/>
            <wp:wrapNone/>
            <wp:docPr id="2" name="Picture 2" descr="CAB15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150m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426">
        <w:rPr>
          <w:rFonts w:ascii="Tahoma" w:hAnsi="Tahoma" w:cs="Tahoma"/>
          <w:b/>
          <w:szCs w:val="24"/>
        </w:rPr>
        <w:t xml:space="preserve"> </w:t>
      </w:r>
    </w:p>
    <w:p w:rsidR="008C2867" w:rsidRPr="0066456D" w:rsidRDefault="00AD66C3" w:rsidP="008C2867">
      <w:pPr>
        <w:jc w:val="center"/>
        <w:rPr>
          <w:rFonts w:ascii="Tahoma" w:hAnsi="Tahoma" w:cs="Tahoma"/>
          <w:b/>
          <w:sz w:val="32"/>
          <w:szCs w:val="32"/>
        </w:rPr>
      </w:pPr>
      <w:r w:rsidRPr="0066456D">
        <w:rPr>
          <w:rFonts w:ascii="Tahoma" w:hAnsi="Tahoma" w:cs="Tahoma"/>
          <w:b/>
          <w:sz w:val="32"/>
          <w:szCs w:val="32"/>
        </w:rPr>
        <w:t xml:space="preserve"> </w:t>
      </w:r>
    </w:p>
    <w:p w:rsidR="00FF26E3" w:rsidRDefault="00FF26E3" w:rsidP="00BD11D9">
      <w:pPr>
        <w:outlineLvl w:val="0"/>
        <w:rPr>
          <w:rFonts w:ascii="Tahoma" w:hAnsi="Tahoma" w:cs="Tahoma"/>
          <w:b/>
          <w:bCs/>
          <w:color w:val="17365D" w:themeColor="text2" w:themeShade="BF"/>
          <w:sz w:val="32"/>
          <w:szCs w:val="32"/>
          <w:lang w:eastAsia="en-GB"/>
        </w:rPr>
      </w:pPr>
      <w:r>
        <w:rPr>
          <w:rFonts w:ascii="Tahoma" w:hAnsi="Tahoma" w:cs="Tahoma"/>
          <w:b/>
          <w:bCs/>
          <w:color w:val="17365D" w:themeColor="text2" w:themeShade="BF"/>
          <w:sz w:val="32"/>
          <w:szCs w:val="32"/>
          <w:lang w:eastAsia="en-GB"/>
        </w:rPr>
        <w:t>FINANCIAL INCLUSION ADVISER</w:t>
      </w:r>
    </w:p>
    <w:p w:rsidR="008C2867" w:rsidRPr="00BD11D9" w:rsidRDefault="00A21BDD" w:rsidP="00BD11D9">
      <w:pPr>
        <w:outlineLvl w:val="0"/>
        <w:rPr>
          <w:rFonts w:ascii="Tahoma" w:hAnsi="Tahoma" w:cs="Tahoma"/>
          <w:b/>
          <w:color w:val="244061" w:themeColor="accent1" w:themeShade="80"/>
          <w:sz w:val="28"/>
          <w:szCs w:val="28"/>
        </w:rPr>
      </w:pPr>
      <w:r>
        <w:rPr>
          <w:rFonts w:ascii="Tahoma" w:hAnsi="Tahoma" w:cs="Tahoma"/>
          <w:b/>
          <w:color w:val="244061" w:themeColor="accent1" w:themeShade="80"/>
          <w:sz w:val="28"/>
          <w:szCs w:val="28"/>
        </w:rPr>
        <w:t>Job Description</w:t>
      </w:r>
      <w:r w:rsidR="002D61AA">
        <w:rPr>
          <w:rFonts w:ascii="Tahoma" w:hAnsi="Tahoma" w:cs="Tahoma"/>
          <w:b/>
          <w:color w:val="244061" w:themeColor="accent1" w:themeShade="80"/>
          <w:sz w:val="28"/>
          <w:szCs w:val="28"/>
        </w:rPr>
        <w:t xml:space="preserve"> and Person Specification </w:t>
      </w:r>
    </w:p>
    <w:p w:rsidR="008C2867" w:rsidRPr="00FC3727" w:rsidRDefault="008C2867" w:rsidP="00BD11D9">
      <w:pPr>
        <w:rPr>
          <w:rFonts w:ascii="Arial" w:hAnsi="Arial" w:cs="Arial"/>
          <w:b/>
          <w:sz w:val="22"/>
          <w:szCs w:val="22"/>
        </w:rPr>
      </w:pPr>
    </w:p>
    <w:p w:rsidR="008C2867" w:rsidRPr="00FC3727" w:rsidRDefault="005B544C" w:rsidP="008C2867">
      <w:pPr>
        <w:jc w:val="both"/>
        <w:rPr>
          <w:rFonts w:ascii="Arial" w:hAnsi="Arial" w:cs="Arial"/>
          <w:sz w:val="22"/>
          <w:szCs w:val="22"/>
        </w:rPr>
      </w:pPr>
      <w:r w:rsidRPr="006F4166">
        <w:rPr>
          <w:rFonts w:ascii="Tahoma" w:hAnsi="Tahoma" w:cs="Tahom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AE0A7" wp14:editId="59F95A95">
                <wp:simplePos x="0" y="0"/>
                <wp:positionH relativeFrom="column">
                  <wp:posOffset>1905</wp:posOffset>
                </wp:positionH>
                <wp:positionV relativeFrom="paragraph">
                  <wp:posOffset>35095</wp:posOffset>
                </wp:positionV>
                <wp:extent cx="571500" cy="0"/>
                <wp:effectExtent l="0" t="19050" r="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50E29A" id="Straight Connector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2.75pt" to="45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" strokecolor="#003e82" strokeweight="3pt"/>
            </w:pict>
          </mc:Fallback>
        </mc:AlternateContent>
      </w: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</w:p>
    <w:p w:rsidR="008C2867" w:rsidRPr="00BD11D9" w:rsidRDefault="008C2867" w:rsidP="008C2867">
      <w:pPr>
        <w:rPr>
          <w:rFonts w:ascii="Tahoma" w:hAnsi="Tahoma" w:cs="Tahoma"/>
          <w:sz w:val="22"/>
          <w:szCs w:val="22"/>
        </w:rPr>
      </w:pPr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Employer:</w:t>
      </w:r>
      <w:r w:rsidRPr="00FC3727">
        <w:rPr>
          <w:rFonts w:ascii="Arial" w:hAnsi="Arial" w:cs="Arial"/>
          <w:sz w:val="22"/>
          <w:szCs w:val="22"/>
        </w:rPr>
        <w:tab/>
      </w:r>
      <w:r w:rsidR="002E3426" w:rsidRPr="002E3426">
        <w:rPr>
          <w:rFonts w:ascii="Tahoma" w:hAnsi="Tahoma" w:cs="Tahoma"/>
          <w:sz w:val="22"/>
          <w:szCs w:val="22"/>
        </w:rPr>
        <w:t>Perth Citizens Advice Bureau</w:t>
      </w:r>
      <w:r w:rsidR="002E3426">
        <w:rPr>
          <w:rFonts w:ascii="Arial" w:hAnsi="Arial" w:cs="Arial"/>
          <w:sz w:val="22"/>
          <w:szCs w:val="22"/>
        </w:rPr>
        <w:t xml:space="preserve">  </w:t>
      </w:r>
    </w:p>
    <w:p w:rsidR="008C2867" w:rsidRPr="00FC3727" w:rsidRDefault="008C2867" w:rsidP="008C286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C2867" w:rsidRPr="00BD11D9" w:rsidRDefault="008C2867" w:rsidP="008C2867">
      <w:pPr>
        <w:jc w:val="both"/>
        <w:outlineLvl w:val="0"/>
        <w:rPr>
          <w:rFonts w:ascii="Tahoma" w:hAnsi="Tahoma" w:cs="Tahoma"/>
          <w:sz w:val="22"/>
          <w:szCs w:val="22"/>
        </w:rPr>
      </w:pPr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Job Title:</w:t>
      </w:r>
      <w:r w:rsidRPr="00FC3727">
        <w:rPr>
          <w:rFonts w:ascii="Arial" w:hAnsi="Arial" w:cs="Arial"/>
          <w:b/>
          <w:sz w:val="22"/>
          <w:szCs w:val="22"/>
        </w:rPr>
        <w:tab/>
      </w:r>
      <w:r w:rsidRPr="00BD11D9">
        <w:rPr>
          <w:rFonts w:ascii="Tahoma" w:hAnsi="Tahoma" w:cs="Tahoma"/>
          <w:sz w:val="22"/>
          <w:szCs w:val="22"/>
        </w:rPr>
        <w:t xml:space="preserve"> </w:t>
      </w:r>
      <w:r w:rsidR="00425478">
        <w:rPr>
          <w:rFonts w:ascii="Tahoma" w:hAnsi="Tahoma" w:cs="Tahoma"/>
          <w:sz w:val="22"/>
          <w:szCs w:val="22"/>
        </w:rPr>
        <w:t xml:space="preserve">Financial Inclusion Adviser </w:t>
      </w: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</w:p>
    <w:p w:rsidR="008C2867" w:rsidRDefault="008C2867" w:rsidP="008C2867">
      <w:pPr>
        <w:jc w:val="both"/>
        <w:rPr>
          <w:rFonts w:ascii="Arial" w:hAnsi="Arial" w:cs="Arial"/>
          <w:sz w:val="22"/>
          <w:szCs w:val="22"/>
        </w:rPr>
      </w:pPr>
      <w:r w:rsidRPr="00BD11D9">
        <w:rPr>
          <w:rStyle w:val="Heading2Char"/>
          <w:rFonts w:ascii="Tahoma" w:hAnsi="Tahoma" w:cs="Tahoma"/>
          <w:color w:val="244061" w:themeColor="accent1" w:themeShade="80"/>
          <w:sz w:val="22"/>
          <w:szCs w:val="22"/>
        </w:rPr>
        <w:t>Responsible to:</w:t>
      </w:r>
      <w:r w:rsidRPr="00BA4F00">
        <w:rPr>
          <w:rFonts w:ascii="Arial" w:hAnsi="Arial" w:cs="Arial"/>
          <w:b/>
          <w:color w:val="244061" w:themeColor="accent1" w:themeShade="80"/>
          <w:sz w:val="22"/>
          <w:szCs w:val="22"/>
        </w:rPr>
        <w:t xml:space="preserve"> </w:t>
      </w:r>
      <w:r w:rsidR="00636BD1">
        <w:rPr>
          <w:rFonts w:ascii="Arial" w:hAnsi="Arial" w:cs="Arial"/>
          <w:sz w:val="22"/>
          <w:szCs w:val="22"/>
        </w:rPr>
        <w:t>Money and Debt Lead (with accountability to Business Development Manager</w:t>
      </w:r>
      <w:r w:rsidR="00DE4431">
        <w:rPr>
          <w:rFonts w:ascii="Arial" w:hAnsi="Arial" w:cs="Arial"/>
          <w:sz w:val="22"/>
          <w:szCs w:val="22"/>
        </w:rPr>
        <w:t xml:space="preserve"> and Benefits Lead</w:t>
      </w:r>
      <w:bookmarkStart w:id="0" w:name="_GoBack"/>
      <w:bookmarkEnd w:id="0"/>
      <w:r w:rsidR="00636BD1">
        <w:rPr>
          <w:rFonts w:ascii="Arial" w:hAnsi="Arial" w:cs="Arial"/>
          <w:sz w:val="22"/>
          <w:szCs w:val="22"/>
        </w:rPr>
        <w:t xml:space="preserve">) </w:t>
      </w:r>
    </w:p>
    <w:p w:rsidR="002D61AA" w:rsidRPr="00FC3727" w:rsidRDefault="002D61AA" w:rsidP="008C2867">
      <w:pPr>
        <w:jc w:val="both"/>
        <w:rPr>
          <w:rFonts w:ascii="Arial" w:hAnsi="Arial" w:cs="Arial"/>
          <w:sz w:val="22"/>
          <w:szCs w:val="22"/>
        </w:rPr>
      </w:pPr>
    </w:p>
    <w:p w:rsidR="005712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  <w:r w:rsidRPr="00BA4F00">
        <w:rPr>
          <w:rFonts w:ascii="Tahoma" w:hAnsi="Tahoma" w:cs="Tahoma"/>
          <w:b/>
          <w:color w:val="244061" w:themeColor="accent1" w:themeShade="80"/>
          <w:sz w:val="22"/>
          <w:szCs w:val="22"/>
        </w:rPr>
        <w:t>Location:</w:t>
      </w:r>
      <w:r w:rsidR="00425478">
        <w:rPr>
          <w:rFonts w:ascii="Arial" w:hAnsi="Arial" w:cs="Arial"/>
          <w:sz w:val="22"/>
          <w:szCs w:val="22"/>
        </w:rPr>
        <w:t xml:space="preserve"> </w:t>
      </w:r>
      <w:r w:rsidR="002D61AA">
        <w:rPr>
          <w:rFonts w:ascii="Arial" w:hAnsi="Arial" w:cs="Arial"/>
          <w:sz w:val="22"/>
          <w:szCs w:val="22"/>
        </w:rPr>
        <w:t xml:space="preserve">Office based in Perth </w:t>
      </w:r>
      <w:r w:rsidR="00EF4923">
        <w:rPr>
          <w:rFonts w:ascii="Arial" w:hAnsi="Arial" w:cs="Arial"/>
          <w:sz w:val="22"/>
          <w:szCs w:val="22"/>
        </w:rPr>
        <w:t>with travel to Blairgowrie Foodbank Outreach</w:t>
      </w:r>
      <w:r w:rsidR="002D61AA">
        <w:rPr>
          <w:rFonts w:ascii="Arial" w:hAnsi="Arial" w:cs="Arial"/>
          <w:sz w:val="22"/>
          <w:szCs w:val="22"/>
        </w:rPr>
        <w:t xml:space="preserve"> </w:t>
      </w:r>
      <w:r w:rsidR="00636BD1">
        <w:rPr>
          <w:rFonts w:ascii="Arial" w:hAnsi="Arial" w:cs="Arial"/>
          <w:sz w:val="22"/>
          <w:szCs w:val="22"/>
        </w:rPr>
        <w:t xml:space="preserve">when required </w:t>
      </w:r>
    </w:p>
    <w:p w:rsidR="008C2867" w:rsidRPr="00BA4F00" w:rsidRDefault="008C2867" w:rsidP="008C2867">
      <w:pPr>
        <w:jc w:val="both"/>
        <w:rPr>
          <w:rFonts w:ascii="Tahoma" w:hAnsi="Tahoma" w:cs="Tahoma"/>
          <w:color w:val="244061" w:themeColor="accent1" w:themeShade="80"/>
          <w:sz w:val="22"/>
          <w:szCs w:val="22"/>
        </w:rPr>
      </w:pP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  <w:r w:rsidRPr="00BA4F00">
        <w:rPr>
          <w:rFonts w:ascii="Tahoma" w:hAnsi="Tahoma" w:cs="Tahoma"/>
          <w:b/>
          <w:color w:val="244061" w:themeColor="accent1" w:themeShade="80"/>
          <w:sz w:val="22"/>
          <w:szCs w:val="22"/>
        </w:rPr>
        <w:t>Hours per week:</w:t>
      </w:r>
      <w:r w:rsidRPr="00BA4F00">
        <w:rPr>
          <w:rFonts w:ascii="Arial" w:hAnsi="Arial" w:cs="Arial"/>
          <w:color w:val="244061" w:themeColor="accent1" w:themeShade="80"/>
          <w:sz w:val="22"/>
          <w:szCs w:val="22"/>
        </w:rPr>
        <w:t xml:space="preserve"> </w:t>
      </w:r>
      <w:r w:rsidR="00425478" w:rsidRPr="002D61AA">
        <w:rPr>
          <w:rFonts w:ascii="Arial" w:hAnsi="Arial" w:cs="Arial"/>
          <w:sz w:val="22"/>
          <w:szCs w:val="22"/>
        </w:rPr>
        <w:t xml:space="preserve">35 </w:t>
      </w:r>
      <w:r w:rsidR="00571267">
        <w:rPr>
          <w:rFonts w:ascii="Arial" w:hAnsi="Arial" w:cs="Arial"/>
          <w:sz w:val="22"/>
          <w:szCs w:val="22"/>
        </w:rPr>
        <w:t>(Fixed term until 30</w:t>
      </w:r>
      <w:r w:rsidR="00571267" w:rsidRPr="00571267">
        <w:rPr>
          <w:rFonts w:ascii="Arial" w:hAnsi="Arial" w:cs="Arial"/>
          <w:sz w:val="22"/>
          <w:szCs w:val="22"/>
          <w:vertAlign w:val="superscript"/>
        </w:rPr>
        <w:t>th</w:t>
      </w:r>
      <w:r w:rsidR="00571267">
        <w:rPr>
          <w:rFonts w:ascii="Arial" w:hAnsi="Arial" w:cs="Arial"/>
          <w:sz w:val="22"/>
          <w:szCs w:val="22"/>
        </w:rPr>
        <w:t xml:space="preserve"> September 202</w:t>
      </w:r>
      <w:r w:rsidR="00E41E21">
        <w:rPr>
          <w:rFonts w:ascii="Arial" w:hAnsi="Arial" w:cs="Arial"/>
          <w:sz w:val="22"/>
          <w:szCs w:val="22"/>
        </w:rPr>
        <w:t>5</w:t>
      </w:r>
      <w:r w:rsidR="00571267">
        <w:rPr>
          <w:rFonts w:ascii="Arial" w:hAnsi="Arial" w:cs="Arial"/>
          <w:sz w:val="22"/>
          <w:szCs w:val="22"/>
        </w:rPr>
        <w:t xml:space="preserve">) </w:t>
      </w:r>
    </w:p>
    <w:p w:rsidR="008C2867" w:rsidRPr="00FC3727" w:rsidRDefault="008C2867" w:rsidP="008C2867">
      <w:pPr>
        <w:jc w:val="both"/>
        <w:rPr>
          <w:rFonts w:ascii="Arial" w:hAnsi="Arial" w:cs="Arial"/>
          <w:sz w:val="22"/>
          <w:szCs w:val="22"/>
        </w:rPr>
      </w:pPr>
    </w:p>
    <w:p w:rsidR="00CF2C92" w:rsidRPr="00CF2C92" w:rsidRDefault="008C2867" w:rsidP="008C2867">
      <w:pPr>
        <w:jc w:val="both"/>
        <w:rPr>
          <w:rFonts w:ascii="Tahoma" w:hAnsi="Tahoma" w:cs="Tahoma"/>
          <w:sz w:val="22"/>
          <w:szCs w:val="22"/>
        </w:rPr>
      </w:pPr>
      <w:r w:rsidRPr="00BA4F00">
        <w:rPr>
          <w:rFonts w:ascii="Tahoma" w:hAnsi="Tahoma" w:cs="Tahoma"/>
          <w:b/>
          <w:color w:val="244061" w:themeColor="accent1" w:themeShade="80"/>
          <w:sz w:val="22"/>
          <w:szCs w:val="22"/>
        </w:rPr>
        <w:t>Salary:</w:t>
      </w:r>
      <w:r w:rsidRPr="00FC3727">
        <w:rPr>
          <w:rFonts w:ascii="Arial" w:hAnsi="Arial" w:cs="Arial"/>
          <w:sz w:val="22"/>
          <w:szCs w:val="22"/>
        </w:rPr>
        <w:t xml:space="preserve">  </w:t>
      </w:r>
      <w:r w:rsidR="002F39C1">
        <w:rPr>
          <w:rFonts w:ascii="Arial" w:hAnsi="Arial" w:cs="Arial"/>
          <w:sz w:val="22"/>
          <w:szCs w:val="22"/>
        </w:rPr>
        <w:t>£</w:t>
      </w:r>
      <w:r w:rsidR="00636BD1">
        <w:rPr>
          <w:rFonts w:ascii="Arial" w:hAnsi="Arial" w:cs="Arial"/>
          <w:sz w:val="22"/>
          <w:szCs w:val="22"/>
        </w:rPr>
        <w:t xml:space="preserve">25,405 </w:t>
      </w:r>
    </w:p>
    <w:p w:rsidR="00DC1847" w:rsidRDefault="00DC1847" w:rsidP="008C2867">
      <w:pPr>
        <w:jc w:val="both"/>
        <w:rPr>
          <w:rFonts w:ascii="Arial" w:hAnsi="Arial" w:cs="Arial"/>
          <w:sz w:val="22"/>
          <w:szCs w:val="22"/>
        </w:rPr>
      </w:pPr>
    </w:p>
    <w:p w:rsidR="00FF3F77" w:rsidRPr="00287891" w:rsidRDefault="00FF3F77" w:rsidP="00BD11D9">
      <w:pPr>
        <w:pStyle w:val="Heading2"/>
        <w:rPr>
          <w:rFonts w:ascii="Tahoma" w:hAnsi="Tahoma" w:cs="Tahoma"/>
          <w:color w:val="244061" w:themeColor="accent1" w:themeShade="80"/>
          <w:sz w:val="28"/>
          <w:szCs w:val="28"/>
        </w:rPr>
      </w:pPr>
      <w:r w:rsidRPr="00287891">
        <w:rPr>
          <w:rFonts w:ascii="Tahoma" w:hAnsi="Tahoma" w:cs="Tahoma"/>
          <w:color w:val="244061" w:themeColor="accent1" w:themeShade="80"/>
          <w:sz w:val="28"/>
          <w:szCs w:val="28"/>
        </w:rPr>
        <w:t>Summary of Main Responsibilities:</w:t>
      </w:r>
    </w:p>
    <w:p w:rsidR="001C7F7A" w:rsidRPr="005A19D7" w:rsidRDefault="001C7F7A" w:rsidP="008C2867">
      <w:pPr>
        <w:jc w:val="both"/>
        <w:rPr>
          <w:rFonts w:ascii="Tahoma" w:hAnsi="Tahoma" w:cs="Tahoma"/>
          <w:sz w:val="22"/>
          <w:szCs w:val="22"/>
        </w:rPr>
      </w:pPr>
    </w:p>
    <w:p w:rsidR="005A19D7" w:rsidRDefault="002F39C1" w:rsidP="005A19D7">
      <w:pPr>
        <w:autoSpaceDE w:val="0"/>
        <w:autoSpaceDN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This role will provide a</w:t>
      </w:r>
      <w:r w:rsidR="005B487F">
        <w:rPr>
          <w:rFonts w:ascii="Tahoma" w:hAnsi="Tahoma" w:cs="Tahoma"/>
          <w:sz w:val="22"/>
          <w:szCs w:val="22"/>
        </w:rPr>
        <w:t xml:space="preserve">n independent and impartial </w:t>
      </w:r>
      <w:r>
        <w:rPr>
          <w:rFonts w:ascii="Tahoma" w:hAnsi="Tahoma" w:cs="Tahoma"/>
          <w:sz w:val="22"/>
          <w:szCs w:val="22"/>
        </w:rPr>
        <w:t>financial inclusion service for</w:t>
      </w:r>
      <w:r w:rsidR="004426DF">
        <w:rPr>
          <w:rFonts w:ascii="Tahoma" w:hAnsi="Tahoma" w:cs="Tahoma"/>
          <w:sz w:val="22"/>
          <w:szCs w:val="22"/>
        </w:rPr>
        <w:t xml:space="preserve"> two groups of clients: </w:t>
      </w:r>
      <w:r w:rsidR="002D61AA">
        <w:rPr>
          <w:rFonts w:ascii="Tahoma" w:hAnsi="Tahoma" w:cs="Tahoma"/>
          <w:sz w:val="22"/>
          <w:szCs w:val="22"/>
        </w:rPr>
        <w:t xml:space="preserve"> clients who are in crisis and require emergency food provision</w:t>
      </w:r>
      <w:r w:rsidR="004426DF">
        <w:rPr>
          <w:rFonts w:ascii="Tahoma" w:hAnsi="Tahoma" w:cs="Tahoma"/>
          <w:sz w:val="22"/>
          <w:szCs w:val="22"/>
        </w:rPr>
        <w:t xml:space="preserve"> and clients who are falling behind with rent and require support</w:t>
      </w:r>
      <w:r w:rsidR="002D61AA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With a focus on reducing poverty</w:t>
      </w:r>
      <w:r w:rsidR="004426DF">
        <w:rPr>
          <w:rFonts w:ascii="Tahoma" w:hAnsi="Tahoma" w:cs="Tahoma"/>
          <w:sz w:val="22"/>
          <w:szCs w:val="22"/>
        </w:rPr>
        <w:t>, maintaining tenancies</w:t>
      </w:r>
      <w:r>
        <w:rPr>
          <w:rFonts w:ascii="Tahoma" w:hAnsi="Tahoma" w:cs="Tahoma"/>
          <w:sz w:val="22"/>
          <w:szCs w:val="22"/>
        </w:rPr>
        <w:t xml:space="preserve"> and supporting people to have more control over their finances </w:t>
      </w:r>
      <w:r w:rsidR="00435995">
        <w:rPr>
          <w:rFonts w:ascii="Tahoma" w:hAnsi="Tahoma" w:cs="Tahoma"/>
          <w:sz w:val="22"/>
          <w:szCs w:val="22"/>
        </w:rPr>
        <w:t>this will be a challenging role</w:t>
      </w:r>
      <w:r w:rsidR="00FF26E3">
        <w:rPr>
          <w:rFonts w:ascii="Tahoma" w:hAnsi="Tahoma" w:cs="Tahoma"/>
          <w:sz w:val="22"/>
          <w:szCs w:val="22"/>
        </w:rPr>
        <w:t xml:space="preserve"> which will require effective prioritising and time management skills. Working closely with colleagues the postholder will ensure that clients are given </w:t>
      </w:r>
      <w:r w:rsidR="005B487F">
        <w:rPr>
          <w:rFonts w:ascii="Tahoma" w:hAnsi="Tahoma" w:cs="Tahoma"/>
          <w:sz w:val="22"/>
          <w:szCs w:val="22"/>
        </w:rPr>
        <w:t xml:space="preserve">a high-quality holistic service.  </w:t>
      </w:r>
    </w:p>
    <w:p w:rsidR="005B487F" w:rsidRDefault="005B487F" w:rsidP="005A19D7">
      <w:pPr>
        <w:autoSpaceDE w:val="0"/>
        <w:autoSpaceDN w:val="0"/>
        <w:rPr>
          <w:rFonts w:ascii="Tahoma" w:hAnsi="Tahoma" w:cs="Tahoma"/>
          <w:sz w:val="22"/>
          <w:szCs w:val="22"/>
        </w:rPr>
      </w:pPr>
    </w:p>
    <w:p w:rsidR="005B487F" w:rsidRPr="005A19D7" w:rsidRDefault="005B487F" w:rsidP="005A19D7">
      <w:pPr>
        <w:autoSpaceDE w:val="0"/>
        <w:autoSpaceDN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This is an evolving role so main responsibilities </w:t>
      </w:r>
      <w:r w:rsidR="004E64AE">
        <w:rPr>
          <w:rFonts w:ascii="Tahoma" w:hAnsi="Tahoma" w:cs="Tahoma"/>
          <w:sz w:val="22"/>
          <w:szCs w:val="22"/>
        </w:rPr>
        <w:t xml:space="preserve">may be updated as the project develops.  </w:t>
      </w:r>
    </w:p>
    <w:p w:rsidR="001C7F7A" w:rsidRPr="0066456D" w:rsidRDefault="001C7F7A" w:rsidP="001C7F7A">
      <w:pPr>
        <w:autoSpaceDE w:val="0"/>
        <w:autoSpaceDN w:val="0"/>
        <w:rPr>
          <w:rFonts w:ascii="Tahoma" w:hAnsi="Tahoma" w:cs="Tahoma"/>
          <w:sz w:val="22"/>
          <w:szCs w:val="22"/>
        </w:rPr>
      </w:pPr>
    </w:p>
    <w:p w:rsidR="00D014A4" w:rsidRDefault="00D014A4" w:rsidP="00D014A4">
      <w:pPr>
        <w:keepNext/>
        <w:keepLines/>
        <w:spacing w:before="200"/>
        <w:outlineLvl w:val="1"/>
        <w:rPr>
          <w:rFonts w:ascii="Tahoma" w:eastAsiaTheme="majorEastAsia" w:hAnsi="Tahoma" w:cs="Tahoma"/>
          <w:b/>
          <w:bCs/>
          <w:color w:val="244061" w:themeColor="accent1" w:themeShade="80"/>
          <w:sz w:val="28"/>
          <w:szCs w:val="28"/>
        </w:rPr>
      </w:pPr>
      <w:r w:rsidRPr="00D014A4">
        <w:rPr>
          <w:rFonts w:ascii="Tahoma" w:eastAsiaTheme="majorEastAsia" w:hAnsi="Tahoma" w:cs="Tahoma"/>
          <w:b/>
          <w:bCs/>
          <w:color w:val="244061" w:themeColor="accent1" w:themeShade="80"/>
          <w:sz w:val="28"/>
          <w:szCs w:val="28"/>
        </w:rPr>
        <w:t xml:space="preserve">Main Responsibilities:  </w:t>
      </w:r>
    </w:p>
    <w:p w:rsidR="0066456D" w:rsidRDefault="0066456D" w:rsidP="0066456D"/>
    <w:p w:rsidR="00FF26E3" w:rsidRPr="002D61AA" w:rsidRDefault="005B487F" w:rsidP="004E64AE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2D61AA">
        <w:rPr>
          <w:rFonts w:ascii="Tahoma" w:hAnsi="Tahoma" w:cs="Tahoma"/>
          <w:sz w:val="22"/>
          <w:szCs w:val="22"/>
        </w:rPr>
        <w:t xml:space="preserve">Provide advice via a range of multi-channel methods including </w:t>
      </w:r>
      <w:r w:rsidR="002D61AA">
        <w:rPr>
          <w:rFonts w:ascii="Tahoma" w:hAnsi="Tahoma" w:cs="Tahoma"/>
          <w:sz w:val="22"/>
          <w:szCs w:val="22"/>
        </w:rPr>
        <w:t xml:space="preserve">face to face, </w:t>
      </w:r>
      <w:r w:rsidRPr="002D61AA">
        <w:rPr>
          <w:rFonts w:ascii="Tahoma" w:hAnsi="Tahoma" w:cs="Tahoma"/>
          <w:sz w:val="22"/>
          <w:szCs w:val="22"/>
        </w:rPr>
        <w:t xml:space="preserve">by phone, email.  </w:t>
      </w:r>
    </w:p>
    <w:p w:rsidR="005B487F" w:rsidRDefault="005B487F" w:rsidP="004E64AE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4B76BF">
        <w:rPr>
          <w:rFonts w:ascii="Tahoma" w:hAnsi="Tahoma" w:cs="Tahoma"/>
          <w:sz w:val="22"/>
          <w:szCs w:val="22"/>
        </w:rPr>
        <w:t xml:space="preserve">Carry out income maximisation work including benefit checks and supporting clients to save on bills  </w:t>
      </w:r>
    </w:p>
    <w:p w:rsidR="004426DF" w:rsidRPr="004B76BF" w:rsidRDefault="004426DF" w:rsidP="004E64AE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Working on a rota with other colleagues provide support to those in immediate crisis </w:t>
      </w:r>
    </w:p>
    <w:p w:rsidR="005B487F" w:rsidRPr="004B76BF" w:rsidRDefault="005B487F" w:rsidP="004E64AE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4B76BF">
        <w:rPr>
          <w:rFonts w:ascii="Tahoma" w:hAnsi="Tahoma" w:cs="Tahoma"/>
          <w:sz w:val="22"/>
          <w:szCs w:val="22"/>
        </w:rPr>
        <w:t xml:space="preserve">Support clients to manage their budgets by carrying out budgeting assistance   </w:t>
      </w:r>
    </w:p>
    <w:p w:rsidR="005B487F" w:rsidRPr="004B76BF" w:rsidRDefault="005B487F" w:rsidP="004E64AE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4B76BF">
        <w:rPr>
          <w:rFonts w:ascii="Tahoma" w:hAnsi="Tahoma" w:cs="Tahoma"/>
          <w:sz w:val="22"/>
          <w:szCs w:val="22"/>
        </w:rPr>
        <w:t xml:space="preserve">Liaise with colleagues in the debt team to ensure clients have access debt advice if required </w:t>
      </w:r>
    </w:p>
    <w:p w:rsidR="005B487F" w:rsidRPr="004B76BF" w:rsidRDefault="005B487F" w:rsidP="004E64AE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4B76BF">
        <w:rPr>
          <w:rFonts w:ascii="Tahoma" w:hAnsi="Tahoma" w:cs="Tahoma"/>
          <w:sz w:val="22"/>
          <w:szCs w:val="22"/>
        </w:rPr>
        <w:t xml:space="preserve">Liaise with colleagues delivering fuel advice when required  </w:t>
      </w:r>
    </w:p>
    <w:p w:rsidR="004B76BF" w:rsidRDefault="004E64AE" w:rsidP="004E64AE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4B76BF">
        <w:rPr>
          <w:rFonts w:ascii="Tahoma" w:hAnsi="Tahoma" w:cs="Tahoma"/>
          <w:sz w:val="22"/>
          <w:szCs w:val="22"/>
        </w:rPr>
        <w:t xml:space="preserve">Support clients with guidance on how to challenge benefit decisions </w:t>
      </w:r>
    </w:p>
    <w:p w:rsidR="004B76BF" w:rsidRPr="004B76BF" w:rsidRDefault="004B76BF" w:rsidP="004B76BF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Liaise with </w:t>
      </w:r>
      <w:r w:rsidR="002D61AA">
        <w:rPr>
          <w:rFonts w:ascii="Tahoma" w:hAnsi="Tahoma" w:cs="Tahoma"/>
          <w:sz w:val="22"/>
          <w:szCs w:val="22"/>
        </w:rPr>
        <w:t xml:space="preserve">foodbank </w:t>
      </w:r>
      <w:r w:rsidR="004426DF">
        <w:rPr>
          <w:rFonts w:ascii="Tahoma" w:hAnsi="Tahoma" w:cs="Tahoma"/>
          <w:sz w:val="22"/>
          <w:szCs w:val="22"/>
        </w:rPr>
        <w:t xml:space="preserve">and housing </w:t>
      </w:r>
      <w:r w:rsidR="002D61AA">
        <w:rPr>
          <w:rFonts w:ascii="Tahoma" w:hAnsi="Tahoma" w:cs="Tahoma"/>
          <w:sz w:val="22"/>
          <w:szCs w:val="22"/>
        </w:rPr>
        <w:t xml:space="preserve">colleagues </w:t>
      </w:r>
      <w:r>
        <w:rPr>
          <w:rFonts w:ascii="Tahoma" w:hAnsi="Tahoma" w:cs="Tahoma"/>
          <w:sz w:val="22"/>
          <w:szCs w:val="22"/>
        </w:rPr>
        <w:t xml:space="preserve">when we have the consent to do so </w:t>
      </w:r>
    </w:p>
    <w:p w:rsidR="005B487F" w:rsidRPr="004B76BF" w:rsidRDefault="005B487F" w:rsidP="004E64AE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4B76BF">
        <w:rPr>
          <w:rFonts w:ascii="Tahoma" w:hAnsi="Tahoma" w:cs="Tahoma"/>
          <w:sz w:val="22"/>
          <w:szCs w:val="22"/>
        </w:rPr>
        <w:t xml:space="preserve">Ensure all client contacts are recorded within bureau guidelines </w:t>
      </w:r>
      <w:r w:rsidR="004E64AE" w:rsidRPr="004B76BF">
        <w:rPr>
          <w:rFonts w:ascii="Tahoma" w:hAnsi="Tahoma" w:cs="Tahoma"/>
          <w:sz w:val="22"/>
          <w:szCs w:val="22"/>
        </w:rPr>
        <w:t xml:space="preserve">including stats monitoring </w:t>
      </w:r>
      <w:r w:rsidRPr="004B76BF">
        <w:rPr>
          <w:rFonts w:ascii="Tahoma" w:hAnsi="Tahoma" w:cs="Tahoma"/>
          <w:sz w:val="22"/>
          <w:szCs w:val="22"/>
        </w:rPr>
        <w:t xml:space="preserve">and comply with GDPR requirements  </w:t>
      </w:r>
    </w:p>
    <w:p w:rsidR="005B487F" w:rsidRPr="004B76BF" w:rsidRDefault="005B487F" w:rsidP="004E64AE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4B76BF">
        <w:rPr>
          <w:rFonts w:ascii="Tahoma" w:hAnsi="Tahoma" w:cs="Tahoma"/>
          <w:sz w:val="22"/>
          <w:szCs w:val="22"/>
        </w:rPr>
        <w:t xml:space="preserve">Carry out the required levels of training each year dependent on years of experience </w:t>
      </w:r>
    </w:p>
    <w:p w:rsidR="004B76BF" w:rsidRPr="004B76BF" w:rsidRDefault="005B487F" w:rsidP="004B76BF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4B76BF">
        <w:rPr>
          <w:rFonts w:ascii="Tahoma" w:hAnsi="Tahoma" w:cs="Tahoma"/>
          <w:sz w:val="22"/>
          <w:szCs w:val="22"/>
        </w:rPr>
        <w:t xml:space="preserve">Take part </w:t>
      </w:r>
      <w:r w:rsidR="004E64AE" w:rsidRPr="004B76BF">
        <w:rPr>
          <w:rFonts w:ascii="Tahoma" w:hAnsi="Tahoma" w:cs="Tahoma"/>
          <w:sz w:val="22"/>
          <w:szCs w:val="22"/>
        </w:rPr>
        <w:t xml:space="preserve">in wider bureau working groups to ensure strong team work and inclusion  </w:t>
      </w:r>
    </w:p>
    <w:p w:rsidR="004B76BF" w:rsidRPr="004B76BF" w:rsidRDefault="004B76BF" w:rsidP="004B76BF">
      <w:pPr>
        <w:pStyle w:val="ListParagraph"/>
        <w:numPr>
          <w:ilvl w:val="0"/>
          <w:numId w:val="27"/>
        </w:numPr>
        <w:rPr>
          <w:rFonts w:ascii="Tahoma" w:hAnsi="Tahoma" w:cs="Tahoma"/>
          <w:sz w:val="22"/>
          <w:szCs w:val="22"/>
        </w:rPr>
      </w:pPr>
      <w:r w:rsidRPr="004B76BF">
        <w:rPr>
          <w:rFonts w:ascii="Tahoma" w:hAnsi="Tahoma" w:cs="Tahoma"/>
          <w:sz w:val="22"/>
          <w:szCs w:val="22"/>
        </w:rPr>
        <w:lastRenderedPageBreak/>
        <w:t xml:space="preserve">Any other relevant activity as required by the Operations Manager or CEO     </w:t>
      </w:r>
    </w:p>
    <w:p w:rsidR="00C32D03" w:rsidRPr="004B76BF" w:rsidRDefault="00C32D03" w:rsidP="004B76BF">
      <w:pPr>
        <w:pStyle w:val="ListParagraph"/>
        <w:rPr>
          <w:rFonts w:ascii="Tahoma" w:hAnsi="Tahoma" w:cs="Tahoma"/>
          <w:sz w:val="22"/>
          <w:szCs w:val="22"/>
        </w:rPr>
      </w:pPr>
    </w:p>
    <w:p w:rsidR="0066456D" w:rsidRDefault="0066456D" w:rsidP="0066456D"/>
    <w:p w:rsidR="00D25EED" w:rsidRDefault="00D25EED" w:rsidP="0066456D"/>
    <w:p w:rsidR="00D25EED" w:rsidRDefault="00D25EED" w:rsidP="0066456D"/>
    <w:p w:rsidR="00D25EED" w:rsidRDefault="00D25EED" w:rsidP="0066456D"/>
    <w:p w:rsidR="00911A8C" w:rsidRPr="0066456D" w:rsidRDefault="00FC3727" w:rsidP="0066456D">
      <w:pPr>
        <w:rPr>
          <w:rFonts w:ascii="Arial" w:hAnsi="Arial" w:cs="Arial"/>
          <w:b/>
          <w:sz w:val="22"/>
          <w:szCs w:val="22"/>
          <w:u w:val="single"/>
        </w:rPr>
      </w:pPr>
      <w:r w:rsidRPr="0066456D">
        <w:rPr>
          <w:rFonts w:ascii="Tahoma" w:hAnsi="Tahoma" w:cs="Tahoma"/>
          <w:b/>
          <w:color w:val="244061" w:themeColor="accent1" w:themeShade="80"/>
          <w:sz w:val="28"/>
          <w:szCs w:val="28"/>
        </w:rPr>
        <w:t xml:space="preserve">Person Specification  </w:t>
      </w:r>
    </w:p>
    <w:p w:rsidR="00FC3727" w:rsidRPr="00FC3727" w:rsidRDefault="00FC3727" w:rsidP="00911A8C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31" w:type="dxa"/>
        <w:tblLook w:val="0000" w:firstRow="0" w:lastRow="0" w:firstColumn="0" w:lastColumn="0" w:noHBand="0" w:noVBand="0"/>
      </w:tblPr>
      <w:tblGrid>
        <w:gridCol w:w="2645"/>
        <w:gridCol w:w="3393"/>
        <w:gridCol w:w="3393"/>
      </w:tblGrid>
      <w:tr w:rsidR="00FC3727" w:rsidRPr="00FC3727" w:rsidTr="001C7F7A">
        <w:trPr>
          <w:trHeight w:val="25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D9" w:rsidRPr="00287891" w:rsidRDefault="00BD11D9" w:rsidP="00287891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7" w:rsidRPr="00BD11D9" w:rsidRDefault="00FC3727" w:rsidP="00BD11D9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  <w:r w:rsidRPr="00BD11D9">
              <w:rPr>
                <w:rFonts w:ascii="Tahoma" w:hAnsi="Tahoma" w:cs="Tahoma"/>
                <w:b/>
                <w:color w:val="244061" w:themeColor="accent1" w:themeShade="80"/>
                <w:szCs w:val="24"/>
              </w:rPr>
              <w:t xml:space="preserve">COMPETENCIES  </w:t>
            </w:r>
          </w:p>
        </w:tc>
      </w:tr>
      <w:tr w:rsidR="001C7F7A" w:rsidRPr="00FC3727" w:rsidTr="001C7F7A">
        <w:trPr>
          <w:trHeight w:val="25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Default="001C7F7A" w:rsidP="00287891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Pr="00BD11D9" w:rsidRDefault="001C7F7A" w:rsidP="00BD11D9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  <w:r>
              <w:rPr>
                <w:rFonts w:ascii="Tahoma" w:hAnsi="Tahoma" w:cs="Tahoma"/>
                <w:b/>
                <w:color w:val="244061" w:themeColor="accent1" w:themeShade="80"/>
                <w:szCs w:val="24"/>
              </w:rPr>
              <w:t xml:space="preserve">ESSENTIAL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Pr="00BD11D9" w:rsidRDefault="001C7F7A" w:rsidP="00BD11D9">
            <w:pPr>
              <w:rPr>
                <w:rFonts w:ascii="Tahoma" w:hAnsi="Tahoma" w:cs="Tahoma"/>
                <w:b/>
                <w:color w:val="244061" w:themeColor="accent1" w:themeShade="80"/>
                <w:szCs w:val="24"/>
              </w:rPr>
            </w:pPr>
            <w:r>
              <w:rPr>
                <w:rFonts w:ascii="Tahoma" w:hAnsi="Tahoma" w:cs="Tahoma"/>
                <w:b/>
                <w:color w:val="244061" w:themeColor="accent1" w:themeShade="80"/>
                <w:szCs w:val="24"/>
              </w:rPr>
              <w:t xml:space="preserve">DESIRABLE </w:t>
            </w:r>
          </w:p>
        </w:tc>
      </w:tr>
    </w:tbl>
    <w:p w:rsidR="00BD11D9" w:rsidRDefault="00BD11D9"/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3404"/>
        <w:gridCol w:w="3404"/>
      </w:tblGrid>
      <w:tr w:rsidR="001C7F7A" w:rsidRPr="005E7306" w:rsidTr="001C7F7A">
        <w:trPr>
          <w:trHeight w:val="1508"/>
        </w:trPr>
        <w:tc>
          <w:tcPr>
            <w:tcW w:w="2653" w:type="dxa"/>
          </w:tcPr>
          <w:p w:rsidR="001C7F7A" w:rsidRPr="005E7306" w:rsidRDefault="001C7F7A" w:rsidP="009A4571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5E7306"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>QUALIFICATIONS</w:t>
            </w:r>
          </w:p>
        </w:tc>
        <w:tc>
          <w:tcPr>
            <w:tcW w:w="3404" w:type="dxa"/>
          </w:tcPr>
          <w:p w:rsidR="005E7306" w:rsidRPr="004E64AE" w:rsidRDefault="004E64AE" w:rsidP="004E64AE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n/a </w:t>
            </w:r>
          </w:p>
        </w:tc>
        <w:tc>
          <w:tcPr>
            <w:tcW w:w="3404" w:type="dxa"/>
          </w:tcPr>
          <w:p w:rsidR="005E7306" w:rsidRPr="00D25EED" w:rsidRDefault="004E64AE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n/a </w:t>
            </w:r>
          </w:p>
        </w:tc>
      </w:tr>
    </w:tbl>
    <w:p w:rsidR="00BD11D9" w:rsidRPr="005E7306" w:rsidRDefault="00BD11D9">
      <w:pPr>
        <w:rPr>
          <w:rFonts w:ascii="Tahoma" w:hAnsi="Tahoma" w:cs="Tahoma"/>
          <w:sz w:val="22"/>
          <w:szCs w:val="22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3457"/>
        <w:gridCol w:w="3457"/>
      </w:tblGrid>
      <w:tr w:rsidR="001C7F7A" w:rsidRPr="005E7306" w:rsidTr="001C7F7A">
        <w:trPr>
          <w:trHeight w:val="1868"/>
        </w:trPr>
        <w:tc>
          <w:tcPr>
            <w:tcW w:w="2695" w:type="dxa"/>
          </w:tcPr>
          <w:p w:rsidR="001C7F7A" w:rsidRPr="005E7306" w:rsidRDefault="001C7F7A" w:rsidP="009A4571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5E7306"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>EXPERIENCE</w:t>
            </w:r>
          </w:p>
          <w:p w:rsidR="001C7F7A" w:rsidRPr="005E7306" w:rsidRDefault="001C7F7A" w:rsidP="009A4571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457" w:type="dxa"/>
          </w:tcPr>
          <w:p w:rsidR="001C7F7A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Experience of working in the advice sector </w:t>
            </w: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Experience of managing a busy caseload within a high demand service </w:t>
            </w: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Experience of researching legislation and policy areas and translating it to clients  </w:t>
            </w:r>
          </w:p>
          <w:p w:rsidR="004E64AE" w:rsidRP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57" w:type="dxa"/>
          </w:tcPr>
          <w:p w:rsidR="004E64AE" w:rsidRDefault="004E64AE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Experience of benefits casework  </w:t>
            </w:r>
          </w:p>
          <w:p w:rsidR="004E64AE" w:rsidRDefault="004E64AE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17F0E" w:rsidRPr="00D25EED" w:rsidRDefault="004E64AE" w:rsidP="00D25EED">
            <w:pPr>
              <w:autoSpaceDE w:val="0"/>
              <w:autoSpaceDN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Experience of working for a CAB     </w:t>
            </w:r>
          </w:p>
        </w:tc>
      </w:tr>
    </w:tbl>
    <w:p w:rsidR="00BD11D9" w:rsidRPr="005E7306" w:rsidRDefault="00BD11D9">
      <w:pPr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horzAnchor="margin" w:tblpY="108"/>
        <w:tblW w:w="9656" w:type="dxa"/>
        <w:tblLook w:val="0000" w:firstRow="0" w:lastRow="0" w:firstColumn="0" w:lastColumn="0" w:noHBand="0" w:noVBand="0"/>
      </w:tblPr>
      <w:tblGrid>
        <w:gridCol w:w="2741"/>
        <w:gridCol w:w="3457"/>
        <w:gridCol w:w="3458"/>
      </w:tblGrid>
      <w:tr w:rsidR="001C7F7A" w:rsidRPr="005E7306" w:rsidTr="001C7F7A">
        <w:trPr>
          <w:trHeight w:val="110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Pr="005E7306" w:rsidRDefault="001C7F7A" w:rsidP="0066456D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5E7306"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>SKILLS AND</w:t>
            </w:r>
          </w:p>
          <w:p w:rsidR="001C7F7A" w:rsidRPr="005E7306" w:rsidRDefault="001C7F7A" w:rsidP="0066456D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5E7306"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>ATTRIBUTES</w:t>
            </w:r>
          </w:p>
          <w:p w:rsidR="001C7F7A" w:rsidRPr="005E7306" w:rsidRDefault="001C7F7A" w:rsidP="0066456D">
            <w:pPr>
              <w:autoSpaceDE w:val="0"/>
              <w:autoSpaceDN w:val="0"/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Effective communicator who can support clients to understand complex information  </w:t>
            </w: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Good written skills </w:t>
            </w: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Effective time management skills, with the ability to prioritise in order to manage busy periods whilst maintaining a work life balance  </w:t>
            </w:r>
          </w:p>
          <w:p w:rsidR="004B76BF" w:rsidRDefault="004B76BF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4B76BF" w:rsidRDefault="004B76BF" w:rsidP="004B76B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4B76BF">
              <w:rPr>
                <w:rFonts w:ascii="Tahoma" w:hAnsi="Tahoma" w:cs="Tahoma"/>
                <w:sz w:val="22"/>
                <w:szCs w:val="22"/>
              </w:rPr>
              <w:t xml:space="preserve">Ability to build and maintain effective working relationships </w:t>
            </w:r>
          </w:p>
          <w:p w:rsidR="004B76BF" w:rsidRPr="004B76BF" w:rsidRDefault="004B76BF" w:rsidP="004B76B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4B76BF" w:rsidRDefault="004B76BF" w:rsidP="004B76BF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Ability to</w:t>
            </w:r>
            <w:r w:rsidRPr="004B76BF">
              <w:rPr>
                <w:rFonts w:ascii="Tahoma" w:hAnsi="Tahoma" w:cs="Tahoma"/>
                <w:sz w:val="22"/>
                <w:szCs w:val="22"/>
              </w:rPr>
              <w:t xml:space="preserve"> prioritise client satisfaction  </w:t>
            </w: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Ability to support vulnerable clients with complex needs  </w:t>
            </w: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Ability to remain warm and approachable to all clients even when working under pressure    </w:t>
            </w:r>
          </w:p>
          <w:p w:rsid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  <w:p w:rsidR="004E64AE" w:rsidRPr="004E64AE" w:rsidRDefault="004E64AE" w:rsidP="004E64AE">
            <w:pPr>
              <w:autoSpaceDE w:val="0"/>
              <w:autoSpaceDN w:val="0"/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7A" w:rsidRPr="005E7306" w:rsidRDefault="001C7F7A" w:rsidP="001C7F7A">
            <w:pPr>
              <w:autoSpaceDE w:val="0"/>
              <w:autoSpaceDN w:val="0"/>
              <w:spacing w:before="60" w:after="60"/>
              <w:ind w:left="780"/>
              <w:rPr>
                <w:rFonts w:ascii="Tahoma" w:hAnsi="Tahoma" w:cs="Tahoma"/>
                <w:sz w:val="22"/>
                <w:szCs w:val="22"/>
              </w:rPr>
            </w:pPr>
            <w:r w:rsidRPr="005E7306">
              <w:rPr>
                <w:rFonts w:ascii="Tahoma" w:hAnsi="Tahoma" w:cs="Tahoma"/>
                <w:sz w:val="22"/>
                <w:szCs w:val="22"/>
              </w:rPr>
              <w:lastRenderedPageBreak/>
              <w:t xml:space="preserve"> </w:t>
            </w:r>
          </w:p>
        </w:tc>
      </w:tr>
    </w:tbl>
    <w:p w:rsidR="001C7F7A" w:rsidRPr="005E7306" w:rsidRDefault="001C7F7A" w:rsidP="001C7F7A">
      <w:pPr>
        <w:spacing w:after="200" w:line="276" w:lineRule="auto"/>
        <w:rPr>
          <w:rFonts w:ascii="Tahoma" w:hAnsi="Tahoma" w:cs="Tahoma"/>
          <w:sz w:val="22"/>
          <w:szCs w:val="22"/>
        </w:rPr>
      </w:pPr>
    </w:p>
    <w:p w:rsidR="00911A8C" w:rsidRDefault="00911A8C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p w:rsidR="00812ABF" w:rsidRDefault="00812ABF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3543"/>
        <w:gridCol w:w="3402"/>
      </w:tblGrid>
      <w:tr w:rsidR="00812ABF" w:rsidTr="00812ABF">
        <w:tc>
          <w:tcPr>
            <w:tcW w:w="2689" w:type="dxa"/>
          </w:tcPr>
          <w:p w:rsidR="00812ABF" w:rsidRDefault="00812ABF" w:rsidP="00911A8C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E7306">
              <w:rPr>
                <w:rFonts w:ascii="Tahoma" w:hAnsi="Tahoma" w:cs="Tahoma"/>
                <w:b/>
                <w:bCs/>
                <w:color w:val="244061" w:themeColor="accent1" w:themeShade="80"/>
                <w:sz w:val="22"/>
                <w:szCs w:val="22"/>
              </w:rPr>
              <w:t>KNOWLEDGE</w:t>
            </w:r>
          </w:p>
        </w:tc>
        <w:tc>
          <w:tcPr>
            <w:tcW w:w="3543" w:type="dxa"/>
          </w:tcPr>
          <w:p w:rsidR="00812ABF" w:rsidRDefault="004E64AE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Working knowledge of the social security system in Scotland  </w:t>
            </w:r>
          </w:p>
          <w:p w:rsidR="004E64AE" w:rsidRDefault="004E64AE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E64AE" w:rsidRDefault="004E64AE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Good overall knowledge of general advice   </w:t>
            </w:r>
          </w:p>
          <w:p w:rsidR="004E64AE" w:rsidRDefault="004E64AE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E64AE" w:rsidRDefault="00220783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Overall knowledge of how local authorities operate and their responsibilities towards their tenants and responsibilities towards eradicating child poverty. </w:t>
            </w:r>
          </w:p>
          <w:p w:rsidR="004E64AE" w:rsidRDefault="004E64AE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E64AE" w:rsidRPr="00D25EED" w:rsidRDefault="004E64AE" w:rsidP="00D25EED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812ABF" w:rsidRPr="00812ABF" w:rsidRDefault="00097BA9" w:rsidP="00097BA9">
            <w:pPr>
              <w:pStyle w:val="ListParagraph"/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 w:rsidR="00812ABF">
              <w:rPr>
                <w:rFonts w:ascii="Tahoma" w:hAnsi="Tahoma" w:cs="Tahoma"/>
                <w:bCs/>
                <w:sz w:val="22"/>
                <w:szCs w:val="22"/>
              </w:rPr>
              <w:t xml:space="preserve">   </w:t>
            </w:r>
            <w:r w:rsidR="00812ABF" w:rsidRPr="00812ABF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</w:p>
        </w:tc>
      </w:tr>
    </w:tbl>
    <w:p w:rsidR="00812ABF" w:rsidRDefault="00812ABF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p w:rsidR="00812ABF" w:rsidRDefault="00812ABF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p w:rsidR="00812ABF" w:rsidRPr="005E7306" w:rsidRDefault="00812ABF" w:rsidP="00911A8C">
      <w:pPr>
        <w:tabs>
          <w:tab w:val="left" w:pos="960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3543"/>
        <w:gridCol w:w="3544"/>
      </w:tblGrid>
      <w:tr w:rsidR="001C7F7A" w:rsidRPr="005E7306" w:rsidTr="005E7306">
        <w:trPr>
          <w:trHeight w:val="70"/>
        </w:trPr>
        <w:tc>
          <w:tcPr>
            <w:tcW w:w="2689" w:type="dxa"/>
          </w:tcPr>
          <w:p w:rsidR="001C7F7A" w:rsidRPr="005E7306" w:rsidRDefault="001C7F7A" w:rsidP="00911A8C">
            <w:pPr>
              <w:tabs>
                <w:tab w:val="left" w:pos="960"/>
              </w:tabs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5E7306">
              <w:rPr>
                <w:rFonts w:ascii="Tahoma" w:hAnsi="Tahoma" w:cs="Tahoma"/>
                <w:b/>
                <w:color w:val="365F91" w:themeColor="accent1" w:themeShade="BF"/>
                <w:sz w:val="22"/>
                <w:szCs w:val="22"/>
              </w:rPr>
              <w:t xml:space="preserve">VALUES </w:t>
            </w:r>
          </w:p>
        </w:tc>
        <w:tc>
          <w:tcPr>
            <w:tcW w:w="3543" w:type="dxa"/>
          </w:tcPr>
          <w:p w:rsidR="004E64AE" w:rsidRDefault="004E64AE" w:rsidP="004E64AE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Committed to continuous personal development  </w:t>
            </w:r>
          </w:p>
          <w:p w:rsidR="004E64AE" w:rsidRDefault="004E64AE" w:rsidP="004E64AE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5E7306" w:rsidRDefault="004E64AE" w:rsidP="004E64AE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2"/>
                <w:szCs w:val="22"/>
              </w:rPr>
              <w:t>Non judgemental</w:t>
            </w:r>
            <w:proofErr w:type="spellEnd"/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and impartial  </w:t>
            </w:r>
          </w:p>
          <w:p w:rsidR="004E64AE" w:rsidRDefault="004E64AE" w:rsidP="004E64AE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E64AE" w:rsidRDefault="004E64AE" w:rsidP="004E64AE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Committed to the aims and principles of the CAB service  </w:t>
            </w:r>
          </w:p>
          <w:p w:rsidR="004E64AE" w:rsidRDefault="004E64AE" w:rsidP="004E64AE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E64AE" w:rsidRPr="004E64AE" w:rsidRDefault="004E64AE" w:rsidP="004E64AE">
            <w:pPr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Supports a client centred approach  </w:t>
            </w:r>
          </w:p>
        </w:tc>
        <w:tc>
          <w:tcPr>
            <w:tcW w:w="3544" w:type="dxa"/>
          </w:tcPr>
          <w:p w:rsidR="001C7F7A" w:rsidRPr="00812ABF" w:rsidRDefault="001C7F7A" w:rsidP="00D25EED">
            <w:pPr>
              <w:pStyle w:val="ListParagraph"/>
              <w:tabs>
                <w:tab w:val="left" w:pos="96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C7F7A" w:rsidRPr="009A4571" w:rsidRDefault="001C7F7A" w:rsidP="00911A8C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</w:p>
    <w:sectPr w:rsidR="001C7F7A" w:rsidRPr="009A457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F00" w:rsidRDefault="00BA4F00" w:rsidP="00BA4F00">
      <w:r>
        <w:separator/>
      </w:r>
    </w:p>
  </w:endnote>
  <w:endnote w:type="continuationSeparator" w:id="0">
    <w:p w:rsidR="00BA4F00" w:rsidRDefault="00BA4F00" w:rsidP="00BA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A52" w:rsidRPr="00894957" w:rsidRDefault="00837A52" w:rsidP="00837A52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/>
        <w:sz w:val="16"/>
      </w:rPr>
    </w:pPr>
    <w:r w:rsidRPr="00894957">
      <w:rPr>
        <w:rStyle w:val="PageNumber"/>
        <w:rFonts w:ascii="Tahoma" w:hAnsi="Tahoma" w:cs="Tahoma"/>
        <w:color w:val="FFFFFF"/>
        <w:sz w:val="16"/>
      </w:rPr>
      <w:fldChar w:fldCharType="begin"/>
    </w:r>
    <w:r w:rsidRPr="00894957">
      <w:rPr>
        <w:rStyle w:val="PageNumber"/>
        <w:rFonts w:ascii="Tahoma" w:hAnsi="Tahoma" w:cs="Tahoma"/>
        <w:color w:val="FFFFFF"/>
        <w:sz w:val="16"/>
      </w:rPr>
      <w:instrText xml:space="preserve">PAGE  </w:instrText>
    </w:r>
    <w:r w:rsidRPr="00894957">
      <w:rPr>
        <w:rStyle w:val="PageNumber"/>
        <w:rFonts w:ascii="Tahoma" w:hAnsi="Tahoma" w:cs="Tahoma"/>
        <w:color w:val="FFFFFF"/>
        <w:sz w:val="16"/>
      </w:rPr>
      <w:fldChar w:fldCharType="separate"/>
    </w:r>
    <w:r w:rsidR="002E3426">
      <w:rPr>
        <w:rStyle w:val="PageNumber"/>
        <w:rFonts w:ascii="Tahoma" w:hAnsi="Tahoma" w:cs="Tahoma"/>
        <w:noProof/>
        <w:color w:val="FFFFFF"/>
        <w:sz w:val="16"/>
      </w:rPr>
      <w:t>1</w:t>
    </w:r>
    <w:r w:rsidRPr="00894957">
      <w:rPr>
        <w:rStyle w:val="PageNumber"/>
        <w:rFonts w:ascii="Tahoma" w:hAnsi="Tahoma" w:cs="Tahoma"/>
        <w:color w:val="FFFFFF"/>
        <w:sz w:val="16"/>
      </w:rPr>
      <w:fldChar w:fldCharType="end"/>
    </w:r>
  </w:p>
  <w:p w:rsidR="00837A52" w:rsidRPr="00896AC3" w:rsidRDefault="00837A52" w:rsidP="00837A5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7A52" w:rsidRPr="0096032D" w:rsidRDefault="00837A52" w:rsidP="00837A52">
    <w:pPr>
      <w:pStyle w:val="Footer"/>
      <w:tabs>
        <w:tab w:val="right" w:pos="8300"/>
      </w:tabs>
      <w:ind w:left="-567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4F00" w:rsidRDefault="00BA4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F00" w:rsidRDefault="00BA4F00" w:rsidP="00BA4F00">
      <w:r>
        <w:separator/>
      </w:r>
    </w:p>
  </w:footnote>
  <w:footnote w:type="continuationSeparator" w:id="0">
    <w:p w:rsidR="00BA4F00" w:rsidRDefault="00BA4F00" w:rsidP="00BA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6E3"/>
    <w:multiLevelType w:val="hybridMultilevel"/>
    <w:tmpl w:val="8488C4C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776583"/>
    <w:multiLevelType w:val="hybridMultilevel"/>
    <w:tmpl w:val="4D68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D5F"/>
    <w:multiLevelType w:val="hybridMultilevel"/>
    <w:tmpl w:val="418AC426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0AA1"/>
    <w:multiLevelType w:val="hybridMultilevel"/>
    <w:tmpl w:val="D26E6CD6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7360"/>
    <w:multiLevelType w:val="hybridMultilevel"/>
    <w:tmpl w:val="D3341510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07138"/>
    <w:multiLevelType w:val="hybridMultilevel"/>
    <w:tmpl w:val="9634D3EC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53216"/>
    <w:multiLevelType w:val="hybridMultilevel"/>
    <w:tmpl w:val="4AB0CEEE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5412"/>
    <w:multiLevelType w:val="hybridMultilevel"/>
    <w:tmpl w:val="DD8A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2E4E"/>
    <w:multiLevelType w:val="hybridMultilevel"/>
    <w:tmpl w:val="1F08DDFE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543B"/>
    <w:multiLevelType w:val="hybridMultilevel"/>
    <w:tmpl w:val="62668278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80A35"/>
    <w:multiLevelType w:val="hybridMultilevel"/>
    <w:tmpl w:val="762AB6AA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F2C49"/>
    <w:multiLevelType w:val="hybridMultilevel"/>
    <w:tmpl w:val="710C4532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074C9"/>
    <w:multiLevelType w:val="hybridMultilevel"/>
    <w:tmpl w:val="428E9CEE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A45AB"/>
    <w:multiLevelType w:val="hybridMultilevel"/>
    <w:tmpl w:val="4A180CC8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325EB"/>
    <w:multiLevelType w:val="hybridMultilevel"/>
    <w:tmpl w:val="AF04DE0C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95082"/>
    <w:multiLevelType w:val="hybridMultilevel"/>
    <w:tmpl w:val="3A067C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217C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D951F26"/>
    <w:multiLevelType w:val="hybridMultilevel"/>
    <w:tmpl w:val="D0C49B80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71BDA"/>
    <w:multiLevelType w:val="hybridMultilevel"/>
    <w:tmpl w:val="4F98E126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8F4"/>
    <w:multiLevelType w:val="hybridMultilevel"/>
    <w:tmpl w:val="E040911E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C1E5F"/>
    <w:multiLevelType w:val="hybridMultilevel"/>
    <w:tmpl w:val="C3B6CB0E"/>
    <w:lvl w:ilvl="0" w:tplc="A90A7432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F5F96"/>
    <w:multiLevelType w:val="hybridMultilevel"/>
    <w:tmpl w:val="A308D9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F3507"/>
    <w:multiLevelType w:val="hybridMultilevel"/>
    <w:tmpl w:val="0B202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972DD"/>
    <w:multiLevelType w:val="hybridMultilevel"/>
    <w:tmpl w:val="AFEC932A"/>
    <w:lvl w:ilvl="0" w:tplc="AC6C40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97294"/>
    <w:multiLevelType w:val="hybridMultilevel"/>
    <w:tmpl w:val="D6E4913C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14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6" w15:restartNumberingAfterBreak="0">
    <w:nsid w:val="6F9919AB"/>
    <w:multiLevelType w:val="hybridMultilevel"/>
    <w:tmpl w:val="B7D04A3A"/>
    <w:lvl w:ilvl="0" w:tplc="613C90A0">
      <w:numFmt w:val="bullet"/>
      <w:lvlText w:val="•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34A01"/>
    <w:multiLevelType w:val="hybridMultilevel"/>
    <w:tmpl w:val="845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6"/>
  </w:num>
  <w:num w:numId="4">
    <w:abstractNumId w:val="0"/>
  </w:num>
  <w:num w:numId="5">
    <w:abstractNumId w:val="21"/>
  </w:num>
  <w:num w:numId="6">
    <w:abstractNumId w:val="2"/>
  </w:num>
  <w:num w:numId="7">
    <w:abstractNumId w:val="20"/>
  </w:num>
  <w:num w:numId="8">
    <w:abstractNumId w:val="8"/>
  </w:num>
  <w:num w:numId="9">
    <w:abstractNumId w:val="7"/>
  </w:num>
  <w:num w:numId="10">
    <w:abstractNumId w:val="19"/>
  </w:num>
  <w:num w:numId="11">
    <w:abstractNumId w:val="10"/>
  </w:num>
  <w:num w:numId="12">
    <w:abstractNumId w:val="24"/>
  </w:num>
  <w:num w:numId="13">
    <w:abstractNumId w:val="3"/>
  </w:num>
  <w:num w:numId="14">
    <w:abstractNumId w:val="6"/>
  </w:num>
  <w:num w:numId="15">
    <w:abstractNumId w:val="18"/>
  </w:num>
  <w:num w:numId="16">
    <w:abstractNumId w:val="14"/>
  </w:num>
  <w:num w:numId="17">
    <w:abstractNumId w:val="4"/>
  </w:num>
  <w:num w:numId="18">
    <w:abstractNumId w:val="26"/>
  </w:num>
  <w:num w:numId="19">
    <w:abstractNumId w:val="15"/>
  </w:num>
  <w:num w:numId="20">
    <w:abstractNumId w:val="17"/>
  </w:num>
  <w:num w:numId="21">
    <w:abstractNumId w:val="12"/>
  </w:num>
  <w:num w:numId="22">
    <w:abstractNumId w:val="5"/>
  </w:num>
  <w:num w:numId="23">
    <w:abstractNumId w:val="13"/>
  </w:num>
  <w:num w:numId="24">
    <w:abstractNumId w:val="9"/>
  </w:num>
  <w:num w:numId="25">
    <w:abstractNumId w:val="11"/>
  </w:num>
  <w:num w:numId="26">
    <w:abstractNumId w:val="1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67"/>
    <w:rsid w:val="00007380"/>
    <w:rsid w:val="000123EB"/>
    <w:rsid w:val="00097BA9"/>
    <w:rsid w:val="001A22B2"/>
    <w:rsid w:val="001A7016"/>
    <w:rsid w:val="001C1BBF"/>
    <w:rsid w:val="001C7F7A"/>
    <w:rsid w:val="00220783"/>
    <w:rsid w:val="002521F1"/>
    <w:rsid w:val="00287891"/>
    <w:rsid w:val="00295B5C"/>
    <w:rsid w:val="002D61AA"/>
    <w:rsid w:val="002E3426"/>
    <w:rsid w:val="002F39C1"/>
    <w:rsid w:val="0034097C"/>
    <w:rsid w:val="003621B6"/>
    <w:rsid w:val="00396415"/>
    <w:rsid w:val="003E3FFD"/>
    <w:rsid w:val="003F43E6"/>
    <w:rsid w:val="00425478"/>
    <w:rsid w:val="00435995"/>
    <w:rsid w:val="004426DF"/>
    <w:rsid w:val="004677AD"/>
    <w:rsid w:val="00474BF5"/>
    <w:rsid w:val="004B76BF"/>
    <w:rsid w:val="004E64AE"/>
    <w:rsid w:val="00571267"/>
    <w:rsid w:val="005958E8"/>
    <w:rsid w:val="005A19D7"/>
    <w:rsid w:val="005B487F"/>
    <w:rsid w:val="005B544C"/>
    <w:rsid w:val="005E7306"/>
    <w:rsid w:val="00630E0F"/>
    <w:rsid w:val="00636BD1"/>
    <w:rsid w:val="0066456D"/>
    <w:rsid w:val="007C2DDE"/>
    <w:rsid w:val="00812ABF"/>
    <w:rsid w:val="00837A52"/>
    <w:rsid w:val="00885E23"/>
    <w:rsid w:val="008C2867"/>
    <w:rsid w:val="00901D64"/>
    <w:rsid w:val="00911A8C"/>
    <w:rsid w:val="00913683"/>
    <w:rsid w:val="00993CA9"/>
    <w:rsid w:val="009A4571"/>
    <w:rsid w:val="009C35A6"/>
    <w:rsid w:val="009C79CB"/>
    <w:rsid w:val="009E48C3"/>
    <w:rsid w:val="00A21BDD"/>
    <w:rsid w:val="00AD66C3"/>
    <w:rsid w:val="00BA4F00"/>
    <w:rsid w:val="00BD11D9"/>
    <w:rsid w:val="00C17F0E"/>
    <w:rsid w:val="00C32D03"/>
    <w:rsid w:val="00CD2A42"/>
    <w:rsid w:val="00CF2C92"/>
    <w:rsid w:val="00D014A4"/>
    <w:rsid w:val="00D10A6C"/>
    <w:rsid w:val="00D25EED"/>
    <w:rsid w:val="00D82D57"/>
    <w:rsid w:val="00DC1847"/>
    <w:rsid w:val="00DE4431"/>
    <w:rsid w:val="00E41E21"/>
    <w:rsid w:val="00E509C2"/>
    <w:rsid w:val="00EA6D69"/>
    <w:rsid w:val="00EF4923"/>
    <w:rsid w:val="00F43D7F"/>
    <w:rsid w:val="00F64E6B"/>
    <w:rsid w:val="00F769D7"/>
    <w:rsid w:val="00FA60E2"/>
    <w:rsid w:val="00FB261F"/>
    <w:rsid w:val="00FC3727"/>
    <w:rsid w:val="00FF26E3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889E8DF"/>
  <w15:docId w15:val="{0EB97FEF-111F-4692-B9B5-38969181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8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1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F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0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A4F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0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A4F00"/>
  </w:style>
  <w:style w:type="paragraph" w:styleId="NoSpacing">
    <w:name w:val="No Spacing"/>
    <w:uiPriority w:val="1"/>
    <w:qFormat/>
    <w:rsid w:val="00BD11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11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C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0974-E770-4F23-A9C0-21ED819F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Neilson-Adams</dc:creator>
  <cp:lastModifiedBy>Jane Adams</cp:lastModifiedBy>
  <cp:revision>10</cp:revision>
  <cp:lastPrinted>2020-03-11T11:46:00Z</cp:lastPrinted>
  <dcterms:created xsi:type="dcterms:W3CDTF">2022-08-05T16:20:00Z</dcterms:created>
  <dcterms:modified xsi:type="dcterms:W3CDTF">2023-08-30T10:20:00Z</dcterms:modified>
</cp:coreProperties>
</file>