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22887E28" w14:textId="3DB6CC3F" w:rsidR="00430616" w:rsidRPr="00AD1963" w:rsidRDefault="003401B3" w:rsidP="00430616">
      <w:pPr>
        <w:pStyle w:val="SCVOSubheadRed"/>
        <w:spacing w:after="40"/>
        <w:rPr>
          <w:b w:val="0"/>
          <w:bCs/>
        </w:rPr>
      </w:pPr>
      <w:r>
        <w:br/>
      </w:r>
      <w:r w:rsidRPr="00D33E92">
        <w:t xml:space="preserve">Job </w:t>
      </w:r>
      <w:r w:rsidR="00605AB3">
        <w:t>t</w:t>
      </w:r>
      <w:r w:rsidRPr="00D33E92">
        <w:t>itle</w:t>
      </w:r>
      <w:r w:rsidR="007022E2">
        <w:tab/>
      </w:r>
      <w:r w:rsidR="003F2C1B">
        <w:tab/>
      </w:r>
      <w:r w:rsidR="00430616" w:rsidRPr="00AD1963">
        <w:rPr>
          <w:b w:val="0"/>
          <w:bCs/>
          <w:color w:val="44546A" w:themeColor="text2"/>
        </w:rPr>
        <w:t>Policy and Public Affairs Manager</w:t>
      </w:r>
    </w:p>
    <w:p w14:paraId="4584C438" w14:textId="77777777" w:rsidR="003401B3" w:rsidRPr="00D33E92" w:rsidRDefault="003401B3" w:rsidP="003401B3">
      <w:pPr>
        <w:ind w:left="1134" w:right="565"/>
        <w:rPr>
          <w:rFonts w:ascii="Ingra SemiBold" w:hAnsi="Ingra SemiBold" w:cs="Arial"/>
          <w:color w:val="244B5A"/>
        </w:rPr>
      </w:pPr>
    </w:p>
    <w:p w14:paraId="3AA53041" w14:textId="049938C2" w:rsidR="003401B3" w:rsidRPr="00AD1963" w:rsidRDefault="003401B3" w:rsidP="000473A4">
      <w:pPr>
        <w:pStyle w:val="SCVOSubheadRed"/>
        <w:spacing w:after="40"/>
        <w:rPr>
          <w:b w:val="0"/>
          <w:color w:val="44546A" w:themeColor="text2"/>
        </w:rPr>
      </w:pPr>
      <w:r w:rsidRPr="00D33E92">
        <w:t>Salary</w:t>
      </w:r>
      <w:r w:rsidRPr="00D33E92">
        <w:tab/>
      </w:r>
      <w:r w:rsidRPr="00D33E92">
        <w:tab/>
      </w:r>
      <w:r w:rsidR="00102AE7" w:rsidRPr="00AD1963">
        <w:rPr>
          <w:b w:val="0"/>
          <w:color w:val="44546A" w:themeColor="text2"/>
        </w:rPr>
        <w:t>SCVO Grade 7 (£43,376 - £</w:t>
      </w:r>
      <w:r w:rsidR="00715029" w:rsidRPr="00AD1963">
        <w:rPr>
          <w:b w:val="0"/>
          <w:color w:val="44546A" w:themeColor="text2"/>
        </w:rPr>
        <w:t>48,195)</w:t>
      </w:r>
    </w:p>
    <w:p w14:paraId="1A6FFAE1" w14:textId="77777777" w:rsidR="003401B3" w:rsidRPr="00D33E92" w:rsidRDefault="003401B3" w:rsidP="003401B3">
      <w:pPr>
        <w:ind w:left="1134" w:right="565"/>
        <w:rPr>
          <w:rFonts w:ascii="Ingra SemiBold" w:hAnsi="Ingra SemiBold" w:cs="Arial"/>
          <w:color w:val="244B5A"/>
        </w:rPr>
      </w:pPr>
    </w:p>
    <w:p w14:paraId="540BE4BC" w14:textId="552E1CEC" w:rsidR="003401B3" w:rsidRPr="00BD4446" w:rsidRDefault="003401B3" w:rsidP="000B395E">
      <w:pPr>
        <w:pStyle w:val="SCVOSubheadRed"/>
        <w:spacing w:after="40"/>
        <w:ind w:left="2880" w:hanging="1746"/>
        <w:rPr>
          <w:b w:val="0"/>
          <w:bCs/>
          <w:color w:val="44546A" w:themeColor="text2"/>
        </w:rPr>
      </w:pPr>
      <w:r w:rsidRPr="00D33E92">
        <w:t>Location</w:t>
      </w:r>
      <w:r w:rsidRPr="00D33E92">
        <w:tab/>
      </w:r>
      <w:r w:rsidR="00BC06BC" w:rsidRPr="00BD4446">
        <w:rPr>
          <w:rFonts w:ascii="Ingra SCVO" w:hAnsi="Ingra SCVO"/>
          <w:b w:val="0"/>
          <w:bCs/>
          <w:color w:val="44546A" w:themeColor="text2"/>
          <w:sz w:val="24"/>
          <w:szCs w:val="24"/>
        </w:rPr>
        <w:t>T</w:t>
      </w:r>
      <w:r w:rsidR="000473A4" w:rsidRPr="00BD4446">
        <w:rPr>
          <w:rFonts w:ascii="Ingra SCVO" w:hAnsi="Ingra SCVO"/>
          <w:b w:val="0"/>
          <w:bCs/>
          <w:color w:val="44546A" w:themeColor="text2"/>
          <w:sz w:val="24"/>
          <w:szCs w:val="24"/>
        </w:rPr>
        <w:t>his post c</w:t>
      </w:r>
      <w:r w:rsidR="00BC06BC" w:rsidRPr="00BD4446">
        <w:rPr>
          <w:rFonts w:ascii="Ingra SCVO" w:hAnsi="Ingra SCVO"/>
          <w:b w:val="0"/>
          <w:bCs/>
          <w:color w:val="44546A" w:themeColor="text2"/>
          <w:sz w:val="24"/>
          <w:szCs w:val="24"/>
        </w:rPr>
        <w:t>an</w:t>
      </w:r>
      <w:r w:rsidR="000473A4" w:rsidRPr="00BD4446">
        <w:rPr>
          <w:rFonts w:ascii="Ingra SCVO" w:hAnsi="Ingra SCVO"/>
          <w:b w:val="0"/>
          <w:bCs/>
          <w:color w:val="44546A" w:themeColor="text2"/>
          <w:sz w:val="24"/>
          <w:szCs w:val="24"/>
        </w:rPr>
        <w:t xml:space="preserve"> be based </w:t>
      </w:r>
      <w:r w:rsidR="006335B4" w:rsidRPr="00BD4446">
        <w:rPr>
          <w:rFonts w:ascii="Ingra SCVO" w:hAnsi="Ingra SCVO"/>
          <w:b w:val="0"/>
          <w:bCs/>
          <w:color w:val="44546A" w:themeColor="text2"/>
          <w:sz w:val="24"/>
          <w:szCs w:val="24"/>
        </w:rPr>
        <w:t>in</w:t>
      </w:r>
      <w:r w:rsidR="000473A4" w:rsidRPr="00BD4446">
        <w:rPr>
          <w:rFonts w:ascii="Ingra SCVO" w:hAnsi="Ingra SCVO"/>
          <w:b w:val="0"/>
          <w:bCs/>
          <w:color w:val="44546A" w:themeColor="text2"/>
          <w:sz w:val="24"/>
          <w:szCs w:val="24"/>
        </w:rPr>
        <w:t xml:space="preserve"> </w:t>
      </w:r>
      <w:r w:rsidRPr="00153DE0">
        <w:rPr>
          <w:rFonts w:ascii="Ingra SCVO" w:hAnsi="Ingra SCVO"/>
          <w:b w:val="0"/>
          <w:bCs/>
          <w:color w:val="44546A" w:themeColor="text2"/>
          <w:sz w:val="24"/>
          <w:szCs w:val="24"/>
        </w:rPr>
        <w:t>Edinburgh</w:t>
      </w:r>
      <w:r w:rsidR="000473A4" w:rsidRPr="00153DE0">
        <w:rPr>
          <w:rFonts w:ascii="Ingra SCVO" w:hAnsi="Ingra SCVO"/>
          <w:b w:val="0"/>
          <w:bCs/>
          <w:color w:val="44546A" w:themeColor="text2"/>
          <w:sz w:val="24"/>
          <w:szCs w:val="24"/>
        </w:rPr>
        <w:t xml:space="preserve">, </w:t>
      </w:r>
      <w:proofErr w:type="gramStart"/>
      <w:r w:rsidR="00FE2E6B" w:rsidRPr="00153DE0">
        <w:rPr>
          <w:rFonts w:ascii="Ingra SCVO" w:hAnsi="Ingra SCVO"/>
          <w:b w:val="0"/>
          <w:bCs/>
          <w:color w:val="44546A" w:themeColor="text2"/>
          <w:sz w:val="24"/>
          <w:szCs w:val="24"/>
        </w:rPr>
        <w:t>Glasgow</w:t>
      </w:r>
      <w:proofErr w:type="gramEnd"/>
      <w:r w:rsidR="000473A4" w:rsidRPr="00153DE0">
        <w:rPr>
          <w:rFonts w:ascii="Ingra SCVO" w:hAnsi="Ingra SCVO"/>
          <w:b w:val="0"/>
          <w:bCs/>
          <w:color w:val="44546A" w:themeColor="text2"/>
          <w:sz w:val="24"/>
          <w:szCs w:val="24"/>
        </w:rPr>
        <w:t xml:space="preserve"> or Inverness</w:t>
      </w:r>
      <w:r w:rsidR="006335B4" w:rsidRPr="00153DE0">
        <w:rPr>
          <w:rFonts w:ascii="Ingra SCVO" w:hAnsi="Ingra SCVO"/>
          <w:b w:val="0"/>
          <w:bCs/>
          <w:color w:val="44546A" w:themeColor="text2"/>
          <w:sz w:val="24"/>
          <w:szCs w:val="24"/>
        </w:rPr>
        <w:t>.  SCVO</w:t>
      </w:r>
      <w:r w:rsidR="00B822CA" w:rsidRPr="00BD4446">
        <w:rPr>
          <w:rFonts w:ascii="Ingra SCVO" w:hAnsi="Ingra SCVO"/>
          <w:b w:val="0"/>
          <w:bCs/>
          <w:color w:val="44546A" w:themeColor="text2"/>
          <w:sz w:val="24"/>
          <w:szCs w:val="24"/>
        </w:rPr>
        <w:t xml:space="preserve"> staff can work a blend of office and home on agreement with their team and line manager</w:t>
      </w:r>
      <w:r w:rsidR="00257CCE" w:rsidRPr="00BD4446">
        <w:rPr>
          <w:rFonts w:ascii="Ingra SCVO" w:hAnsi="Ingra SCVO"/>
          <w:b w:val="0"/>
          <w:bCs/>
          <w:color w:val="44546A" w:themeColor="text2"/>
          <w:sz w:val="24"/>
          <w:szCs w:val="24"/>
        </w:rPr>
        <w:t>, and</w:t>
      </w:r>
      <w:r w:rsidR="00B822CA" w:rsidRPr="00BD4446">
        <w:rPr>
          <w:rFonts w:ascii="Ingra SCVO" w:hAnsi="Ingra SCVO"/>
          <w:b w:val="0"/>
          <w:bCs/>
          <w:color w:val="44546A" w:themeColor="text2"/>
          <w:sz w:val="24"/>
          <w:szCs w:val="24"/>
        </w:rPr>
        <w:t xml:space="preserve"> within the parameters of our </w:t>
      </w:r>
      <w:r w:rsidR="00A8073D" w:rsidRPr="00BD4446">
        <w:rPr>
          <w:rFonts w:ascii="Ingra SCVO" w:hAnsi="Ingra SCVO"/>
          <w:b w:val="0"/>
          <w:bCs/>
          <w:color w:val="44546A" w:themeColor="text2"/>
          <w:sz w:val="24"/>
          <w:szCs w:val="24"/>
        </w:rPr>
        <w:t>b</w:t>
      </w:r>
      <w:r w:rsidR="00B822CA" w:rsidRPr="00BD4446">
        <w:rPr>
          <w:rFonts w:ascii="Ingra SCVO" w:hAnsi="Ingra SCVO"/>
          <w:b w:val="0"/>
          <w:bCs/>
          <w:color w:val="44546A" w:themeColor="text2"/>
          <w:sz w:val="24"/>
          <w:szCs w:val="24"/>
        </w:rPr>
        <w:t xml:space="preserve">lended </w:t>
      </w:r>
      <w:r w:rsidR="00A8073D" w:rsidRPr="00BD4446">
        <w:rPr>
          <w:rFonts w:ascii="Ingra SCVO" w:hAnsi="Ingra SCVO"/>
          <w:b w:val="0"/>
          <w:bCs/>
          <w:color w:val="44546A" w:themeColor="text2"/>
          <w:sz w:val="24"/>
          <w:szCs w:val="24"/>
        </w:rPr>
        <w:t>w</w:t>
      </w:r>
      <w:r w:rsidR="00B822CA" w:rsidRPr="00BD4446">
        <w:rPr>
          <w:rFonts w:ascii="Ingra SCVO" w:hAnsi="Ingra SCVO"/>
          <w:b w:val="0"/>
          <w:bCs/>
          <w:color w:val="44546A" w:themeColor="text2"/>
          <w:sz w:val="24"/>
          <w:szCs w:val="24"/>
        </w:rPr>
        <w:t xml:space="preserve">orking policy.  </w:t>
      </w:r>
    </w:p>
    <w:p w14:paraId="6752EB38" w14:textId="77777777" w:rsidR="003401B3" w:rsidRPr="00D33E92" w:rsidRDefault="003401B3" w:rsidP="000473A4">
      <w:pPr>
        <w:ind w:right="565"/>
        <w:rPr>
          <w:rFonts w:ascii="Ingra SemiBold" w:hAnsi="Ingra SemiBold" w:cs="Arial"/>
          <w:color w:val="244B5A"/>
        </w:rPr>
      </w:pPr>
    </w:p>
    <w:p w14:paraId="7316A4E6" w14:textId="77777777" w:rsidR="00A5182A" w:rsidRDefault="003401B3" w:rsidP="005E1DD3">
      <w:pPr>
        <w:pStyle w:val="SCVOSubheadRed"/>
        <w:spacing w:after="0" w:line="360" w:lineRule="auto"/>
      </w:pPr>
      <w:r w:rsidRPr="00D33E92">
        <w:t>1</w:t>
      </w:r>
      <w:r w:rsidRPr="00D33E92">
        <w:tab/>
        <w:t>Introduction and background</w:t>
      </w:r>
    </w:p>
    <w:p w14:paraId="36A6DF01" w14:textId="4EF01918" w:rsidR="00184333" w:rsidRPr="007B2E6F" w:rsidRDefault="003401B3" w:rsidP="005E1DD3">
      <w:pPr>
        <w:pStyle w:val="SCVOBodyText"/>
        <w:spacing w:after="0" w:line="240" w:lineRule="auto"/>
      </w:pPr>
      <w:r w:rsidRPr="007B2E6F">
        <w:t>SCVO believes the voluntary sector is vital to Scotland’s economy</w:t>
      </w:r>
      <w:r w:rsidR="00362262">
        <w:t xml:space="preserve">, </w:t>
      </w:r>
      <w:proofErr w:type="gramStart"/>
      <w:r w:rsidRPr="007B2E6F">
        <w:t>society</w:t>
      </w:r>
      <w:proofErr w:type="gramEnd"/>
      <w:r w:rsidR="00362262">
        <w:t xml:space="preserve"> and democracy</w:t>
      </w:r>
      <w:r w:rsidRPr="007B2E6F">
        <w:t xml:space="preserve">. We support the sector to achieve its ambitions through delivering services, giving the sector a voice at a national </w:t>
      </w:r>
      <w:proofErr w:type="gramStart"/>
      <w:r w:rsidRPr="007B2E6F">
        <w:t>level</w:t>
      </w:r>
      <w:proofErr w:type="gramEnd"/>
      <w:r w:rsidRPr="007B2E6F">
        <w:t xml:space="preserve"> and promoting and supporting innovation and improvement. </w:t>
      </w:r>
      <w:r w:rsidR="003E1D8D">
        <w:t>Our vision</w:t>
      </w:r>
      <w:r w:rsidR="00946986">
        <w:t xml:space="preserve"> therefore</w:t>
      </w:r>
      <w:r w:rsidR="003E1D8D">
        <w:t xml:space="preserve"> is a thriving voluntary sector at the heart </w:t>
      </w:r>
      <w:r w:rsidR="007D0BA4">
        <w:t>of a successful</w:t>
      </w:r>
      <w:r w:rsidR="00D86019">
        <w:t xml:space="preserve">, </w:t>
      </w:r>
      <w:proofErr w:type="gramStart"/>
      <w:r w:rsidR="00D86019">
        <w:t>fair</w:t>
      </w:r>
      <w:proofErr w:type="gramEnd"/>
      <w:r w:rsidR="00D86019">
        <w:t xml:space="preserve"> and inclusive Scotland.   We champion the role of voluntary organisations</w:t>
      </w:r>
      <w:r w:rsidR="00946986">
        <w:t xml:space="preserve"> in building a flourishing society and support voluntary organisations to </w:t>
      </w:r>
      <w:r w:rsidR="008E44B1">
        <w:t>do</w:t>
      </w:r>
      <w:r w:rsidR="00946986">
        <w:t xml:space="preserve"> work that has a positive impact.  </w:t>
      </w:r>
    </w:p>
    <w:p w14:paraId="74074496" w14:textId="77777777" w:rsidR="003401B3" w:rsidRDefault="003401B3" w:rsidP="005E1DD3">
      <w:pPr>
        <w:pStyle w:val="SCVOBodyText"/>
        <w:spacing w:after="0" w:line="240" w:lineRule="auto"/>
        <w:rPr>
          <w:rFonts w:eastAsia="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p>
    <w:p w14:paraId="02ABE1E3" w14:textId="77777777" w:rsidR="00400E74" w:rsidRPr="007B2E6F" w:rsidRDefault="00400E74" w:rsidP="00400E74">
      <w:pPr>
        <w:pStyle w:val="SCVOBodyText"/>
        <w:spacing w:after="0" w:line="240" w:lineRule="auto"/>
        <w:rPr>
          <w:rFonts w:eastAsia="Calibri" w:cs="Calibri"/>
        </w:rPr>
      </w:pPr>
    </w:p>
    <w:p w14:paraId="02FE74EC" w14:textId="4BD64246" w:rsidR="00300DB9" w:rsidRDefault="003401B3" w:rsidP="00400E74">
      <w:pPr>
        <w:pStyle w:val="SCVOBodyText"/>
        <w:spacing w:after="0" w:line="240" w:lineRule="auto"/>
      </w:pPr>
      <w:r w:rsidRPr="007B2E6F">
        <w:t>Accountable and committed</w:t>
      </w:r>
      <w:r w:rsidR="00C26EE2">
        <w:t>, r</w:t>
      </w:r>
      <w:r w:rsidRPr="007B2E6F">
        <w:t>esponsive</w:t>
      </w:r>
      <w:r w:rsidR="00C26EE2">
        <w:t>, s</w:t>
      </w:r>
      <w:r w:rsidRPr="007B2E6F">
        <w:t>upportive</w:t>
      </w:r>
      <w:r w:rsidR="00C26EE2">
        <w:t xml:space="preserve">, </w:t>
      </w:r>
      <w:proofErr w:type="gramStart"/>
      <w:r w:rsidR="00C26EE2">
        <w:t>p</w:t>
      </w:r>
      <w:r w:rsidRPr="007B2E6F">
        <w:t>rogressive</w:t>
      </w:r>
      <w:proofErr w:type="gramEnd"/>
      <w:r w:rsidR="00C26EE2">
        <w:t xml:space="preserve"> and b</w:t>
      </w:r>
      <w:r w:rsidR="00A5182A" w:rsidRPr="007B2E6F">
        <w:t>old</w:t>
      </w:r>
      <w:r w:rsidR="00C26EE2">
        <w:t>.</w:t>
      </w:r>
    </w:p>
    <w:p w14:paraId="67BDD2F0" w14:textId="77777777" w:rsidR="00D0734C" w:rsidRDefault="00D0734C" w:rsidP="00400E74">
      <w:pPr>
        <w:pStyle w:val="SCVOBodyText"/>
        <w:spacing w:after="0" w:line="240" w:lineRule="auto"/>
      </w:pPr>
    </w:p>
    <w:p w14:paraId="6CD4E249" w14:textId="77777777" w:rsidR="007B0C52" w:rsidRPr="007B0C52" w:rsidRDefault="007B0C52" w:rsidP="007B0C52">
      <w:pPr>
        <w:pStyle w:val="SCVOBodyText"/>
        <w:spacing w:after="0" w:line="240" w:lineRule="auto"/>
      </w:pPr>
      <w:r w:rsidRPr="007B0C52">
        <w:t>The SCVO Policy and Public Affairs Team works to ensure that national policy and legislation impacting on the sector’s operating environment is developed in ways that are beneficial to voluntary organisations, and that the sector’s voice is influential in that development.</w:t>
      </w:r>
    </w:p>
    <w:p w14:paraId="46A37BE4" w14:textId="77777777" w:rsidR="00400E74" w:rsidRDefault="00400E74" w:rsidP="00400E74">
      <w:pPr>
        <w:pStyle w:val="SCVOBodyText"/>
        <w:spacing w:after="0" w:line="240" w:lineRule="auto"/>
      </w:pPr>
    </w:p>
    <w:p w14:paraId="44059C09" w14:textId="77777777" w:rsidR="008C638C" w:rsidRPr="00E01C90" w:rsidRDefault="008C638C" w:rsidP="005E1DD3">
      <w:pPr>
        <w:pStyle w:val="SCVOSubheadRed"/>
        <w:spacing w:after="0" w:line="360" w:lineRule="auto"/>
      </w:pPr>
      <w:r w:rsidRPr="00E01C90">
        <w:t>Equality, diversity, and inclusion at SCVO</w:t>
      </w:r>
    </w:p>
    <w:p w14:paraId="0FA88265" w14:textId="2D7969CE" w:rsidR="005E1DD3" w:rsidRPr="00027831" w:rsidRDefault="00670225" w:rsidP="005E1DD3">
      <w:pPr>
        <w:ind w:left="1134"/>
        <w:rPr>
          <w:rFonts w:ascii="Ingra SCVO" w:hAnsi="Ingra SCVO" w:cstheme="minorHAnsi"/>
          <w:color w:val="44546A" w:themeColor="text2"/>
          <w:sz w:val="24"/>
          <w:szCs w:val="24"/>
        </w:rPr>
      </w:pPr>
      <w:r w:rsidRPr="00027831">
        <w:rPr>
          <w:rFonts w:ascii="Ingra SCVO" w:hAnsi="Ingra SCVO" w:cs="Arial"/>
          <w:color w:val="44546A" w:themeColor="text2"/>
          <w:sz w:val="24"/>
          <w:szCs w:val="24"/>
        </w:rPr>
        <w:t xml:space="preserve">SCVO is committed to building a workforce of people </w:t>
      </w:r>
      <w:r w:rsidR="00285EC7" w:rsidRPr="00027831">
        <w:rPr>
          <w:rFonts w:ascii="Ingra SCVO" w:hAnsi="Ingra SCVO" w:cs="Arial"/>
          <w:color w:val="44546A" w:themeColor="text2"/>
          <w:sz w:val="24"/>
          <w:szCs w:val="24"/>
        </w:rPr>
        <w:t>from</w:t>
      </w:r>
      <w:r w:rsidRPr="00027831">
        <w:rPr>
          <w:rFonts w:ascii="Ingra SCVO" w:hAnsi="Ingra SCVO" w:cs="Arial"/>
          <w:color w:val="44546A" w:themeColor="text2"/>
          <w:sz w:val="24"/>
          <w:szCs w:val="24"/>
        </w:rPr>
        <w:t xml:space="preserve"> a wide range of backgrounds, </w:t>
      </w:r>
      <w:r w:rsidR="005A432B" w:rsidRPr="00027831">
        <w:rPr>
          <w:rFonts w:ascii="Ingra SCVO" w:hAnsi="Ingra SCVO" w:cs="Arial"/>
          <w:color w:val="44546A" w:themeColor="text2"/>
          <w:sz w:val="24"/>
          <w:szCs w:val="24"/>
        </w:rPr>
        <w:t>perspectives,</w:t>
      </w:r>
      <w:r w:rsidRPr="00027831">
        <w:rPr>
          <w:rFonts w:ascii="Ingra SCVO" w:hAnsi="Ingra SCVO" w:cs="Arial"/>
          <w:color w:val="44546A" w:themeColor="text2"/>
          <w:sz w:val="24"/>
          <w:szCs w:val="24"/>
        </w:rPr>
        <w:t xml:space="preserve"> and experiences.  That means a workforce that includes people of different age groups, socio-economic backgrounds, </w:t>
      </w:r>
      <w:proofErr w:type="gramStart"/>
      <w:r w:rsidRPr="00027831">
        <w:rPr>
          <w:rFonts w:ascii="Ingra SCVO" w:hAnsi="Ingra SCVO" w:cs="Arial"/>
          <w:color w:val="44546A" w:themeColor="text2"/>
          <w:sz w:val="24"/>
          <w:szCs w:val="24"/>
        </w:rPr>
        <w:t>faith</w:t>
      </w:r>
      <w:proofErr w:type="gramEnd"/>
      <w:r w:rsidRPr="00027831">
        <w:rPr>
          <w:rFonts w:ascii="Ingra SCVO" w:hAnsi="Ingra SCVO" w:cs="Arial"/>
          <w:color w:val="44546A" w:themeColor="text2"/>
          <w:sz w:val="24"/>
          <w:szCs w:val="24"/>
        </w:rPr>
        <w:t xml:space="preserve"> and beliefs. People who are trans, disabled, from minority ethnic backgrounds. People who identify as lesbian, </w:t>
      </w:r>
      <w:r w:rsidR="005A432B" w:rsidRPr="00027831">
        <w:rPr>
          <w:rFonts w:ascii="Ingra SCVO" w:hAnsi="Ingra SCVO" w:cs="Arial"/>
          <w:color w:val="44546A" w:themeColor="text2"/>
          <w:sz w:val="24"/>
          <w:szCs w:val="24"/>
        </w:rPr>
        <w:t>gay,</w:t>
      </w:r>
      <w:r w:rsidRPr="00027831">
        <w:rPr>
          <w:rFonts w:ascii="Ingra SCVO" w:hAnsi="Ingra SCVO" w:cs="Arial"/>
          <w:color w:val="44546A" w:themeColor="text2"/>
          <w:sz w:val="24"/>
          <w:szCs w:val="24"/>
        </w:rPr>
        <w:t xml:space="preserve"> or bisexual or another sexual orientation. We welcome applications from individuals from all communities particularly from people with disabilities and people from </w:t>
      </w:r>
      <w:r w:rsidR="006B0DDD" w:rsidRPr="00027831">
        <w:rPr>
          <w:rFonts w:ascii="Ingra SCVO" w:hAnsi="Ingra SCVO" w:cs="Arial"/>
          <w:color w:val="44546A" w:themeColor="text2"/>
          <w:sz w:val="24"/>
          <w:szCs w:val="24"/>
        </w:rPr>
        <w:t>ethnic minority</w:t>
      </w:r>
      <w:r w:rsidR="002130DB" w:rsidRPr="00027831">
        <w:rPr>
          <w:rFonts w:ascii="Ingra SCVO" w:hAnsi="Ingra SCVO" w:cs="Arial"/>
          <w:color w:val="44546A" w:themeColor="text2"/>
          <w:sz w:val="24"/>
          <w:szCs w:val="24"/>
        </w:rPr>
        <w:t xml:space="preserve"> backgrounds</w:t>
      </w:r>
      <w:r w:rsidRPr="00027831">
        <w:rPr>
          <w:rFonts w:ascii="Ingra SCVO" w:hAnsi="Ingra SCVO" w:cs="Arial"/>
          <w:color w:val="44546A" w:themeColor="text2"/>
          <w:sz w:val="24"/>
          <w:szCs w:val="24"/>
        </w:rPr>
        <w:t>, currently under-represented within SCVO.</w:t>
      </w:r>
      <w:r w:rsidR="00285EC7" w:rsidRPr="00027831">
        <w:rPr>
          <w:rFonts w:ascii="Ingra SCVO" w:hAnsi="Ingra SCVO" w:cs="Arial"/>
          <w:color w:val="44546A" w:themeColor="text2"/>
          <w:sz w:val="24"/>
          <w:szCs w:val="24"/>
        </w:rPr>
        <w:t xml:space="preserve">  </w:t>
      </w:r>
      <w:r w:rsidR="00C26EDA" w:rsidRPr="00027831">
        <w:rPr>
          <w:rFonts w:ascii="Ingra SCVO" w:hAnsi="Ingra SCVO" w:cs="Arial"/>
          <w:color w:val="44546A" w:themeColor="text2"/>
          <w:sz w:val="24"/>
          <w:szCs w:val="24"/>
        </w:rPr>
        <w:t xml:space="preserve">We share our </w:t>
      </w:r>
      <w:r w:rsidR="00561DAA" w:rsidRPr="00027831">
        <w:rPr>
          <w:rFonts w:ascii="Ingra SCVO" w:hAnsi="Ingra SCVO" w:cs="Arial"/>
          <w:color w:val="44546A" w:themeColor="text2"/>
          <w:sz w:val="24"/>
          <w:szCs w:val="24"/>
        </w:rPr>
        <w:t xml:space="preserve">interview questions in advance of </w:t>
      </w:r>
      <w:r w:rsidR="005A432B" w:rsidRPr="00027831">
        <w:rPr>
          <w:rFonts w:ascii="Ingra SCVO" w:hAnsi="Ingra SCVO" w:cs="Arial"/>
          <w:color w:val="44546A" w:themeColor="text2"/>
          <w:sz w:val="24"/>
          <w:szCs w:val="24"/>
        </w:rPr>
        <w:lastRenderedPageBreak/>
        <w:t>interview,</w:t>
      </w:r>
      <w:r w:rsidR="00561DAA" w:rsidRPr="00027831">
        <w:rPr>
          <w:rFonts w:ascii="Ingra SCVO" w:hAnsi="Ingra SCVO" w:cs="Arial"/>
          <w:color w:val="44546A" w:themeColor="text2"/>
          <w:sz w:val="24"/>
          <w:szCs w:val="24"/>
        </w:rPr>
        <w:t xml:space="preserve"> and </w:t>
      </w:r>
      <w:r w:rsidR="00561DAA" w:rsidRPr="00027831">
        <w:rPr>
          <w:rFonts w:ascii="Ingra SCVO" w:hAnsi="Ingra SCVO" w:cstheme="minorHAnsi"/>
          <w:color w:val="44546A" w:themeColor="text2"/>
          <w:sz w:val="24"/>
          <w:szCs w:val="24"/>
        </w:rPr>
        <w:t>we</w:t>
      </w:r>
      <w:r w:rsidR="008C638C" w:rsidRPr="00027831">
        <w:rPr>
          <w:rFonts w:ascii="Ingra SCVO" w:hAnsi="Ingra SCVO" w:cstheme="minorHAnsi"/>
          <w:color w:val="44546A" w:themeColor="text2"/>
          <w:sz w:val="24"/>
          <w:szCs w:val="24"/>
        </w:rPr>
        <w:t xml:space="preserve"> offer </w:t>
      </w:r>
      <w:r w:rsidR="000F0168" w:rsidRPr="00027831">
        <w:rPr>
          <w:rFonts w:ascii="Ingra SCVO" w:hAnsi="Ingra SCVO" w:cstheme="minorHAnsi"/>
          <w:color w:val="44546A" w:themeColor="text2"/>
          <w:sz w:val="24"/>
          <w:szCs w:val="24"/>
        </w:rPr>
        <w:t xml:space="preserve">blended and </w:t>
      </w:r>
      <w:r w:rsidR="008C638C" w:rsidRPr="00027831">
        <w:rPr>
          <w:rFonts w:ascii="Ingra SCVO" w:hAnsi="Ingra SCVO" w:cstheme="minorHAnsi"/>
          <w:color w:val="44546A" w:themeColor="text2"/>
          <w:sz w:val="24"/>
          <w:szCs w:val="24"/>
        </w:rPr>
        <w:t xml:space="preserve">flexible working from day </w:t>
      </w:r>
      <w:r w:rsidR="000F0168" w:rsidRPr="00027831">
        <w:rPr>
          <w:rFonts w:ascii="Ingra SCVO" w:hAnsi="Ingra SCVO" w:cstheme="minorHAnsi"/>
          <w:color w:val="44546A" w:themeColor="text2"/>
          <w:sz w:val="24"/>
          <w:szCs w:val="24"/>
        </w:rPr>
        <w:t>one</w:t>
      </w:r>
      <w:r w:rsidR="008C638C" w:rsidRPr="00027831">
        <w:rPr>
          <w:rFonts w:ascii="Ingra SCVO" w:hAnsi="Ingra SCVO" w:cstheme="minorHAnsi"/>
          <w:color w:val="44546A" w:themeColor="text2"/>
          <w:sz w:val="24"/>
          <w:szCs w:val="24"/>
        </w:rPr>
        <w:t xml:space="preserve"> of employment, including part-time working or job sharing as well as other flexible working options. </w:t>
      </w:r>
    </w:p>
    <w:p w14:paraId="49193DD3" w14:textId="77777777" w:rsidR="005E1DD3" w:rsidRPr="00027831" w:rsidRDefault="005E1DD3" w:rsidP="005E1DD3">
      <w:pPr>
        <w:ind w:left="1134"/>
        <w:rPr>
          <w:rFonts w:ascii="Ingra SCVO" w:hAnsi="Ingra SCVO" w:cstheme="minorHAnsi"/>
          <w:color w:val="44546A" w:themeColor="text2"/>
          <w:sz w:val="24"/>
          <w:szCs w:val="24"/>
        </w:rPr>
      </w:pPr>
    </w:p>
    <w:p w14:paraId="7B725ED5" w14:textId="4E9F1C9B" w:rsidR="008C638C" w:rsidRPr="00027831" w:rsidRDefault="008C638C" w:rsidP="005E1DD3">
      <w:pPr>
        <w:ind w:left="1134"/>
        <w:rPr>
          <w:rFonts w:ascii="Ingra SCVO" w:hAnsi="Ingra SCVO" w:cs="Arial"/>
          <w:color w:val="44546A" w:themeColor="text2"/>
          <w:sz w:val="24"/>
          <w:szCs w:val="24"/>
        </w:rPr>
      </w:pPr>
      <w:r w:rsidRPr="00027831">
        <w:rPr>
          <w:rFonts w:ascii="Ingra SCVO" w:hAnsi="Ingra SCVO" w:cstheme="minorHAnsi"/>
          <w:color w:val="44546A" w:themeColor="text2"/>
          <w:sz w:val="24"/>
          <w:szCs w:val="24"/>
        </w:rPr>
        <w:t>If you</w:t>
      </w:r>
      <w:r w:rsidR="00184333" w:rsidRPr="00027831">
        <w:rPr>
          <w:rFonts w:ascii="Ingra SCVO" w:hAnsi="Ingra SCVO" w:cstheme="minorHAnsi"/>
          <w:color w:val="44546A" w:themeColor="text2"/>
          <w:sz w:val="24"/>
          <w:szCs w:val="24"/>
        </w:rPr>
        <w:t xml:space="preserve"> </w:t>
      </w:r>
      <w:r w:rsidRPr="00027831">
        <w:rPr>
          <w:rFonts w:ascii="Ingra SCVO" w:hAnsi="Ingra SCVO" w:cstheme="minorHAnsi"/>
          <w:color w:val="44546A" w:themeColor="text2"/>
          <w:sz w:val="24"/>
          <w:szCs w:val="24"/>
        </w:rPr>
        <w:t xml:space="preserve">would like a copy of SCVO’s equality, </w:t>
      </w:r>
      <w:proofErr w:type="gramStart"/>
      <w:r w:rsidRPr="00027831">
        <w:rPr>
          <w:rFonts w:ascii="Ingra SCVO" w:hAnsi="Ingra SCVO" w:cstheme="minorHAnsi"/>
          <w:color w:val="44546A" w:themeColor="text2"/>
          <w:sz w:val="24"/>
          <w:szCs w:val="24"/>
        </w:rPr>
        <w:t>diversity</w:t>
      </w:r>
      <w:proofErr w:type="gramEnd"/>
      <w:r w:rsidRPr="00027831">
        <w:rPr>
          <w:rFonts w:ascii="Ingra SCVO" w:hAnsi="Ingra SCVO" w:cstheme="minorHAnsi"/>
          <w:color w:val="44546A" w:themeColor="text2"/>
          <w:sz w:val="24"/>
          <w:szCs w:val="24"/>
        </w:rPr>
        <w:t xml:space="preserve"> and inclusion policy, please contact hr@scvo.</w:t>
      </w:r>
      <w:r w:rsidR="00400E74" w:rsidRPr="00027831">
        <w:rPr>
          <w:rFonts w:ascii="Ingra SCVO" w:hAnsi="Ingra SCVO" w:cstheme="minorHAnsi"/>
          <w:color w:val="44546A" w:themeColor="text2"/>
          <w:sz w:val="24"/>
          <w:szCs w:val="24"/>
        </w:rPr>
        <w:t>scot.</w:t>
      </w:r>
    </w:p>
    <w:p w14:paraId="0F742AEB" w14:textId="77777777" w:rsidR="00DA7C3B" w:rsidRDefault="00DA7C3B" w:rsidP="008C638C">
      <w:pPr>
        <w:pStyle w:val="SCVOSubheadRed"/>
        <w:spacing w:line="240" w:lineRule="auto"/>
        <w:ind w:left="0"/>
        <w:rPr>
          <w:rFonts w:ascii="Ingra SCVO" w:hAnsi="Ingra SCVO"/>
          <w:b w:val="0"/>
          <w:bCs/>
          <w:color w:val="44546A" w:themeColor="text2"/>
          <w:sz w:val="24"/>
          <w:szCs w:val="24"/>
        </w:rPr>
      </w:pPr>
    </w:p>
    <w:p w14:paraId="5F3F300A" w14:textId="491E7D75" w:rsidR="003401B3" w:rsidRDefault="003401B3" w:rsidP="00A5182A">
      <w:pPr>
        <w:pStyle w:val="SCVOSubheadRed"/>
      </w:pPr>
      <w:r w:rsidRPr="00D33E92">
        <w:t>2</w:t>
      </w:r>
      <w:r w:rsidRPr="00D33E92">
        <w:tab/>
        <w:t>Job purpose</w:t>
      </w:r>
    </w:p>
    <w:p w14:paraId="56E4E03D" w14:textId="77777777" w:rsidR="00922361" w:rsidRPr="00922361" w:rsidRDefault="00922361" w:rsidP="00922361">
      <w:pPr>
        <w:ind w:left="1134"/>
        <w:rPr>
          <w:rFonts w:ascii="Ingra SCVO" w:eastAsia="Times New Roman" w:hAnsi="Ingra SCVO" w:cs="Arial"/>
          <w:bCs/>
          <w:color w:val="44546A" w:themeColor="text2"/>
          <w:sz w:val="24"/>
          <w:szCs w:val="24"/>
          <w:lang w:eastAsia="en-GB"/>
          <w14:stylisticSets/>
          <w14:cntxtAlts w14:val="0"/>
        </w:rPr>
      </w:pPr>
      <w:r w:rsidRPr="00922361">
        <w:rPr>
          <w:rFonts w:ascii="Ingra SCVO" w:eastAsia="Times New Roman" w:hAnsi="Ingra SCVO" w:cs="Arial"/>
          <w:bCs/>
          <w:color w:val="44546A" w:themeColor="text2"/>
          <w:sz w:val="24"/>
          <w:szCs w:val="24"/>
          <w:lang w:eastAsia="en-GB"/>
          <w14:stylisticSets/>
          <w14:cntxtAlts w14:val="0"/>
        </w:rPr>
        <w:t xml:space="preserve">The Policy and Public Affairs Manager leads SCVO’s policy and public affairs function to deliver effective policy work that enhances SCVO’s reputation and impact. </w:t>
      </w:r>
    </w:p>
    <w:p w14:paraId="257B6F62" w14:textId="77777777" w:rsidR="00922361" w:rsidRPr="00922361" w:rsidRDefault="00922361" w:rsidP="00922361">
      <w:pPr>
        <w:ind w:left="1134"/>
        <w:rPr>
          <w:rFonts w:ascii="Ingra SCVO" w:eastAsia="Times New Roman" w:hAnsi="Ingra SCVO" w:cs="Arial"/>
          <w:bCs/>
          <w:color w:val="44546A" w:themeColor="text2"/>
          <w:sz w:val="24"/>
          <w:szCs w:val="24"/>
          <w:lang w:eastAsia="en-GB"/>
          <w14:stylisticSets/>
          <w14:cntxtAlts w14:val="0"/>
        </w:rPr>
      </w:pPr>
    </w:p>
    <w:p w14:paraId="0B6CD9AC" w14:textId="77777777" w:rsidR="00922361" w:rsidRPr="00922361" w:rsidRDefault="00922361" w:rsidP="00922361">
      <w:pPr>
        <w:ind w:left="1134"/>
        <w:rPr>
          <w:rFonts w:ascii="Ingra SCVO" w:eastAsia="Times New Roman" w:hAnsi="Ingra SCVO" w:cs="Arial"/>
          <w:bCs/>
          <w:color w:val="44546A" w:themeColor="text2"/>
          <w:sz w:val="24"/>
          <w:szCs w:val="24"/>
          <w:lang w:eastAsia="en-GB"/>
          <w14:stylisticSets/>
          <w14:cntxtAlts w14:val="0"/>
        </w:rPr>
      </w:pPr>
      <w:r w:rsidRPr="00922361">
        <w:rPr>
          <w:rFonts w:ascii="Ingra SCVO" w:eastAsia="Times New Roman" w:hAnsi="Ingra SCVO" w:cs="Arial"/>
          <w:bCs/>
          <w:color w:val="44546A" w:themeColor="text2"/>
          <w:sz w:val="24"/>
          <w:szCs w:val="24"/>
          <w:lang w:eastAsia="en-GB"/>
          <w14:stylisticSets/>
          <w14:cntxtAlts w14:val="0"/>
        </w:rPr>
        <w:t>They have day to day leadership and management responsibility for the Policy and Public Affairs team, developing and inspiring a high performing team and maintaining oversight of our Policy and Public Affairs output.</w:t>
      </w:r>
    </w:p>
    <w:p w14:paraId="69E75181" w14:textId="77777777" w:rsidR="00922361" w:rsidRPr="00922361" w:rsidRDefault="00922361" w:rsidP="00922361">
      <w:pPr>
        <w:ind w:left="1134"/>
        <w:rPr>
          <w:rFonts w:ascii="Ingra SCVO" w:eastAsia="Times New Roman" w:hAnsi="Ingra SCVO" w:cs="Arial"/>
          <w:bCs/>
          <w:color w:val="44546A" w:themeColor="text2"/>
          <w:sz w:val="24"/>
          <w:szCs w:val="24"/>
          <w:lang w:eastAsia="en-GB"/>
          <w14:stylisticSets/>
          <w14:cntxtAlts w14:val="0"/>
        </w:rPr>
      </w:pPr>
    </w:p>
    <w:p w14:paraId="6A2EC0A4" w14:textId="77777777" w:rsidR="00922361" w:rsidRPr="00922361" w:rsidRDefault="00922361" w:rsidP="00922361">
      <w:pPr>
        <w:ind w:left="1134"/>
        <w:rPr>
          <w:rFonts w:ascii="Ingra SCVO" w:eastAsia="Times New Roman" w:hAnsi="Ingra SCVO" w:cs="Arial"/>
          <w:bCs/>
          <w:color w:val="44546A" w:themeColor="text2"/>
          <w:sz w:val="24"/>
          <w:szCs w:val="24"/>
          <w:lang w:eastAsia="en-GB"/>
          <w14:stylisticSets/>
          <w14:cntxtAlts w14:val="0"/>
        </w:rPr>
      </w:pPr>
      <w:r w:rsidRPr="00922361">
        <w:rPr>
          <w:rFonts w:ascii="Ingra SCVO" w:eastAsia="Times New Roman" w:hAnsi="Ingra SCVO" w:cs="Arial"/>
          <w:bCs/>
          <w:color w:val="44546A" w:themeColor="text2"/>
          <w:sz w:val="24"/>
          <w:szCs w:val="24"/>
          <w:lang w:eastAsia="en-GB"/>
          <w14:stylisticSets/>
          <w14:cntxtAlts w14:val="0"/>
        </w:rPr>
        <w:t xml:space="preserve">The Policy and Public Affairs Manager also has a key role in delivering our Policy and Public Affairs work, taking responsibility for </w:t>
      </w:r>
      <w:proofErr w:type="gramStart"/>
      <w:r w:rsidRPr="00922361">
        <w:rPr>
          <w:rFonts w:ascii="Ingra SCVO" w:eastAsia="Times New Roman" w:hAnsi="Ingra SCVO" w:cs="Arial"/>
          <w:bCs/>
          <w:color w:val="44546A" w:themeColor="text2"/>
          <w:sz w:val="24"/>
          <w:szCs w:val="24"/>
          <w:lang w:eastAsia="en-GB"/>
          <w14:stylisticSets/>
          <w14:cntxtAlts w14:val="0"/>
        </w:rPr>
        <w:t>particular policy</w:t>
      </w:r>
      <w:proofErr w:type="gramEnd"/>
      <w:r w:rsidRPr="00922361">
        <w:rPr>
          <w:rFonts w:ascii="Ingra SCVO" w:eastAsia="Times New Roman" w:hAnsi="Ingra SCVO" w:cs="Arial"/>
          <w:bCs/>
          <w:color w:val="44546A" w:themeColor="text2"/>
          <w:sz w:val="24"/>
          <w:szCs w:val="24"/>
          <w:lang w:eastAsia="en-GB"/>
          <w14:stylisticSets/>
          <w14:cntxtAlts w14:val="0"/>
        </w:rPr>
        <w:t xml:space="preserve"> areas and representing SCVO externally.</w:t>
      </w:r>
    </w:p>
    <w:p w14:paraId="5A334762" w14:textId="3E883802" w:rsidR="00FF31E2" w:rsidRPr="001B200B" w:rsidRDefault="00FF31E2" w:rsidP="001B200B">
      <w:pPr>
        <w:ind w:left="1134"/>
        <w:rPr>
          <w:rFonts w:ascii="Ingra SCVO" w:hAnsi="Ingra SCVO" w:cs="Arial"/>
          <w:color w:val="44546A" w:themeColor="text2"/>
          <w:sz w:val="24"/>
          <w:szCs w:val="24"/>
        </w:rPr>
      </w:pPr>
    </w:p>
    <w:p w14:paraId="4A804C20" w14:textId="15D77A84" w:rsidR="003401B3" w:rsidRPr="00A5182A" w:rsidRDefault="003401B3" w:rsidP="00A5182A">
      <w:pPr>
        <w:pStyle w:val="SCVOSubheadRed"/>
      </w:pPr>
      <w:r w:rsidRPr="00A5182A">
        <w:t>3</w:t>
      </w:r>
      <w:r w:rsidRPr="00A5182A">
        <w:tab/>
      </w:r>
      <w:r w:rsidR="000E68D4">
        <w:t>Values, skills, experience</w:t>
      </w:r>
      <w:r w:rsidR="008157D0">
        <w:t>,</w:t>
      </w:r>
      <w:r w:rsidR="000E68D4">
        <w:t xml:space="preserve"> and knowledge</w:t>
      </w:r>
      <w:r w:rsidRPr="00A5182A">
        <w:t xml:space="preserve"> </w:t>
      </w:r>
    </w:p>
    <w:p w14:paraId="36F54164" w14:textId="769F220E" w:rsidR="003401B3" w:rsidRDefault="003401B3" w:rsidP="00A5182A">
      <w:pPr>
        <w:pStyle w:val="SCVOBodyText"/>
      </w:pPr>
      <w:r w:rsidRPr="00D33E92">
        <w:t>The post holder will be expected to demonstrate the following range of skills and experience on a regular basis:</w:t>
      </w:r>
    </w:p>
    <w:p w14:paraId="51EA6520" w14:textId="77777777" w:rsidR="00DA7C3B" w:rsidRPr="00D33E92" w:rsidRDefault="00DA7C3B" w:rsidP="00A5182A">
      <w:pPr>
        <w:pStyle w:val="SCVOBodyText"/>
      </w:pPr>
    </w:p>
    <w:p w14:paraId="1ADD6622" w14:textId="2799559F" w:rsidR="009C1A92" w:rsidRDefault="003401B3" w:rsidP="00F01B97">
      <w:pPr>
        <w:pStyle w:val="SCVOBodyText"/>
        <w:rPr>
          <w:b/>
          <w:color w:val="FF5959"/>
        </w:rPr>
      </w:pPr>
      <w:r w:rsidRPr="00A5182A">
        <w:rPr>
          <w:b/>
          <w:color w:val="FF5959"/>
        </w:rPr>
        <w:t>Essential</w:t>
      </w:r>
    </w:p>
    <w:p w14:paraId="749C4034" w14:textId="7BA2AB00" w:rsidR="00B85D60" w:rsidRPr="00DE3C92" w:rsidRDefault="00496E82" w:rsidP="00496E82">
      <w:pPr>
        <w:pStyle w:val="ListParagraph"/>
        <w:numPr>
          <w:ilvl w:val="0"/>
          <w:numId w:val="23"/>
        </w:numPr>
        <w:rPr>
          <w:rFonts w:ascii="Ingra SCVO" w:hAnsi="Ingra SCVO"/>
          <w:color w:val="44546A" w:themeColor="text2"/>
        </w:rPr>
      </w:pPr>
      <w:r w:rsidRPr="00DE3C92">
        <w:rPr>
          <w:rFonts w:ascii="Ingra SCVO" w:hAnsi="Ingra SCVO"/>
          <w:color w:val="44546A" w:themeColor="text2"/>
        </w:rPr>
        <w:t>Extensive experience of working in policy and public aff</w:t>
      </w:r>
      <w:r w:rsidR="00E07AAB" w:rsidRPr="00DE3C92">
        <w:rPr>
          <w:rFonts w:ascii="Ingra SCVO" w:hAnsi="Ingra SCVO"/>
          <w:color w:val="44546A" w:themeColor="text2"/>
        </w:rPr>
        <w:t>airs, ideally in a Scottish context</w:t>
      </w:r>
    </w:p>
    <w:p w14:paraId="16204B55" w14:textId="4379EFA5" w:rsidR="004B5637" w:rsidRPr="00DE3C92" w:rsidRDefault="004B5637" w:rsidP="00496E82">
      <w:pPr>
        <w:pStyle w:val="SCVOBodyText"/>
        <w:numPr>
          <w:ilvl w:val="0"/>
          <w:numId w:val="23"/>
        </w:numPr>
        <w:rPr>
          <w:bCs/>
          <w:color w:val="44546A" w:themeColor="text2"/>
        </w:rPr>
      </w:pPr>
      <w:r w:rsidRPr="00DE3C92">
        <w:rPr>
          <w:bCs/>
          <w:color w:val="44546A" w:themeColor="text2"/>
        </w:rPr>
        <w:t xml:space="preserve">Demonstrable experience of using policy and public affairs work to influence </w:t>
      </w:r>
      <w:proofErr w:type="gramStart"/>
      <w:r w:rsidRPr="00DE3C92">
        <w:rPr>
          <w:bCs/>
          <w:color w:val="44546A" w:themeColor="text2"/>
        </w:rPr>
        <w:t>change</w:t>
      </w:r>
      <w:proofErr w:type="gramEnd"/>
    </w:p>
    <w:p w14:paraId="64563761" w14:textId="1E1DC3A7" w:rsidR="004B5637" w:rsidRPr="00DE3C92" w:rsidRDefault="004B5637" w:rsidP="00496E82">
      <w:pPr>
        <w:pStyle w:val="SCVOBodyText"/>
        <w:numPr>
          <w:ilvl w:val="0"/>
          <w:numId w:val="23"/>
        </w:numPr>
        <w:rPr>
          <w:bCs/>
          <w:color w:val="44546A" w:themeColor="text2"/>
        </w:rPr>
      </w:pPr>
      <w:r w:rsidRPr="00DE3C92">
        <w:rPr>
          <w:bCs/>
          <w:color w:val="44546A" w:themeColor="text2"/>
        </w:rPr>
        <w:t>Strong written and oral communication</w:t>
      </w:r>
      <w:r w:rsidR="00051587" w:rsidRPr="00DE3C92">
        <w:rPr>
          <w:bCs/>
          <w:color w:val="44546A" w:themeColor="text2"/>
        </w:rPr>
        <w:t xml:space="preserve"> skills</w:t>
      </w:r>
    </w:p>
    <w:p w14:paraId="7BEFB7B6" w14:textId="40AFB0B9" w:rsidR="004B5637" w:rsidRPr="00DE3C92" w:rsidRDefault="009164D7" w:rsidP="00496E82">
      <w:pPr>
        <w:pStyle w:val="SCVOBodyText"/>
        <w:numPr>
          <w:ilvl w:val="0"/>
          <w:numId w:val="23"/>
        </w:numPr>
        <w:rPr>
          <w:bCs/>
          <w:color w:val="44546A" w:themeColor="text2"/>
        </w:rPr>
      </w:pPr>
      <w:r>
        <w:rPr>
          <w:bCs/>
          <w:color w:val="44546A" w:themeColor="text2"/>
        </w:rPr>
        <w:t>Ability to</w:t>
      </w:r>
      <w:r w:rsidR="00E92FD7">
        <w:rPr>
          <w:bCs/>
          <w:color w:val="44546A" w:themeColor="text2"/>
        </w:rPr>
        <w:t xml:space="preserve"> represent</w:t>
      </w:r>
      <w:r w:rsidR="004B5637" w:rsidRPr="00DE3C92">
        <w:rPr>
          <w:bCs/>
          <w:color w:val="44546A" w:themeColor="text2"/>
        </w:rPr>
        <w:t xml:space="preserve"> an organisation externally, including in a parliamentary </w:t>
      </w:r>
      <w:proofErr w:type="gramStart"/>
      <w:r w:rsidR="004B5637" w:rsidRPr="00DE3C92">
        <w:rPr>
          <w:bCs/>
          <w:color w:val="44546A" w:themeColor="text2"/>
        </w:rPr>
        <w:t>setting</w:t>
      </w:r>
      <w:proofErr w:type="gramEnd"/>
    </w:p>
    <w:p w14:paraId="7BF0FB5A" w14:textId="77777777" w:rsidR="001E6108" w:rsidRPr="00DE3C92" w:rsidRDefault="004B5637" w:rsidP="00496E82">
      <w:pPr>
        <w:pStyle w:val="SCVOBodyText"/>
        <w:numPr>
          <w:ilvl w:val="0"/>
          <w:numId w:val="23"/>
        </w:numPr>
        <w:rPr>
          <w:bCs/>
          <w:color w:val="44546A" w:themeColor="text2"/>
        </w:rPr>
      </w:pPr>
      <w:r w:rsidRPr="00DE3C92">
        <w:rPr>
          <w:bCs/>
          <w:color w:val="44546A" w:themeColor="text2"/>
        </w:rPr>
        <w:t xml:space="preserve">Strong relationship building and stakeholder management </w:t>
      </w:r>
      <w:proofErr w:type="gramStart"/>
      <w:r w:rsidRPr="00DE3C92">
        <w:rPr>
          <w:bCs/>
          <w:color w:val="44546A" w:themeColor="text2"/>
        </w:rPr>
        <w:t>skills</w:t>
      </w:r>
      <w:proofErr w:type="gramEnd"/>
    </w:p>
    <w:p w14:paraId="260D95F9" w14:textId="78A8B9E8" w:rsidR="004B5637" w:rsidRPr="00DE3C92" w:rsidRDefault="004B5637" w:rsidP="00496E82">
      <w:pPr>
        <w:pStyle w:val="SCVOBodyText"/>
        <w:numPr>
          <w:ilvl w:val="0"/>
          <w:numId w:val="23"/>
        </w:numPr>
        <w:rPr>
          <w:bCs/>
          <w:color w:val="44546A" w:themeColor="text2"/>
        </w:rPr>
      </w:pPr>
      <w:r w:rsidRPr="00DE3C92">
        <w:rPr>
          <w:bCs/>
          <w:color w:val="44546A" w:themeColor="text2"/>
        </w:rPr>
        <w:t xml:space="preserve">Ability to gather and synthesise a wide range of information </w:t>
      </w:r>
      <w:proofErr w:type="gramStart"/>
      <w:r w:rsidRPr="00DE3C92">
        <w:rPr>
          <w:bCs/>
          <w:color w:val="44546A" w:themeColor="text2"/>
        </w:rPr>
        <w:t>quickly</w:t>
      </w:r>
      <w:proofErr w:type="gramEnd"/>
    </w:p>
    <w:p w14:paraId="0F74EF7A" w14:textId="5AD743B3" w:rsidR="004B5637" w:rsidRPr="00DE3C92" w:rsidRDefault="00E92FD7" w:rsidP="00496E82">
      <w:pPr>
        <w:pStyle w:val="SCVOBodyText"/>
        <w:numPr>
          <w:ilvl w:val="0"/>
          <w:numId w:val="23"/>
        </w:numPr>
        <w:rPr>
          <w:color w:val="44546A" w:themeColor="text2"/>
        </w:rPr>
      </w:pPr>
      <w:r>
        <w:rPr>
          <w:bCs/>
          <w:color w:val="44546A" w:themeColor="text2"/>
        </w:rPr>
        <w:t>Ability to work</w:t>
      </w:r>
      <w:r w:rsidR="004B5637" w:rsidRPr="00DE3C92">
        <w:rPr>
          <w:bCs/>
          <w:color w:val="44546A" w:themeColor="text2"/>
        </w:rPr>
        <w:t xml:space="preserve"> with those impacted by a policy to gather information to inform policy and public affairs </w:t>
      </w:r>
      <w:proofErr w:type="gramStart"/>
      <w:r w:rsidR="004B5637" w:rsidRPr="00DE3C92">
        <w:rPr>
          <w:bCs/>
          <w:color w:val="44546A" w:themeColor="text2"/>
        </w:rPr>
        <w:t>work</w:t>
      </w:r>
      <w:proofErr w:type="gramEnd"/>
    </w:p>
    <w:p w14:paraId="4D10AE52" w14:textId="13FC67F2" w:rsidR="00496E82" w:rsidRPr="00B325D5" w:rsidRDefault="00496E82" w:rsidP="00496E82">
      <w:pPr>
        <w:pStyle w:val="SCVOBodyText"/>
        <w:numPr>
          <w:ilvl w:val="0"/>
          <w:numId w:val="23"/>
        </w:numPr>
        <w:rPr>
          <w:rStyle w:val="Hyperlink"/>
          <w:color w:val="44546A" w:themeColor="text2"/>
          <w:u w:val="none"/>
        </w:rPr>
      </w:pPr>
      <w:r w:rsidRPr="00DE3C92">
        <w:rPr>
          <w:color w:val="44546A" w:themeColor="text2"/>
        </w:rPr>
        <w:t>Commitment to SCVO’s values and</w:t>
      </w:r>
      <w:r w:rsidRPr="00496E82">
        <w:rPr>
          <w:color w:val="44546A" w:themeColor="text2"/>
        </w:rPr>
        <w:t xml:space="preserve"> </w:t>
      </w:r>
      <w:hyperlink r:id="rId11" w:history="1">
        <w:r w:rsidRPr="00496E82">
          <w:rPr>
            <w:rStyle w:val="Hyperlink"/>
          </w:rPr>
          <w:t>our service charter</w:t>
        </w:r>
      </w:hyperlink>
    </w:p>
    <w:p w14:paraId="5C48336A" w14:textId="6171D625" w:rsidR="00B325D5" w:rsidRPr="00DE3C92" w:rsidRDefault="00B325D5" w:rsidP="005035DD">
      <w:pPr>
        <w:pStyle w:val="SCVOBodyText"/>
        <w:numPr>
          <w:ilvl w:val="0"/>
          <w:numId w:val="23"/>
        </w:numPr>
        <w:rPr>
          <w:bCs/>
          <w:color w:val="44546A" w:themeColor="text2"/>
        </w:rPr>
      </w:pPr>
      <w:r w:rsidRPr="00DE3C92">
        <w:rPr>
          <w:bCs/>
          <w:color w:val="44546A" w:themeColor="text2"/>
        </w:rPr>
        <w:t xml:space="preserve">Strong planning skills, and experience of reporting against/revising </w:t>
      </w:r>
      <w:proofErr w:type="gramStart"/>
      <w:r w:rsidRPr="00DE3C92">
        <w:rPr>
          <w:bCs/>
          <w:color w:val="44546A" w:themeColor="text2"/>
        </w:rPr>
        <w:t>plans</w:t>
      </w:r>
      <w:proofErr w:type="gramEnd"/>
    </w:p>
    <w:p w14:paraId="43BC79ED" w14:textId="77777777" w:rsidR="003F1CDB" w:rsidRPr="00DE3C92" w:rsidRDefault="00B325D5" w:rsidP="00B325D5">
      <w:pPr>
        <w:pStyle w:val="SCVOBodyText"/>
        <w:numPr>
          <w:ilvl w:val="0"/>
          <w:numId w:val="23"/>
        </w:numPr>
        <w:rPr>
          <w:bCs/>
          <w:color w:val="44546A" w:themeColor="text2"/>
        </w:rPr>
      </w:pPr>
      <w:r w:rsidRPr="00DE3C92">
        <w:rPr>
          <w:bCs/>
          <w:color w:val="44546A" w:themeColor="text2"/>
        </w:rPr>
        <w:t xml:space="preserve">Staff management skills, including experience of using a coaching </w:t>
      </w:r>
      <w:proofErr w:type="gramStart"/>
      <w:r w:rsidRPr="00DE3C92">
        <w:rPr>
          <w:bCs/>
          <w:color w:val="44546A" w:themeColor="text2"/>
        </w:rPr>
        <w:t>approach</w:t>
      </w:r>
      <w:proofErr w:type="gramEnd"/>
    </w:p>
    <w:p w14:paraId="02286DF1" w14:textId="77777777" w:rsidR="00332FFF" w:rsidRPr="00DE3C92" w:rsidRDefault="003F1CDB" w:rsidP="00B325D5">
      <w:pPr>
        <w:pStyle w:val="SCVOBodyText"/>
        <w:numPr>
          <w:ilvl w:val="0"/>
          <w:numId w:val="23"/>
        </w:numPr>
        <w:rPr>
          <w:bCs/>
          <w:color w:val="44546A" w:themeColor="text2"/>
        </w:rPr>
      </w:pPr>
      <w:r w:rsidRPr="00DE3C92">
        <w:rPr>
          <w:bCs/>
          <w:color w:val="44546A" w:themeColor="text2"/>
        </w:rPr>
        <w:t xml:space="preserve">Ability to develop/maintain a strong team </w:t>
      </w:r>
      <w:proofErr w:type="gramStart"/>
      <w:r w:rsidRPr="00DE3C92">
        <w:rPr>
          <w:bCs/>
          <w:color w:val="44546A" w:themeColor="text2"/>
        </w:rPr>
        <w:t>ethos</w:t>
      </w:r>
      <w:proofErr w:type="gramEnd"/>
    </w:p>
    <w:p w14:paraId="2BD9F4FB" w14:textId="77777777" w:rsidR="00D41529" w:rsidRPr="00DE3C92" w:rsidRDefault="00332FFF" w:rsidP="00B325D5">
      <w:pPr>
        <w:pStyle w:val="SCVOBodyText"/>
        <w:numPr>
          <w:ilvl w:val="0"/>
          <w:numId w:val="23"/>
        </w:numPr>
        <w:rPr>
          <w:bCs/>
          <w:color w:val="44546A" w:themeColor="text2"/>
        </w:rPr>
      </w:pPr>
      <w:r w:rsidRPr="00DE3C92">
        <w:rPr>
          <w:bCs/>
          <w:color w:val="44546A" w:themeColor="text2"/>
        </w:rPr>
        <w:lastRenderedPageBreak/>
        <w:t xml:space="preserve">Ability to oversee a team that works </w:t>
      </w:r>
      <w:r w:rsidR="00D41529" w:rsidRPr="00DE3C92">
        <w:rPr>
          <w:bCs/>
          <w:color w:val="44546A" w:themeColor="text2"/>
        </w:rPr>
        <w:t xml:space="preserve">on a diverse portfolio of </w:t>
      </w:r>
      <w:proofErr w:type="gramStart"/>
      <w:r w:rsidR="00D41529" w:rsidRPr="00DE3C92">
        <w:rPr>
          <w:bCs/>
          <w:color w:val="44546A" w:themeColor="text2"/>
        </w:rPr>
        <w:t>issues</w:t>
      </w:r>
      <w:proofErr w:type="gramEnd"/>
    </w:p>
    <w:p w14:paraId="220E6B29" w14:textId="77777777" w:rsidR="007A3BE1" w:rsidRPr="00DE3C92" w:rsidRDefault="00D41529" w:rsidP="00B325D5">
      <w:pPr>
        <w:pStyle w:val="SCVOBodyText"/>
        <w:numPr>
          <w:ilvl w:val="0"/>
          <w:numId w:val="23"/>
        </w:numPr>
        <w:rPr>
          <w:bCs/>
          <w:color w:val="44546A" w:themeColor="text2"/>
        </w:rPr>
      </w:pPr>
      <w:r w:rsidRPr="00DE3C92">
        <w:rPr>
          <w:bCs/>
          <w:color w:val="44546A" w:themeColor="text2"/>
        </w:rPr>
        <w:t>Ability to work well with colleagues</w:t>
      </w:r>
      <w:r w:rsidR="00C873BF" w:rsidRPr="00DE3C92">
        <w:rPr>
          <w:bCs/>
          <w:color w:val="44546A" w:themeColor="text2"/>
        </w:rPr>
        <w:t xml:space="preserve"> across different parts of an </w:t>
      </w:r>
      <w:proofErr w:type="gramStart"/>
      <w:r w:rsidR="00C873BF" w:rsidRPr="00DE3C92">
        <w:rPr>
          <w:bCs/>
          <w:color w:val="44546A" w:themeColor="text2"/>
        </w:rPr>
        <w:t>organisation</w:t>
      </w:r>
      <w:proofErr w:type="gramEnd"/>
    </w:p>
    <w:p w14:paraId="61A17C21" w14:textId="77777777" w:rsidR="00F40E4D" w:rsidRDefault="007A3BE1" w:rsidP="00F40E4D">
      <w:pPr>
        <w:pStyle w:val="SCVOBodyText"/>
        <w:numPr>
          <w:ilvl w:val="0"/>
          <w:numId w:val="23"/>
        </w:numPr>
        <w:rPr>
          <w:color w:val="44546A" w:themeColor="text2"/>
        </w:rPr>
      </w:pPr>
      <w:r w:rsidRPr="00DE3C92">
        <w:rPr>
          <w:bCs/>
          <w:color w:val="44546A" w:themeColor="text2"/>
        </w:rPr>
        <w:t xml:space="preserve">Ability to manage a complex and varied </w:t>
      </w:r>
      <w:proofErr w:type="gramStart"/>
      <w:r w:rsidRPr="00DE3C92">
        <w:rPr>
          <w:bCs/>
          <w:color w:val="44546A" w:themeColor="text2"/>
        </w:rPr>
        <w:t>workload</w:t>
      </w:r>
      <w:proofErr w:type="gramEnd"/>
    </w:p>
    <w:p w14:paraId="7B55A2BB" w14:textId="5F8DE545" w:rsidR="004C1A68" w:rsidRPr="00F40E4D" w:rsidRDefault="00DD199F" w:rsidP="00F40E4D">
      <w:pPr>
        <w:pStyle w:val="SCVOBodyText"/>
        <w:numPr>
          <w:ilvl w:val="0"/>
          <w:numId w:val="23"/>
        </w:numPr>
        <w:rPr>
          <w:color w:val="44546A" w:themeColor="text2"/>
        </w:rPr>
      </w:pPr>
      <w:r>
        <w:t xml:space="preserve">Experience of working in or an understanding of the Scottish voluntary sector </w:t>
      </w:r>
    </w:p>
    <w:p w14:paraId="1FF83B58" w14:textId="32240EDB" w:rsidR="004C1A68" w:rsidRDefault="004C1A68" w:rsidP="004C1A68">
      <w:pPr>
        <w:pStyle w:val="SCVOBodyText"/>
        <w:ind w:left="0"/>
        <w:rPr>
          <w:bCs/>
        </w:rPr>
      </w:pPr>
    </w:p>
    <w:p w14:paraId="1C301BB1" w14:textId="25B1633F" w:rsidR="003401B3" w:rsidRPr="00D33E92" w:rsidRDefault="003401B3" w:rsidP="00A5182A">
      <w:pPr>
        <w:pStyle w:val="SCVOSubheadRed"/>
      </w:pPr>
      <w:r w:rsidRPr="00D33E92">
        <w:t>4</w:t>
      </w:r>
      <w:r w:rsidRPr="00D33E92">
        <w:tab/>
      </w:r>
      <w:r w:rsidR="00300DB9">
        <w:t>Key accountabilities</w:t>
      </w:r>
    </w:p>
    <w:p w14:paraId="7B4715A2" w14:textId="77777777" w:rsidR="004454A1" w:rsidRPr="004454A1" w:rsidRDefault="004454A1" w:rsidP="004454A1">
      <w:pPr>
        <w:pStyle w:val="SCVOSubheadRed"/>
        <w:numPr>
          <w:ilvl w:val="0"/>
          <w:numId w:val="26"/>
        </w:numPr>
        <w:rPr>
          <w:rFonts w:ascii="Ingra SCVO" w:hAnsi="Ingra SCVO"/>
          <w:b w:val="0"/>
          <w:bCs/>
          <w:color w:val="44546A" w:themeColor="text2"/>
          <w:sz w:val="24"/>
          <w:szCs w:val="24"/>
        </w:rPr>
      </w:pPr>
      <w:r w:rsidRPr="004454A1">
        <w:rPr>
          <w:rFonts w:ascii="Ingra SCVO" w:hAnsi="Ingra SCVO"/>
          <w:b w:val="0"/>
          <w:bCs/>
          <w:color w:val="44546A" w:themeColor="text2"/>
          <w:sz w:val="24"/>
          <w:szCs w:val="24"/>
        </w:rPr>
        <w:t xml:space="preserve">Leading on a number of policy issues, delivering high quality policy and public affairs work that brings about </w:t>
      </w:r>
      <w:proofErr w:type="gramStart"/>
      <w:r w:rsidRPr="004454A1">
        <w:rPr>
          <w:rFonts w:ascii="Ingra SCVO" w:hAnsi="Ingra SCVO"/>
          <w:b w:val="0"/>
          <w:bCs/>
          <w:color w:val="44546A" w:themeColor="text2"/>
          <w:sz w:val="24"/>
          <w:szCs w:val="24"/>
        </w:rPr>
        <w:t>change</w:t>
      </w:r>
      <w:proofErr w:type="gramEnd"/>
    </w:p>
    <w:p w14:paraId="7115D4B8" w14:textId="77777777" w:rsidR="004454A1" w:rsidRPr="004454A1" w:rsidRDefault="004454A1" w:rsidP="004454A1">
      <w:pPr>
        <w:pStyle w:val="SCVOSubheadRed"/>
        <w:numPr>
          <w:ilvl w:val="0"/>
          <w:numId w:val="26"/>
        </w:numPr>
        <w:rPr>
          <w:rFonts w:ascii="Ingra SCVO" w:hAnsi="Ingra SCVO"/>
          <w:b w:val="0"/>
          <w:bCs/>
          <w:color w:val="44546A" w:themeColor="text2"/>
          <w:sz w:val="24"/>
          <w:szCs w:val="24"/>
        </w:rPr>
      </w:pPr>
      <w:r w:rsidRPr="004454A1">
        <w:rPr>
          <w:rFonts w:ascii="Ingra SCVO" w:hAnsi="Ingra SCVO"/>
          <w:b w:val="0"/>
          <w:bCs/>
          <w:color w:val="44546A" w:themeColor="text2"/>
          <w:sz w:val="24"/>
          <w:szCs w:val="24"/>
        </w:rPr>
        <w:t>Representing SCVO on policy matters in the Scottish Parliament and with other decision makers and stakeholders</w:t>
      </w:r>
    </w:p>
    <w:p w14:paraId="6D8E9432" w14:textId="77777777" w:rsidR="004454A1" w:rsidRPr="00DE3C92" w:rsidRDefault="004454A1" w:rsidP="004454A1">
      <w:pPr>
        <w:pStyle w:val="SCVOSubheadRed"/>
        <w:numPr>
          <w:ilvl w:val="0"/>
          <w:numId w:val="26"/>
        </w:numPr>
        <w:rPr>
          <w:rFonts w:ascii="Ingra SCVO" w:hAnsi="Ingra SCVO"/>
          <w:b w:val="0"/>
          <w:bCs/>
          <w:color w:val="44546A" w:themeColor="text2"/>
          <w:sz w:val="24"/>
          <w:szCs w:val="24"/>
        </w:rPr>
      </w:pPr>
      <w:r w:rsidRPr="004454A1">
        <w:rPr>
          <w:rFonts w:ascii="Ingra SCVO" w:hAnsi="Ingra SCVO"/>
          <w:b w:val="0"/>
          <w:bCs/>
          <w:color w:val="44546A" w:themeColor="text2"/>
          <w:sz w:val="24"/>
          <w:szCs w:val="24"/>
        </w:rPr>
        <w:t>Building relationships with a wide range of internal and external stakeholders</w:t>
      </w:r>
    </w:p>
    <w:p w14:paraId="4E64A768" w14:textId="77777777" w:rsidR="004454A1" w:rsidRPr="00DE3C92" w:rsidRDefault="004454A1" w:rsidP="004454A1">
      <w:pPr>
        <w:pStyle w:val="SCVOBodyText"/>
        <w:numPr>
          <w:ilvl w:val="0"/>
          <w:numId w:val="26"/>
        </w:numPr>
        <w:rPr>
          <w:bCs/>
          <w:color w:val="44546A" w:themeColor="text2"/>
        </w:rPr>
      </w:pPr>
      <w:r w:rsidRPr="00DE3C92">
        <w:rPr>
          <w:bCs/>
          <w:color w:val="44546A" w:themeColor="text2"/>
        </w:rPr>
        <w:t xml:space="preserve">Developing, implementing and revising an annual </w:t>
      </w:r>
      <w:proofErr w:type="gramStart"/>
      <w:r w:rsidRPr="00DE3C92">
        <w:rPr>
          <w:bCs/>
          <w:color w:val="44546A" w:themeColor="text2"/>
        </w:rPr>
        <w:t>team work</w:t>
      </w:r>
      <w:proofErr w:type="gramEnd"/>
      <w:r w:rsidRPr="00DE3C92">
        <w:rPr>
          <w:bCs/>
          <w:color w:val="44546A" w:themeColor="text2"/>
        </w:rPr>
        <w:t xml:space="preserve"> plan (with input from sub-team leads) to support delivery against SCVO’s strategic priorities</w:t>
      </w:r>
    </w:p>
    <w:p w14:paraId="06770D5D" w14:textId="77777777" w:rsidR="004454A1" w:rsidRPr="00DE3C92" w:rsidRDefault="004454A1" w:rsidP="004454A1">
      <w:pPr>
        <w:pStyle w:val="SCVOBodyText"/>
        <w:numPr>
          <w:ilvl w:val="0"/>
          <w:numId w:val="26"/>
        </w:numPr>
        <w:rPr>
          <w:color w:val="44546A" w:themeColor="text2"/>
        </w:rPr>
      </w:pPr>
      <w:r w:rsidRPr="00DE3C92">
        <w:rPr>
          <w:bCs/>
          <w:color w:val="44546A" w:themeColor="text2"/>
        </w:rPr>
        <w:t>Reporting to the Head of Policy and Research on progress against the work plan</w:t>
      </w:r>
    </w:p>
    <w:p w14:paraId="20484E54" w14:textId="77777777" w:rsidR="004454A1" w:rsidRPr="00DE3C92" w:rsidRDefault="004454A1" w:rsidP="004454A1">
      <w:pPr>
        <w:pStyle w:val="SCVOBodyText"/>
        <w:numPr>
          <w:ilvl w:val="0"/>
          <w:numId w:val="26"/>
        </w:numPr>
        <w:rPr>
          <w:color w:val="44546A" w:themeColor="text2"/>
        </w:rPr>
      </w:pPr>
      <w:r w:rsidRPr="00DE3C92">
        <w:rPr>
          <w:color w:val="44546A" w:themeColor="text2"/>
        </w:rPr>
        <w:t xml:space="preserve">Overseeing the work of the team by keeping abreast of the diverse range of issues SCVO’s work covers, and coaching/advising team members on the best approaches to their </w:t>
      </w:r>
      <w:proofErr w:type="gramStart"/>
      <w:r w:rsidRPr="00DE3C92">
        <w:rPr>
          <w:color w:val="44546A" w:themeColor="text2"/>
        </w:rPr>
        <w:t>work</w:t>
      </w:r>
      <w:proofErr w:type="gramEnd"/>
    </w:p>
    <w:p w14:paraId="10F1A012" w14:textId="77777777" w:rsidR="004454A1" w:rsidRPr="00DE3C92" w:rsidRDefault="004454A1" w:rsidP="004454A1">
      <w:pPr>
        <w:pStyle w:val="SCVOBodyText"/>
        <w:numPr>
          <w:ilvl w:val="0"/>
          <w:numId w:val="26"/>
        </w:numPr>
        <w:rPr>
          <w:bCs/>
          <w:color w:val="44546A" w:themeColor="text2"/>
        </w:rPr>
      </w:pPr>
      <w:r w:rsidRPr="00DE3C92">
        <w:rPr>
          <w:bCs/>
          <w:color w:val="44546A" w:themeColor="text2"/>
        </w:rPr>
        <w:t xml:space="preserve">Line managing Policy and Public Affairs Officers (currently 3), using a coaching approach to support personal and professional </w:t>
      </w:r>
      <w:proofErr w:type="gramStart"/>
      <w:r w:rsidRPr="00DE3C92">
        <w:rPr>
          <w:bCs/>
          <w:color w:val="44546A" w:themeColor="text2"/>
        </w:rPr>
        <w:t>development</w:t>
      </w:r>
      <w:proofErr w:type="gramEnd"/>
    </w:p>
    <w:p w14:paraId="209684D1" w14:textId="77777777" w:rsidR="004454A1" w:rsidRPr="00DE3C92" w:rsidRDefault="004454A1" w:rsidP="004454A1">
      <w:pPr>
        <w:pStyle w:val="SCVOBodyText"/>
        <w:numPr>
          <w:ilvl w:val="0"/>
          <w:numId w:val="26"/>
        </w:numPr>
        <w:rPr>
          <w:bCs/>
          <w:color w:val="44546A" w:themeColor="text2"/>
        </w:rPr>
      </w:pPr>
      <w:r w:rsidRPr="00DE3C92">
        <w:rPr>
          <w:bCs/>
          <w:color w:val="44546A" w:themeColor="text2"/>
        </w:rPr>
        <w:t xml:space="preserve">Developing and implementing a programme of team development </w:t>
      </w:r>
    </w:p>
    <w:p w14:paraId="49721B32" w14:textId="77777777" w:rsidR="004454A1" w:rsidRPr="00DE3C92" w:rsidRDefault="004454A1" w:rsidP="004454A1">
      <w:pPr>
        <w:pStyle w:val="SCVOBodyText"/>
        <w:numPr>
          <w:ilvl w:val="0"/>
          <w:numId w:val="26"/>
        </w:numPr>
        <w:rPr>
          <w:bCs/>
          <w:color w:val="44546A" w:themeColor="text2"/>
        </w:rPr>
      </w:pPr>
      <w:r w:rsidRPr="00DE3C92">
        <w:rPr>
          <w:bCs/>
          <w:color w:val="44546A" w:themeColor="text2"/>
        </w:rPr>
        <w:t>Advising the Head of Policy on development of strategy and budget</w:t>
      </w:r>
    </w:p>
    <w:p w14:paraId="398A1BC4" w14:textId="77777777" w:rsidR="004454A1" w:rsidRPr="00DE3C92" w:rsidRDefault="004454A1" w:rsidP="004454A1">
      <w:pPr>
        <w:pStyle w:val="SCVOBodyText"/>
        <w:numPr>
          <w:ilvl w:val="0"/>
          <w:numId w:val="26"/>
        </w:numPr>
        <w:rPr>
          <w:color w:val="44546A" w:themeColor="text2"/>
        </w:rPr>
      </w:pPr>
      <w:r w:rsidRPr="00DE3C92">
        <w:rPr>
          <w:color w:val="44546A" w:themeColor="text2"/>
        </w:rPr>
        <w:t>Coordinating with internal teams, in particularly communications, to ensure maximum impact of policy work.</w:t>
      </w:r>
    </w:p>
    <w:p w14:paraId="59D946BC" w14:textId="77777777" w:rsidR="00DE3C92" w:rsidRDefault="00DE3C92" w:rsidP="00A5182A">
      <w:pPr>
        <w:pStyle w:val="SCVOSubheadRed"/>
      </w:pPr>
    </w:p>
    <w:p w14:paraId="0942E6D4" w14:textId="30983295" w:rsidR="003401B3" w:rsidRPr="00D33E92" w:rsidRDefault="003401B3" w:rsidP="00A5182A">
      <w:pPr>
        <w:pStyle w:val="SCVOSubheadRed"/>
      </w:pPr>
      <w:r w:rsidRPr="00D33E92">
        <w:t>5</w:t>
      </w:r>
      <w:r w:rsidRPr="00D33E92">
        <w:tab/>
        <w:t>Other duties</w:t>
      </w:r>
    </w:p>
    <w:p w14:paraId="669DFAF3" w14:textId="77777777" w:rsidR="003401B3" w:rsidRPr="00D33E92" w:rsidRDefault="003401B3" w:rsidP="00A5182A">
      <w:pPr>
        <w:pStyle w:val="SCVOBodyText"/>
      </w:pPr>
      <w:r w:rsidRPr="00D33E92">
        <w:t>Any other general duties as may be required by the line manager.</w:t>
      </w:r>
    </w:p>
    <w:p w14:paraId="55B1355C" w14:textId="77777777" w:rsidR="003401B3" w:rsidRPr="00D33E92" w:rsidRDefault="003401B3" w:rsidP="00A5182A">
      <w:pPr>
        <w:pStyle w:val="SCVOBodyText"/>
      </w:pPr>
    </w:p>
    <w:p w14:paraId="0A58F8A5" w14:textId="36775F89" w:rsidR="003401B3" w:rsidRPr="00D33E92" w:rsidRDefault="003401B3" w:rsidP="00A5182A">
      <w:pPr>
        <w:pStyle w:val="SCVOSubheadRed"/>
      </w:pPr>
      <w:r w:rsidRPr="00D33E92">
        <w:t>6</w:t>
      </w:r>
      <w:r w:rsidR="00A5182A">
        <w:tab/>
      </w:r>
      <w:r w:rsidRPr="00D33E92">
        <w:t>Location</w:t>
      </w:r>
      <w:r w:rsidR="00821821">
        <w:t xml:space="preserve"> and </w:t>
      </w:r>
      <w:r w:rsidR="00E01C90">
        <w:t>accountability</w:t>
      </w:r>
    </w:p>
    <w:p w14:paraId="6C41E156" w14:textId="77777777" w:rsidR="00C95939" w:rsidRDefault="00C95939" w:rsidP="00C95939">
      <w:pPr>
        <w:pStyle w:val="SCVOHeadingMainBlue"/>
        <w:rPr>
          <w:rFonts w:ascii="Ingra SCVO" w:hAnsi="Ingra SCVO"/>
          <w:b w:val="0"/>
          <w:sz w:val="24"/>
          <w:szCs w:val="24"/>
        </w:rPr>
      </w:pPr>
      <w:bookmarkStart w:id="0" w:name="_Hlk144293696"/>
      <w:r>
        <w:rPr>
          <w:rFonts w:ascii="Ingra SCVO" w:hAnsi="Ingra SCVO"/>
          <w:b w:val="0"/>
          <w:bCs/>
          <w:sz w:val="24"/>
          <w:szCs w:val="24"/>
        </w:rPr>
        <w:t xml:space="preserve">SCVO has a Blended Working policy.  All staff have an assigned office base and can work a blend of office and home on agreement with their team and line </w:t>
      </w:r>
      <w:bookmarkEnd w:id="0"/>
      <w:r>
        <w:rPr>
          <w:rFonts w:ascii="Ingra SCVO" w:hAnsi="Ingra SCVO"/>
          <w:b w:val="0"/>
          <w:bCs/>
          <w:sz w:val="24"/>
          <w:szCs w:val="24"/>
        </w:rPr>
        <w:t xml:space="preserve">manager, and within our Blended Working parameters.  See our Blended Working Policy for more information.  </w:t>
      </w:r>
    </w:p>
    <w:p w14:paraId="366E7F54" w14:textId="77777777" w:rsidR="00C95939" w:rsidRDefault="00C95939" w:rsidP="00C95939">
      <w:pPr>
        <w:pStyle w:val="SCVOHeadingMainBlue"/>
        <w:rPr>
          <w:rFonts w:ascii="Ingra SCVO" w:hAnsi="Ingra SCVO"/>
          <w:b w:val="0"/>
          <w:bCs/>
          <w:sz w:val="24"/>
          <w:szCs w:val="24"/>
        </w:rPr>
      </w:pPr>
    </w:p>
    <w:p w14:paraId="48178053" w14:textId="2F28A440" w:rsidR="00C95939" w:rsidRDefault="0060536E" w:rsidP="0060536E">
      <w:pPr>
        <w:pStyle w:val="SCVOHeadingMainBlue"/>
        <w:ind w:left="414" w:firstLine="720"/>
        <w:rPr>
          <w:rFonts w:ascii="Ingra SCVO" w:hAnsi="Ingra SCVO"/>
          <w:b w:val="0"/>
          <w:bCs/>
          <w:sz w:val="24"/>
          <w:szCs w:val="24"/>
        </w:rPr>
      </w:pPr>
      <w:r w:rsidRPr="00AF39D9">
        <w:rPr>
          <w:rFonts w:ascii="Ingra SCVO" w:hAnsi="Ingra SCVO"/>
          <w:b w:val="0"/>
          <w:bCs/>
          <w:sz w:val="24"/>
          <w:szCs w:val="24"/>
        </w:rPr>
        <w:t>We have office bases in</w:t>
      </w:r>
      <w:r w:rsidR="00C95939" w:rsidRPr="00AF39D9">
        <w:rPr>
          <w:rFonts w:ascii="Ingra SCVO" w:hAnsi="Ingra SCVO"/>
          <w:b w:val="0"/>
          <w:bCs/>
          <w:sz w:val="24"/>
          <w:szCs w:val="24"/>
        </w:rPr>
        <w:t xml:space="preserve"> Edinburgh, </w:t>
      </w:r>
      <w:proofErr w:type="gramStart"/>
      <w:r w:rsidR="00C95939" w:rsidRPr="00AF39D9">
        <w:rPr>
          <w:rFonts w:ascii="Ingra SCVO" w:hAnsi="Ingra SCVO"/>
          <w:b w:val="0"/>
          <w:bCs/>
          <w:sz w:val="24"/>
          <w:szCs w:val="24"/>
        </w:rPr>
        <w:t>Glasgow</w:t>
      </w:r>
      <w:proofErr w:type="gramEnd"/>
      <w:r w:rsidR="00C95939" w:rsidRPr="00AF39D9">
        <w:rPr>
          <w:rFonts w:ascii="Ingra SCVO" w:hAnsi="Ingra SCVO"/>
          <w:b w:val="0"/>
          <w:bCs/>
          <w:sz w:val="24"/>
          <w:szCs w:val="24"/>
        </w:rPr>
        <w:t xml:space="preserve"> </w:t>
      </w:r>
      <w:r w:rsidRPr="00AF39D9">
        <w:rPr>
          <w:rFonts w:ascii="Ingra SCVO" w:hAnsi="Ingra SCVO"/>
          <w:b w:val="0"/>
          <w:bCs/>
          <w:sz w:val="24"/>
          <w:szCs w:val="24"/>
        </w:rPr>
        <w:t>and</w:t>
      </w:r>
      <w:r w:rsidR="00C95939" w:rsidRPr="00AF39D9">
        <w:rPr>
          <w:rFonts w:ascii="Ingra SCVO" w:hAnsi="Ingra SCVO"/>
          <w:b w:val="0"/>
          <w:bCs/>
          <w:sz w:val="24"/>
          <w:szCs w:val="24"/>
        </w:rPr>
        <w:t xml:space="preserve"> Inverness.</w:t>
      </w:r>
      <w:r w:rsidR="00C95939">
        <w:rPr>
          <w:rFonts w:ascii="Ingra SCVO" w:hAnsi="Ingra SCVO"/>
          <w:b w:val="0"/>
          <w:bCs/>
          <w:sz w:val="24"/>
          <w:szCs w:val="24"/>
        </w:rPr>
        <w:t xml:space="preserve">  </w:t>
      </w:r>
    </w:p>
    <w:p w14:paraId="48A2BC94" w14:textId="77777777" w:rsidR="00C95939" w:rsidRDefault="00C95939" w:rsidP="00C95939">
      <w:pPr>
        <w:pStyle w:val="SCVOHeadingMainBlue"/>
        <w:rPr>
          <w:rFonts w:ascii="Ingra SCVO" w:hAnsi="Ingra SCVO"/>
          <w:b w:val="0"/>
          <w:bCs/>
          <w:sz w:val="24"/>
          <w:szCs w:val="24"/>
        </w:rPr>
      </w:pPr>
    </w:p>
    <w:p w14:paraId="26295E19" w14:textId="10C4B94E" w:rsidR="00C95939" w:rsidRDefault="00C95939" w:rsidP="00C95939">
      <w:pPr>
        <w:pStyle w:val="SCVOHeadingMainBlue"/>
        <w:rPr>
          <w:rFonts w:ascii="Ingra SCVO" w:hAnsi="Ingra SCVO"/>
          <w:b w:val="0"/>
          <w:bCs/>
          <w:sz w:val="24"/>
          <w:szCs w:val="24"/>
        </w:rPr>
      </w:pPr>
      <w:r>
        <w:rPr>
          <w:rFonts w:ascii="Ingra SCVO" w:hAnsi="Ingra SCVO"/>
          <w:b w:val="0"/>
          <w:bCs/>
          <w:sz w:val="24"/>
          <w:szCs w:val="24"/>
        </w:rPr>
        <w:t xml:space="preserve">The post holder reports to </w:t>
      </w:r>
      <w:r w:rsidR="00E5263E">
        <w:rPr>
          <w:rFonts w:ascii="Ingra SCVO" w:hAnsi="Ingra SCVO"/>
          <w:b w:val="0"/>
          <w:bCs/>
          <w:sz w:val="24"/>
          <w:szCs w:val="24"/>
        </w:rPr>
        <w:t>Kirsten Hogg</w:t>
      </w:r>
      <w:r>
        <w:rPr>
          <w:rFonts w:ascii="Ingra SCVO" w:hAnsi="Ingra SCVO"/>
          <w:b w:val="0"/>
          <w:bCs/>
          <w:sz w:val="24"/>
          <w:szCs w:val="24"/>
        </w:rPr>
        <w:t xml:space="preserve">, </w:t>
      </w:r>
      <w:r w:rsidR="00E5263E">
        <w:rPr>
          <w:rFonts w:ascii="Ingra SCVO" w:hAnsi="Ingra SCVO"/>
          <w:b w:val="0"/>
          <w:bCs/>
          <w:sz w:val="24"/>
          <w:szCs w:val="24"/>
        </w:rPr>
        <w:t xml:space="preserve">Head of </w:t>
      </w:r>
      <w:proofErr w:type="gramStart"/>
      <w:r w:rsidR="00E5263E">
        <w:rPr>
          <w:rFonts w:ascii="Ingra SCVO" w:hAnsi="Ingra SCVO"/>
          <w:b w:val="0"/>
          <w:bCs/>
          <w:sz w:val="24"/>
          <w:szCs w:val="24"/>
        </w:rPr>
        <w:t>Policy</w:t>
      </w:r>
      <w:proofErr w:type="gramEnd"/>
      <w:r w:rsidR="002F2CC6">
        <w:rPr>
          <w:rFonts w:ascii="Ingra SCVO" w:hAnsi="Ingra SCVO"/>
          <w:b w:val="0"/>
          <w:bCs/>
          <w:sz w:val="24"/>
          <w:szCs w:val="24"/>
        </w:rPr>
        <w:t xml:space="preserve"> and Research.</w:t>
      </w:r>
    </w:p>
    <w:p w14:paraId="720EAD4E" w14:textId="77777777" w:rsidR="004441DE" w:rsidRPr="00D33E92" w:rsidRDefault="004441DE" w:rsidP="00EA739A">
      <w:pPr>
        <w:pStyle w:val="SCVOHeadingMainBlue"/>
        <w:ind w:left="0"/>
      </w:pPr>
    </w:p>
    <w:p w14:paraId="538272C3" w14:textId="77777777" w:rsidR="003401B3" w:rsidRPr="00D33E92" w:rsidRDefault="003401B3" w:rsidP="00A5182A">
      <w:pPr>
        <w:pStyle w:val="SCVOSubheadRed"/>
      </w:pPr>
      <w:r w:rsidRPr="00D33E92">
        <w:t>7</w:t>
      </w:r>
      <w:r w:rsidRPr="00D33E92">
        <w:tab/>
        <w:t>Further Information</w:t>
      </w:r>
    </w:p>
    <w:p w14:paraId="539B901B" w14:textId="77777777" w:rsidR="008F4A61" w:rsidRPr="008F4A61" w:rsidRDefault="008F4A61" w:rsidP="008F4A61">
      <w:pPr>
        <w:pStyle w:val="SCVOBodyText"/>
      </w:pPr>
      <w:r w:rsidRPr="008F4A61">
        <w:t xml:space="preserve">Informal discussion of this position is welcome.  Potential candidates looking for further information should contact Kirsten Hogg, Head of </w:t>
      </w:r>
      <w:proofErr w:type="gramStart"/>
      <w:r w:rsidRPr="008F4A61">
        <w:t>Policy</w:t>
      </w:r>
      <w:proofErr w:type="gramEnd"/>
      <w:r w:rsidRPr="008F4A61">
        <w:t xml:space="preserve"> and Research, at </w:t>
      </w:r>
      <w:hyperlink r:id="rId12" w:history="1">
        <w:r w:rsidRPr="008F4A61">
          <w:rPr>
            <w:rStyle w:val="Hyperlink"/>
          </w:rPr>
          <w:t>Kirsten.hogg@scvo.scot</w:t>
        </w:r>
      </w:hyperlink>
      <w:r w:rsidRPr="008F4A61">
        <w:t xml:space="preserve"> </w:t>
      </w:r>
    </w:p>
    <w:p w14:paraId="48FFEA4D" w14:textId="77777777" w:rsidR="00E01C90" w:rsidRDefault="00E01C90" w:rsidP="00A5182A">
      <w:pPr>
        <w:pStyle w:val="SCVOBodyText"/>
      </w:pPr>
    </w:p>
    <w:p w14:paraId="3E6C04D9" w14:textId="0C6DE4AC" w:rsidR="0035522D" w:rsidRDefault="00A37A8F" w:rsidP="0035522D">
      <w:pPr>
        <w:pStyle w:val="SCVOSubheadRed"/>
      </w:pPr>
      <w:r>
        <w:t>8</w:t>
      </w:r>
      <w:r w:rsidR="0035522D" w:rsidRPr="00D33E92">
        <w:tab/>
      </w:r>
      <w:r w:rsidR="0035522D">
        <w:t xml:space="preserve">To </w:t>
      </w:r>
      <w:proofErr w:type="gramStart"/>
      <w:r w:rsidR="0035522D">
        <w:t>apply</w:t>
      </w:r>
      <w:proofErr w:type="gramEnd"/>
    </w:p>
    <w:p w14:paraId="0B8AAB96" w14:textId="07DFF27B"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3" w:history="1">
        <w:r w:rsidR="00257CCE"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7741D578" w:rsidR="0093142D" w:rsidRPr="00AD1963" w:rsidRDefault="0093142D" w:rsidP="0093142D">
      <w:pPr>
        <w:pStyle w:val="paragraph"/>
        <w:spacing w:before="0" w:beforeAutospacing="0" w:after="0" w:afterAutospacing="0"/>
        <w:ind w:left="1125"/>
        <w:textAlignment w:val="baseline"/>
        <w:rPr>
          <w:rFonts w:ascii="Ingra SCVO" w:hAnsi="Ingra SCVO" w:cs="Segoe UI"/>
          <w:color w:val="44546A" w:themeColor="text2"/>
          <w:sz w:val="18"/>
          <w:szCs w:val="18"/>
        </w:rPr>
      </w:pPr>
      <w:r w:rsidRPr="00AD1963">
        <w:rPr>
          <w:rStyle w:val="normaltextrun"/>
          <w:rFonts w:ascii="Ingra SCVO" w:hAnsi="Ingra SCVO" w:cs="Segoe UI"/>
          <w:color w:val="44546A" w:themeColor="text2"/>
        </w:rPr>
        <w:t>Closing date:</w:t>
      </w:r>
      <w:r w:rsidRPr="00AD1963">
        <w:rPr>
          <w:rStyle w:val="tabchar"/>
          <w:rFonts w:ascii="Ingra SCVO" w:hAnsi="Ingra SCVO" w:cs="Calibri"/>
          <w:color w:val="44546A" w:themeColor="text2"/>
        </w:rPr>
        <w:t xml:space="preserve"> </w:t>
      </w:r>
      <w:r w:rsidRPr="00AD1963">
        <w:rPr>
          <w:rStyle w:val="tabchar"/>
          <w:rFonts w:ascii="Ingra SCVO" w:hAnsi="Ingra SCVO" w:cs="Calibri"/>
          <w:color w:val="44546A" w:themeColor="text2"/>
        </w:rPr>
        <w:tab/>
      </w:r>
      <w:r w:rsidR="00F270DE" w:rsidRPr="00AD1963">
        <w:rPr>
          <w:rStyle w:val="tabchar"/>
          <w:rFonts w:ascii="Ingra SCVO" w:hAnsi="Ingra SCVO" w:cs="Calibri"/>
          <w:color w:val="44546A" w:themeColor="text2"/>
        </w:rPr>
        <w:t xml:space="preserve">Friday </w:t>
      </w:r>
      <w:r w:rsidR="00EB3293" w:rsidRPr="00AD1963">
        <w:rPr>
          <w:rStyle w:val="tabchar"/>
          <w:rFonts w:ascii="Ingra SCVO" w:hAnsi="Ingra SCVO" w:cs="Calibri"/>
          <w:color w:val="44546A" w:themeColor="text2"/>
        </w:rPr>
        <w:t>29</w:t>
      </w:r>
      <w:r w:rsidR="00EB3293" w:rsidRPr="00AD1963">
        <w:rPr>
          <w:rStyle w:val="tabchar"/>
          <w:rFonts w:ascii="Ingra SCVO" w:hAnsi="Ingra SCVO" w:cs="Calibri"/>
          <w:color w:val="44546A" w:themeColor="text2"/>
          <w:vertAlign w:val="superscript"/>
        </w:rPr>
        <w:t>th</w:t>
      </w:r>
      <w:r w:rsidR="00EB3293" w:rsidRPr="00AD1963">
        <w:rPr>
          <w:rStyle w:val="tabchar"/>
          <w:rFonts w:ascii="Ingra SCVO" w:hAnsi="Ingra SCVO" w:cs="Calibri"/>
          <w:color w:val="44546A" w:themeColor="text2"/>
        </w:rPr>
        <w:t xml:space="preserve"> September</w:t>
      </w:r>
      <w:r w:rsidR="00F270DE" w:rsidRPr="00AD1963">
        <w:rPr>
          <w:rStyle w:val="tabchar"/>
          <w:rFonts w:ascii="Ingra SCVO" w:hAnsi="Ingra SCVO" w:cs="Calibri"/>
          <w:color w:val="44546A" w:themeColor="text2"/>
        </w:rPr>
        <w:t xml:space="preserve"> 2023</w:t>
      </w:r>
    </w:p>
    <w:p w14:paraId="00EFFED1" w14:textId="77777777" w:rsidR="0093142D" w:rsidRPr="00AD1963" w:rsidRDefault="0093142D" w:rsidP="0093142D">
      <w:pPr>
        <w:pStyle w:val="paragraph"/>
        <w:spacing w:before="0" w:beforeAutospacing="0" w:after="0" w:afterAutospacing="0"/>
        <w:ind w:left="1125"/>
        <w:textAlignment w:val="baseline"/>
        <w:rPr>
          <w:rFonts w:ascii="Ingra SCVO" w:hAnsi="Ingra SCVO" w:cs="Segoe UI"/>
          <w:color w:val="44546A" w:themeColor="text2"/>
          <w:sz w:val="18"/>
          <w:szCs w:val="18"/>
        </w:rPr>
      </w:pPr>
      <w:r w:rsidRPr="00AD1963">
        <w:rPr>
          <w:rStyle w:val="eop"/>
          <w:rFonts w:ascii="Ingra SCVO" w:hAnsi="Ingra SCVO" w:cs="Segoe UI"/>
          <w:color w:val="44546A" w:themeColor="text2"/>
        </w:rPr>
        <w:t> </w:t>
      </w:r>
    </w:p>
    <w:p w14:paraId="120F46AF" w14:textId="1262BC49" w:rsidR="0093142D" w:rsidRPr="00AD1963" w:rsidRDefault="0093142D" w:rsidP="0093142D">
      <w:pPr>
        <w:pStyle w:val="paragraph"/>
        <w:spacing w:before="0" w:beforeAutospacing="0" w:after="0" w:afterAutospacing="0"/>
        <w:ind w:left="1125"/>
        <w:textAlignment w:val="baseline"/>
        <w:rPr>
          <w:rFonts w:ascii="Ingra SCVO" w:hAnsi="Ingra SCVO" w:cs="Segoe UI"/>
          <w:color w:val="44546A" w:themeColor="text2"/>
          <w:sz w:val="18"/>
          <w:szCs w:val="18"/>
        </w:rPr>
      </w:pPr>
      <w:r w:rsidRPr="00AD1963">
        <w:rPr>
          <w:rStyle w:val="normaltextrun"/>
          <w:rFonts w:ascii="Ingra SCVO" w:hAnsi="Ingra SCVO" w:cs="Segoe UI"/>
          <w:color w:val="44546A" w:themeColor="text2"/>
        </w:rPr>
        <w:t>Interviews:</w:t>
      </w:r>
      <w:r w:rsidRPr="00AD1963">
        <w:rPr>
          <w:rStyle w:val="tabchar"/>
          <w:rFonts w:ascii="Ingra SCVO" w:hAnsi="Ingra SCVO" w:cs="Calibri"/>
          <w:color w:val="44546A" w:themeColor="text2"/>
        </w:rPr>
        <w:t xml:space="preserve"> </w:t>
      </w:r>
      <w:r w:rsidRPr="00AD1963">
        <w:rPr>
          <w:rStyle w:val="tabchar"/>
          <w:rFonts w:ascii="Ingra SCVO" w:hAnsi="Ingra SCVO" w:cs="Calibri"/>
          <w:color w:val="44546A" w:themeColor="text2"/>
        </w:rPr>
        <w:tab/>
      </w:r>
      <w:r w:rsidR="00871BD0" w:rsidRPr="00AE4C66">
        <w:rPr>
          <w:rStyle w:val="tabchar"/>
          <w:rFonts w:ascii="Ingra SCVO" w:hAnsi="Ingra SCVO" w:cs="Calibri"/>
          <w:color w:val="44546A" w:themeColor="text2"/>
        </w:rPr>
        <w:t>Thursday</w:t>
      </w:r>
      <w:r w:rsidR="00AD1963" w:rsidRPr="00AE4C66">
        <w:rPr>
          <w:rStyle w:val="tabchar"/>
          <w:rFonts w:ascii="Ingra SCVO" w:hAnsi="Ingra SCVO" w:cs="Calibri"/>
          <w:color w:val="44546A" w:themeColor="text2"/>
        </w:rPr>
        <w:t xml:space="preserve"> 2</w:t>
      </w:r>
      <w:r w:rsidR="00AD1963" w:rsidRPr="00AE4C66">
        <w:rPr>
          <w:rStyle w:val="tabchar"/>
          <w:rFonts w:ascii="Ingra SCVO" w:hAnsi="Ingra SCVO" w:cs="Calibri"/>
          <w:color w:val="44546A" w:themeColor="text2"/>
          <w:vertAlign w:val="superscript"/>
        </w:rPr>
        <w:t>nd</w:t>
      </w:r>
      <w:r w:rsidR="00AD1963" w:rsidRPr="00AE4C66">
        <w:rPr>
          <w:rStyle w:val="tabchar"/>
          <w:rFonts w:ascii="Ingra SCVO" w:hAnsi="Ingra SCVO" w:cs="Calibri"/>
          <w:color w:val="44546A" w:themeColor="text2"/>
        </w:rPr>
        <w:t xml:space="preserve"> </w:t>
      </w:r>
      <w:r w:rsidR="00B4560F" w:rsidRPr="00AE4C66">
        <w:rPr>
          <w:rStyle w:val="tabchar"/>
          <w:rFonts w:ascii="Ingra SCVO" w:hAnsi="Ingra SCVO" w:cs="Calibri"/>
          <w:color w:val="44546A" w:themeColor="text2"/>
        </w:rPr>
        <w:t>and Friday 3</w:t>
      </w:r>
      <w:r w:rsidR="00B4560F" w:rsidRPr="00AE4C66">
        <w:rPr>
          <w:rStyle w:val="tabchar"/>
          <w:rFonts w:ascii="Ingra SCVO" w:hAnsi="Ingra SCVO" w:cs="Calibri"/>
          <w:color w:val="44546A" w:themeColor="text2"/>
          <w:vertAlign w:val="superscript"/>
        </w:rPr>
        <w:t>rd</w:t>
      </w:r>
      <w:r w:rsidR="00B4560F" w:rsidRPr="00AE4C66">
        <w:rPr>
          <w:rStyle w:val="tabchar"/>
          <w:rFonts w:ascii="Ingra SCVO" w:hAnsi="Ingra SCVO" w:cs="Calibri"/>
          <w:color w:val="44546A" w:themeColor="text2"/>
        </w:rPr>
        <w:t xml:space="preserve"> </w:t>
      </w:r>
      <w:r w:rsidR="00AD1963" w:rsidRPr="00AE4C66">
        <w:rPr>
          <w:rStyle w:val="tabchar"/>
          <w:rFonts w:ascii="Ingra SCVO" w:hAnsi="Ingra SCVO" w:cs="Calibri"/>
          <w:color w:val="44546A" w:themeColor="text2"/>
        </w:rPr>
        <w:t>November 2023</w:t>
      </w:r>
    </w:p>
    <w:p w14:paraId="5FB47073" w14:textId="4A6E51D4" w:rsidR="00D156DA" w:rsidRDefault="00D156DA" w:rsidP="00D156DA">
      <w:pPr>
        <w:pStyle w:val="SCVOSubheadRed"/>
        <w:ind w:left="0"/>
      </w:pPr>
    </w:p>
    <w:p w14:paraId="054609C3" w14:textId="2D61AC2E" w:rsidR="009639F6" w:rsidRDefault="00A37A8F" w:rsidP="009639F6">
      <w:pPr>
        <w:pStyle w:val="SCVOSubheadRed"/>
      </w:pPr>
      <w:r>
        <w:t>9</w:t>
      </w:r>
      <w:r w:rsidR="009639F6">
        <w:t xml:space="preserve"> SCVO salary scale</w:t>
      </w:r>
    </w:p>
    <w:p w14:paraId="0026C3BE" w14:textId="0BBBCE8F" w:rsidR="009639F6" w:rsidRDefault="003736F8" w:rsidP="00B61529">
      <w:pPr>
        <w:pStyle w:val="SCVOSubheadRed"/>
        <w:rPr>
          <w:rFonts w:ascii="Ingra SCVO" w:hAnsi="Ingra SCVO"/>
          <w:b w:val="0"/>
          <w:bCs/>
          <w:color w:val="44546A" w:themeColor="text2"/>
          <w:sz w:val="24"/>
          <w:szCs w:val="24"/>
        </w:rPr>
      </w:pPr>
      <w:r w:rsidRPr="00730C73">
        <w:rPr>
          <w:rFonts w:ascii="Ingra SCVO" w:hAnsi="Ingra SCVO"/>
          <w:b w:val="0"/>
          <w:bCs/>
          <w:color w:val="44546A" w:themeColor="text2"/>
          <w:sz w:val="24"/>
          <w:szCs w:val="24"/>
        </w:rPr>
        <w:t xml:space="preserve">SCVO’s salary scale has six increments.  </w:t>
      </w:r>
      <w:r w:rsidR="00730C73" w:rsidRPr="00730C73">
        <w:rPr>
          <w:rFonts w:ascii="Ingra SCVO" w:hAnsi="Ingra SCVO"/>
          <w:b w:val="0"/>
          <w:bCs/>
          <w:color w:val="44546A" w:themeColor="text2"/>
          <w:sz w:val="24"/>
          <w:szCs w:val="24"/>
        </w:rPr>
        <w:t>Appointments are made on the 1</w:t>
      </w:r>
      <w:r w:rsidR="00730C73" w:rsidRPr="00730C73">
        <w:rPr>
          <w:rFonts w:ascii="Ingra SCVO" w:hAnsi="Ingra SCVO"/>
          <w:b w:val="0"/>
          <w:bCs/>
          <w:color w:val="44546A" w:themeColor="text2"/>
          <w:sz w:val="24"/>
          <w:szCs w:val="24"/>
          <w:vertAlign w:val="superscript"/>
        </w:rPr>
        <w:t>st</w:t>
      </w:r>
      <w:r w:rsidR="00730C73" w:rsidRPr="00730C73">
        <w:rPr>
          <w:rFonts w:ascii="Ingra SCVO" w:hAnsi="Ingra SCVO"/>
          <w:b w:val="0"/>
          <w:bCs/>
          <w:color w:val="44546A" w:themeColor="text2"/>
          <w:sz w:val="24"/>
          <w:szCs w:val="24"/>
        </w:rPr>
        <w:t xml:space="preserve"> increment.</w:t>
      </w:r>
      <w:r w:rsidR="00CF0278">
        <w:rPr>
          <w:rFonts w:ascii="Ingra SCVO" w:hAnsi="Ingra SCVO"/>
          <w:b w:val="0"/>
          <w:bCs/>
          <w:color w:val="44546A" w:themeColor="text2"/>
          <w:sz w:val="24"/>
          <w:szCs w:val="24"/>
        </w:rPr>
        <w:t xml:space="preserve"> </w:t>
      </w:r>
      <w:r w:rsidR="00CF0278" w:rsidRPr="00D95B00">
        <w:rPr>
          <w:rFonts w:ascii="Ingra SCVO" w:hAnsi="Ingra SCVO"/>
          <w:b w:val="0"/>
          <w:bCs/>
          <w:color w:val="44546A" w:themeColor="text2"/>
          <w:sz w:val="24"/>
          <w:szCs w:val="24"/>
        </w:rPr>
        <w:t xml:space="preserve"> </w:t>
      </w:r>
      <w:r w:rsidR="00B61529">
        <w:rPr>
          <w:rFonts w:ascii="Ingra SCVO" w:hAnsi="Ingra SCVO"/>
          <w:b w:val="0"/>
          <w:bCs/>
          <w:color w:val="44546A" w:themeColor="text2"/>
          <w:sz w:val="24"/>
          <w:szCs w:val="24"/>
        </w:rPr>
        <w:t>Staff move up an increment on an annual basis (unless you are involved in formal disciplinary or performance management proceedings).</w:t>
      </w:r>
    </w:p>
    <w:p w14:paraId="19B42296" w14:textId="77777777" w:rsidR="00B61529" w:rsidRDefault="00B61529" w:rsidP="00B61529">
      <w:pPr>
        <w:pStyle w:val="SCVOSubheadRed"/>
      </w:pPr>
    </w:p>
    <w:p w14:paraId="43F9830C" w14:textId="452DD682" w:rsidR="00D043D3" w:rsidRDefault="00A37A8F" w:rsidP="00D043D3">
      <w:pPr>
        <w:pStyle w:val="SCVOSubheadRed"/>
        <w:spacing w:after="0" w:line="240" w:lineRule="auto"/>
      </w:pPr>
      <w:proofErr w:type="gramStart"/>
      <w:r>
        <w:t>10</w:t>
      </w:r>
      <w:r w:rsidR="002C2C24">
        <w:t xml:space="preserve">  </w:t>
      </w:r>
      <w:r w:rsidR="003401B3" w:rsidRPr="00D33E92">
        <w:t>Major</w:t>
      </w:r>
      <w:proofErr w:type="gramEnd"/>
      <w:r w:rsidR="003401B3" w:rsidRPr="00D33E92">
        <w:t xml:space="preserve"> </w:t>
      </w:r>
      <w:r w:rsidR="002C2C24">
        <w:t>t</w:t>
      </w:r>
      <w:r w:rsidR="003401B3" w:rsidRPr="00D33E92">
        <w:t xml:space="preserve">erms and </w:t>
      </w:r>
      <w:r w:rsidR="002C2C24">
        <w:t>c</w:t>
      </w:r>
      <w:r w:rsidR="003401B3" w:rsidRPr="00D33E92">
        <w:t>onditions</w:t>
      </w:r>
    </w:p>
    <w:p w14:paraId="3ED34EFD" w14:textId="3AA0C02E" w:rsidR="003401B3" w:rsidRPr="00D33E92" w:rsidRDefault="003401B3" w:rsidP="00D043D3">
      <w:pPr>
        <w:pStyle w:val="SCVOSubheadRed"/>
        <w:spacing w:after="0" w:line="240" w:lineRule="auto"/>
      </w:pPr>
      <w:r w:rsidRPr="00D33E92">
        <w:tab/>
      </w:r>
    </w:p>
    <w:p w14:paraId="4B8A0392" w14:textId="56253122" w:rsidR="003401B3" w:rsidRDefault="003401B3" w:rsidP="00D043D3">
      <w:pPr>
        <w:pStyle w:val="SCVOBodyText"/>
        <w:spacing w:after="0" w:line="240" w:lineRule="auto"/>
      </w:pPr>
      <w:r w:rsidRPr="00D33E92">
        <w:t>A full package of Terms and Conditions is available.  Key features include:</w:t>
      </w:r>
    </w:p>
    <w:p w14:paraId="6BDAD405" w14:textId="77777777" w:rsidR="00D043D3" w:rsidRPr="00D33E92" w:rsidRDefault="00D043D3" w:rsidP="00D043D3">
      <w:pPr>
        <w:pStyle w:val="SCVOBodyText"/>
        <w:spacing w:after="0" w:line="240" w:lineRule="auto"/>
      </w:pPr>
    </w:p>
    <w:p w14:paraId="5F957BBA" w14:textId="482D2289" w:rsidR="00C8735A" w:rsidRDefault="00FA4007" w:rsidP="00D043D3">
      <w:pPr>
        <w:pStyle w:val="SCVOBodyText"/>
        <w:spacing w:after="0" w:line="240" w:lineRule="auto"/>
      </w:pPr>
      <w:r w:rsidRPr="00C93FDC">
        <w:t>Salary:</w:t>
      </w:r>
      <w:r>
        <w:t xml:space="preserve"> </w:t>
      </w:r>
      <w:r w:rsidR="00DB6010">
        <w:tab/>
      </w:r>
      <w:r w:rsidR="00DB6010">
        <w:tab/>
      </w:r>
      <w:r w:rsidR="00DB6010">
        <w:tab/>
      </w:r>
      <w:r w:rsidR="00DB6010">
        <w:tab/>
      </w:r>
      <w:r w:rsidR="00EA45F1">
        <w:t xml:space="preserve">SCVO </w:t>
      </w:r>
      <w:r w:rsidR="00085372">
        <w:t>Grade</w:t>
      </w:r>
      <w:r w:rsidR="004F1617">
        <w:t xml:space="preserve"> 7 </w:t>
      </w:r>
      <w:r w:rsidR="004F1617" w:rsidRPr="00102AE7">
        <w:rPr>
          <w:bCs/>
          <w:color w:val="44546A" w:themeColor="text2"/>
        </w:rPr>
        <w:t>(£43,376 - £</w:t>
      </w:r>
      <w:r w:rsidR="004F1617">
        <w:rPr>
          <w:bCs/>
          <w:color w:val="44546A" w:themeColor="text2"/>
        </w:rPr>
        <w:t>48,195)</w:t>
      </w:r>
    </w:p>
    <w:p w14:paraId="6903F289" w14:textId="5C1FB5BE" w:rsidR="004E23AA" w:rsidRDefault="004E23AA" w:rsidP="00D043D3">
      <w:pPr>
        <w:pStyle w:val="SCVOBodyText"/>
        <w:spacing w:after="0" w:line="240" w:lineRule="auto"/>
      </w:pPr>
      <w:r>
        <w:tab/>
      </w:r>
      <w:r>
        <w:tab/>
      </w:r>
      <w:r>
        <w:tab/>
      </w:r>
      <w:r>
        <w:tab/>
      </w:r>
      <w:r>
        <w:tab/>
        <w:t>(</w:t>
      </w:r>
      <w:proofErr w:type="gramStart"/>
      <w:r>
        <w:t>appointments</w:t>
      </w:r>
      <w:proofErr w:type="gramEnd"/>
      <w:r>
        <w:t xml:space="preserve"> are </w:t>
      </w:r>
      <w:r w:rsidR="00D043D3">
        <w:t>made on the 1</w:t>
      </w:r>
      <w:r w:rsidR="00D043D3" w:rsidRPr="00D043D3">
        <w:rPr>
          <w:vertAlign w:val="superscript"/>
        </w:rPr>
        <w:t>st</w:t>
      </w:r>
      <w:r w:rsidR="00D043D3">
        <w:t xml:space="preserve"> increment)</w:t>
      </w:r>
    </w:p>
    <w:p w14:paraId="4CEA75AD" w14:textId="0938B572" w:rsidR="00BA4DD6" w:rsidRPr="00D33E92" w:rsidRDefault="00085372" w:rsidP="00D043D3">
      <w:pPr>
        <w:pStyle w:val="SCVOBodyText"/>
        <w:spacing w:after="0" w:line="240" w:lineRule="auto"/>
      </w:pPr>
      <w:r>
        <w:t xml:space="preserve"> </w:t>
      </w:r>
    </w:p>
    <w:p w14:paraId="0F1B14FE" w14:textId="13F487A8" w:rsidR="003401B3" w:rsidRDefault="00FA4007" w:rsidP="00D043D3">
      <w:pPr>
        <w:pStyle w:val="SCVOBodyText"/>
        <w:spacing w:after="0" w:line="240" w:lineRule="auto"/>
      </w:pPr>
      <w:r w:rsidRPr="00C93FDC">
        <w:t>Annual leave:</w:t>
      </w:r>
      <w:r>
        <w:t xml:space="preserve"> </w:t>
      </w:r>
      <w:r w:rsidR="00DB6010">
        <w:tab/>
      </w:r>
      <w:r w:rsidR="00DB6010">
        <w:tab/>
      </w:r>
      <w:r w:rsidR="00DB6010">
        <w:tab/>
      </w:r>
      <w:r w:rsidR="002D09FB">
        <w:t>28</w:t>
      </w:r>
      <w:r w:rsidR="003401B3" w:rsidRPr="00D33E92">
        <w:t xml:space="preserve"> days plus </w:t>
      </w:r>
      <w:r w:rsidR="002D09FB">
        <w:t>6</w:t>
      </w:r>
      <w:r w:rsidR="003401B3" w:rsidRPr="00D33E92">
        <w:t xml:space="preserve"> public holidays (</w:t>
      </w:r>
      <w:proofErr w:type="spellStart"/>
      <w:r w:rsidR="003401B3" w:rsidRPr="00D33E92">
        <w:t>prorat</w:t>
      </w:r>
      <w:r w:rsidR="00A37A8F">
        <w:t>a</w:t>
      </w:r>
      <w:proofErr w:type="spellEnd"/>
      <w:r w:rsidR="003401B3" w:rsidRPr="00D33E92">
        <w:t>)</w:t>
      </w:r>
    </w:p>
    <w:p w14:paraId="5EC1D4F3" w14:textId="77777777" w:rsidR="00D043D3" w:rsidRPr="00D33E92" w:rsidRDefault="00D043D3" w:rsidP="00D043D3">
      <w:pPr>
        <w:pStyle w:val="SCVOBodyText"/>
        <w:spacing w:after="0" w:line="240" w:lineRule="auto"/>
      </w:pPr>
    </w:p>
    <w:p w14:paraId="4A768F3A" w14:textId="27050429" w:rsidR="003E6BB0" w:rsidRDefault="003401B3" w:rsidP="00D043D3">
      <w:pPr>
        <w:pStyle w:val="SCVOBodyText"/>
        <w:spacing w:after="0" w:line="240" w:lineRule="auto"/>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Scheme </w:t>
      </w:r>
      <w:r w:rsidR="00DB6010">
        <w:br/>
      </w:r>
      <w:r w:rsidRPr="00D33E92">
        <w:t>to its staff.  Employee contributions are 6% or 3%, SCVO contributes 9% or 4.5%.  A salary exchange option is available.</w:t>
      </w:r>
    </w:p>
    <w:p w14:paraId="067D615B" w14:textId="77777777" w:rsidR="00A37A8F" w:rsidRDefault="00A37A8F" w:rsidP="00D043D3">
      <w:pPr>
        <w:pStyle w:val="SCVOBodyText"/>
        <w:spacing w:after="0" w:line="240" w:lineRule="auto"/>
        <w:ind w:left="4314" w:hanging="3180"/>
      </w:pPr>
    </w:p>
    <w:p w14:paraId="41616F73" w14:textId="130C85FA" w:rsidR="003401B3" w:rsidRDefault="003401B3" w:rsidP="00D043D3">
      <w:pPr>
        <w:pStyle w:val="SCVOBodyText"/>
        <w:spacing w:after="0" w:line="240" w:lineRule="auto"/>
      </w:pPr>
      <w:r w:rsidRPr="00C93FDC">
        <w:t>Probationary period:</w:t>
      </w:r>
      <w:r w:rsidR="003E6BB0" w:rsidRPr="003E6BB0">
        <w:t xml:space="preserve"> </w:t>
      </w:r>
      <w:r w:rsidR="00DB6010">
        <w:tab/>
      </w:r>
      <w:r w:rsidR="00DB6010">
        <w:tab/>
      </w:r>
      <w:r w:rsidRPr="00D33E92">
        <w:t>6 months</w:t>
      </w:r>
    </w:p>
    <w:p w14:paraId="627C77D9" w14:textId="77777777" w:rsidR="00A37A8F" w:rsidRPr="00D33E92" w:rsidRDefault="00A37A8F" w:rsidP="00D043D3">
      <w:pPr>
        <w:pStyle w:val="SCVOBodyText"/>
        <w:spacing w:after="0" w:line="240" w:lineRule="auto"/>
      </w:pPr>
    </w:p>
    <w:p w14:paraId="51FD5E47" w14:textId="1ADC9AC3" w:rsidR="003401B3" w:rsidRPr="00D33E92" w:rsidRDefault="003E6BB0" w:rsidP="00D043D3">
      <w:pPr>
        <w:pStyle w:val="SCVOBodyText"/>
        <w:spacing w:after="0" w:line="240" w:lineRule="auto"/>
        <w:ind w:left="4314" w:hanging="3180"/>
      </w:pPr>
      <w:r w:rsidRPr="00C93FDC">
        <w:t>Hours:</w:t>
      </w:r>
      <w:r>
        <w:t xml:space="preserve"> </w:t>
      </w:r>
      <w:r w:rsidR="00DB6010">
        <w:tab/>
      </w:r>
      <w:r w:rsidR="00DB6010">
        <w:tab/>
      </w:r>
      <w:r w:rsidR="00A37A8F">
        <w:t>35</w:t>
      </w:r>
      <w:r w:rsidR="003401B3" w:rsidRPr="00D33E92">
        <w:t xml:space="preserve"> hours per week</w:t>
      </w:r>
    </w:p>
    <w:p w14:paraId="4C68F249" w14:textId="37D4FEEA" w:rsidR="004A08E6" w:rsidRPr="00FE2E6B" w:rsidRDefault="00677CC6" w:rsidP="00915879">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A5182A">
      <w:footerReference w:type="default" r:id="rId15"/>
      <w:headerReference w:type="first" r:id="rId16"/>
      <w:footerReference w:type="first" r:id="rId17"/>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AEA45" w14:textId="77777777" w:rsidR="006344F7" w:rsidRDefault="006344F7" w:rsidP="004B4E9E">
      <w:r>
        <w:separator/>
      </w:r>
    </w:p>
  </w:endnote>
  <w:endnote w:type="continuationSeparator" w:id="0">
    <w:p w14:paraId="3D77CE62" w14:textId="77777777" w:rsidR="006344F7" w:rsidRDefault="006344F7" w:rsidP="004B4E9E">
      <w:r>
        <w:continuationSeparator/>
      </w:r>
    </w:p>
  </w:endnote>
  <w:endnote w:type="continuationNotice" w:id="1">
    <w:p w14:paraId="70090156" w14:textId="77777777" w:rsidR="006344F7" w:rsidRDefault="006344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5966839-AC92-4062-BCF8-7CFBA73CF92B}"/>
    <w:embedBold r:id="rId2" w:fontKey="{BC19BE5C-34DB-4CBE-934A-2E6398A08015}"/>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2D0B5FE2-2FBC-42AD-8C1F-82CD96AF3AF2}"/>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347AF8A8-2D43-4A3B-B810-17FCEDD66304}"/>
  </w:font>
  <w:font w:name="Ingra SCVO">
    <w:panose1 w:val="000005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5" w:fontKey="{3CBDE6B4-5A80-42C4-8554-A21259317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DEC20" w14:textId="77777777" w:rsidR="006344F7" w:rsidRDefault="006344F7" w:rsidP="004B4E9E">
      <w:r>
        <w:separator/>
      </w:r>
    </w:p>
  </w:footnote>
  <w:footnote w:type="continuationSeparator" w:id="0">
    <w:p w14:paraId="407AD85A" w14:textId="77777777" w:rsidR="006344F7" w:rsidRDefault="006344F7" w:rsidP="004B4E9E">
      <w:r>
        <w:continuationSeparator/>
      </w:r>
    </w:p>
  </w:footnote>
  <w:footnote w:type="continuationNotice" w:id="1">
    <w:p w14:paraId="57288684" w14:textId="77777777" w:rsidR="006344F7" w:rsidRDefault="006344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4F3"/>
    <w:multiLevelType w:val="hybridMultilevel"/>
    <w:tmpl w:val="A582008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DB1BB9"/>
    <w:multiLevelType w:val="hybridMultilevel"/>
    <w:tmpl w:val="9370C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17F98"/>
    <w:multiLevelType w:val="hybridMultilevel"/>
    <w:tmpl w:val="6EE4B09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F0E1D58"/>
    <w:multiLevelType w:val="hybridMultilevel"/>
    <w:tmpl w:val="BD10B29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EE2382"/>
    <w:multiLevelType w:val="hybridMultilevel"/>
    <w:tmpl w:val="EE4EAA2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41CC7B61"/>
    <w:multiLevelType w:val="hybridMultilevel"/>
    <w:tmpl w:val="F704EB6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 w15:restartNumberingAfterBreak="0">
    <w:nsid w:val="41ED5DF1"/>
    <w:multiLevelType w:val="hybridMultilevel"/>
    <w:tmpl w:val="4AB4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3"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8"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25" w15:restartNumberingAfterBreak="0">
    <w:nsid w:val="7EF01880"/>
    <w:multiLevelType w:val="hybridMultilevel"/>
    <w:tmpl w:val="3D06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1681954">
    <w:abstractNumId w:val="2"/>
  </w:num>
  <w:num w:numId="2" w16cid:durableId="295256281">
    <w:abstractNumId w:val="22"/>
  </w:num>
  <w:num w:numId="3" w16cid:durableId="466557491">
    <w:abstractNumId w:val="13"/>
  </w:num>
  <w:num w:numId="4" w16cid:durableId="618226449">
    <w:abstractNumId w:val="23"/>
  </w:num>
  <w:num w:numId="5" w16cid:durableId="1826507296">
    <w:abstractNumId w:val="21"/>
  </w:num>
  <w:num w:numId="6" w16cid:durableId="484124075">
    <w:abstractNumId w:val="18"/>
  </w:num>
  <w:num w:numId="7" w16cid:durableId="131598291">
    <w:abstractNumId w:val="5"/>
  </w:num>
  <w:num w:numId="8" w16cid:durableId="451173914">
    <w:abstractNumId w:val="16"/>
  </w:num>
  <w:num w:numId="9" w16cid:durableId="723020109">
    <w:abstractNumId w:val="11"/>
  </w:num>
  <w:num w:numId="10" w16cid:durableId="239338583">
    <w:abstractNumId w:val="12"/>
  </w:num>
  <w:num w:numId="11" w16cid:durableId="1249775448">
    <w:abstractNumId w:val="20"/>
  </w:num>
  <w:num w:numId="12" w16cid:durableId="1124302546">
    <w:abstractNumId w:val="1"/>
  </w:num>
  <w:num w:numId="13" w16cid:durableId="441147056">
    <w:abstractNumId w:val="19"/>
  </w:num>
  <w:num w:numId="14" w16cid:durableId="1785535710">
    <w:abstractNumId w:val="24"/>
  </w:num>
  <w:num w:numId="15" w16cid:durableId="2014070057">
    <w:abstractNumId w:val="17"/>
  </w:num>
  <w:num w:numId="16" w16cid:durableId="664630251">
    <w:abstractNumId w:val="14"/>
  </w:num>
  <w:num w:numId="17" w16cid:durableId="2078547580">
    <w:abstractNumId w:val="7"/>
  </w:num>
  <w:num w:numId="18" w16cid:durableId="2074041196">
    <w:abstractNumId w:val="15"/>
  </w:num>
  <w:num w:numId="19" w16cid:durableId="282423091">
    <w:abstractNumId w:val="0"/>
  </w:num>
  <w:num w:numId="20" w16cid:durableId="39478984">
    <w:abstractNumId w:val="10"/>
  </w:num>
  <w:num w:numId="21" w16cid:durableId="293755292">
    <w:abstractNumId w:val="8"/>
  </w:num>
  <w:num w:numId="22" w16cid:durableId="1808738105">
    <w:abstractNumId w:val="25"/>
  </w:num>
  <w:num w:numId="23" w16cid:durableId="1024597958">
    <w:abstractNumId w:val="6"/>
  </w:num>
  <w:num w:numId="24" w16cid:durableId="600262193">
    <w:abstractNumId w:val="4"/>
  </w:num>
  <w:num w:numId="25" w16cid:durableId="573856924">
    <w:abstractNumId w:val="3"/>
  </w:num>
  <w:num w:numId="26" w16cid:durableId="1150907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27831"/>
    <w:rsid w:val="000473A4"/>
    <w:rsid w:val="00051587"/>
    <w:rsid w:val="00055ED6"/>
    <w:rsid w:val="00062DAD"/>
    <w:rsid w:val="000651DA"/>
    <w:rsid w:val="00073181"/>
    <w:rsid w:val="00081C07"/>
    <w:rsid w:val="00085372"/>
    <w:rsid w:val="000B05EE"/>
    <w:rsid w:val="000B395E"/>
    <w:rsid w:val="000B5843"/>
    <w:rsid w:val="000B5F5A"/>
    <w:rsid w:val="000B782D"/>
    <w:rsid w:val="000D2264"/>
    <w:rsid w:val="000E68D4"/>
    <w:rsid w:val="000F009E"/>
    <w:rsid w:val="000F0168"/>
    <w:rsid w:val="00100A39"/>
    <w:rsid w:val="001010B9"/>
    <w:rsid w:val="00102AE7"/>
    <w:rsid w:val="0011258F"/>
    <w:rsid w:val="00130B3E"/>
    <w:rsid w:val="00141CB3"/>
    <w:rsid w:val="00152795"/>
    <w:rsid w:val="00153DE0"/>
    <w:rsid w:val="0015404C"/>
    <w:rsid w:val="001553F5"/>
    <w:rsid w:val="001717BD"/>
    <w:rsid w:val="0017289F"/>
    <w:rsid w:val="0017374C"/>
    <w:rsid w:val="00175032"/>
    <w:rsid w:val="00176327"/>
    <w:rsid w:val="00184333"/>
    <w:rsid w:val="001860A8"/>
    <w:rsid w:val="00191B42"/>
    <w:rsid w:val="001B1D69"/>
    <w:rsid w:val="001B200B"/>
    <w:rsid w:val="001B509C"/>
    <w:rsid w:val="001C1800"/>
    <w:rsid w:val="001C231B"/>
    <w:rsid w:val="001C35AF"/>
    <w:rsid w:val="001C5E82"/>
    <w:rsid w:val="001D48C5"/>
    <w:rsid w:val="001E6108"/>
    <w:rsid w:val="001F3367"/>
    <w:rsid w:val="0020163A"/>
    <w:rsid w:val="00205389"/>
    <w:rsid w:val="002130DB"/>
    <w:rsid w:val="0022369F"/>
    <w:rsid w:val="002336C7"/>
    <w:rsid w:val="00241885"/>
    <w:rsid w:val="0025575A"/>
    <w:rsid w:val="00257CCE"/>
    <w:rsid w:val="0028583A"/>
    <w:rsid w:val="00285EC7"/>
    <w:rsid w:val="00287F1D"/>
    <w:rsid w:val="002C1FD9"/>
    <w:rsid w:val="002C2C24"/>
    <w:rsid w:val="002D09FB"/>
    <w:rsid w:val="002D4828"/>
    <w:rsid w:val="002D76A5"/>
    <w:rsid w:val="002E3AA0"/>
    <w:rsid w:val="002F0DE3"/>
    <w:rsid w:val="002F2CC6"/>
    <w:rsid w:val="002F5640"/>
    <w:rsid w:val="00300DB9"/>
    <w:rsid w:val="003016B2"/>
    <w:rsid w:val="003074FA"/>
    <w:rsid w:val="00312CBA"/>
    <w:rsid w:val="00313EEE"/>
    <w:rsid w:val="00315341"/>
    <w:rsid w:val="00327B5D"/>
    <w:rsid w:val="00332FFF"/>
    <w:rsid w:val="003401B3"/>
    <w:rsid w:val="0035522D"/>
    <w:rsid w:val="00362262"/>
    <w:rsid w:val="003736F8"/>
    <w:rsid w:val="0038590F"/>
    <w:rsid w:val="003E03DD"/>
    <w:rsid w:val="003E1D8D"/>
    <w:rsid w:val="003E513D"/>
    <w:rsid w:val="003E6BB0"/>
    <w:rsid w:val="003F1CDB"/>
    <w:rsid w:val="003F2C1B"/>
    <w:rsid w:val="003F56B2"/>
    <w:rsid w:val="00400E74"/>
    <w:rsid w:val="00405EB1"/>
    <w:rsid w:val="00423641"/>
    <w:rsid w:val="00427FE2"/>
    <w:rsid w:val="00430616"/>
    <w:rsid w:val="00435F95"/>
    <w:rsid w:val="004441DE"/>
    <w:rsid w:val="004454A1"/>
    <w:rsid w:val="00456609"/>
    <w:rsid w:val="00456D1E"/>
    <w:rsid w:val="0046181E"/>
    <w:rsid w:val="00485AA9"/>
    <w:rsid w:val="00490346"/>
    <w:rsid w:val="00496E82"/>
    <w:rsid w:val="004A08E6"/>
    <w:rsid w:val="004B3102"/>
    <w:rsid w:val="004B4E9E"/>
    <w:rsid w:val="004B5637"/>
    <w:rsid w:val="004C1A68"/>
    <w:rsid w:val="004C4EED"/>
    <w:rsid w:val="004D31B6"/>
    <w:rsid w:val="004D32D7"/>
    <w:rsid w:val="004E23AA"/>
    <w:rsid w:val="004E3AAE"/>
    <w:rsid w:val="004F1617"/>
    <w:rsid w:val="005035DD"/>
    <w:rsid w:val="005148F2"/>
    <w:rsid w:val="00521472"/>
    <w:rsid w:val="005264A2"/>
    <w:rsid w:val="005336E4"/>
    <w:rsid w:val="005414A9"/>
    <w:rsid w:val="00557987"/>
    <w:rsid w:val="005610CA"/>
    <w:rsid w:val="00561DAA"/>
    <w:rsid w:val="00587FDB"/>
    <w:rsid w:val="005A1809"/>
    <w:rsid w:val="005A432B"/>
    <w:rsid w:val="005B662B"/>
    <w:rsid w:val="005C465B"/>
    <w:rsid w:val="005D2A95"/>
    <w:rsid w:val="005E1DD3"/>
    <w:rsid w:val="00601598"/>
    <w:rsid w:val="0060536E"/>
    <w:rsid w:val="00605AB3"/>
    <w:rsid w:val="006112AC"/>
    <w:rsid w:val="006155EE"/>
    <w:rsid w:val="006335B4"/>
    <w:rsid w:val="006344F7"/>
    <w:rsid w:val="00643388"/>
    <w:rsid w:val="00650348"/>
    <w:rsid w:val="00650D64"/>
    <w:rsid w:val="00652183"/>
    <w:rsid w:val="0066362C"/>
    <w:rsid w:val="00670225"/>
    <w:rsid w:val="00676E86"/>
    <w:rsid w:val="00677CC6"/>
    <w:rsid w:val="00694B60"/>
    <w:rsid w:val="006A27E2"/>
    <w:rsid w:val="006B0DDD"/>
    <w:rsid w:val="006B534E"/>
    <w:rsid w:val="006E01C5"/>
    <w:rsid w:val="006F78B2"/>
    <w:rsid w:val="007022E2"/>
    <w:rsid w:val="00706D79"/>
    <w:rsid w:val="00715029"/>
    <w:rsid w:val="00727931"/>
    <w:rsid w:val="00730C73"/>
    <w:rsid w:val="0073612D"/>
    <w:rsid w:val="007426DC"/>
    <w:rsid w:val="00746BF9"/>
    <w:rsid w:val="00752CD7"/>
    <w:rsid w:val="007665A9"/>
    <w:rsid w:val="007805F9"/>
    <w:rsid w:val="00795E3C"/>
    <w:rsid w:val="007A1E1D"/>
    <w:rsid w:val="007A3BE1"/>
    <w:rsid w:val="007A422F"/>
    <w:rsid w:val="007A6390"/>
    <w:rsid w:val="007B0C52"/>
    <w:rsid w:val="007B1778"/>
    <w:rsid w:val="007B2E6F"/>
    <w:rsid w:val="007C4194"/>
    <w:rsid w:val="007C55B9"/>
    <w:rsid w:val="007D0BA4"/>
    <w:rsid w:val="007D4AF7"/>
    <w:rsid w:val="007E1FC1"/>
    <w:rsid w:val="007F3F6E"/>
    <w:rsid w:val="007F4BE0"/>
    <w:rsid w:val="00804A08"/>
    <w:rsid w:val="00811E65"/>
    <w:rsid w:val="008157D0"/>
    <w:rsid w:val="00821821"/>
    <w:rsid w:val="0082545A"/>
    <w:rsid w:val="008349BA"/>
    <w:rsid w:val="00871BD0"/>
    <w:rsid w:val="00885778"/>
    <w:rsid w:val="0089178F"/>
    <w:rsid w:val="008C176E"/>
    <w:rsid w:val="008C638C"/>
    <w:rsid w:val="008E44B1"/>
    <w:rsid w:val="008E75D0"/>
    <w:rsid w:val="008F1D9B"/>
    <w:rsid w:val="008F38B6"/>
    <w:rsid w:val="008F4A61"/>
    <w:rsid w:val="00915879"/>
    <w:rsid w:val="009164D7"/>
    <w:rsid w:val="00922361"/>
    <w:rsid w:val="0093142D"/>
    <w:rsid w:val="00946986"/>
    <w:rsid w:val="00952A29"/>
    <w:rsid w:val="00962CAB"/>
    <w:rsid w:val="009639F6"/>
    <w:rsid w:val="00973304"/>
    <w:rsid w:val="009975D7"/>
    <w:rsid w:val="009B0ECD"/>
    <w:rsid w:val="009C1A92"/>
    <w:rsid w:val="009D4075"/>
    <w:rsid w:val="009E3899"/>
    <w:rsid w:val="009F231D"/>
    <w:rsid w:val="00A01879"/>
    <w:rsid w:val="00A11B22"/>
    <w:rsid w:val="00A164AE"/>
    <w:rsid w:val="00A21414"/>
    <w:rsid w:val="00A23A3F"/>
    <w:rsid w:val="00A37A8F"/>
    <w:rsid w:val="00A37B16"/>
    <w:rsid w:val="00A5182A"/>
    <w:rsid w:val="00A8073D"/>
    <w:rsid w:val="00A82046"/>
    <w:rsid w:val="00A90400"/>
    <w:rsid w:val="00AB0918"/>
    <w:rsid w:val="00AB24F7"/>
    <w:rsid w:val="00AB4CDE"/>
    <w:rsid w:val="00AD1963"/>
    <w:rsid w:val="00AD2B56"/>
    <w:rsid w:val="00AE4C66"/>
    <w:rsid w:val="00AF39D9"/>
    <w:rsid w:val="00AF46AD"/>
    <w:rsid w:val="00B11D6F"/>
    <w:rsid w:val="00B21565"/>
    <w:rsid w:val="00B21990"/>
    <w:rsid w:val="00B325D5"/>
    <w:rsid w:val="00B336C1"/>
    <w:rsid w:val="00B41860"/>
    <w:rsid w:val="00B44E2B"/>
    <w:rsid w:val="00B4560F"/>
    <w:rsid w:val="00B544C9"/>
    <w:rsid w:val="00B55013"/>
    <w:rsid w:val="00B61529"/>
    <w:rsid w:val="00B633F7"/>
    <w:rsid w:val="00B822CA"/>
    <w:rsid w:val="00B85D60"/>
    <w:rsid w:val="00BA4DD6"/>
    <w:rsid w:val="00BC06BC"/>
    <w:rsid w:val="00BD4446"/>
    <w:rsid w:val="00BD4C30"/>
    <w:rsid w:val="00BE3CFE"/>
    <w:rsid w:val="00C04F2F"/>
    <w:rsid w:val="00C13C36"/>
    <w:rsid w:val="00C20B35"/>
    <w:rsid w:val="00C26EDA"/>
    <w:rsid w:val="00C26EE2"/>
    <w:rsid w:val="00C33B9C"/>
    <w:rsid w:val="00C57475"/>
    <w:rsid w:val="00C637C5"/>
    <w:rsid w:val="00C712AB"/>
    <w:rsid w:val="00C76B50"/>
    <w:rsid w:val="00C8735A"/>
    <w:rsid w:val="00C873BF"/>
    <w:rsid w:val="00C90C6D"/>
    <w:rsid w:val="00C93FDC"/>
    <w:rsid w:val="00C95939"/>
    <w:rsid w:val="00CA53F2"/>
    <w:rsid w:val="00CB3123"/>
    <w:rsid w:val="00CD1A84"/>
    <w:rsid w:val="00CD1BB1"/>
    <w:rsid w:val="00CD216B"/>
    <w:rsid w:val="00CF0278"/>
    <w:rsid w:val="00CF0CAC"/>
    <w:rsid w:val="00D043D3"/>
    <w:rsid w:val="00D0734C"/>
    <w:rsid w:val="00D1125E"/>
    <w:rsid w:val="00D156DA"/>
    <w:rsid w:val="00D300A0"/>
    <w:rsid w:val="00D41529"/>
    <w:rsid w:val="00D4200B"/>
    <w:rsid w:val="00D42F59"/>
    <w:rsid w:val="00D44A10"/>
    <w:rsid w:val="00D50270"/>
    <w:rsid w:val="00D7147A"/>
    <w:rsid w:val="00D777AD"/>
    <w:rsid w:val="00D83056"/>
    <w:rsid w:val="00D83D56"/>
    <w:rsid w:val="00D86019"/>
    <w:rsid w:val="00D95B00"/>
    <w:rsid w:val="00DA7C3B"/>
    <w:rsid w:val="00DB6010"/>
    <w:rsid w:val="00DD199F"/>
    <w:rsid w:val="00DD44EC"/>
    <w:rsid w:val="00DE26BA"/>
    <w:rsid w:val="00DE3C92"/>
    <w:rsid w:val="00DE3F6A"/>
    <w:rsid w:val="00E01C90"/>
    <w:rsid w:val="00E026E3"/>
    <w:rsid w:val="00E07AAB"/>
    <w:rsid w:val="00E13EC2"/>
    <w:rsid w:val="00E27A26"/>
    <w:rsid w:val="00E30DA0"/>
    <w:rsid w:val="00E4628D"/>
    <w:rsid w:val="00E465C2"/>
    <w:rsid w:val="00E5263E"/>
    <w:rsid w:val="00E5784E"/>
    <w:rsid w:val="00E61F8A"/>
    <w:rsid w:val="00E676EB"/>
    <w:rsid w:val="00E721B9"/>
    <w:rsid w:val="00E8101C"/>
    <w:rsid w:val="00E92FD7"/>
    <w:rsid w:val="00E952BE"/>
    <w:rsid w:val="00EA45F1"/>
    <w:rsid w:val="00EA739A"/>
    <w:rsid w:val="00EB1902"/>
    <w:rsid w:val="00EB3293"/>
    <w:rsid w:val="00ED3F57"/>
    <w:rsid w:val="00EF6AAE"/>
    <w:rsid w:val="00EF78D6"/>
    <w:rsid w:val="00F01B97"/>
    <w:rsid w:val="00F10BEC"/>
    <w:rsid w:val="00F270DE"/>
    <w:rsid w:val="00F37C4A"/>
    <w:rsid w:val="00F40E4D"/>
    <w:rsid w:val="00F44910"/>
    <w:rsid w:val="00F473FA"/>
    <w:rsid w:val="00F475E6"/>
    <w:rsid w:val="00F565B1"/>
    <w:rsid w:val="00F65718"/>
    <w:rsid w:val="00F74D6D"/>
    <w:rsid w:val="00F8722A"/>
    <w:rsid w:val="00FA4007"/>
    <w:rsid w:val="00FA6CA4"/>
    <w:rsid w:val="00FB44FD"/>
    <w:rsid w:val="00FC230E"/>
    <w:rsid w:val="00FD01C4"/>
    <w:rsid w:val="00FE2E6B"/>
    <w:rsid w:val="00FE3367"/>
    <w:rsid w:val="00FF31E2"/>
    <w:rsid w:val="00FF5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character" w:styleId="FollowedHyperlink">
    <w:name w:val="FollowedHyperlink"/>
    <w:basedOn w:val="DefaultParagraphFont"/>
    <w:uiPriority w:val="99"/>
    <w:semiHidden/>
    <w:unhideWhenUsed/>
    <w:rsid w:val="005A43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1295910556">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cvo.sco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irsten.hogg@scvo.sco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about/work/service-charte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7" ma:contentTypeDescription="Create a new document." ma:contentTypeScope="" ma:versionID="16984bb56b107370f8ea5391ff0a2c0f">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5dd8a6f8bfdf89c54515e21871fcd013"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Jane Griffin</DisplayName>
        <AccountId>5031</AccountId>
        <AccountType/>
      </UserInfo>
    </SharedWithUsers>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34A88-3398-4763-AF11-8B8950273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3.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 ds:uri="9bc38c86-bb7d-46e1-b1a8-a7bccfc4a84c"/>
  </ds:schemaRefs>
</ds:datastoreItem>
</file>

<file path=customXml/itemProps4.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15</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11</cp:revision>
  <cp:lastPrinted>2020-02-27T14:53:00Z</cp:lastPrinted>
  <dcterms:created xsi:type="dcterms:W3CDTF">2023-08-30T12:54:00Z</dcterms:created>
  <dcterms:modified xsi:type="dcterms:W3CDTF">2023-08-30T16:48:00Z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