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F908" w14:textId="5F48082B" w:rsidR="00A30A2B" w:rsidRPr="005F3050" w:rsidRDefault="00A30A2B" w:rsidP="00566F5D">
      <w:pPr>
        <w:spacing w:after="0" w:line="240" w:lineRule="auto"/>
        <w:ind w:left="2160" w:firstLine="720"/>
        <w:rPr>
          <w:rFonts w:ascii="Arial" w:hAnsi="Arial" w:cs="Arial"/>
          <w:b/>
          <w:sz w:val="24"/>
          <w:szCs w:val="24"/>
          <w:u w:val="single"/>
        </w:rPr>
      </w:pPr>
      <w:r w:rsidRPr="005F3050">
        <w:rPr>
          <w:rFonts w:ascii="Arial" w:hAnsi="Arial" w:cs="Arial"/>
          <w:b/>
          <w:sz w:val="24"/>
          <w:szCs w:val="24"/>
          <w:u w:val="single"/>
        </w:rPr>
        <w:t>ROLE DESCRIPTION</w:t>
      </w:r>
    </w:p>
    <w:p w14:paraId="38FCE265" w14:textId="77777777" w:rsidR="00003464" w:rsidRPr="005F3050" w:rsidRDefault="00003464">
      <w:pPr>
        <w:spacing w:after="0" w:line="240" w:lineRule="auto"/>
        <w:rPr>
          <w:rFonts w:ascii="Arial" w:hAnsi="Arial" w:cs="Arial"/>
          <w:noProof/>
          <w:sz w:val="24"/>
          <w:szCs w:val="24"/>
          <w:lang w:eastAsia="en-GB"/>
        </w:rPr>
      </w:pPr>
    </w:p>
    <w:tbl>
      <w:tblPr>
        <w:tblW w:w="11879" w:type="dxa"/>
        <w:tblInd w:w="-1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28"/>
        <w:gridCol w:w="1691"/>
        <w:gridCol w:w="1565"/>
        <w:gridCol w:w="5670"/>
        <w:gridCol w:w="1525"/>
      </w:tblGrid>
      <w:tr w:rsidR="00564B3C" w:rsidRPr="001E1CD4" w14:paraId="0DEBDD7A" w14:textId="77777777" w:rsidTr="005F3050">
        <w:trPr>
          <w:gridBefore w:val="1"/>
          <w:gridAfter w:val="1"/>
          <w:wBefore w:w="1428" w:type="dxa"/>
          <w:wAfter w:w="1525" w:type="dxa"/>
        </w:trPr>
        <w:tc>
          <w:tcPr>
            <w:tcW w:w="3256" w:type="dxa"/>
            <w:gridSpan w:val="2"/>
          </w:tcPr>
          <w:p w14:paraId="5886219E" w14:textId="77777777" w:rsidR="00564B3C" w:rsidRPr="005F3050" w:rsidRDefault="00564B3C" w:rsidP="005F3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3050">
              <w:rPr>
                <w:rFonts w:ascii="Arial" w:hAnsi="Arial" w:cs="Arial"/>
                <w:sz w:val="24"/>
                <w:szCs w:val="24"/>
              </w:rPr>
              <w:t>Job Title:</w:t>
            </w:r>
          </w:p>
        </w:tc>
        <w:tc>
          <w:tcPr>
            <w:tcW w:w="5670" w:type="dxa"/>
          </w:tcPr>
          <w:p w14:paraId="444CF4A8" w14:textId="6A566E38" w:rsidR="00564B3C" w:rsidRDefault="00682AAC" w:rsidP="001E1C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 Support Officer</w:t>
            </w:r>
            <w:r w:rsidR="00F94867">
              <w:rPr>
                <w:rFonts w:ascii="Arial" w:hAnsi="Arial" w:cs="Arial"/>
                <w:sz w:val="24"/>
                <w:szCs w:val="24"/>
              </w:rPr>
              <w:t xml:space="preserve"> (x2)</w:t>
            </w:r>
          </w:p>
          <w:p w14:paraId="2CC49DF0" w14:textId="40C4430C" w:rsidR="001E1CD4" w:rsidRPr="005F3050" w:rsidRDefault="001E1CD4" w:rsidP="005F3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4B3C" w:rsidRPr="001E1CD4" w14:paraId="7D995F10" w14:textId="77777777" w:rsidTr="005F3050">
        <w:trPr>
          <w:gridBefore w:val="1"/>
          <w:gridAfter w:val="1"/>
          <w:wBefore w:w="1428" w:type="dxa"/>
          <w:wAfter w:w="1525" w:type="dxa"/>
        </w:trPr>
        <w:tc>
          <w:tcPr>
            <w:tcW w:w="3256" w:type="dxa"/>
            <w:gridSpan w:val="2"/>
          </w:tcPr>
          <w:p w14:paraId="2C9C4A44" w14:textId="77777777" w:rsidR="00564B3C" w:rsidRPr="005F3050" w:rsidRDefault="00564B3C" w:rsidP="005F3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3050">
              <w:rPr>
                <w:rFonts w:ascii="Arial" w:hAnsi="Arial" w:cs="Arial"/>
                <w:sz w:val="24"/>
                <w:szCs w:val="24"/>
              </w:rPr>
              <w:t>Division Name:</w:t>
            </w:r>
          </w:p>
        </w:tc>
        <w:tc>
          <w:tcPr>
            <w:tcW w:w="5670" w:type="dxa"/>
          </w:tcPr>
          <w:p w14:paraId="714EA244" w14:textId="69D7A3D6" w:rsidR="00564B3C" w:rsidRDefault="00566F5D" w:rsidP="001E1C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Information, Advice and Friendship </w:t>
            </w:r>
            <w:r w:rsidR="00B65B19" w:rsidRPr="005F3050">
              <w:rPr>
                <w:rFonts w:ascii="Arial" w:hAnsi="Arial" w:cs="Arial"/>
                <w:sz w:val="24"/>
                <w:szCs w:val="24"/>
              </w:rPr>
              <w:t>Services</w:t>
            </w:r>
          </w:p>
          <w:p w14:paraId="02D9EE58" w14:textId="6E8B4E7A" w:rsidR="001E1CD4" w:rsidRPr="005F3050" w:rsidRDefault="001E1CD4" w:rsidP="005F3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4B3C" w:rsidRPr="001E1CD4" w14:paraId="23D10268" w14:textId="77777777" w:rsidTr="005F3050">
        <w:trPr>
          <w:gridBefore w:val="1"/>
          <w:gridAfter w:val="1"/>
          <w:wBefore w:w="1428" w:type="dxa"/>
          <w:wAfter w:w="1525" w:type="dxa"/>
        </w:trPr>
        <w:tc>
          <w:tcPr>
            <w:tcW w:w="3256" w:type="dxa"/>
            <w:gridSpan w:val="2"/>
          </w:tcPr>
          <w:p w14:paraId="7FE0D263" w14:textId="77777777" w:rsidR="00564B3C" w:rsidRPr="005F3050" w:rsidRDefault="00564B3C" w:rsidP="005F3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3050">
              <w:rPr>
                <w:rFonts w:ascii="Arial" w:hAnsi="Arial" w:cs="Arial"/>
                <w:sz w:val="24"/>
                <w:szCs w:val="24"/>
              </w:rPr>
              <w:t>Department Name:</w:t>
            </w:r>
          </w:p>
        </w:tc>
        <w:tc>
          <w:tcPr>
            <w:tcW w:w="5670" w:type="dxa"/>
          </w:tcPr>
          <w:p w14:paraId="45558090" w14:textId="12BC54D6" w:rsidR="00564B3C" w:rsidRDefault="00B65B19" w:rsidP="001E1C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3050">
              <w:rPr>
                <w:rFonts w:ascii="Arial" w:hAnsi="Arial" w:cs="Arial"/>
                <w:sz w:val="24"/>
                <w:szCs w:val="24"/>
              </w:rPr>
              <w:t xml:space="preserve">Helpline </w:t>
            </w:r>
          </w:p>
          <w:p w14:paraId="6EF40E2F" w14:textId="70B405F5" w:rsidR="001E1CD4" w:rsidRPr="005F3050" w:rsidRDefault="001E1CD4" w:rsidP="005F3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4B3C" w:rsidRPr="001E1CD4" w14:paraId="4C3CB056" w14:textId="77777777" w:rsidTr="005F3050">
        <w:trPr>
          <w:gridBefore w:val="1"/>
          <w:gridAfter w:val="1"/>
          <w:wBefore w:w="1428" w:type="dxa"/>
          <w:wAfter w:w="1525" w:type="dxa"/>
        </w:trPr>
        <w:tc>
          <w:tcPr>
            <w:tcW w:w="3256" w:type="dxa"/>
            <w:gridSpan w:val="2"/>
          </w:tcPr>
          <w:p w14:paraId="245627D3" w14:textId="77777777" w:rsidR="00564B3C" w:rsidRPr="005F3050" w:rsidRDefault="00564B3C" w:rsidP="005F3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3050">
              <w:rPr>
                <w:rFonts w:ascii="Arial" w:hAnsi="Arial" w:cs="Arial"/>
                <w:sz w:val="24"/>
                <w:szCs w:val="24"/>
              </w:rPr>
              <w:t>Location:</w:t>
            </w:r>
          </w:p>
        </w:tc>
        <w:tc>
          <w:tcPr>
            <w:tcW w:w="5670" w:type="dxa"/>
          </w:tcPr>
          <w:p w14:paraId="3BFA60E0" w14:textId="77777777" w:rsidR="001E1CD4" w:rsidRDefault="00D76F59" w:rsidP="005F3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C6C0A">
              <w:rPr>
                <w:rFonts w:ascii="Arial" w:hAnsi="Arial" w:cs="Arial"/>
                <w:sz w:val="24"/>
                <w:szCs w:val="24"/>
              </w:rPr>
              <w:t>Blend of office (Edinburgh-based) and home working</w:t>
            </w:r>
            <w:r w:rsidR="00F94867">
              <w:rPr>
                <w:rFonts w:ascii="Arial" w:hAnsi="Arial" w:cs="Arial"/>
                <w:sz w:val="24"/>
                <w:szCs w:val="24"/>
              </w:rPr>
              <w:t xml:space="preserve"> (in Scotland)</w:t>
            </w:r>
          </w:p>
          <w:p w14:paraId="18428D8A" w14:textId="09FC27AA" w:rsidR="00F94867" w:rsidRPr="005F3050" w:rsidRDefault="00F94867" w:rsidP="005F3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10E6" w:rsidRPr="001E1CD4" w14:paraId="52790607" w14:textId="77777777" w:rsidTr="001E1CD4">
        <w:trPr>
          <w:gridBefore w:val="1"/>
          <w:gridAfter w:val="1"/>
          <w:wBefore w:w="1428" w:type="dxa"/>
          <w:wAfter w:w="1525" w:type="dxa"/>
        </w:trPr>
        <w:tc>
          <w:tcPr>
            <w:tcW w:w="3256" w:type="dxa"/>
            <w:gridSpan w:val="2"/>
          </w:tcPr>
          <w:p w14:paraId="37FE617F" w14:textId="336ED099" w:rsidR="009710E6" w:rsidRPr="001E1CD4" w:rsidRDefault="009710E6" w:rsidP="001E1C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Salary:</w:t>
            </w:r>
          </w:p>
        </w:tc>
        <w:tc>
          <w:tcPr>
            <w:tcW w:w="5670" w:type="dxa"/>
          </w:tcPr>
          <w:p w14:paraId="2599DA0B" w14:textId="1F899E5B" w:rsidR="009710E6" w:rsidRDefault="009710E6" w:rsidP="001E1C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302CB9">
              <w:rPr>
                <w:rFonts w:ascii="Arial" w:hAnsi="Arial" w:cs="Arial"/>
                <w:sz w:val="24"/>
                <w:szCs w:val="24"/>
              </w:rPr>
              <w:t>22,000 - £23,100</w:t>
            </w:r>
            <w:r w:rsidR="00425033">
              <w:rPr>
                <w:rFonts w:ascii="Arial" w:hAnsi="Arial" w:cs="Arial"/>
                <w:sz w:val="24"/>
                <w:szCs w:val="24"/>
              </w:rPr>
              <w:t xml:space="preserve"> pa pro rata</w:t>
            </w:r>
          </w:p>
          <w:p w14:paraId="34EF1157" w14:textId="3D4545F7" w:rsidR="009710E6" w:rsidRPr="001E1CD4" w:rsidRDefault="009710E6" w:rsidP="001E1C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4B3C" w:rsidRPr="001E1CD4" w14:paraId="6BEA8E45" w14:textId="77777777" w:rsidTr="005F3050">
        <w:trPr>
          <w:gridBefore w:val="1"/>
          <w:gridAfter w:val="1"/>
          <w:wBefore w:w="1428" w:type="dxa"/>
          <w:wAfter w:w="1525" w:type="dxa"/>
        </w:trPr>
        <w:tc>
          <w:tcPr>
            <w:tcW w:w="3256" w:type="dxa"/>
            <w:gridSpan w:val="2"/>
          </w:tcPr>
          <w:p w14:paraId="03B74512" w14:textId="12B7541A" w:rsidR="00564B3C" w:rsidRPr="005F3050" w:rsidRDefault="00B65B19" w:rsidP="005F3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3050">
              <w:rPr>
                <w:rFonts w:ascii="Arial" w:hAnsi="Arial" w:cs="Arial"/>
                <w:sz w:val="24"/>
                <w:szCs w:val="24"/>
              </w:rPr>
              <w:t>Hours:</w:t>
            </w:r>
          </w:p>
        </w:tc>
        <w:tc>
          <w:tcPr>
            <w:tcW w:w="5670" w:type="dxa"/>
          </w:tcPr>
          <w:p w14:paraId="103791D5" w14:textId="307DECC5" w:rsidR="001E1CD4" w:rsidRDefault="003921BF" w:rsidP="003921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35 hours </w:t>
            </w:r>
            <w:r w:rsidR="00F94867">
              <w:rPr>
                <w:rFonts w:ascii="Arial" w:hAnsi="Arial" w:cs="Arial"/>
                <w:sz w:val="24"/>
                <w:szCs w:val="24"/>
              </w:rPr>
              <w:t>per week</w:t>
            </w:r>
          </w:p>
          <w:p w14:paraId="28E1724C" w14:textId="5476046F" w:rsidR="00F94867" w:rsidRPr="005F3050" w:rsidRDefault="00F94867" w:rsidP="003921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13B" w:rsidRPr="001E1CD4" w14:paraId="14489625" w14:textId="77777777" w:rsidTr="001E1CD4">
        <w:trPr>
          <w:gridBefore w:val="1"/>
          <w:gridAfter w:val="1"/>
          <w:wBefore w:w="1428" w:type="dxa"/>
          <w:wAfter w:w="1525" w:type="dxa"/>
        </w:trPr>
        <w:tc>
          <w:tcPr>
            <w:tcW w:w="3256" w:type="dxa"/>
            <w:gridSpan w:val="2"/>
          </w:tcPr>
          <w:p w14:paraId="4D748C6C" w14:textId="16DEB475" w:rsidR="0022113B" w:rsidRPr="001E1CD4" w:rsidRDefault="0022113B" w:rsidP="001E1C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Contractual </w:t>
            </w:r>
            <w:r w:rsidR="005F4E21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tatus of </w:t>
            </w:r>
            <w:r w:rsidR="005F4E21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ole: </w:t>
            </w:r>
          </w:p>
        </w:tc>
        <w:tc>
          <w:tcPr>
            <w:tcW w:w="5670" w:type="dxa"/>
          </w:tcPr>
          <w:p w14:paraId="2993B813" w14:textId="468AC67D" w:rsidR="006E6D12" w:rsidRDefault="006C5C85" w:rsidP="006E6D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Permanent</w:t>
            </w:r>
          </w:p>
          <w:p w14:paraId="0B3BE839" w14:textId="230967FA" w:rsidR="0022113B" w:rsidRPr="001E1CD4" w:rsidRDefault="0022113B" w:rsidP="006E6D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4B3C" w:rsidRPr="001E1CD4" w14:paraId="5839D475" w14:textId="77777777" w:rsidTr="005F3050">
        <w:trPr>
          <w:gridBefore w:val="1"/>
          <w:gridAfter w:val="1"/>
          <w:wBefore w:w="1428" w:type="dxa"/>
          <w:wAfter w:w="1525" w:type="dxa"/>
        </w:trPr>
        <w:tc>
          <w:tcPr>
            <w:tcW w:w="3256" w:type="dxa"/>
            <w:gridSpan w:val="2"/>
          </w:tcPr>
          <w:p w14:paraId="2060E3E8" w14:textId="77777777" w:rsidR="00564B3C" w:rsidRPr="005F3050" w:rsidRDefault="00564B3C" w:rsidP="005F3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3050">
              <w:rPr>
                <w:rFonts w:ascii="Arial" w:hAnsi="Arial" w:cs="Arial"/>
                <w:sz w:val="24"/>
                <w:szCs w:val="24"/>
              </w:rPr>
              <w:t>Job Title of Line Manager:</w:t>
            </w:r>
          </w:p>
        </w:tc>
        <w:tc>
          <w:tcPr>
            <w:tcW w:w="5670" w:type="dxa"/>
          </w:tcPr>
          <w:p w14:paraId="3AC2B78F" w14:textId="672211CD" w:rsidR="00564B3C" w:rsidRDefault="003921BF" w:rsidP="001E1C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Helpline</w:t>
            </w:r>
            <w:r w:rsidR="00D76F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6D12">
              <w:rPr>
                <w:rFonts w:ascii="Arial" w:hAnsi="Arial" w:cs="Arial"/>
                <w:sz w:val="24"/>
                <w:szCs w:val="24"/>
              </w:rPr>
              <w:t>Manager</w:t>
            </w:r>
          </w:p>
          <w:p w14:paraId="4013F20E" w14:textId="1DD2CB01" w:rsidR="001E1CD4" w:rsidRPr="005F3050" w:rsidRDefault="001E1CD4" w:rsidP="005F3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4B3C" w:rsidRPr="001E1CD4" w14:paraId="028F4D52" w14:textId="77777777" w:rsidTr="005F3050">
        <w:trPr>
          <w:gridBefore w:val="1"/>
          <w:gridAfter w:val="1"/>
          <w:wBefore w:w="1428" w:type="dxa"/>
          <w:wAfter w:w="1525" w:type="dxa"/>
        </w:trPr>
        <w:tc>
          <w:tcPr>
            <w:tcW w:w="3256" w:type="dxa"/>
            <w:gridSpan w:val="2"/>
          </w:tcPr>
          <w:p w14:paraId="3D987062" w14:textId="77777777" w:rsidR="00564B3C" w:rsidRPr="005F3050" w:rsidRDefault="00564B3C" w:rsidP="005F3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3050">
              <w:rPr>
                <w:rFonts w:ascii="Arial" w:hAnsi="Arial" w:cs="Arial"/>
                <w:sz w:val="24"/>
                <w:szCs w:val="24"/>
              </w:rPr>
              <w:t>Job Purpose:</w:t>
            </w:r>
          </w:p>
        </w:tc>
        <w:tc>
          <w:tcPr>
            <w:tcW w:w="5670" w:type="dxa"/>
          </w:tcPr>
          <w:p w14:paraId="2241F83B" w14:textId="23B304F5" w:rsidR="003921BF" w:rsidRPr="00F94867" w:rsidRDefault="003921BF" w:rsidP="003921BF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lang w:eastAsia="en-GB"/>
              </w:rPr>
            </w:pPr>
            <w:r w:rsidRPr="00F94867">
              <w:rPr>
                <w:rFonts w:ascii="Arial" w:eastAsia="Arial Unicode MS" w:hAnsi="Arial" w:cs="Arial"/>
                <w:sz w:val="24"/>
                <w:szCs w:val="24"/>
                <w:lang w:eastAsia="en-GB"/>
              </w:rPr>
              <w:t>We know that growing older doesn’t come with a manual.  Later life can bring opportunities and challenges, and people may need to know about rights, organisations and services which are often unfamiliar. That’s why we provide free information</w:t>
            </w:r>
            <w:r w:rsidR="00566F5D" w:rsidRPr="00F94867">
              <w:rPr>
                <w:rFonts w:ascii="Arial" w:eastAsia="Arial Unicode MS" w:hAnsi="Arial" w:cs="Arial"/>
                <w:sz w:val="24"/>
                <w:szCs w:val="24"/>
                <w:lang w:eastAsia="en-GB"/>
              </w:rPr>
              <w:t>,</w:t>
            </w:r>
            <w:r w:rsidRPr="00F94867">
              <w:rPr>
                <w:rFonts w:ascii="Arial" w:eastAsia="Arial Unicode MS" w:hAnsi="Arial" w:cs="Arial"/>
                <w:sz w:val="24"/>
                <w:szCs w:val="24"/>
                <w:lang w:eastAsia="en-GB"/>
              </w:rPr>
              <w:t xml:space="preserve"> advice</w:t>
            </w:r>
            <w:r w:rsidR="00566F5D" w:rsidRPr="00F94867">
              <w:rPr>
                <w:rFonts w:ascii="Arial" w:eastAsia="Arial Unicode MS" w:hAnsi="Arial" w:cs="Arial"/>
                <w:sz w:val="24"/>
                <w:szCs w:val="24"/>
                <w:lang w:eastAsia="en-GB"/>
              </w:rPr>
              <w:t xml:space="preserve"> and friendship</w:t>
            </w:r>
            <w:r w:rsidRPr="00F94867">
              <w:rPr>
                <w:rFonts w:ascii="Arial" w:eastAsia="Arial Unicode MS" w:hAnsi="Arial" w:cs="Arial"/>
                <w:sz w:val="24"/>
                <w:szCs w:val="24"/>
                <w:lang w:eastAsia="en-GB"/>
              </w:rPr>
              <w:t xml:space="preserve"> to support older people on a diverse range of topics. </w:t>
            </w:r>
          </w:p>
          <w:p w14:paraId="57DCB604" w14:textId="77777777" w:rsidR="003921BF" w:rsidRDefault="003921BF" w:rsidP="003921BF">
            <w:pPr>
              <w:spacing w:after="0"/>
              <w:rPr>
                <w:rFonts w:ascii="Arial" w:eastAsia="Arial Unicode MS" w:hAnsi="Arial" w:cs="Arial"/>
                <w:sz w:val="24"/>
                <w:szCs w:val="24"/>
                <w:lang w:val="en-US" w:bidi="en-US"/>
              </w:rPr>
            </w:pPr>
          </w:p>
          <w:p w14:paraId="76047150" w14:textId="5881EBFD" w:rsidR="003921BF" w:rsidRDefault="003921BF" w:rsidP="001E1C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Older people in Scotland need our support now more than ever and through living our values you will play a significant part in empowering and enabling them to access their rights and </w:t>
            </w:r>
            <w:r w:rsidR="00566F5D">
              <w:rPr>
                <w:rFonts w:ascii="Arial" w:hAnsi="Arial" w:cs="Arial"/>
                <w:sz w:val="24"/>
                <w:szCs w:val="24"/>
              </w:rPr>
              <w:t>entitlements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4137449" w14:textId="77777777" w:rsidR="003921BF" w:rsidRDefault="003921BF" w:rsidP="001E1C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0394F34" w14:textId="6987D219" w:rsidR="00564B3C" w:rsidRDefault="003921BF" w:rsidP="001E1C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People centred in approach you will be r</w:t>
            </w:r>
            <w:r w:rsidR="00564B3C" w:rsidRPr="005F3050">
              <w:rPr>
                <w:rFonts w:ascii="Arial" w:hAnsi="Arial" w:cs="Arial"/>
                <w:sz w:val="24"/>
                <w:szCs w:val="24"/>
              </w:rPr>
              <w:t xml:space="preserve">esponsible for providing an exemplary ‘First Port of Call’ service in a </w:t>
            </w:r>
            <w:r>
              <w:rPr>
                <w:rFonts w:ascii="Arial" w:hAnsi="Arial" w:cs="Arial"/>
                <w:sz w:val="24"/>
                <w:szCs w:val="24"/>
              </w:rPr>
              <w:t xml:space="preserve">hybrid </w:t>
            </w:r>
            <w:r w:rsidR="00F451C6">
              <w:rPr>
                <w:rFonts w:ascii="Arial" w:hAnsi="Arial" w:cs="Arial"/>
                <w:sz w:val="24"/>
                <w:szCs w:val="24"/>
              </w:rPr>
              <w:t>virtual contact centre</w:t>
            </w:r>
            <w:r w:rsidR="00B65B19" w:rsidRPr="005F3050">
              <w:rPr>
                <w:rFonts w:ascii="Arial" w:hAnsi="Arial" w:cs="Arial"/>
                <w:sz w:val="24"/>
                <w:szCs w:val="24"/>
              </w:rPr>
              <w:t xml:space="preserve"> environment with</w:t>
            </w:r>
            <w:r w:rsidR="00564B3C" w:rsidRPr="005F3050">
              <w:rPr>
                <w:rFonts w:ascii="Arial" w:hAnsi="Arial" w:cs="Arial"/>
                <w:sz w:val="24"/>
                <w:szCs w:val="24"/>
              </w:rPr>
              <w:t xml:space="preserve"> inbound and outbound contact</w:t>
            </w:r>
            <w:r w:rsidR="002A24F0" w:rsidRPr="005F3050">
              <w:rPr>
                <w:rFonts w:ascii="Arial" w:hAnsi="Arial" w:cs="Arial"/>
                <w:sz w:val="24"/>
                <w:szCs w:val="24"/>
              </w:rPr>
              <w:t>, providing</w:t>
            </w:r>
            <w:r w:rsidR="00B65B19" w:rsidRPr="005F30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6F5D">
              <w:rPr>
                <w:rFonts w:ascii="Arial" w:hAnsi="Arial" w:cs="Arial"/>
                <w:sz w:val="24"/>
                <w:szCs w:val="24"/>
              </w:rPr>
              <w:t>i</w:t>
            </w:r>
            <w:r w:rsidR="00B65B19" w:rsidRPr="005F3050">
              <w:rPr>
                <w:rFonts w:ascii="Arial" w:hAnsi="Arial" w:cs="Arial"/>
                <w:sz w:val="24"/>
                <w:szCs w:val="24"/>
              </w:rPr>
              <w:t xml:space="preserve">nformation </w:t>
            </w:r>
            <w:r w:rsidR="001E1CD4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566F5D">
              <w:rPr>
                <w:rFonts w:ascii="Arial" w:hAnsi="Arial" w:cs="Arial"/>
                <w:sz w:val="24"/>
                <w:szCs w:val="24"/>
              </w:rPr>
              <w:t>f</w:t>
            </w:r>
            <w:r w:rsidR="001E1CD4">
              <w:rPr>
                <w:rFonts w:ascii="Arial" w:hAnsi="Arial" w:cs="Arial"/>
                <w:sz w:val="24"/>
                <w:szCs w:val="24"/>
              </w:rPr>
              <w:t xml:space="preserve">riendship </w:t>
            </w:r>
            <w:r w:rsidR="00B65B19" w:rsidRPr="005F3050">
              <w:rPr>
                <w:rFonts w:ascii="Arial" w:hAnsi="Arial" w:cs="Arial"/>
                <w:sz w:val="24"/>
                <w:szCs w:val="24"/>
              </w:rPr>
              <w:t>to older people living in Scotland</w:t>
            </w:r>
            <w:r w:rsidR="001E1CD4">
              <w:rPr>
                <w:rFonts w:ascii="Arial" w:hAnsi="Arial" w:cs="Arial"/>
                <w:sz w:val="24"/>
                <w:szCs w:val="24"/>
              </w:rPr>
              <w:t>,</w:t>
            </w:r>
            <w:r w:rsidR="00B65B19" w:rsidRPr="005F3050">
              <w:rPr>
                <w:rFonts w:ascii="Arial" w:hAnsi="Arial" w:cs="Arial"/>
                <w:sz w:val="24"/>
                <w:szCs w:val="24"/>
              </w:rPr>
              <w:t xml:space="preserve"> their </w:t>
            </w:r>
            <w:proofErr w:type="gramStart"/>
            <w:r w:rsidR="00B65B19" w:rsidRPr="005F3050">
              <w:rPr>
                <w:rFonts w:ascii="Arial" w:hAnsi="Arial" w:cs="Arial"/>
                <w:sz w:val="24"/>
                <w:szCs w:val="24"/>
              </w:rPr>
              <w:t>families</w:t>
            </w:r>
            <w:proofErr w:type="gramEnd"/>
            <w:r w:rsidR="00B65B19" w:rsidRPr="005F3050">
              <w:rPr>
                <w:rFonts w:ascii="Arial" w:hAnsi="Arial" w:cs="Arial"/>
                <w:sz w:val="24"/>
                <w:szCs w:val="24"/>
              </w:rPr>
              <w:t xml:space="preserve"> and carers.</w:t>
            </w:r>
            <w:r w:rsidR="002A24F0" w:rsidRPr="005F30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3684">
              <w:rPr>
                <w:rFonts w:ascii="Arial" w:hAnsi="Arial" w:cs="Arial"/>
                <w:sz w:val="24"/>
                <w:szCs w:val="24"/>
              </w:rPr>
              <w:t xml:space="preserve"> You will</w:t>
            </w:r>
            <w:r w:rsidR="002A24F0" w:rsidRPr="005F3050">
              <w:rPr>
                <w:rFonts w:ascii="Arial" w:hAnsi="Arial" w:cs="Arial"/>
                <w:sz w:val="24"/>
                <w:szCs w:val="24"/>
              </w:rPr>
              <w:t xml:space="preserve"> provide cover and </w:t>
            </w:r>
            <w:r w:rsidR="000317AC" w:rsidRPr="005F3050">
              <w:rPr>
                <w:rFonts w:ascii="Arial" w:hAnsi="Arial" w:cs="Arial"/>
                <w:sz w:val="24"/>
                <w:szCs w:val="24"/>
              </w:rPr>
              <w:t>support</w:t>
            </w:r>
            <w:r w:rsidR="002A24F0" w:rsidRPr="005F3050">
              <w:rPr>
                <w:rFonts w:ascii="Arial" w:hAnsi="Arial" w:cs="Arial"/>
                <w:sz w:val="24"/>
                <w:szCs w:val="24"/>
              </w:rPr>
              <w:t xml:space="preserve"> to other telephony services within Age Scotland.</w:t>
            </w:r>
          </w:p>
          <w:p w14:paraId="1C1C3E50" w14:textId="3F9EF567" w:rsidR="00DB6DAB" w:rsidRPr="005F3050" w:rsidRDefault="00DB6DAB" w:rsidP="005F30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64B3C" w:rsidRPr="001E1CD4" w14:paraId="1645569F" w14:textId="77777777" w:rsidTr="005F3050">
        <w:trPr>
          <w:gridBefore w:val="1"/>
          <w:gridAfter w:val="1"/>
          <w:wBefore w:w="1428" w:type="dxa"/>
          <w:wAfter w:w="1525" w:type="dxa"/>
        </w:trPr>
        <w:tc>
          <w:tcPr>
            <w:tcW w:w="3256" w:type="dxa"/>
            <w:gridSpan w:val="2"/>
          </w:tcPr>
          <w:p w14:paraId="4E95F67D" w14:textId="6C05BFAC" w:rsidR="00564B3C" w:rsidRPr="005F3050" w:rsidRDefault="00564B3C" w:rsidP="005F3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3050">
              <w:rPr>
                <w:rFonts w:ascii="Arial" w:hAnsi="Arial" w:cs="Arial"/>
                <w:sz w:val="24"/>
                <w:szCs w:val="24"/>
              </w:rPr>
              <w:t>Main Responsibilities</w:t>
            </w:r>
          </w:p>
          <w:p w14:paraId="6A1DFFFD" w14:textId="4DD09466" w:rsidR="00564B3C" w:rsidRPr="005F3050" w:rsidRDefault="00564B3C" w:rsidP="005F3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BF270F1" w14:textId="33972771" w:rsidR="00564B3C" w:rsidRPr="005F3050" w:rsidRDefault="00564B3C">
            <w:pPr>
              <w:numPr>
                <w:ilvl w:val="0"/>
                <w:numId w:val="2"/>
              </w:numPr>
              <w:spacing w:after="0" w:line="240" w:lineRule="auto"/>
              <w:ind w:left="347" w:hanging="283"/>
              <w:rPr>
                <w:rFonts w:ascii="Arial" w:hAnsi="Arial" w:cs="Arial"/>
                <w:sz w:val="24"/>
                <w:szCs w:val="24"/>
              </w:rPr>
            </w:pPr>
            <w:r w:rsidRPr="005F3050">
              <w:rPr>
                <w:rFonts w:ascii="Arial" w:hAnsi="Arial" w:cs="Arial"/>
                <w:sz w:val="24"/>
                <w:szCs w:val="24"/>
              </w:rPr>
              <w:t xml:space="preserve">Provide a friendly and professional </w:t>
            </w:r>
            <w:r w:rsidR="001E1CD4" w:rsidRPr="001E1CD4">
              <w:rPr>
                <w:rFonts w:ascii="Arial" w:hAnsi="Arial" w:cs="Arial"/>
                <w:sz w:val="24"/>
                <w:szCs w:val="24"/>
              </w:rPr>
              <w:t>service and</w:t>
            </w:r>
            <w:r w:rsidRPr="005F3050">
              <w:rPr>
                <w:rFonts w:ascii="Arial" w:hAnsi="Arial" w:cs="Arial"/>
                <w:sz w:val="24"/>
                <w:szCs w:val="24"/>
              </w:rPr>
              <w:t xml:space="preserve"> support </w:t>
            </w:r>
            <w:r w:rsidR="00B65B19" w:rsidRPr="005F3050">
              <w:rPr>
                <w:rFonts w:ascii="Arial" w:hAnsi="Arial" w:cs="Arial"/>
                <w:sz w:val="24"/>
                <w:szCs w:val="24"/>
              </w:rPr>
              <w:t>the</w:t>
            </w:r>
            <w:r w:rsidRPr="005F3050"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="00B65B19" w:rsidRPr="005F3050">
              <w:rPr>
                <w:rFonts w:ascii="Arial" w:hAnsi="Arial" w:cs="Arial"/>
                <w:sz w:val="24"/>
                <w:szCs w:val="24"/>
              </w:rPr>
              <w:t>lient</w:t>
            </w:r>
            <w:r w:rsidRPr="005F3050">
              <w:rPr>
                <w:rFonts w:ascii="Arial" w:hAnsi="Arial" w:cs="Arial"/>
                <w:sz w:val="24"/>
                <w:szCs w:val="24"/>
              </w:rPr>
              <w:t>’s positive journey</w:t>
            </w:r>
            <w:r w:rsidR="00B65B19" w:rsidRPr="005F305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EE393D5" w14:textId="78663345" w:rsidR="00564B3C" w:rsidRPr="00F451C6" w:rsidRDefault="00564B3C" w:rsidP="001C0F30">
            <w:pPr>
              <w:numPr>
                <w:ilvl w:val="0"/>
                <w:numId w:val="2"/>
              </w:numPr>
              <w:spacing w:after="0" w:line="240" w:lineRule="auto"/>
              <w:ind w:left="347" w:hanging="283"/>
              <w:rPr>
                <w:rFonts w:ascii="Arial" w:hAnsi="Arial" w:cs="Arial"/>
                <w:sz w:val="24"/>
                <w:szCs w:val="24"/>
              </w:rPr>
            </w:pPr>
            <w:r w:rsidRPr="00F451C6">
              <w:rPr>
                <w:rFonts w:ascii="Arial" w:hAnsi="Arial" w:cs="Arial"/>
                <w:sz w:val="24"/>
                <w:szCs w:val="24"/>
              </w:rPr>
              <w:t xml:space="preserve">Assess </w:t>
            </w:r>
            <w:r w:rsidR="001E1CD4" w:rsidRPr="00F451C6">
              <w:rPr>
                <w:rFonts w:ascii="Arial" w:hAnsi="Arial" w:cs="Arial"/>
                <w:sz w:val="24"/>
                <w:szCs w:val="24"/>
              </w:rPr>
              <w:t xml:space="preserve">client </w:t>
            </w:r>
            <w:r w:rsidRPr="00F451C6">
              <w:rPr>
                <w:rFonts w:ascii="Arial" w:hAnsi="Arial" w:cs="Arial"/>
                <w:sz w:val="24"/>
                <w:szCs w:val="24"/>
              </w:rPr>
              <w:t>enquiries and identify the most appropriate services and options for their situation</w:t>
            </w:r>
            <w:r w:rsidR="001E1CD4" w:rsidRPr="00F451C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BAB3AC1" w14:textId="0F5DAF37" w:rsidR="00564B3C" w:rsidRPr="005F3050" w:rsidRDefault="00564B3C">
            <w:pPr>
              <w:numPr>
                <w:ilvl w:val="0"/>
                <w:numId w:val="2"/>
              </w:numPr>
              <w:spacing w:after="0" w:line="240" w:lineRule="auto"/>
              <w:ind w:left="347" w:hanging="283"/>
              <w:rPr>
                <w:rFonts w:ascii="Arial" w:hAnsi="Arial" w:cs="Arial"/>
                <w:sz w:val="24"/>
                <w:szCs w:val="24"/>
              </w:rPr>
            </w:pPr>
            <w:r w:rsidRPr="005F3050">
              <w:rPr>
                <w:rFonts w:ascii="Arial" w:hAnsi="Arial" w:cs="Arial"/>
                <w:sz w:val="24"/>
                <w:szCs w:val="24"/>
              </w:rPr>
              <w:lastRenderedPageBreak/>
              <w:t xml:space="preserve">Manage interactions in line with agreed processes: capture and record information, provide </w:t>
            </w:r>
            <w:r w:rsidR="001E1CD4">
              <w:rPr>
                <w:rFonts w:ascii="Arial" w:hAnsi="Arial" w:cs="Arial"/>
                <w:sz w:val="24"/>
                <w:szCs w:val="24"/>
              </w:rPr>
              <w:t>clients</w:t>
            </w:r>
            <w:r w:rsidR="001E1CD4" w:rsidRPr="005F30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3050">
              <w:rPr>
                <w:rFonts w:ascii="Arial" w:hAnsi="Arial" w:cs="Arial"/>
                <w:sz w:val="24"/>
                <w:szCs w:val="24"/>
              </w:rPr>
              <w:t>with signposts, order fulfilment items, escalate to other teams, and refer customers to other services as required</w:t>
            </w:r>
            <w:r w:rsidR="001E1CD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2F9D8ED" w14:textId="41259DBF" w:rsidR="00564B3C" w:rsidRPr="005F3050" w:rsidRDefault="00564B3C">
            <w:pPr>
              <w:numPr>
                <w:ilvl w:val="0"/>
                <w:numId w:val="2"/>
              </w:numPr>
              <w:spacing w:after="0" w:line="240" w:lineRule="auto"/>
              <w:ind w:left="347" w:hanging="283"/>
              <w:rPr>
                <w:rFonts w:ascii="Arial" w:hAnsi="Arial" w:cs="Arial"/>
                <w:sz w:val="24"/>
                <w:szCs w:val="24"/>
              </w:rPr>
            </w:pPr>
            <w:r w:rsidRPr="005F3050">
              <w:rPr>
                <w:rFonts w:ascii="Arial" w:hAnsi="Arial" w:cs="Arial"/>
                <w:sz w:val="24"/>
                <w:szCs w:val="24"/>
              </w:rPr>
              <w:t>Manage c</w:t>
            </w:r>
            <w:r w:rsidR="00B65B19" w:rsidRPr="005F3050">
              <w:rPr>
                <w:rFonts w:ascii="Arial" w:hAnsi="Arial" w:cs="Arial"/>
                <w:sz w:val="24"/>
                <w:szCs w:val="24"/>
              </w:rPr>
              <w:t>lients</w:t>
            </w:r>
            <w:r w:rsidR="001E1CD4">
              <w:rPr>
                <w:rFonts w:ascii="Arial" w:hAnsi="Arial" w:cs="Arial"/>
                <w:sz w:val="24"/>
                <w:szCs w:val="24"/>
              </w:rPr>
              <w:t>’</w:t>
            </w:r>
            <w:r w:rsidRPr="005F3050">
              <w:rPr>
                <w:rFonts w:ascii="Arial" w:hAnsi="Arial" w:cs="Arial"/>
                <w:sz w:val="24"/>
                <w:szCs w:val="24"/>
              </w:rPr>
              <w:t xml:space="preserve"> expectations and adapt to current campaigns and/or media activity</w:t>
            </w:r>
            <w:r w:rsidR="001E1CD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D0DA008" w14:textId="18178FD9" w:rsidR="00564B3C" w:rsidRPr="005F3050" w:rsidRDefault="00564B3C">
            <w:pPr>
              <w:numPr>
                <w:ilvl w:val="0"/>
                <w:numId w:val="2"/>
              </w:numPr>
              <w:spacing w:after="0" w:line="240" w:lineRule="auto"/>
              <w:ind w:left="347" w:hanging="283"/>
              <w:rPr>
                <w:rFonts w:ascii="Arial" w:hAnsi="Arial" w:cs="Arial"/>
                <w:sz w:val="24"/>
                <w:szCs w:val="24"/>
              </w:rPr>
            </w:pPr>
            <w:r w:rsidRPr="005F3050">
              <w:rPr>
                <w:rFonts w:ascii="Arial" w:hAnsi="Arial" w:cs="Arial"/>
                <w:sz w:val="24"/>
                <w:szCs w:val="24"/>
              </w:rPr>
              <w:t xml:space="preserve">Accurately record </w:t>
            </w:r>
            <w:r w:rsidR="001E1CD4">
              <w:rPr>
                <w:rFonts w:ascii="Arial" w:hAnsi="Arial" w:cs="Arial"/>
                <w:sz w:val="24"/>
                <w:szCs w:val="24"/>
              </w:rPr>
              <w:t>client</w:t>
            </w:r>
            <w:r w:rsidR="001E1CD4" w:rsidRPr="005F30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3050">
              <w:rPr>
                <w:rFonts w:ascii="Arial" w:hAnsi="Arial" w:cs="Arial"/>
                <w:sz w:val="24"/>
                <w:szCs w:val="24"/>
              </w:rPr>
              <w:t>and interaction data within our CRM, telephony and other systems</w:t>
            </w:r>
            <w:r w:rsidR="001E1CD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EC12601" w14:textId="4ED63831" w:rsidR="00564B3C" w:rsidRPr="005F3050" w:rsidRDefault="00564B3C">
            <w:pPr>
              <w:numPr>
                <w:ilvl w:val="0"/>
                <w:numId w:val="2"/>
              </w:numPr>
              <w:spacing w:after="0" w:line="240" w:lineRule="auto"/>
              <w:ind w:left="347" w:hanging="283"/>
              <w:rPr>
                <w:rFonts w:ascii="Arial" w:hAnsi="Arial" w:cs="Arial"/>
                <w:sz w:val="24"/>
                <w:szCs w:val="24"/>
              </w:rPr>
            </w:pPr>
            <w:r w:rsidRPr="005F3050">
              <w:rPr>
                <w:rFonts w:ascii="Arial" w:hAnsi="Arial" w:cs="Arial"/>
                <w:sz w:val="24"/>
                <w:szCs w:val="24"/>
              </w:rPr>
              <w:t xml:space="preserve">Handle enquiries in line with our regulatory and quality standards, including: Age UK Information &amp; Advice Quality Programme and </w:t>
            </w:r>
            <w:r w:rsidR="00F63FBB" w:rsidRPr="005F3050">
              <w:rPr>
                <w:rFonts w:ascii="Arial" w:hAnsi="Arial" w:cs="Arial"/>
                <w:sz w:val="24"/>
                <w:szCs w:val="24"/>
              </w:rPr>
              <w:t>Scottish National Standards for Information and Advice Providers</w:t>
            </w:r>
            <w:r w:rsidR="001E1CD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2DBB8B2" w14:textId="0B367EDB" w:rsidR="00564B3C" w:rsidRPr="005F3050" w:rsidRDefault="00564B3C">
            <w:pPr>
              <w:numPr>
                <w:ilvl w:val="0"/>
                <w:numId w:val="2"/>
              </w:numPr>
              <w:spacing w:after="0" w:line="240" w:lineRule="auto"/>
              <w:ind w:left="347" w:hanging="283"/>
              <w:rPr>
                <w:rFonts w:ascii="Arial" w:hAnsi="Arial" w:cs="Arial"/>
                <w:sz w:val="24"/>
                <w:szCs w:val="24"/>
              </w:rPr>
            </w:pPr>
            <w:r w:rsidRPr="005F3050">
              <w:rPr>
                <w:rFonts w:ascii="Arial" w:hAnsi="Arial" w:cs="Arial"/>
                <w:sz w:val="24"/>
                <w:szCs w:val="24"/>
              </w:rPr>
              <w:t>Recognise, assess and escalate safeguarding incidents</w:t>
            </w:r>
            <w:r w:rsidR="00F63FBB" w:rsidRPr="005F3050">
              <w:rPr>
                <w:rFonts w:ascii="Arial" w:hAnsi="Arial" w:cs="Arial"/>
                <w:sz w:val="24"/>
                <w:szCs w:val="24"/>
              </w:rPr>
              <w:t xml:space="preserve"> in line with agreed procedures</w:t>
            </w:r>
            <w:r w:rsidR="001E1CD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24977AD" w14:textId="12705C7A" w:rsidR="00564B3C" w:rsidRPr="005F3050" w:rsidRDefault="00564B3C">
            <w:pPr>
              <w:numPr>
                <w:ilvl w:val="0"/>
                <w:numId w:val="2"/>
              </w:numPr>
              <w:spacing w:after="0" w:line="240" w:lineRule="auto"/>
              <w:ind w:left="347" w:hanging="283"/>
              <w:rPr>
                <w:rFonts w:ascii="Arial" w:hAnsi="Arial" w:cs="Arial"/>
                <w:sz w:val="24"/>
                <w:szCs w:val="24"/>
              </w:rPr>
            </w:pPr>
            <w:r w:rsidRPr="005F3050">
              <w:rPr>
                <w:rFonts w:ascii="Arial" w:hAnsi="Arial" w:cs="Arial"/>
                <w:sz w:val="24"/>
                <w:szCs w:val="24"/>
              </w:rPr>
              <w:t>Recognise and assess complaints, resolve simple concerns and escalate more complex issues to the relevant individual or team</w:t>
            </w:r>
            <w:r w:rsidR="00DB6DA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A9DF6DD" w14:textId="3FF85C1F" w:rsidR="00F63FBB" w:rsidRPr="005F3050" w:rsidRDefault="00564B3C">
            <w:pPr>
              <w:numPr>
                <w:ilvl w:val="0"/>
                <w:numId w:val="2"/>
              </w:numPr>
              <w:spacing w:after="0" w:line="240" w:lineRule="auto"/>
              <w:ind w:left="347" w:hanging="283"/>
              <w:rPr>
                <w:rFonts w:ascii="Arial" w:hAnsi="Arial" w:cs="Arial"/>
                <w:sz w:val="24"/>
                <w:szCs w:val="24"/>
              </w:rPr>
            </w:pPr>
            <w:r w:rsidRPr="005F3050">
              <w:rPr>
                <w:rFonts w:ascii="Arial" w:hAnsi="Arial" w:cs="Arial"/>
                <w:sz w:val="24"/>
                <w:szCs w:val="24"/>
              </w:rPr>
              <w:t xml:space="preserve">Maintain up-to-date knowledge and understanding of Age </w:t>
            </w:r>
            <w:r w:rsidR="00F63FBB" w:rsidRPr="005F3050">
              <w:rPr>
                <w:rFonts w:ascii="Arial" w:hAnsi="Arial" w:cs="Arial"/>
                <w:sz w:val="24"/>
                <w:szCs w:val="24"/>
              </w:rPr>
              <w:t>Scotland’s</w:t>
            </w:r>
            <w:r w:rsidRPr="005F30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00EF">
              <w:rPr>
                <w:rFonts w:ascii="Arial" w:hAnsi="Arial" w:cs="Arial"/>
                <w:sz w:val="24"/>
                <w:szCs w:val="24"/>
              </w:rPr>
              <w:t>i</w:t>
            </w:r>
            <w:r w:rsidRPr="005F3050">
              <w:rPr>
                <w:rFonts w:ascii="Arial" w:hAnsi="Arial" w:cs="Arial"/>
                <w:sz w:val="24"/>
                <w:szCs w:val="24"/>
              </w:rPr>
              <w:t xml:space="preserve">nformation </w:t>
            </w:r>
            <w:r w:rsidR="00F63FBB" w:rsidRPr="005F3050">
              <w:rPr>
                <w:rFonts w:ascii="Arial" w:hAnsi="Arial" w:cs="Arial"/>
                <w:sz w:val="24"/>
                <w:szCs w:val="24"/>
              </w:rPr>
              <w:t>guides and factsheets</w:t>
            </w:r>
            <w:r w:rsidR="00DB6DA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A0E7D06" w14:textId="7B986BB0" w:rsidR="00F63FBB" w:rsidRPr="005F3050" w:rsidRDefault="00F63FBB">
            <w:pPr>
              <w:numPr>
                <w:ilvl w:val="0"/>
                <w:numId w:val="2"/>
              </w:numPr>
              <w:spacing w:after="0" w:line="240" w:lineRule="auto"/>
              <w:ind w:left="347" w:hanging="283"/>
              <w:rPr>
                <w:rFonts w:ascii="Arial" w:hAnsi="Arial" w:cs="Arial"/>
                <w:sz w:val="24"/>
                <w:szCs w:val="24"/>
              </w:rPr>
            </w:pPr>
            <w:r w:rsidRPr="005F3050">
              <w:rPr>
                <w:rFonts w:ascii="Arial" w:hAnsi="Arial" w:cs="Arial"/>
                <w:sz w:val="24"/>
                <w:szCs w:val="24"/>
              </w:rPr>
              <w:t>Assist with administration as required</w:t>
            </w:r>
            <w:r w:rsidR="00DB6DA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FE1D85D" w14:textId="2168480F" w:rsidR="00564B3C" w:rsidRPr="005F3050" w:rsidRDefault="00564B3C">
            <w:pPr>
              <w:numPr>
                <w:ilvl w:val="0"/>
                <w:numId w:val="2"/>
              </w:numPr>
              <w:spacing w:after="0" w:line="240" w:lineRule="auto"/>
              <w:ind w:left="347" w:hanging="283"/>
              <w:rPr>
                <w:rFonts w:ascii="Arial" w:hAnsi="Arial" w:cs="Arial"/>
                <w:sz w:val="24"/>
                <w:szCs w:val="24"/>
              </w:rPr>
            </w:pPr>
            <w:r w:rsidRPr="005F3050">
              <w:rPr>
                <w:rFonts w:ascii="Arial" w:hAnsi="Arial" w:cs="Arial"/>
                <w:sz w:val="24"/>
                <w:szCs w:val="24"/>
              </w:rPr>
              <w:t>Complete all activities in line with agreed policies and procedures</w:t>
            </w:r>
            <w:r w:rsidR="00DB6DA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6366A03" w14:textId="5AF63A84" w:rsidR="00564B3C" w:rsidRPr="005F3050" w:rsidRDefault="00564B3C">
            <w:pPr>
              <w:numPr>
                <w:ilvl w:val="0"/>
                <w:numId w:val="2"/>
              </w:numPr>
              <w:spacing w:after="0" w:line="240" w:lineRule="auto"/>
              <w:ind w:left="347" w:hanging="283"/>
              <w:rPr>
                <w:rFonts w:ascii="Arial" w:hAnsi="Arial" w:cs="Arial"/>
                <w:sz w:val="24"/>
                <w:szCs w:val="24"/>
              </w:rPr>
            </w:pPr>
            <w:r w:rsidRPr="005F3050">
              <w:rPr>
                <w:rFonts w:ascii="Arial" w:hAnsi="Arial" w:cs="Arial"/>
                <w:sz w:val="24"/>
                <w:szCs w:val="24"/>
              </w:rPr>
              <w:t xml:space="preserve">Establish </w:t>
            </w:r>
            <w:r w:rsidR="00DB6DAB">
              <w:rPr>
                <w:rFonts w:ascii="Arial" w:hAnsi="Arial" w:cs="Arial"/>
                <w:sz w:val="24"/>
                <w:szCs w:val="24"/>
              </w:rPr>
              <w:t>client</w:t>
            </w:r>
            <w:r w:rsidR="00DB6DAB" w:rsidRPr="005F30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3050">
              <w:rPr>
                <w:rFonts w:ascii="Arial" w:hAnsi="Arial" w:cs="Arial"/>
                <w:sz w:val="24"/>
                <w:szCs w:val="24"/>
              </w:rPr>
              <w:t>contact preferences and comply with data protection processes</w:t>
            </w:r>
            <w:r w:rsidR="00DB6DA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AFB3834" w14:textId="22A80D71" w:rsidR="00566F5D" w:rsidRDefault="00566F5D" w:rsidP="002B37A5">
            <w:pPr>
              <w:numPr>
                <w:ilvl w:val="0"/>
                <w:numId w:val="2"/>
              </w:numPr>
              <w:spacing w:after="0" w:line="240" w:lineRule="auto"/>
              <w:ind w:left="34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Offer friendship when our clients call </w:t>
            </w:r>
            <w:r w:rsidR="00313C13">
              <w:rPr>
                <w:rFonts w:ascii="Arial" w:hAnsi="Arial" w:cs="Arial"/>
                <w:sz w:val="24"/>
                <w:szCs w:val="24"/>
              </w:rPr>
              <w:t>for</w:t>
            </w:r>
            <w:r>
              <w:rPr>
                <w:rFonts w:ascii="Arial" w:hAnsi="Arial" w:cs="Arial"/>
                <w:sz w:val="24"/>
                <w:szCs w:val="24"/>
              </w:rPr>
              <w:t xml:space="preserve"> a chat</w:t>
            </w:r>
            <w:r w:rsidR="00F9486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93457C1" w14:textId="77777777" w:rsidR="00743C79" w:rsidRDefault="00743C79" w:rsidP="00743C79">
            <w:pPr>
              <w:numPr>
                <w:ilvl w:val="0"/>
                <w:numId w:val="2"/>
              </w:numPr>
              <w:spacing w:after="0" w:line="240" w:lineRule="auto"/>
              <w:ind w:left="347" w:hanging="283"/>
              <w:rPr>
                <w:rFonts w:ascii="Arial" w:hAnsi="Arial" w:cs="Arial"/>
                <w:sz w:val="24"/>
                <w:szCs w:val="24"/>
              </w:rPr>
            </w:pPr>
            <w:r w:rsidRPr="005F3050">
              <w:rPr>
                <w:rFonts w:ascii="Arial" w:hAnsi="Arial" w:cs="Arial"/>
                <w:sz w:val="24"/>
                <w:szCs w:val="24"/>
              </w:rPr>
              <w:t xml:space="preserve">Undertake any other related work as designated by </w:t>
            </w:r>
            <w:r>
              <w:rPr>
                <w:rFonts w:ascii="Arial" w:hAnsi="Arial" w:cs="Arial"/>
                <w:sz w:val="24"/>
                <w:szCs w:val="24"/>
              </w:rPr>
              <w:t>the Helpline Manager.</w:t>
            </w:r>
          </w:p>
          <w:p w14:paraId="0D9B34CD" w14:textId="4A922F88" w:rsidR="00F94867" w:rsidRPr="005F3050" w:rsidRDefault="00F94867" w:rsidP="00F94867">
            <w:pPr>
              <w:spacing w:after="0" w:line="240" w:lineRule="auto"/>
              <w:ind w:left="34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4B3C" w:rsidRPr="001E1CD4" w14:paraId="23B33CF3" w14:textId="77777777" w:rsidTr="005F3050">
        <w:trPr>
          <w:gridBefore w:val="1"/>
          <w:gridAfter w:val="1"/>
          <w:wBefore w:w="1428" w:type="dxa"/>
          <w:wAfter w:w="1525" w:type="dxa"/>
        </w:trPr>
        <w:tc>
          <w:tcPr>
            <w:tcW w:w="3256" w:type="dxa"/>
            <w:gridSpan w:val="2"/>
          </w:tcPr>
          <w:p w14:paraId="7E4E1F94" w14:textId="77777777" w:rsidR="00564B3C" w:rsidRPr="005F3050" w:rsidRDefault="00564B3C" w:rsidP="005F3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3050">
              <w:rPr>
                <w:rFonts w:ascii="Arial" w:hAnsi="Arial" w:cs="Arial"/>
                <w:sz w:val="24"/>
                <w:szCs w:val="24"/>
              </w:rPr>
              <w:lastRenderedPageBreak/>
              <w:t>Performance Measures</w:t>
            </w:r>
          </w:p>
          <w:p w14:paraId="161E6E59" w14:textId="77777777" w:rsidR="00F63FBB" w:rsidRPr="005F3050" w:rsidRDefault="00F63FBB" w:rsidP="005F3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87C104B" w14:textId="77777777" w:rsidR="00F63FBB" w:rsidRPr="005F3050" w:rsidRDefault="00F63FBB" w:rsidP="005F3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A89DD6C" w14:textId="77777777" w:rsidR="00F63FBB" w:rsidRPr="005F3050" w:rsidRDefault="00F63FBB" w:rsidP="005F3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6003959" w14:textId="77777777" w:rsidR="00F63FBB" w:rsidRPr="005F3050" w:rsidRDefault="00F63FBB" w:rsidP="005F3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D18C370" w14:textId="696BC6E3" w:rsidR="00F63FBB" w:rsidRPr="005F3050" w:rsidRDefault="00F63FBB" w:rsidP="005F3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79BB521" w14:textId="3ABF4B49" w:rsidR="00564B3C" w:rsidRPr="00F94867" w:rsidRDefault="00564B3C" w:rsidP="00F94867">
            <w:pPr>
              <w:numPr>
                <w:ilvl w:val="0"/>
                <w:numId w:val="4"/>
              </w:numPr>
              <w:spacing w:after="0" w:line="240" w:lineRule="auto"/>
              <w:ind w:left="347" w:hanging="283"/>
              <w:rPr>
                <w:rFonts w:ascii="Arial" w:hAnsi="Arial" w:cs="Arial"/>
                <w:sz w:val="24"/>
                <w:szCs w:val="24"/>
              </w:rPr>
            </w:pPr>
            <w:r w:rsidRPr="00533F45">
              <w:rPr>
                <w:rFonts w:ascii="Arial" w:hAnsi="Arial" w:cs="Arial"/>
                <w:sz w:val="24"/>
                <w:szCs w:val="24"/>
              </w:rPr>
              <w:t xml:space="preserve">Adherence to </w:t>
            </w:r>
            <w:r w:rsidR="00DB6DAB" w:rsidRPr="00533F45">
              <w:rPr>
                <w:rFonts w:ascii="Arial" w:hAnsi="Arial" w:cs="Arial"/>
                <w:sz w:val="24"/>
                <w:szCs w:val="24"/>
              </w:rPr>
              <w:t>objectives and departmental goals.</w:t>
            </w:r>
          </w:p>
          <w:p w14:paraId="1B80863C" w14:textId="6C11D772" w:rsidR="00564B3C" w:rsidRPr="00533F45" w:rsidRDefault="00564B3C">
            <w:pPr>
              <w:numPr>
                <w:ilvl w:val="0"/>
                <w:numId w:val="4"/>
              </w:numPr>
              <w:spacing w:after="0" w:line="240" w:lineRule="auto"/>
              <w:ind w:left="347" w:hanging="283"/>
              <w:rPr>
                <w:rFonts w:ascii="Arial" w:hAnsi="Arial" w:cs="Arial"/>
                <w:sz w:val="24"/>
                <w:szCs w:val="24"/>
              </w:rPr>
            </w:pPr>
            <w:r w:rsidRPr="00533F45">
              <w:rPr>
                <w:rFonts w:ascii="Arial" w:hAnsi="Arial" w:cs="Arial"/>
                <w:sz w:val="24"/>
                <w:szCs w:val="24"/>
              </w:rPr>
              <w:t xml:space="preserve">Conduct, </w:t>
            </w:r>
            <w:proofErr w:type="gramStart"/>
            <w:r w:rsidRPr="00533F45">
              <w:rPr>
                <w:rFonts w:ascii="Arial" w:hAnsi="Arial" w:cs="Arial"/>
                <w:sz w:val="24"/>
                <w:szCs w:val="24"/>
              </w:rPr>
              <w:t>performance</w:t>
            </w:r>
            <w:proofErr w:type="gramEnd"/>
            <w:r w:rsidRPr="00533F45">
              <w:rPr>
                <w:rFonts w:ascii="Arial" w:hAnsi="Arial" w:cs="Arial"/>
                <w:sz w:val="24"/>
                <w:szCs w:val="24"/>
              </w:rPr>
              <w:t xml:space="preserve"> and absence in line with </w:t>
            </w:r>
            <w:r w:rsidR="00DB6DAB" w:rsidRPr="00533F45">
              <w:rPr>
                <w:rFonts w:ascii="Arial" w:hAnsi="Arial" w:cs="Arial"/>
                <w:sz w:val="24"/>
                <w:szCs w:val="24"/>
              </w:rPr>
              <w:t>c</w:t>
            </w:r>
            <w:r w:rsidRPr="00533F45">
              <w:rPr>
                <w:rFonts w:ascii="Arial" w:hAnsi="Arial" w:cs="Arial"/>
                <w:sz w:val="24"/>
                <w:szCs w:val="24"/>
              </w:rPr>
              <w:t>ompany guidelines</w:t>
            </w:r>
            <w:r w:rsidR="00DB6DAB" w:rsidRPr="00533F4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CAA7E12" w14:textId="43DACE45" w:rsidR="00F63FBB" w:rsidRPr="005F3050" w:rsidRDefault="00F63F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464" w:rsidRPr="001E1CD4" w14:paraId="1B8BE708" w14:textId="77777777" w:rsidTr="00564B3C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C86947" w14:textId="77777777" w:rsidR="00003464" w:rsidRPr="005F3050" w:rsidRDefault="00003464" w:rsidP="005F3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7B8437" w14:textId="77777777" w:rsidR="00003464" w:rsidRPr="005F3050" w:rsidRDefault="00003464" w:rsidP="005F3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464" w:rsidRPr="001E1CD4" w14:paraId="0BDDB326" w14:textId="77777777" w:rsidTr="00564B3C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AE875" w14:textId="77777777" w:rsidR="00003464" w:rsidRPr="005F3050" w:rsidRDefault="00003464" w:rsidP="005F3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24C671" w14:textId="77777777" w:rsidR="00003464" w:rsidRPr="005F3050" w:rsidRDefault="00003464" w:rsidP="005F3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464" w:rsidRPr="001E1CD4" w14:paraId="116843EB" w14:textId="77777777" w:rsidTr="00564B3C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E60F7" w14:textId="77777777" w:rsidR="00003464" w:rsidRPr="005F3050" w:rsidRDefault="00003464" w:rsidP="005F3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4ACB5B" w14:textId="77777777" w:rsidR="00003464" w:rsidRPr="005F3050" w:rsidRDefault="00003464" w:rsidP="005F3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464" w:rsidRPr="001E1CD4" w14:paraId="23799CCA" w14:textId="77777777" w:rsidTr="00564B3C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24A63" w14:textId="77777777" w:rsidR="00003464" w:rsidRPr="005F3050" w:rsidRDefault="00003464" w:rsidP="005F3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ECA4C3" w14:textId="77777777" w:rsidR="00003464" w:rsidRPr="005F3050" w:rsidRDefault="00003464" w:rsidP="005F3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464" w:rsidRPr="001E1CD4" w14:paraId="67D6123B" w14:textId="77777777" w:rsidTr="00564B3C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80C3F5" w14:textId="77777777" w:rsidR="00003464" w:rsidRPr="005F3050" w:rsidRDefault="00003464" w:rsidP="005F3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EA47EC" w14:textId="77777777" w:rsidR="00003464" w:rsidRPr="005F3050" w:rsidRDefault="00003464" w:rsidP="005F3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464" w:rsidRPr="001E1CD4" w14:paraId="43D49AD9" w14:textId="77777777" w:rsidTr="00564B3C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86580C" w14:textId="77777777" w:rsidR="00003464" w:rsidRPr="005F3050" w:rsidRDefault="00003464" w:rsidP="005F3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EC8C71" w14:textId="77777777" w:rsidR="00003464" w:rsidRPr="005F3050" w:rsidRDefault="00003464" w:rsidP="005F3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464" w:rsidRPr="001E1CD4" w14:paraId="282098E2" w14:textId="77777777" w:rsidTr="00564B3C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4561D4" w14:textId="77777777" w:rsidR="00003464" w:rsidRPr="005F3050" w:rsidRDefault="00003464" w:rsidP="005F3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D716AF" w14:textId="77777777" w:rsidR="00003464" w:rsidRDefault="00003464" w:rsidP="005F3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6A3A829" w14:textId="77777777" w:rsidR="006C5C85" w:rsidRDefault="006C5C85" w:rsidP="005F3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8D377CC" w14:textId="77777777" w:rsidR="006C5C85" w:rsidRDefault="006C5C85" w:rsidP="005F3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07E7B79" w14:textId="77777777" w:rsidR="00743C79" w:rsidRDefault="00743C79" w:rsidP="005F3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6C6EA8A" w14:textId="77777777" w:rsidR="006C5C85" w:rsidRPr="005F3050" w:rsidRDefault="006C5C85" w:rsidP="005F3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EAC461" w14:textId="77777777" w:rsidR="00D77367" w:rsidRPr="00D41481" w:rsidRDefault="00D77367" w:rsidP="00D773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41481">
        <w:rPr>
          <w:rFonts w:ascii="Arial" w:hAnsi="Arial" w:cs="Arial"/>
          <w:b/>
          <w:sz w:val="24"/>
          <w:szCs w:val="24"/>
          <w:u w:val="single"/>
        </w:rPr>
        <w:lastRenderedPageBreak/>
        <w:t>PERSON SPECIFICATION</w:t>
      </w:r>
    </w:p>
    <w:p w14:paraId="777C7B80" w14:textId="77777777" w:rsidR="00D77367" w:rsidRPr="00D41481" w:rsidRDefault="00D77367" w:rsidP="00D773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6521"/>
      </w:tblGrid>
      <w:tr w:rsidR="00D77367" w:rsidRPr="00D41481" w14:paraId="201D5F40" w14:textId="77777777" w:rsidTr="00F93F6C">
        <w:trPr>
          <w:trHeight w:val="932"/>
        </w:trPr>
        <w:tc>
          <w:tcPr>
            <w:tcW w:w="3085" w:type="dxa"/>
            <w:vMerge w:val="restart"/>
          </w:tcPr>
          <w:p w14:paraId="7D9ADB87" w14:textId="77777777" w:rsidR="00D77367" w:rsidRPr="00D41481" w:rsidRDefault="00D77367" w:rsidP="00F93F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41481">
              <w:rPr>
                <w:rFonts w:ascii="Arial" w:hAnsi="Arial" w:cs="Arial"/>
                <w:sz w:val="24"/>
                <w:szCs w:val="24"/>
              </w:rPr>
              <w:t>Experience</w:t>
            </w:r>
          </w:p>
        </w:tc>
        <w:tc>
          <w:tcPr>
            <w:tcW w:w="6521" w:type="dxa"/>
            <w:tcBorders>
              <w:bottom w:val="nil"/>
            </w:tcBorders>
          </w:tcPr>
          <w:p w14:paraId="68312143" w14:textId="77777777" w:rsidR="00D77367" w:rsidRDefault="00D77367" w:rsidP="00D7736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Essential:</w:t>
            </w:r>
          </w:p>
          <w:p w14:paraId="6FAECDE3" w14:textId="2BB8C3F0" w:rsidR="00D77367" w:rsidRPr="00D77367" w:rsidRDefault="00D77367" w:rsidP="00D77367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Previous </w:t>
            </w:r>
            <w:r w:rsidR="00C915DF">
              <w:rPr>
                <w:rFonts w:ascii="Arial" w:eastAsia="Arial Unicode MS" w:hAnsi="Arial" w:cs="Arial"/>
                <w:sz w:val="24"/>
                <w:szCs w:val="24"/>
              </w:rPr>
              <w:t>c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ustomer </w:t>
            </w:r>
            <w:r w:rsidR="00C915DF">
              <w:rPr>
                <w:rFonts w:ascii="Arial" w:eastAsia="Arial Unicode MS" w:hAnsi="Arial" w:cs="Arial"/>
                <w:sz w:val="24"/>
                <w:szCs w:val="24"/>
              </w:rPr>
              <w:t>s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ervice experience</w:t>
            </w:r>
            <w:r w:rsidR="00C915DF">
              <w:rPr>
                <w:rFonts w:ascii="Arial" w:eastAsia="Arial Unicode MS" w:hAnsi="Arial" w:cs="Arial"/>
                <w:sz w:val="24"/>
                <w:szCs w:val="24"/>
              </w:rPr>
              <w:t>.</w:t>
            </w:r>
          </w:p>
        </w:tc>
      </w:tr>
      <w:tr w:rsidR="00D77367" w:rsidRPr="00D41481" w14:paraId="5281D5F4" w14:textId="77777777" w:rsidTr="00F93F6C">
        <w:trPr>
          <w:trHeight w:val="837"/>
        </w:trPr>
        <w:tc>
          <w:tcPr>
            <w:tcW w:w="3085" w:type="dxa"/>
            <w:vMerge/>
            <w:tcBorders>
              <w:bottom w:val="nil"/>
            </w:tcBorders>
          </w:tcPr>
          <w:p w14:paraId="21DBCF60" w14:textId="77777777" w:rsidR="00D77367" w:rsidRPr="00D41481" w:rsidRDefault="00D77367" w:rsidP="00F93F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bottom w:val="nil"/>
            </w:tcBorders>
          </w:tcPr>
          <w:p w14:paraId="08AF6767" w14:textId="77777777" w:rsidR="00D77367" w:rsidRPr="00D41481" w:rsidRDefault="00D77367" w:rsidP="00F93F6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41481">
              <w:rPr>
                <w:rFonts w:ascii="Arial" w:hAnsi="Arial" w:cs="Arial"/>
                <w:b/>
                <w:sz w:val="24"/>
                <w:szCs w:val="24"/>
              </w:rPr>
              <w:t>Desirable:</w:t>
            </w:r>
          </w:p>
          <w:p w14:paraId="4C1E7F82" w14:textId="468807B5" w:rsidR="00D77367" w:rsidRPr="00D41481" w:rsidRDefault="00D77367" w:rsidP="00D77367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D41481">
              <w:rPr>
                <w:rFonts w:ascii="Arial" w:eastAsia="Arial Unicode MS" w:hAnsi="Arial" w:cs="Arial"/>
                <w:sz w:val="24"/>
                <w:szCs w:val="24"/>
              </w:rPr>
              <w:t>Experience in a generalist information and advice telephone service</w:t>
            </w:r>
            <w:r w:rsidR="00C915DF">
              <w:rPr>
                <w:rFonts w:ascii="Arial" w:eastAsia="Arial Unicode MS" w:hAnsi="Arial" w:cs="Arial"/>
                <w:sz w:val="24"/>
                <w:szCs w:val="24"/>
              </w:rPr>
              <w:t>.</w:t>
            </w:r>
          </w:p>
          <w:p w14:paraId="16298F1F" w14:textId="3CBD8415" w:rsidR="00D77367" w:rsidRDefault="00D77367" w:rsidP="00D77367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D41481">
              <w:rPr>
                <w:rFonts w:ascii="Arial" w:eastAsia="Arial Unicode MS" w:hAnsi="Arial" w:cs="Arial"/>
                <w:sz w:val="24"/>
                <w:szCs w:val="24"/>
              </w:rPr>
              <w:t>Working with volunteers</w:t>
            </w:r>
            <w:r w:rsidR="00C915DF">
              <w:rPr>
                <w:rFonts w:ascii="Arial" w:eastAsia="Arial Unicode MS" w:hAnsi="Arial" w:cs="Arial"/>
                <w:sz w:val="24"/>
                <w:szCs w:val="24"/>
              </w:rPr>
              <w:t>.</w:t>
            </w:r>
          </w:p>
          <w:p w14:paraId="0FCD4FFA" w14:textId="6F1F1305" w:rsidR="00D77367" w:rsidRPr="00D77367" w:rsidRDefault="00D77367" w:rsidP="00D77367">
            <w:pPr>
              <w:spacing w:after="0" w:line="240" w:lineRule="auto"/>
              <w:ind w:left="36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D77367" w:rsidRPr="00D41481" w14:paraId="66EA7AF5" w14:textId="77777777" w:rsidTr="00F93F6C">
        <w:trPr>
          <w:trHeight w:val="2538"/>
        </w:trPr>
        <w:tc>
          <w:tcPr>
            <w:tcW w:w="30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9F9CAF4" w14:textId="77777777" w:rsidR="00D77367" w:rsidRPr="00D41481" w:rsidRDefault="00D77367" w:rsidP="00F93F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41481">
              <w:rPr>
                <w:rFonts w:ascii="Arial" w:hAnsi="Arial" w:cs="Arial"/>
                <w:sz w:val="24"/>
                <w:szCs w:val="24"/>
              </w:rPr>
              <w:t>Knowledge/Skills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14:paraId="5EEBE042" w14:textId="77777777" w:rsidR="00D77367" w:rsidRPr="00D41481" w:rsidRDefault="00D77367" w:rsidP="00F93F6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41481">
              <w:rPr>
                <w:rFonts w:ascii="Arial" w:hAnsi="Arial" w:cs="Arial"/>
                <w:b/>
                <w:sz w:val="24"/>
                <w:szCs w:val="24"/>
              </w:rPr>
              <w:t>Essential:</w:t>
            </w:r>
          </w:p>
          <w:p w14:paraId="4B150B8C" w14:textId="77777777" w:rsidR="00D77367" w:rsidRPr="005F3050" w:rsidRDefault="00D77367" w:rsidP="00D77367">
            <w:pPr>
              <w:numPr>
                <w:ilvl w:val="0"/>
                <w:numId w:val="4"/>
              </w:numPr>
              <w:spacing w:after="0" w:line="240" w:lineRule="auto"/>
              <w:ind w:left="347" w:hanging="283"/>
              <w:rPr>
                <w:rFonts w:ascii="Arial" w:hAnsi="Arial" w:cs="Arial"/>
                <w:sz w:val="24"/>
                <w:szCs w:val="24"/>
              </w:rPr>
            </w:pPr>
            <w:r w:rsidRPr="005F3050">
              <w:rPr>
                <w:rFonts w:ascii="Arial" w:hAnsi="Arial" w:cs="Arial"/>
                <w:sz w:val="24"/>
                <w:szCs w:val="24"/>
              </w:rPr>
              <w:t>A good understanding of issues affecting older people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168DE91" w14:textId="77777777" w:rsidR="00D77367" w:rsidRPr="005F3050" w:rsidRDefault="00D77367" w:rsidP="00D77367">
            <w:pPr>
              <w:numPr>
                <w:ilvl w:val="0"/>
                <w:numId w:val="4"/>
              </w:numPr>
              <w:spacing w:after="0" w:line="240" w:lineRule="auto"/>
              <w:ind w:left="347" w:hanging="283"/>
              <w:rPr>
                <w:rFonts w:ascii="Arial" w:hAnsi="Arial" w:cs="Arial"/>
                <w:sz w:val="24"/>
                <w:szCs w:val="24"/>
              </w:rPr>
            </w:pPr>
            <w:r w:rsidRPr="005F3050">
              <w:rPr>
                <w:rFonts w:ascii="Arial" w:hAnsi="Arial" w:cs="Arial"/>
                <w:sz w:val="24"/>
                <w:szCs w:val="24"/>
              </w:rPr>
              <w:t>Ability to listen to callers and demonstrate empathy and understanding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F2F18F3" w14:textId="77777777" w:rsidR="00D77367" w:rsidRPr="005F3050" w:rsidRDefault="00D77367" w:rsidP="00D77367">
            <w:pPr>
              <w:numPr>
                <w:ilvl w:val="0"/>
                <w:numId w:val="4"/>
              </w:numPr>
              <w:spacing w:after="0" w:line="240" w:lineRule="auto"/>
              <w:ind w:left="347" w:hanging="283"/>
              <w:rPr>
                <w:rFonts w:ascii="Arial" w:hAnsi="Arial" w:cs="Arial"/>
                <w:sz w:val="24"/>
                <w:szCs w:val="24"/>
              </w:rPr>
            </w:pPr>
            <w:r w:rsidRPr="005F3050">
              <w:rPr>
                <w:rFonts w:ascii="Arial" w:hAnsi="Arial" w:cs="Arial"/>
                <w:sz w:val="24"/>
                <w:szCs w:val="24"/>
              </w:rPr>
              <w:t>Good understanding of Word / Excel / Outlook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CDCE591" w14:textId="77777777" w:rsidR="00D77367" w:rsidRPr="005F3050" w:rsidRDefault="00D77367" w:rsidP="00D77367">
            <w:pPr>
              <w:numPr>
                <w:ilvl w:val="0"/>
                <w:numId w:val="4"/>
              </w:numPr>
              <w:spacing w:after="0" w:line="240" w:lineRule="auto"/>
              <w:ind w:left="347" w:hanging="283"/>
              <w:rPr>
                <w:rFonts w:ascii="Arial" w:hAnsi="Arial" w:cs="Arial"/>
                <w:sz w:val="24"/>
                <w:szCs w:val="24"/>
              </w:rPr>
            </w:pPr>
            <w:r w:rsidRPr="005F3050">
              <w:rPr>
                <w:rFonts w:ascii="Arial" w:hAnsi="Arial" w:cs="Arial"/>
                <w:sz w:val="24"/>
                <w:szCs w:val="24"/>
              </w:rPr>
              <w:t>Effective listening, oral and written communication skills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15FAF01" w14:textId="77777777" w:rsidR="00D77367" w:rsidRPr="005F3050" w:rsidRDefault="00D77367" w:rsidP="00D77367">
            <w:pPr>
              <w:numPr>
                <w:ilvl w:val="0"/>
                <w:numId w:val="4"/>
              </w:numPr>
              <w:spacing w:after="0" w:line="240" w:lineRule="auto"/>
              <w:ind w:left="347" w:hanging="283"/>
              <w:rPr>
                <w:rFonts w:ascii="Arial" w:hAnsi="Arial" w:cs="Arial"/>
                <w:sz w:val="24"/>
                <w:szCs w:val="24"/>
              </w:rPr>
            </w:pPr>
            <w:r w:rsidRPr="005F3050">
              <w:rPr>
                <w:rFonts w:ascii="Arial" w:hAnsi="Arial" w:cs="Arial"/>
                <w:sz w:val="24"/>
                <w:szCs w:val="24"/>
              </w:rPr>
              <w:t>Previous experience of using CRM systems to process customer data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EC96186" w14:textId="77777777" w:rsidR="00D77367" w:rsidRPr="005F3050" w:rsidRDefault="00D77367" w:rsidP="00D77367">
            <w:pPr>
              <w:numPr>
                <w:ilvl w:val="0"/>
                <w:numId w:val="4"/>
              </w:numPr>
              <w:spacing w:after="0" w:line="240" w:lineRule="auto"/>
              <w:ind w:left="347" w:hanging="283"/>
              <w:rPr>
                <w:rFonts w:ascii="Arial" w:hAnsi="Arial" w:cs="Arial"/>
                <w:sz w:val="24"/>
                <w:szCs w:val="24"/>
              </w:rPr>
            </w:pPr>
            <w:r w:rsidRPr="005F3050">
              <w:rPr>
                <w:rFonts w:ascii="Arial" w:hAnsi="Arial" w:cs="Arial"/>
                <w:sz w:val="24"/>
                <w:szCs w:val="24"/>
              </w:rPr>
              <w:t>Accurate data entry skills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EAF394F" w14:textId="77777777" w:rsidR="00D77367" w:rsidRDefault="00D77367" w:rsidP="00D77367">
            <w:pPr>
              <w:numPr>
                <w:ilvl w:val="0"/>
                <w:numId w:val="4"/>
              </w:numPr>
              <w:spacing w:after="0" w:line="240" w:lineRule="auto"/>
              <w:ind w:left="347" w:hanging="283"/>
              <w:rPr>
                <w:rFonts w:ascii="Arial" w:hAnsi="Arial" w:cs="Arial"/>
                <w:sz w:val="24"/>
                <w:szCs w:val="24"/>
              </w:rPr>
            </w:pPr>
            <w:r w:rsidRPr="005F3050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n understanding of, and</w:t>
            </w:r>
            <w:r w:rsidRPr="005F3050">
              <w:rPr>
                <w:rFonts w:ascii="Arial" w:hAnsi="Arial" w:cs="Arial"/>
                <w:sz w:val="24"/>
                <w:szCs w:val="24"/>
              </w:rPr>
              <w:t xml:space="preserve"> commitment to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5F3050">
              <w:rPr>
                <w:rFonts w:ascii="Arial" w:hAnsi="Arial" w:cs="Arial"/>
                <w:sz w:val="24"/>
                <w:szCs w:val="24"/>
              </w:rPr>
              <w:t xml:space="preserve"> equal opportunities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 w:rsidRPr="005F3050">
              <w:rPr>
                <w:rFonts w:ascii="Arial" w:hAnsi="Arial" w:cs="Arial"/>
                <w:sz w:val="24"/>
                <w:szCs w:val="24"/>
              </w:rPr>
              <w:t xml:space="preserve"> you need to relate positively to people of different cultures, backgrounds and experience and believe in the equal value of people regardless of race, religion, culture, gender, age, </w:t>
            </w:r>
            <w:proofErr w:type="gramStart"/>
            <w:r w:rsidRPr="005F3050">
              <w:rPr>
                <w:rFonts w:ascii="Arial" w:hAnsi="Arial" w:cs="Arial"/>
                <w:sz w:val="24"/>
                <w:szCs w:val="24"/>
              </w:rPr>
              <w:t>disability</w:t>
            </w:r>
            <w:proofErr w:type="gramEnd"/>
            <w:r w:rsidRPr="005F3050">
              <w:rPr>
                <w:rFonts w:ascii="Arial" w:hAnsi="Arial" w:cs="Arial"/>
                <w:sz w:val="24"/>
                <w:szCs w:val="24"/>
              </w:rPr>
              <w:t xml:space="preserve"> or sexuality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4EB6E12" w14:textId="4D72E055" w:rsidR="00D77367" w:rsidRPr="00D41481" w:rsidRDefault="00D77367" w:rsidP="00D7736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7367" w:rsidRPr="00D41481" w14:paraId="5BD8EEF9" w14:textId="77777777" w:rsidTr="00F93F6C">
        <w:trPr>
          <w:trHeight w:val="1828"/>
        </w:trPr>
        <w:tc>
          <w:tcPr>
            <w:tcW w:w="3085" w:type="dxa"/>
            <w:vMerge/>
            <w:tcBorders>
              <w:right w:val="single" w:sz="4" w:space="0" w:color="auto"/>
            </w:tcBorders>
          </w:tcPr>
          <w:p w14:paraId="4C7C01B7" w14:textId="77777777" w:rsidR="00D77367" w:rsidRPr="00D41481" w:rsidRDefault="00D77367" w:rsidP="00F93F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14:paraId="4C5A94DC" w14:textId="77777777" w:rsidR="00D77367" w:rsidRPr="00D41481" w:rsidRDefault="00D77367" w:rsidP="00F93F6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41481">
              <w:rPr>
                <w:rFonts w:ascii="Arial" w:hAnsi="Arial" w:cs="Arial"/>
                <w:b/>
                <w:sz w:val="24"/>
                <w:szCs w:val="24"/>
              </w:rPr>
              <w:t>Desirable:</w:t>
            </w:r>
          </w:p>
          <w:p w14:paraId="4A0D8B6C" w14:textId="1C9DE194" w:rsidR="00D77367" w:rsidRPr="00D41481" w:rsidRDefault="00D77367" w:rsidP="00D77367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right="240"/>
              <w:rPr>
                <w:rFonts w:ascii="Arial" w:hAnsi="Arial" w:cs="Arial"/>
                <w:sz w:val="24"/>
                <w:szCs w:val="24"/>
              </w:rPr>
            </w:pPr>
            <w:r w:rsidRPr="00D41481">
              <w:rPr>
                <w:rFonts w:ascii="Arial" w:hAnsi="Arial" w:cs="Arial"/>
                <w:sz w:val="24"/>
                <w:szCs w:val="24"/>
              </w:rPr>
              <w:t>Safeguarding of vulnerable people</w:t>
            </w:r>
            <w:r w:rsidR="002B432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B980512" w14:textId="0F11A57F" w:rsidR="00D77367" w:rsidRPr="00D41481" w:rsidRDefault="00D77367" w:rsidP="00D7736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eastAsia="Arial Unicode MS" w:hAnsi="Arial" w:cs="Arial"/>
                <w:sz w:val="24"/>
                <w:szCs w:val="24"/>
              </w:rPr>
            </w:pPr>
            <w:r w:rsidRPr="00D41481">
              <w:rPr>
                <w:rFonts w:ascii="Arial" w:eastAsia="Arial Unicode MS" w:hAnsi="Arial" w:cs="Arial"/>
                <w:sz w:val="24"/>
                <w:szCs w:val="24"/>
              </w:rPr>
              <w:t>Demonstration of evaluation models and how to measure our impact</w:t>
            </w:r>
            <w:r w:rsidR="003A536C">
              <w:rPr>
                <w:rFonts w:ascii="Arial" w:eastAsia="Arial Unicode MS" w:hAnsi="Arial" w:cs="Arial"/>
                <w:sz w:val="24"/>
                <w:szCs w:val="24"/>
              </w:rPr>
              <w:t>.</w:t>
            </w:r>
            <w:r w:rsidRPr="00D41481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</w:p>
          <w:p w14:paraId="3207446E" w14:textId="3306A246" w:rsidR="00D77367" w:rsidRPr="00D41481" w:rsidRDefault="00D77367" w:rsidP="00D77367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b/>
                <w:sz w:val="24"/>
                <w:szCs w:val="24"/>
              </w:rPr>
            </w:pPr>
            <w:r w:rsidRPr="00D41481">
              <w:rPr>
                <w:rFonts w:ascii="Arial" w:eastAsia="Arial Unicode MS" w:hAnsi="Arial" w:cs="Arial"/>
                <w:sz w:val="24"/>
                <w:szCs w:val="24"/>
              </w:rPr>
              <w:t>Knowledge of telephony systems</w:t>
            </w:r>
            <w:r w:rsidR="003A536C">
              <w:rPr>
                <w:rFonts w:ascii="Arial" w:eastAsia="Arial Unicode MS" w:hAnsi="Arial" w:cs="Arial"/>
                <w:sz w:val="24"/>
                <w:szCs w:val="24"/>
              </w:rPr>
              <w:t>.</w:t>
            </w:r>
            <w:r w:rsidRPr="00D41481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</w:p>
        </w:tc>
      </w:tr>
      <w:tr w:rsidR="00D77367" w:rsidRPr="00D41481" w14:paraId="2B0986AB" w14:textId="77777777" w:rsidTr="00F93F6C">
        <w:tc>
          <w:tcPr>
            <w:tcW w:w="3085" w:type="dxa"/>
          </w:tcPr>
          <w:p w14:paraId="0C60763D" w14:textId="0A70F088" w:rsidR="00D77367" w:rsidRPr="00D41481" w:rsidRDefault="00D77367" w:rsidP="00F93F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Qualifications:</w:t>
            </w:r>
          </w:p>
        </w:tc>
        <w:tc>
          <w:tcPr>
            <w:tcW w:w="6521" w:type="dxa"/>
          </w:tcPr>
          <w:p w14:paraId="7FF83317" w14:textId="77777777" w:rsidR="00D77367" w:rsidRDefault="00D77367" w:rsidP="00F93F6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Desirable: </w:t>
            </w:r>
          </w:p>
          <w:p w14:paraId="6FCCFF8D" w14:textId="444A9D0F" w:rsidR="00D77367" w:rsidRPr="00533F45" w:rsidRDefault="00D77367" w:rsidP="00D7736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4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Customer Service Qualification</w:t>
            </w:r>
          </w:p>
          <w:p w14:paraId="2674AA5A" w14:textId="31174C7E" w:rsidR="00D77367" w:rsidRPr="00533F45" w:rsidRDefault="00D77367" w:rsidP="00D7736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47" w:hanging="283"/>
              <w:rPr>
                <w:rFonts w:ascii="Arial" w:hAnsi="Arial" w:cs="Arial"/>
                <w:sz w:val="24"/>
                <w:szCs w:val="24"/>
              </w:rPr>
            </w:pPr>
            <w:r w:rsidRPr="00533F45">
              <w:rPr>
                <w:rFonts w:ascii="Arial" w:hAnsi="Arial" w:cs="Arial"/>
                <w:sz w:val="24"/>
                <w:szCs w:val="24"/>
              </w:rPr>
              <w:t xml:space="preserve">ECDL (European Computer Driving Licence) or equivalent computer skills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qualification</w:t>
            </w:r>
            <w:proofErr w:type="gramEnd"/>
          </w:p>
          <w:p w14:paraId="6BA4C43F" w14:textId="385069D0" w:rsidR="00D77367" w:rsidRPr="00D41481" w:rsidRDefault="00D77367" w:rsidP="00F93F6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77367" w:rsidRPr="00D41481" w14:paraId="75595492" w14:textId="77777777" w:rsidTr="00F93F6C">
        <w:tc>
          <w:tcPr>
            <w:tcW w:w="3085" w:type="dxa"/>
          </w:tcPr>
          <w:p w14:paraId="4D0982FA" w14:textId="6C20961F" w:rsidR="00D77367" w:rsidRDefault="00D77367" w:rsidP="00F93F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 Qualities</w:t>
            </w:r>
          </w:p>
        </w:tc>
        <w:tc>
          <w:tcPr>
            <w:tcW w:w="6521" w:type="dxa"/>
          </w:tcPr>
          <w:p w14:paraId="24C96FF3" w14:textId="77777777" w:rsidR="00D77367" w:rsidRDefault="00D77367" w:rsidP="00F93F6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Essential:</w:t>
            </w:r>
          </w:p>
          <w:p w14:paraId="49091672" w14:textId="6A06C020" w:rsidR="00D77367" w:rsidRDefault="00D77367" w:rsidP="00D77367">
            <w:pPr>
              <w:numPr>
                <w:ilvl w:val="0"/>
                <w:numId w:val="4"/>
              </w:numPr>
              <w:spacing w:after="0" w:line="240" w:lineRule="auto"/>
              <w:ind w:left="347" w:hanging="283"/>
              <w:rPr>
                <w:rFonts w:ascii="Arial" w:hAnsi="Arial" w:cs="Arial"/>
                <w:sz w:val="24"/>
                <w:szCs w:val="24"/>
              </w:rPr>
            </w:pPr>
            <w:r w:rsidRPr="00BB1AC6">
              <w:rPr>
                <w:rFonts w:ascii="Arial" w:hAnsi="Arial" w:cs="Arial"/>
                <w:sz w:val="24"/>
                <w:szCs w:val="24"/>
              </w:rPr>
              <w:t>Confident, professional, outgoing telephone manner</w:t>
            </w:r>
          </w:p>
          <w:p w14:paraId="20058ADB" w14:textId="5F3ECA9A" w:rsidR="00D77367" w:rsidRPr="00BB1AC6" w:rsidRDefault="00D77367" w:rsidP="00D77367">
            <w:pPr>
              <w:numPr>
                <w:ilvl w:val="0"/>
                <w:numId w:val="4"/>
              </w:numPr>
              <w:spacing w:after="0" w:line="240" w:lineRule="auto"/>
              <w:ind w:left="347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Patience</w:t>
            </w:r>
          </w:p>
          <w:p w14:paraId="7CAEE95A" w14:textId="77777777" w:rsidR="00D77367" w:rsidRPr="005F3050" w:rsidRDefault="00D77367" w:rsidP="00D77367">
            <w:pPr>
              <w:numPr>
                <w:ilvl w:val="0"/>
                <w:numId w:val="4"/>
              </w:numPr>
              <w:spacing w:after="0" w:line="240" w:lineRule="auto"/>
              <w:ind w:left="347" w:hanging="283"/>
              <w:rPr>
                <w:rFonts w:ascii="Arial" w:hAnsi="Arial" w:cs="Arial"/>
                <w:sz w:val="24"/>
                <w:szCs w:val="24"/>
              </w:rPr>
            </w:pPr>
            <w:r w:rsidRPr="005F3050">
              <w:rPr>
                <w:rFonts w:ascii="Arial" w:hAnsi="Arial" w:cs="Arial"/>
                <w:sz w:val="24"/>
                <w:szCs w:val="24"/>
              </w:rPr>
              <w:t>Flexible attitude to hours of work</w:t>
            </w:r>
          </w:p>
          <w:p w14:paraId="5D3B2F02" w14:textId="77777777" w:rsidR="00D77367" w:rsidRDefault="00D77367" w:rsidP="00D77367">
            <w:pPr>
              <w:numPr>
                <w:ilvl w:val="0"/>
                <w:numId w:val="4"/>
              </w:numPr>
              <w:spacing w:after="0" w:line="240" w:lineRule="auto"/>
              <w:ind w:left="347" w:hanging="283"/>
              <w:rPr>
                <w:rFonts w:ascii="Arial" w:hAnsi="Arial" w:cs="Arial"/>
                <w:sz w:val="24"/>
                <w:szCs w:val="24"/>
              </w:rPr>
            </w:pPr>
            <w:r w:rsidRPr="005F3050">
              <w:rPr>
                <w:rFonts w:ascii="Arial" w:hAnsi="Arial" w:cs="Arial"/>
                <w:sz w:val="24"/>
                <w:szCs w:val="24"/>
              </w:rPr>
              <w:t xml:space="preserve">Ability to work as part of a </w:t>
            </w:r>
            <w:proofErr w:type="gramStart"/>
            <w:r w:rsidRPr="005F3050">
              <w:rPr>
                <w:rFonts w:ascii="Arial" w:hAnsi="Arial" w:cs="Arial"/>
                <w:sz w:val="24"/>
                <w:szCs w:val="24"/>
              </w:rPr>
              <w:t>team</w:t>
            </w:r>
            <w:proofErr w:type="gramEnd"/>
          </w:p>
          <w:p w14:paraId="00F29561" w14:textId="442A45ED" w:rsidR="00D77367" w:rsidRDefault="00D77367" w:rsidP="00F93F6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77367" w:rsidRPr="00D41481" w14:paraId="6889E002" w14:textId="77777777" w:rsidTr="00F93F6C">
        <w:tc>
          <w:tcPr>
            <w:tcW w:w="3085" w:type="dxa"/>
          </w:tcPr>
          <w:p w14:paraId="2C54BD72" w14:textId="77777777" w:rsidR="00D77367" w:rsidRPr="00D41481" w:rsidRDefault="00D77367" w:rsidP="00F93F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41481">
              <w:rPr>
                <w:rFonts w:ascii="Arial" w:hAnsi="Arial" w:cs="Arial"/>
                <w:sz w:val="24"/>
                <w:szCs w:val="24"/>
              </w:rPr>
              <w:t>Additional Requirements:</w:t>
            </w:r>
          </w:p>
        </w:tc>
        <w:tc>
          <w:tcPr>
            <w:tcW w:w="6521" w:type="dxa"/>
          </w:tcPr>
          <w:p w14:paraId="49F482F9" w14:textId="77777777" w:rsidR="00D77367" w:rsidRPr="005A5B31" w:rsidRDefault="00D77367" w:rsidP="00F93F6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A5B31">
              <w:rPr>
                <w:rFonts w:ascii="Arial" w:hAnsi="Arial" w:cs="Arial"/>
                <w:b/>
                <w:sz w:val="24"/>
                <w:szCs w:val="24"/>
              </w:rPr>
              <w:t>Essential:</w:t>
            </w:r>
          </w:p>
          <w:p w14:paraId="62360DD0" w14:textId="77777777" w:rsidR="005A5B31" w:rsidRPr="005A5B31" w:rsidRDefault="005A5B31" w:rsidP="005A5B31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5A5B31">
              <w:rPr>
                <w:rFonts w:ascii="Arial" w:hAnsi="Arial" w:cs="Arial"/>
                <w:sz w:val="24"/>
                <w:szCs w:val="24"/>
              </w:rPr>
              <w:t>Commitment to the aims and vision of Age Scotland and an ability to demonstrate our values (</w:t>
            </w:r>
            <w:r w:rsidRPr="005A5B31">
              <w:rPr>
                <w:rFonts w:ascii="Arial" w:hAnsi="Arial" w:cs="Arial"/>
                <w:b/>
                <w:bCs/>
                <w:sz w:val="24"/>
                <w:szCs w:val="24"/>
              </w:rPr>
              <w:t>Empowering</w:t>
            </w:r>
            <w:r w:rsidRPr="005A5B3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A5B31">
              <w:rPr>
                <w:rFonts w:ascii="Arial" w:hAnsi="Arial" w:cs="Arial"/>
                <w:b/>
                <w:bCs/>
                <w:sz w:val="24"/>
                <w:szCs w:val="24"/>
              </w:rPr>
              <w:t>Inspiring, Inclusive and Integrity)</w:t>
            </w:r>
            <w:r w:rsidRPr="005A5B31">
              <w:rPr>
                <w:rFonts w:ascii="Arial" w:hAnsi="Arial" w:cs="Arial"/>
                <w:sz w:val="24"/>
                <w:szCs w:val="24"/>
              </w:rPr>
              <w:t xml:space="preserve"> in your work.</w:t>
            </w:r>
          </w:p>
          <w:p w14:paraId="4EBCE1FE" w14:textId="77777777" w:rsidR="005A5B31" w:rsidRPr="005A5B31" w:rsidRDefault="005A5B31" w:rsidP="005A5B31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5A5B31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Commitment to providing older people with high quality services.</w:t>
            </w:r>
          </w:p>
          <w:p w14:paraId="3F36A9A9" w14:textId="77777777" w:rsidR="005A5B31" w:rsidRPr="005A5B31" w:rsidRDefault="005A5B31" w:rsidP="005A5B31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5A5B31">
              <w:rPr>
                <w:rFonts w:ascii="Arial" w:hAnsi="Arial" w:cs="Arial"/>
                <w:sz w:val="24"/>
                <w:szCs w:val="24"/>
                <w:lang w:eastAsia="en-GB"/>
              </w:rPr>
              <w:t>Commitment to tackling the stigma of isolation and loneliness.</w:t>
            </w:r>
          </w:p>
          <w:p w14:paraId="2F1790D0" w14:textId="77777777" w:rsidR="005A5B31" w:rsidRPr="005A5B31" w:rsidRDefault="005A5B31" w:rsidP="005A5B31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5A5B31">
              <w:rPr>
                <w:rFonts w:ascii="Arial" w:eastAsia="Arial Unicode MS" w:hAnsi="Arial" w:cs="Arial"/>
                <w:sz w:val="24"/>
                <w:szCs w:val="24"/>
              </w:rPr>
              <w:t>Commitment to working alongside volunteers and supporting their development.</w:t>
            </w:r>
          </w:p>
          <w:p w14:paraId="361B3BED" w14:textId="77777777" w:rsidR="005A5B31" w:rsidRPr="005A5B31" w:rsidRDefault="005A5B31" w:rsidP="005A5B31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5A5B31">
              <w:rPr>
                <w:rFonts w:ascii="Arial" w:eastAsia="Arial Unicode MS" w:hAnsi="Arial" w:cs="Arial"/>
                <w:sz w:val="24"/>
                <w:szCs w:val="24"/>
              </w:rPr>
              <w:t>An understanding of and commitment to equal opportunities.</w:t>
            </w:r>
          </w:p>
          <w:p w14:paraId="4DD6CE0F" w14:textId="77777777" w:rsidR="005A5B31" w:rsidRPr="005A5B31" w:rsidRDefault="005A5B31" w:rsidP="005A5B31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5A5B31">
              <w:rPr>
                <w:rFonts w:ascii="Arial" w:hAnsi="Arial" w:cs="Arial"/>
                <w:sz w:val="24"/>
                <w:szCs w:val="24"/>
              </w:rPr>
              <w:t>Willingness to work from the Edinburgh office when required (NB, travel costs from home to the office will not be reimbursed by Age Scotland).</w:t>
            </w:r>
          </w:p>
          <w:p w14:paraId="44AC02EB" w14:textId="77777777" w:rsidR="005A5B31" w:rsidRPr="005A5B31" w:rsidRDefault="005A5B31" w:rsidP="005A5B31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5A5B31">
              <w:rPr>
                <w:rFonts w:ascii="Arial" w:hAnsi="Arial" w:cs="Arial"/>
                <w:sz w:val="24"/>
                <w:szCs w:val="24"/>
              </w:rPr>
              <w:t xml:space="preserve">Employees are expected to have a suitable </w:t>
            </w:r>
            <w:proofErr w:type="gramStart"/>
            <w:r w:rsidRPr="005A5B31">
              <w:rPr>
                <w:rFonts w:ascii="Arial" w:hAnsi="Arial" w:cs="Arial"/>
                <w:sz w:val="24"/>
                <w:szCs w:val="24"/>
              </w:rPr>
              <w:t>home work</w:t>
            </w:r>
            <w:proofErr w:type="gramEnd"/>
            <w:r w:rsidRPr="005A5B31">
              <w:rPr>
                <w:rFonts w:ascii="Arial" w:hAnsi="Arial" w:cs="Arial"/>
                <w:sz w:val="24"/>
                <w:szCs w:val="24"/>
              </w:rPr>
              <w:t xml:space="preserve"> space with a good broadband connection for occasional home working.</w:t>
            </w:r>
          </w:p>
          <w:p w14:paraId="15F8D9AD" w14:textId="77777777" w:rsidR="005A5B31" w:rsidRPr="005A5B31" w:rsidRDefault="005A5B31" w:rsidP="005A5B31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5A5B31">
              <w:rPr>
                <w:rFonts w:ascii="Arial" w:hAnsi="Arial" w:cs="Arial"/>
                <w:sz w:val="24"/>
                <w:szCs w:val="24"/>
              </w:rPr>
              <w:t>Employees enrolled in Multi-Factor Authentication (MFA or 2FA) will be expected to install and maintain an app on either their personal or work mobile device.</w:t>
            </w:r>
          </w:p>
          <w:p w14:paraId="7E9D0305" w14:textId="65C7C18F" w:rsidR="00D77367" w:rsidRPr="005A5B31" w:rsidRDefault="00D77367" w:rsidP="006800EF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7367" w:rsidRPr="00D41481" w14:paraId="66968551" w14:textId="77777777" w:rsidTr="00C26EC2">
        <w:tc>
          <w:tcPr>
            <w:tcW w:w="9606" w:type="dxa"/>
            <w:gridSpan w:val="2"/>
          </w:tcPr>
          <w:p w14:paraId="42FA3561" w14:textId="793D2DD0" w:rsidR="00D77367" w:rsidRPr="00D77367" w:rsidRDefault="00D77367" w:rsidP="00D77367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lastRenderedPageBreak/>
              <w:t>Notes:</w:t>
            </w:r>
          </w:p>
          <w:p w14:paraId="1910BF64" w14:textId="2756AB66" w:rsidR="00D77367" w:rsidRDefault="00D77367" w:rsidP="00D7736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F305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This role description is not intended to be exhaustive in every respect, but rather to clearly define the fundamental purpose, </w:t>
            </w:r>
            <w:proofErr w:type="gramStart"/>
            <w:r w:rsidRPr="005F3050">
              <w:rPr>
                <w:rFonts w:ascii="Arial" w:hAnsi="Arial" w:cs="Arial"/>
                <w:i/>
                <w:iCs/>
                <w:sz w:val="24"/>
                <w:szCs w:val="24"/>
              </w:rPr>
              <w:t>responsibilities</w:t>
            </w:r>
            <w:proofErr w:type="gramEnd"/>
            <w:r w:rsidRPr="005F305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and dimensions for the role. Therefore, this role description does not descr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ibe any individual role holder.</w:t>
            </w:r>
          </w:p>
          <w:p w14:paraId="71F8F211" w14:textId="77777777" w:rsidR="00D77367" w:rsidRDefault="00D77367" w:rsidP="00D77367">
            <w:pPr>
              <w:spacing w:after="0" w:line="240" w:lineRule="auto"/>
              <w:ind w:left="72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C58D2AA" w14:textId="0208722C" w:rsidR="00D77367" w:rsidRPr="00D77367" w:rsidRDefault="00D77367" w:rsidP="00D7736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7736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In addition to the contents of this role description, employees are expected to undertake </w:t>
            </w:r>
            <w:proofErr w:type="gramStart"/>
            <w:r w:rsidRPr="00D77367">
              <w:rPr>
                <w:rFonts w:ascii="Arial" w:hAnsi="Arial" w:cs="Arial"/>
                <w:i/>
                <w:iCs/>
                <w:sz w:val="24"/>
                <w:szCs w:val="24"/>
              </w:rPr>
              <w:t>any and all</w:t>
            </w:r>
            <w:proofErr w:type="gramEnd"/>
            <w:r w:rsidRPr="00D7736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other reasonable and related tasks allocated by line management.</w:t>
            </w:r>
          </w:p>
        </w:tc>
      </w:tr>
    </w:tbl>
    <w:p w14:paraId="57631217" w14:textId="3B597546" w:rsidR="00D77367" w:rsidRPr="005F3050" w:rsidRDefault="00D77367" w:rsidP="005F305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77367" w:rsidRPr="005F305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12271" w14:textId="77777777" w:rsidR="0008442C" w:rsidRDefault="0008442C" w:rsidP="00A30A2B">
      <w:pPr>
        <w:spacing w:after="0" w:line="240" w:lineRule="auto"/>
      </w:pPr>
      <w:r>
        <w:separator/>
      </w:r>
    </w:p>
  </w:endnote>
  <w:endnote w:type="continuationSeparator" w:id="0">
    <w:p w14:paraId="4DB66954" w14:textId="77777777" w:rsidR="0008442C" w:rsidRDefault="0008442C" w:rsidP="00A30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F830A" w14:textId="77777777" w:rsidR="0008442C" w:rsidRDefault="0008442C" w:rsidP="00A30A2B">
      <w:pPr>
        <w:spacing w:after="0" w:line="240" w:lineRule="auto"/>
      </w:pPr>
      <w:r>
        <w:separator/>
      </w:r>
    </w:p>
  </w:footnote>
  <w:footnote w:type="continuationSeparator" w:id="0">
    <w:p w14:paraId="65E2EEB1" w14:textId="77777777" w:rsidR="0008442C" w:rsidRDefault="0008442C" w:rsidP="00A30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D0DAB" w14:textId="03DB9528" w:rsidR="00A30A2B" w:rsidRDefault="00A30A2B">
    <w:pPr>
      <w:pStyle w:val="Header"/>
    </w:pPr>
    <w:r>
      <w:tab/>
    </w:r>
    <w:r>
      <w:tab/>
    </w:r>
    <w:r w:rsidR="0027216A" w:rsidRPr="00944812">
      <w:rPr>
        <w:noProof/>
      </w:rPr>
      <w:drawing>
        <wp:inline distT="0" distB="0" distL="0" distR="0" wp14:anchorId="221F4A77" wp14:editId="0C6117D2">
          <wp:extent cx="2095500" cy="615950"/>
          <wp:effectExtent l="0" t="0" r="0" b="0"/>
          <wp:docPr id="1375665923" name="Picture 4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665923" name="Picture 4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2383"/>
    <w:multiLevelType w:val="hybridMultilevel"/>
    <w:tmpl w:val="21CC0212"/>
    <w:lvl w:ilvl="0" w:tplc="1B18E18C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47B4E"/>
    <w:multiLevelType w:val="hybridMultilevel"/>
    <w:tmpl w:val="5B20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30F26"/>
    <w:multiLevelType w:val="hybridMultilevel"/>
    <w:tmpl w:val="004E0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210B3"/>
    <w:multiLevelType w:val="hybridMultilevel"/>
    <w:tmpl w:val="A1863A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0D552E"/>
    <w:multiLevelType w:val="hybridMultilevel"/>
    <w:tmpl w:val="FE04A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8610E"/>
    <w:multiLevelType w:val="hybridMultilevel"/>
    <w:tmpl w:val="3348C8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30691"/>
    <w:multiLevelType w:val="hybridMultilevel"/>
    <w:tmpl w:val="3F922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80ACA"/>
    <w:multiLevelType w:val="hybridMultilevel"/>
    <w:tmpl w:val="23CCB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005A5"/>
    <w:multiLevelType w:val="hybridMultilevel"/>
    <w:tmpl w:val="6A829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E62DB"/>
    <w:multiLevelType w:val="hybridMultilevel"/>
    <w:tmpl w:val="622EE618"/>
    <w:lvl w:ilvl="0" w:tplc="1B18E18C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5573E0"/>
    <w:multiLevelType w:val="hybridMultilevel"/>
    <w:tmpl w:val="40F68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93CA8"/>
    <w:multiLevelType w:val="hybridMultilevel"/>
    <w:tmpl w:val="68EE0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41078B"/>
    <w:multiLevelType w:val="hybridMultilevel"/>
    <w:tmpl w:val="0882C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34727"/>
    <w:multiLevelType w:val="hybridMultilevel"/>
    <w:tmpl w:val="D3B67762"/>
    <w:lvl w:ilvl="0" w:tplc="1B18E18C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DA4F71"/>
    <w:multiLevelType w:val="hybridMultilevel"/>
    <w:tmpl w:val="D5C80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483284">
    <w:abstractNumId w:val="5"/>
  </w:num>
  <w:num w:numId="2" w16cid:durableId="596451583">
    <w:abstractNumId w:val="14"/>
  </w:num>
  <w:num w:numId="3" w16cid:durableId="2020813375">
    <w:abstractNumId w:val="4"/>
  </w:num>
  <w:num w:numId="4" w16cid:durableId="109015497">
    <w:abstractNumId w:val="2"/>
  </w:num>
  <w:num w:numId="5" w16cid:durableId="1221020357">
    <w:abstractNumId w:val="10"/>
  </w:num>
  <w:num w:numId="6" w16cid:durableId="1258296069">
    <w:abstractNumId w:val="8"/>
  </w:num>
  <w:num w:numId="7" w16cid:durableId="1695224444">
    <w:abstractNumId w:val="3"/>
  </w:num>
  <w:num w:numId="8" w16cid:durableId="158425499">
    <w:abstractNumId w:val="12"/>
  </w:num>
  <w:num w:numId="9" w16cid:durableId="1190754519">
    <w:abstractNumId w:val="0"/>
  </w:num>
  <w:num w:numId="10" w16cid:durableId="1947040203">
    <w:abstractNumId w:val="13"/>
  </w:num>
  <w:num w:numId="11" w16cid:durableId="29497915">
    <w:abstractNumId w:val="7"/>
  </w:num>
  <w:num w:numId="12" w16cid:durableId="706829537">
    <w:abstractNumId w:val="9"/>
  </w:num>
  <w:num w:numId="13" w16cid:durableId="1387874620">
    <w:abstractNumId w:val="11"/>
  </w:num>
  <w:num w:numId="14" w16cid:durableId="2039352975">
    <w:abstractNumId w:val="6"/>
  </w:num>
  <w:num w:numId="15" w16cid:durableId="189298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464"/>
    <w:rsid w:val="00003464"/>
    <w:rsid w:val="00007546"/>
    <w:rsid w:val="00010517"/>
    <w:rsid w:val="000317AC"/>
    <w:rsid w:val="0008442C"/>
    <w:rsid w:val="001E1CD4"/>
    <w:rsid w:val="001F6721"/>
    <w:rsid w:val="0022113B"/>
    <w:rsid w:val="00226E5C"/>
    <w:rsid w:val="00235730"/>
    <w:rsid w:val="00240310"/>
    <w:rsid w:val="0027216A"/>
    <w:rsid w:val="002A24F0"/>
    <w:rsid w:val="002B37A5"/>
    <w:rsid w:val="002B4324"/>
    <w:rsid w:val="00302CB9"/>
    <w:rsid w:val="00313C13"/>
    <w:rsid w:val="00373A75"/>
    <w:rsid w:val="003921BF"/>
    <w:rsid w:val="003A536C"/>
    <w:rsid w:val="003C1C58"/>
    <w:rsid w:val="00425033"/>
    <w:rsid w:val="00444B18"/>
    <w:rsid w:val="0047742E"/>
    <w:rsid w:val="00533F45"/>
    <w:rsid w:val="00543684"/>
    <w:rsid w:val="00564B3C"/>
    <w:rsid w:val="00566F5D"/>
    <w:rsid w:val="005A5B31"/>
    <w:rsid w:val="005F3050"/>
    <w:rsid w:val="005F4E21"/>
    <w:rsid w:val="006800EF"/>
    <w:rsid w:val="00682AAC"/>
    <w:rsid w:val="006A1FC9"/>
    <w:rsid w:val="006C5C85"/>
    <w:rsid w:val="006E5274"/>
    <w:rsid w:val="006E67CA"/>
    <w:rsid w:val="006E6D12"/>
    <w:rsid w:val="00727FE4"/>
    <w:rsid w:val="00743C79"/>
    <w:rsid w:val="0078215A"/>
    <w:rsid w:val="007A3459"/>
    <w:rsid w:val="007B198D"/>
    <w:rsid w:val="009710E6"/>
    <w:rsid w:val="00A30A2B"/>
    <w:rsid w:val="00A65DF4"/>
    <w:rsid w:val="00B65B19"/>
    <w:rsid w:val="00B75E1E"/>
    <w:rsid w:val="00BB1AC6"/>
    <w:rsid w:val="00C84147"/>
    <w:rsid w:val="00C85401"/>
    <w:rsid w:val="00C915DF"/>
    <w:rsid w:val="00C95289"/>
    <w:rsid w:val="00D200EF"/>
    <w:rsid w:val="00D76F59"/>
    <w:rsid w:val="00D77367"/>
    <w:rsid w:val="00DB6DAB"/>
    <w:rsid w:val="00E14C75"/>
    <w:rsid w:val="00EA7F4C"/>
    <w:rsid w:val="00F20AE1"/>
    <w:rsid w:val="00F451C6"/>
    <w:rsid w:val="00F63FBB"/>
    <w:rsid w:val="00F7257C"/>
    <w:rsid w:val="00F94867"/>
    <w:rsid w:val="00FB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80CDB"/>
  <w15:chartTrackingRefBased/>
  <w15:docId w15:val="{3566E44E-0B57-4BE8-82F5-7041FF9E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4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4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0A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A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A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A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A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A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0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A2B"/>
  </w:style>
  <w:style w:type="paragraph" w:styleId="Footer">
    <w:name w:val="footer"/>
    <w:basedOn w:val="Normal"/>
    <w:link w:val="FooterChar"/>
    <w:uiPriority w:val="99"/>
    <w:unhideWhenUsed/>
    <w:rsid w:val="00A30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A2B"/>
  </w:style>
  <w:style w:type="table" w:styleId="TableGrid">
    <w:name w:val="Table Grid"/>
    <w:basedOn w:val="TableNormal"/>
    <w:rsid w:val="0023573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3921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4656C16437D4AA314C6F48228748A" ma:contentTypeVersion="10" ma:contentTypeDescription="Create a new document." ma:contentTypeScope="" ma:versionID="1f2beab204099defd9b835cd3eb2def3">
  <xsd:schema xmlns:xsd="http://www.w3.org/2001/XMLSchema" xmlns:xs="http://www.w3.org/2001/XMLSchema" xmlns:p="http://schemas.microsoft.com/office/2006/metadata/properties" xmlns:ns2="dc4740cc-42ea-4b5f-8978-f7a559aabec5" xmlns:ns3="6571c81a-c3d2-455c-8469-168415d84f73" targetNamespace="http://schemas.microsoft.com/office/2006/metadata/properties" ma:root="true" ma:fieldsID="94791156fe8d76b0ccf65564497cbf93" ns2:_="" ns3:_="">
    <xsd:import namespace="dc4740cc-42ea-4b5f-8978-f7a559aabec5"/>
    <xsd:import namespace="6571c81a-c3d2-455c-8469-168415d84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740cc-42ea-4b5f-8978-f7a559aab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1c81a-c3d2-455c-8469-168415d84f7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09E347-89EB-4F9D-AB24-E135971EF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740cc-42ea-4b5f-8978-f7a559aabec5"/>
    <ds:schemaRef ds:uri="6571c81a-c3d2-455c-8469-168415d84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5B7267-857C-4B7E-9EBA-CC1466C8F8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C70D1C-E59B-43F8-892A-7A5D799BC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CSL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Evans</dc:creator>
  <cp:keywords/>
  <dc:description/>
  <cp:lastModifiedBy>Tina Low</cp:lastModifiedBy>
  <cp:revision>2</cp:revision>
  <dcterms:created xsi:type="dcterms:W3CDTF">2023-10-03T11:01:00Z</dcterms:created>
  <dcterms:modified xsi:type="dcterms:W3CDTF">2023-10-03T11:01:00Z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0x0101005CB4656C16437D4AA314C6F48228748A</vt:lpwstr>
  </property>
  <property fmtid="{D5CDD505-2E9C-101B-9397-08002B2CF9AE}" pid="3" name="Order">
    <vt:r8>1642700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