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22BC" w14:textId="71E16538" w:rsidR="005010CC" w:rsidRDefault="00210F35" w:rsidP="005010CC">
      <w:pPr>
        <w:spacing w:line="259" w:lineRule="auto"/>
        <w:jc w:val="both"/>
        <w:rPr>
          <w:rFonts w:asciiTheme="minorHAnsi" w:hAnsiTheme="minorHAnsi" w:cstheme="minorHAnsi"/>
        </w:rPr>
      </w:pPr>
      <w:r>
        <w:rPr>
          <w:noProof/>
          <w:lang w:eastAsia="en-GB"/>
        </w:rPr>
        <w:drawing>
          <wp:anchor distT="0" distB="0" distL="114300" distR="114300" simplePos="0" relativeHeight="251658240" behindDoc="0" locked="0" layoutInCell="1" allowOverlap="1" wp14:anchorId="2D3E5F04" wp14:editId="565D0219">
            <wp:simplePos x="0" y="0"/>
            <wp:positionH relativeFrom="margin">
              <wp:align>right</wp:align>
            </wp:positionH>
            <wp:positionV relativeFrom="paragraph">
              <wp:posOffset>9525</wp:posOffset>
            </wp:positionV>
            <wp:extent cx="1943735" cy="708526"/>
            <wp:effectExtent l="0" t="0" r="0" b="0"/>
            <wp:wrapNone/>
            <wp:docPr id="18" name="Picture 18" descr="C:\Users\AdrianaVivasZurita\Fife Rape and Sexual Abuse Centre\Fife Rape and Sexual Abuse Centre - Documents\Letterhead &amp; Logo\FRASAC_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AdrianaVivasZurita\Fife Rape and Sexual Abuse Centre\Fife Rape and Sexual Abuse Centre - Documents\Letterhead &amp; Logo\FRASAC_MAIN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735" cy="708526"/>
                    </a:xfrm>
                    <a:prstGeom prst="rect">
                      <a:avLst/>
                    </a:prstGeom>
                    <a:noFill/>
                    <a:ln>
                      <a:noFill/>
                    </a:ln>
                  </pic:spPr>
                </pic:pic>
              </a:graphicData>
            </a:graphic>
          </wp:anchor>
        </w:drawing>
      </w:r>
      <w:r>
        <w:rPr>
          <w:noProof/>
          <w:lang w:val="en-GB" w:eastAsia="en-GB"/>
        </w:rPr>
        <w:drawing>
          <wp:inline distT="0" distB="0" distL="0" distR="0" wp14:anchorId="46336E26" wp14:editId="59C098D4">
            <wp:extent cx="1628401"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60830" cy="718887"/>
                    </a:xfrm>
                    <a:prstGeom prst="rect">
                      <a:avLst/>
                    </a:prstGeom>
                  </pic:spPr>
                </pic:pic>
              </a:graphicData>
            </a:graphic>
          </wp:inline>
        </w:drawing>
      </w:r>
    </w:p>
    <w:p w14:paraId="240FBC1A" w14:textId="2384AE34" w:rsidR="00210F35" w:rsidRPr="005010CC" w:rsidRDefault="00210F35" w:rsidP="005010CC">
      <w:pPr>
        <w:spacing w:line="259" w:lineRule="auto"/>
        <w:jc w:val="both"/>
        <w:rPr>
          <w:rFonts w:asciiTheme="minorHAnsi" w:hAnsiTheme="minorHAnsi" w:cstheme="minorHAnsi"/>
        </w:rPr>
      </w:pPr>
    </w:p>
    <w:p w14:paraId="2ED86EB1" w14:textId="3AAF8E41" w:rsidR="0E730BE4" w:rsidRPr="005010CC" w:rsidRDefault="00897D55" w:rsidP="005010CC">
      <w:pPr>
        <w:spacing w:line="259" w:lineRule="auto"/>
        <w:jc w:val="both"/>
        <w:rPr>
          <w:rFonts w:asciiTheme="minorHAnsi" w:hAnsiTheme="minorHAnsi" w:cstheme="minorHAnsi"/>
        </w:rPr>
      </w:pPr>
      <w:r w:rsidRPr="005010CC">
        <w:rPr>
          <w:rFonts w:asciiTheme="minorHAnsi" w:hAnsiTheme="minorHAnsi" w:cstheme="minorHAnsi"/>
        </w:rPr>
        <w:t>November 2023</w:t>
      </w:r>
      <w:bookmarkStart w:id="0" w:name="_GoBack"/>
      <w:bookmarkEnd w:id="0"/>
    </w:p>
    <w:p w14:paraId="1D5E5E4E" w14:textId="77777777" w:rsidR="001768DB" w:rsidRPr="005010CC" w:rsidRDefault="001768DB" w:rsidP="005010CC">
      <w:pPr>
        <w:jc w:val="both"/>
        <w:rPr>
          <w:rFonts w:asciiTheme="minorHAnsi" w:hAnsiTheme="minorHAnsi" w:cstheme="minorHAnsi"/>
        </w:rPr>
      </w:pPr>
    </w:p>
    <w:p w14:paraId="2560CD0B" w14:textId="7E16A8CA" w:rsidR="007C0965" w:rsidRPr="005010CC" w:rsidRDefault="001B794D" w:rsidP="005010CC">
      <w:pPr>
        <w:jc w:val="both"/>
        <w:rPr>
          <w:rFonts w:asciiTheme="minorHAnsi" w:hAnsiTheme="minorHAnsi" w:cstheme="minorHAnsi"/>
        </w:rPr>
      </w:pPr>
      <w:r w:rsidRPr="005010CC">
        <w:rPr>
          <w:rFonts w:asciiTheme="minorHAnsi" w:hAnsiTheme="minorHAnsi" w:cstheme="minorHAnsi"/>
        </w:rPr>
        <w:t>Dear Applicant</w:t>
      </w:r>
    </w:p>
    <w:p w14:paraId="0D1AB3F0" w14:textId="77777777" w:rsidR="007C0965" w:rsidRPr="005010CC" w:rsidRDefault="007C0965" w:rsidP="005010CC">
      <w:pPr>
        <w:jc w:val="both"/>
        <w:rPr>
          <w:rFonts w:asciiTheme="minorHAnsi" w:hAnsiTheme="minorHAnsi" w:cstheme="minorHAnsi"/>
        </w:rPr>
      </w:pPr>
    </w:p>
    <w:p w14:paraId="513C5D00" w14:textId="0516137A" w:rsidR="0E730BE4" w:rsidRPr="005010CC" w:rsidRDefault="7BF11867" w:rsidP="005010CC">
      <w:pPr>
        <w:pStyle w:val="Title"/>
        <w:jc w:val="both"/>
        <w:rPr>
          <w:rFonts w:asciiTheme="minorHAnsi" w:hAnsiTheme="minorHAnsi" w:cstheme="minorHAnsi"/>
          <w:b/>
          <w:sz w:val="24"/>
          <w:u w:val="single"/>
        </w:rPr>
      </w:pPr>
      <w:r w:rsidRPr="005010CC">
        <w:rPr>
          <w:rFonts w:asciiTheme="minorHAnsi" w:hAnsiTheme="minorHAnsi" w:cstheme="minorHAnsi"/>
          <w:b/>
          <w:sz w:val="24"/>
          <w:u w:val="single"/>
        </w:rPr>
        <w:t>Vacancy:</w:t>
      </w:r>
      <w:bookmarkStart w:id="1" w:name="_Hlk87446648"/>
      <w:r w:rsidR="00897D55" w:rsidRPr="005010CC">
        <w:rPr>
          <w:rFonts w:asciiTheme="minorHAnsi" w:hAnsiTheme="minorHAnsi" w:cstheme="minorHAnsi"/>
          <w:b/>
          <w:sz w:val="24"/>
          <w:u w:val="single"/>
        </w:rPr>
        <w:t xml:space="preserve"> Here and Now Trauma Practitioner</w:t>
      </w:r>
    </w:p>
    <w:bookmarkEnd w:id="1"/>
    <w:p w14:paraId="5C5AABC6" w14:textId="77777777" w:rsidR="007C0965" w:rsidRPr="005010CC" w:rsidRDefault="007C0965" w:rsidP="005010CC">
      <w:pPr>
        <w:jc w:val="both"/>
        <w:rPr>
          <w:rFonts w:asciiTheme="minorHAnsi" w:hAnsiTheme="minorHAnsi" w:cstheme="minorHAnsi"/>
        </w:rPr>
      </w:pPr>
    </w:p>
    <w:p w14:paraId="1D9A29B6" w14:textId="40AB5825" w:rsidR="00475AE2" w:rsidRPr="005010CC" w:rsidRDefault="7BF11867" w:rsidP="005010CC">
      <w:pPr>
        <w:jc w:val="both"/>
        <w:rPr>
          <w:rFonts w:asciiTheme="minorHAnsi" w:hAnsiTheme="minorHAnsi" w:cstheme="minorHAnsi"/>
        </w:rPr>
      </w:pPr>
      <w:r w:rsidRPr="005010CC">
        <w:rPr>
          <w:rFonts w:asciiTheme="minorHAnsi" w:hAnsiTheme="minorHAnsi" w:cstheme="minorHAnsi"/>
        </w:rPr>
        <w:t>Thank you very much for your interest in working with Fife Rape and Sexual Assault Centre</w:t>
      </w:r>
      <w:r w:rsidR="001B794D" w:rsidRPr="005010CC">
        <w:rPr>
          <w:rFonts w:asciiTheme="minorHAnsi" w:hAnsiTheme="minorHAnsi" w:cstheme="minorHAnsi"/>
        </w:rPr>
        <w:t xml:space="preserve">.  </w:t>
      </w:r>
      <w:r w:rsidRPr="005010CC">
        <w:rPr>
          <w:rFonts w:asciiTheme="minorHAnsi" w:hAnsiTheme="minorHAnsi" w:cstheme="minorHAnsi"/>
        </w:rPr>
        <w:t>I am enclosing:</w:t>
      </w:r>
    </w:p>
    <w:p w14:paraId="0861514C" w14:textId="77777777" w:rsidR="001B794D" w:rsidRPr="005010CC" w:rsidRDefault="001B794D" w:rsidP="005010CC">
      <w:pPr>
        <w:jc w:val="both"/>
        <w:rPr>
          <w:rFonts w:asciiTheme="minorHAnsi" w:hAnsiTheme="minorHAnsi" w:cstheme="minorHAnsi"/>
        </w:rPr>
      </w:pPr>
    </w:p>
    <w:p w14:paraId="2BDD2E3A" w14:textId="77777777" w:rsidR="002D4D6A" w:rsidRPr="005010CC" w:rsidRDefault="002D4D6A"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 xml:space="preserve">FRASAC Background Information </w:t>
      </w:r>
    </w:p>
    <w:p w14:paraId="738E7FBC" w14:textId="1A90D96E" w:rsidR="002D4D6A" w:rsidRPr="005010CC" w:rsidRDefault="002D4D6A"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 xml:space="preserve">FRASAC </w:t>
      </w:r>
      <w:r w:rsidR="005010CC">
        <w:rPr>
          <w:rFonts w:asciiTheme="minorHAnsi" w:hAnsiTheme="minorHAnsi" w:cstheme="minorHAnsi"/>
        </w:rPr>
        <w:t xml:space="preserve">Mission, </w:t>
      </w:r>
      <w:r w:rsidRPr="005010CC">
        <w:rPr>
          <w:rFonts w:asciiTheme="minorHAnsi" w:hAnsiTheme="minorHAnsi" w:cstheme="minorHAnsi"/>
        </w:rPr>
        <w:t>Vision &amp; Values</w:t>
      </w:r>
    </w:p>
    <w:p w14:paraId="57E9F89D" w14:textId="77777777" w:rsidR="001B794D" w:rsidRPr="005010CC" w:rsidRDefault="001B794D"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Job description</w:t>
      </w:r>
    </w:p>
    <w:p w14:paraId="45F38F0E" w14:textId="77777777" w:rsidR="001B794D" w:rsidRPr="005010CC" w:rsidRDefault="001B794D"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Person specification</w:t>
      </w:r>
    </w:p>
    <w:p w14:paraId="2BC3EBC5" w14:textId="77777777" w:rsidR="001B794D" w:rsidRPr="005010CC" w:rsidRDefault="001B794D" w:rsidP="005010CC">
      <w:pPr>
        <w:numPr>
          <w:ilvl w:val="0"/>
          <w:numId w:val="1"/>
        </w:numPr>
        <w:tabs>
          <w:tab w:val="num" w:pos="180"/>
        </w:tabs>
        <w:ind w:hanging="567"/>
        <w:jc w:val="both"/>
        <w:rPr>
          <w:rFonts w:asciiTheme="minorHAnsi" w:hAnsiTheme="minorHAnsi" w:cstheme="minorHAnsi"/>
        </w:rPr>
      </w:pPr>
      <w:r w:rsidRPr="005010CC">
        <w:rPr>
          <w:rFonts w:asciiTheme="minorHAnsi" w:hAnsiTheme="minorHAnsi" w:cstheme="minorHAnsi"/>
        </w:rPr>
        <w:t>Application form</w:t>
      </w:r>
    </w:p>
    <w:p w14:paraId="60DAC3E6" w14:textId="77777777" w:rsidR="001B794D" w:rsidRPr="005010CC" w:rsidRDefault="001B794D" w:rsidP="005010CC">
      <w:pPr>
        <w:ind w:left="720"/>
        <w:jc w:val="both"/>
        <w:rPr>
          <w:rFonts w:asciiTheme="minorHAnsi" w:hAnsiTheme="minorHAnsi" w:cstheme="minorHAnsi"/>
        </w:rPr>
      </w:pPr>
    </w:p>
    <w:p w14:paraId="0C9FED99" w14:textId="77777777" w:rsidR="005010CC" w:rsidRPr="005010CC" w:rsidRDefault="005010CC" w:rsidP="005010CC">
      <w:pPr>
        <w:jc w:val="both"/>
        <w:rPr>
          <w:rFonts w:asciiTheme="minorHAnsi" w:hAnsiTheme="minorHAnsi" w:cstheme="minorHAnsi"/>
          <w:lang w:val="en-GB"/>
        </w:rPr>
      </w:pPr>
      <w:r w:rsidRPr="005010CC">
        <w:rPr>
          <w:rFonts w:asciiTheme="minorHAnsi" w:hAnsiTheme="minorHAnsi" w:cstheme="minorHAnsi"/>
          <w:lang w:val="en-GB"/>
        </w:rPr>
        <w:t>We are a Fife wide independent charitable organisation providing free, confidential information, counselling and support to anyone affected by rape and sexual assault at some time in their lives.</w:t>
      </w:r>
    </w:p>
    <w:p w14:paraId="254118CF" w14:textId="3DDE1A33" w:rsidR="001B794D" w:rsidRPr="005010CC" w:rsidRDefault="001B794D" w:rsidP="005010CC">
      <w:pPr>
        <w:ind w:right="-180"/>
        <w:jc w:val="both"/>
        <w:rPr>
          <w:rFonts w:asciiTheme="minorHAnsi" w:hAnsiTheme="minorHAnsi" w:cstheme="minorHAnsi"/>
        </w:rPr>
      </w:pPr>
      <w:r w:rsidRPr="005010CC">
        <w:rPr>
          <w:rFonts w:asciiTheme="minorHAnsi" w:hAnsiTheme="minorHAnsi" w:cstheme="minorHAnsi"/>
        </w:rPr>
        <w:t xml:space="preserve">Further information about the work of FRASAC is available on our website </w:t>
      </w:r>
      <w:hyperlink r:id="rId12">
        <w:r w:rsidRPr="005010CC">
          <w:rPr>
            <w:rStyle w:val="Hyperlink"/>
            <w:rFonts w:asciiTheme="minorHAnsi" w:hAnsiTheme="minorHAnsi" w:cstheme="minorHAnsi"/>
            <w:color w:val="auto"/>
          </w:rPr>
          <w:t>www.frasac.org.uk</w:t>
        </w:r>
      </w:hyperlink>
    </w:p>
    <w:p w14:paraId="6FC43949" w14:textId="77777777" w:rsidR="00CF168F" w:rsidRPr="005010CC" w:rsidRDefault="00CF168F" w:rsidP="005010CC">
      <w:pPr>
        <w:jc w:val="both"/>
        <w:rPr>
          <w:rFonts w:asciiTheme="minorHAnsi" w:hAnsiTheme="minorHAnsi" w:cstheme="minorHAnsi"/>
        </w:rPr>
      </w:pPr>
    </w:p>
    <w:p w14:paraId="087CF731" w14:textId="7D4E3D68" w:rsidR="001B794D" w:rsidRPr="005010CC" w:rsidRDefault="001B794D" w:rsidP="005010CC">
      <w:pPr>
        <w:tabs>
          <w:tab w:val="left" w:pos="6420"/>
        </w:tabs>
        <w:jc w:val="both"/>
        <w:rPr>
          <w:rFonts w:asciiTheme="minorHAnsi" w:hAnsiTheme="minorHAnsi" w:cstheme="minorHAnsi"/>
        </w:rPr>
      </w:pPr>
      <w:r w:rsidRPr="005010CC">
        <w:rPr>
          <w:rFonts w:asciiTheme="minorHAnsi" w:hAnsiTheme="minorHAnsi" w:cstheme="minorHAnsi"/>
        </w:rPr>
        <w:t>Please note that the deadline for completed applications is</w:t>
      </w:r>
      <w:r w:rsidR="00897D55" w:rsidRPr="005010CC">
        <w:rPr>
          <w:rFonts w:asciiTheme="minorHAnsi" w:hAnsiTheme="minorHAnsi" w:cstheme="minorHAnsi"/>
        </w:rPr>
        <w:t xml:space="preserve"> </w:t>
      </w:r>
      <w:r w:rsidR="002A58C8">
        <w:rPr>
          <w:rFonts w:asciiTheme="minorHAnsi" w:hAnsiTheme="minorHAnsi" w:cstheme="minorHAnsi"/>
          <w:b/>
        </w:rPr>
        <w:t>Sunday 10</w:t>
      </w:r>
      <w:r w:rsidR="002A58C8" w:rsidRPr="00CE45E1">
        <w:rPr>
          <w:rFonts w:asciiTheme="minorHAnsi" w:hAnsiTheme="minorHAnsi" w:cstheme="minorHAnsi"/>
          <w:b/>
          <w:vertAlign w:val="superscript"/>
        </w:rPr>
        <w:t>th</w:t>
      </w:r>
      <w:r w:rsidR="002A58C8">
        <w:rPr>
          <w:rFonts w:asciiTheme="minorHAnsi" w:hAnsiTheme="minorHAnsi" w:cstheme="minorHAnsi"/>
          <w:b/>
        </w:rPr>
        <w:t xml:space="preserve"> December 2023</w:t>
      </w:r>
      <w:r w:rsidRPr="005010CC">
        <w:rPr>
          <w:rFonts w:asciiTheme="minorHAnsi" w:hAnsiTheme="minorHAnsi" w:cstheme="minorHAnsi"/>
          <w:b/>
          <w:bCs/>
        </w:rPr>
        <w:t xml:space="preserve">.  </w:t>
      </w:r>
      <w:r w:rsidRPr="005010CC">
        <w:rPr>
          <w:rFonts w:asciiTheme="minorHAnsi" w:hAnsiTheme="minorHAnsi" w:cstheme="minorHAnsi"/>
        </w:rPr>
        <w:t xml:space="preserve">Interviews will be </w:t>
      </w:r>
      <w:r w:rsidR="00A81A39" w:rsidRPr="005010CC">
        <w:rPr>
          <w:rFonts w:asciiTheme="minorHAnsi" w:hAnsiTheme="minorHAnsi" w:cstheme="minorHAnsi"/>
        </w:rPr>
        <w:t>held</w:t>
      </w:r>
      <w:r w:rsidR="00897D55" w:rsidRPr="005010CC">
        <w:rPr>
          <w:rFonts w:asciiTheme="minorHAnsi" w:hAnsiTheme="minorHAnsi" w:cstheme="minorHAnsi"/>
          <w:b/>
        </w:rPr>
        <w:t xml:space="preserve"> </w:t>
      </w:r>
      <w:r w:rsidR="002A58C8">
        <w:rPr>
          <w:rFonts w:asciiTheme="minorHAnsi" w:hAnsiTheme="minorHAnsi" w:cstheme="minorHAnsi"/>
          <w:b/>
        </w:rPr>
        <w:t>Monday 18</w:t>
      </w:r>
      <w:r w:rsidR="002A58C8" w:rsidRPr="002A58C8">
        <w:rPr>
          <w:rFonts w:asciiTheme="minorHAnsi" w:hAnsiTheme="minorHAnsi" w:cstheme="minorHAnsi"/>
          <w:b/>
          <w:vertAlign w:val="superscript"/>
        </w:rPr>
        <w:t>th</w:t>
      </w:r>
      <w:r w:rsidR="002A58C8">
        <w:rPr>
          <w:rFonts w:asciiTheme="minorHAnsi" w:hAnsiTheme="minorHAnsi" w:cstheme="minorHAnsi"/>
          <w:b/>
        </w:rPr>
        <w:t xml:space="preserve"> December 2023</w:t>
      </w:r>
      <w:r w:rsidRPr="005010CC">
        <w:rPr>
          <w:rFonts w:asciiTheme="minorHAnsi" w:hAnsiTheme="minorHAnsi" w:cstheme="minorHAnsi"/>
        </w:rPr>
        <w:t xml:space="preserve">. </w:t>
      </w:r>
      <w:r w:rsidRPr="005010CC">
        <w:rPr>
          <w:rFonts w:asciiTheme="minorHAnsi" w:hAnsiTheme="minorHAnsi" w:cstheme="minorHAnsi"/>
          <w:b/>
          <w:bCs/>
        </w:rPr>
        <w:t xml:space="preserve"> </w:t>
      </w:r>
      <w:r w:rsidRPr="005010CC">
        <w:rPr>
          <w:rFonts w:asciiTheme="minorHAnsi" w:hAnsiTheme="minorHAnsi" w:cstheme="minorHAnsi"/>
        </w:rPr>
        <w:t xml:space="preserve">Due to limited resources, we will only contact you if you have been shortlisted for interview.  All shortlisted candidates will be contacted by </w:t>
      </w:r>
      <w:r w:rsidR="002A58C8">
        <w:rPr>
          <w:rFonts w:asciiTheme="minorHAnsi" w:hAnsiTheme="minorHAnsi" w:cstheme="minorHAnsi"/>
          <w:b/>
          <w:bCs/>
        </w:rPr>
        <w:t>Monday 11</w:t>
      </w:r>
      <w:r w:rsidR="002A58C8" w:rsidRPr="002A58C8">
        <w:rPr>
          <w:rFonts w:asciiTheme="minorHAnsi" w:hAnsiTheme="minorHAnsi" w:cstheme="minorHAnsi"/>
          <w:b/>
          <w:bCs/>
          <w:vertAlign w:val="superscript"/>
        </w:rPr>
        <w:t>th</w:t>
      </w:r>
      <w:r w:rsidR="002A58C8">
        <w:rPr>
          <w:rFonts w:asciiTheme="minorHAnsi" w:hAnsiTheme="minorHAnsi" w:cstheme="minorHAnsi"/>
          <w:b/>
          <w:bCs/>
        </w:rPr>
        <w:t xml:space="preserve"> December 2023</w:t>
      </w:r>
      <w:r w:rsidRPr="005010CC">
        <w:rPr>
          <w:rFonts w:asciiTheme="minorHAnsi" w:hAnsiTheme="minorHAnsi" w:cstheme="minorHAnsi"/>
        </w:rPr>
        <w:t>.</w:t>
      </w:r>
    </w:p>
    <w:p w14:paraId="33F4B902" w14:textId="77777777" w:rsidR="00581C8E" w:rsidRPr="005010CC" w:rsidRDefault="00581C8E" w:rsidP="005010CC">
      <w:pPr>
        <w:tabs>
          <w:tab w:val="left" w:pos="6420"/>
        </w:tabs>
        <w:jc w:val="both"/>
        <w:rPr>
          <w:rFonts w:asciiTheme="minorHAnsi" w:hAnsiTheme="minorHAnsi" w:cstheme="minorHAnsi"/>
        </w:rPr>
      </w:pPr>
    </w:p>
    <w:p w14:paraId="064EA64E" w14:textId="168437F1" w:rsidR="00581C8E" w:rsidRPr="005010CC" w:rsidRDefault="006A48BC" w:rsidP="005010CC">
      <w:pPr>
        <w:spacing w:line="259" w:lineRule="auto"/>
        <w:jc w:val="both"/>
        <w:rPr>
          <w:rFonts w:asciiTheme="minorHAnsi" w:hAnsiTheme="minorHAnsi" w:cstheme="minorHAnsi"/>
          <w:b/>
          <w:bCs/>
          <w:color w:val="000000" w:themeColor="text1"/>
        </w:rPr>
      </w:pPr>
      <w:r w:rsidRPr="005010CC">
        <w:rPr>
          <w:rFonts w:asciiTheme="minorHAnsi" w:hAnsiTheme="minorHAnsi" w:cstheme="minorHAnsi"/>
          <w:b/>
          <w:bCs/>
          <w:color w:val="000000"/>
          <w:shd w:val="clear" w:color="auto" w:fill="FFFFFF"/>
        </w:rPr>
        <w:t>This post is funded by The National Lottery</w:t>
      </w:r>
      <w:r w:rsidR="005010CC" w:rsidRPr="005010CC">
        <w:rPr>
          <w:rFonts w:asciiTheme="minorHAnsi" w:hAnsiTheme="minorHAnsi" w:cstheme="minorHAnsi"/>
          <w:b/>
          <w:bCs/>
          <w:color w:val="000000"/>
          <w:shd w:val="clear" w:color="auto" w:fill="FFFFFF"/>
        </w:rPr>
        <w:t>:</w:t>
      </w:r>
      <w:r w:rsidRPr="005010CC">
        <w:rPr>
          <w:rFonts w:asciiTheme="minorHAnsi" w:hAnsiTheme="minorHAnsi" w:cstheme="minorHAnsi"/>
          <w:b/>
          <w:bCs/>
          <w:color w:val="000000"/>
          <w:shd w:val="clear" w:color="auto" w:fill="FFFFFF"/>
        </w:rPr>
        <w:t xml:space="preserve"> Improving Lives </w:t>
      </w:r>
      <w:r w:rsidR="005010CC" w:rsidRPr="005010CC">
        <w:rPr>
          <w:rFonts w:asciiTheme="minorHAnsi" w:hAnsiTheme="minorHAnsi" w:cstheme="minorHAnsi"/>
          <w:b/>
          <w:bCs/>
          <w:color w:val="000000"/>
          <w:shd w:val="clear" w:color="auto" w:fill="FFFFFF"/>
        </w:rPr>
        <w:t>Fund.  Funding</w:t>
      </w:r>
      <w:r w:rsidR="3F6986F5" w:rsidRPr="005010CC">
        <w:rPr>
          <w:rFonts w:asciiTheme="minorHAnsi" w:hAnsiTheme="minorHAnsi" w:cstheme="minorHAnsi"/>
          <w:b/>
          <w:bCs/>
          <w:color w:val="000000"/>
          <w:shd w:val="clear" w:color="auto" w:fill="FFFFFF"/>
        </w:rPr>
        <w:t xml:space="preserve"> for this post ends on </w:t>
      </w:r>
      <w:r w:rsidR="2185407D" w:rsidRPr="005010CC">
        <w:rPr>
          <w:rFonts w:asciiTheme="minorHAnsi" w:hAnsiTheme="minorHAnsi" w:cstheme="minorHAnsi"/>
          <w:b/>
          <w:bCs/>
          <w:color w:val="000000" w:themeColor="text1"/>
        </w:rPr>
        <w:t>3</w:t>
      </w:r>
      <w:r w:rsidR="00897D55" w:rsidRPr="005010CC">
        <w:rPr>
          <w:rFonts w:asciiTheme="minorHAnsi" w:hAnsiTheme="minorHAnsi" w:cstheme="minorHAnsi"/>
          <w:b/>
          <w:bCs/>
          <w:color w:val="000000" w:themeColor="text1"/>
        </w:rPr>
        <w:t>1</w:t>
      </w:r>
      <w:r w:rsidR="00897D55" w:rsidRPr="005010CC">
        <w:rPr>
          <w:rFonts w:asciiTheme="minorHAnsi" w:hAnsiTheme="minorHAnsi" w:cstheme="minorHAnsi"/>
          <w:b/>
          <w:bCs/>
          <w:color w:val="000000" w:themeColor="text1"/>
          <w:vertAlign w:val="superscript"/>
        </w:rPr>
        <w:t>st</w:t>
      </w:r>
      <w:r w:rsidR="00897D55" w:rsidRPr="005010CC">
        <w:rPr>
          <w:rFonts w:asciiTheme="minorHAnsi" w:hAnsiTheme="minorHAnsi" w:cstheme="minorHAnsi"/>
          <w:b/>
          <w:bCs/>
          <w:color w:val="000000" w:themeColor="text1"/>
        </w:rPr>
        <w:t xml:space="preserve"> December 2026</w:t>
      </w:r>
      <w:r w:rsidR="2185407D" w:rsidRPr="005010CC">
        <w:rPr>
          <w:rFonts w:asciiTheme="minorHAnsi" w:hAnsiTheme="minorHAnsi" w:cstheme="minorHAnsi"/>
          <w:b/>
          <w:bCs/>
          <w:color w:val="000000" w:themeColor="text1"/>
        </w:rPr>
        <w:t>.</w:t>
      </w:r>
      <w:r w:rsidR="0E0A3A08" w:rsidRPr="005010CC">
        <w:rPr>
          <w:rFonts w:asciiTheme="minorHAnsi" w:hAnsiTheme="minorHAnsi" w:cstheme="minorHAnsi"/>
          <w:b/>
          <w:bCs/>
          <w:color w:val="000000" w:themeColor="text1"/>
        </w:rPr>
        <w:t xml:space="preserve">  Continual funding will be sought but is not guaranteed. </w:t>
      </w:r>
      <w:r w:rsidR="2185407D" w:rsidRPr="005010CC">
        <w:rPr>
          <w:rFonts w:asciiTheme="minorHAnsi" w:hAnsiTheme="minorHAnsi" w:cstheme="minorHAnsi"/>
          <w:b/>
          <w:bCs/>
          <w:color w:val="000000" w:themeColor="text1"/>
        </w:rPr>
        <w:t xml:space="preserve"> </w:t>
      </w:r>
    </w:p>
    <w:p w14:paraId="3B73EC69" w14:textId="77777777" w:rsidR="005010CC" w:rsidRPr="005010CC" w:rsidRDefault="005010CC" w:rsidP="005010CC">
      <w:pPr>
        <w:pStyle w:val="NoSpacing"/>
        <w:jc w:val="both"/>
        <w:rPr>
          <w:rFonts w:cstheme="minorHAnsi"/>
          <w:b/>
          <w:sz w:val="24"/>
          <w:szCs w:val="24"/>
        </w:rPr>
      </w:pPr>
    </w:p>
    <w:p w14:paraId="7436E2CC" w14:textId="1DCDF0BB" w:rsidR="005010CC" w:rsidRPr="005010CC" w:rsidRDefault="005010CC" w:rsidP="005010CC">
      <w:pPr>
        <w:pStyle w:val="NoSpacing"/>
        <w:jc w:val="both"/>
        <w:rPr>
          <w:rFonts w:cstheme="minorHAnsi"/>
          <w:sz w:val="24"/>
          <w:szCs w:val="24"/>
        </w:rPr>
      </w:pPr>
      <w:r w:rsidRPr="005010CC">
        <w:rPr>
          <w:rFonts w:cstheme="minorHAnsi"/>
          <w:b/>
          <w:sz w:val="24"/>
          <w:szCs w:val="24"/>
        </w:rPr>
        <w:t>Title:</w:t>
      </w:r>
      <w:r w:rsidRPr="005010CC">
        <w:rPr>
          <w:rFonts w:cstheme="minorHAnsi"/>
          <w:sz w:val="24"/>
          <w:szCs w:val="24"/>
        </w:rPr>
        <w:t xml:space="preserve"> </w:t>
      </w:r>
      <w:r w:rsidRPr="005010CC">
        <w:rPr>
          <w:rFonts w:cstheme="minorHAnsi"/>
          <w:sz w:val="24"/>
          <w:szCs w:val="24"/>
        </w:rPr>
        <w:tab/>
      </w:r>
      <w:r w:rsidRPr="005010CC">
        <w:rPr>
          <w:rFonts w:cstheme="minorHAnsi"/>
          <w:sz w:val="24"/>
          <w:szCs w:val="24"/>
        </w:rPr>
        <w:tab/>
      </w:r>
      <w:r w:rsidRPr="005010CC">
        <w:rPr>
          <w:rFonts w:cstheme="minorHAnsi"/>
          <w:sz w:val="24"/>
          <w:szCs w:val="24"/>
        </w:rPr>
        <w:tab/>
      </w:r>
      <w:r w:rsidR="00E2613C">
        <w:rPr>
          <w:rFonts w:cstheme="minorHAnsi"/>
          <w:sz w:val="24"/>
          <w:szCs w:val="24"/>
        </w:rPr>
        <w:tab/>
      </w:r>
      <w:r w:rsidRPr="005010CC">
        <w:rPr>
          <w:rFonts w:cstheme="minorHAnsi"/>
          <w:b/>
          <w:sz w:val="24"/>
          <w:szCs w:val="24"/>
        </w:rPr>
        <w:t>FRASAC Here and Now Trauma Practitioner</w:t>
      </w:r>
      <w:r w:rsidRPr="005010CC">
        <w:rPr>
          <w:rFonts w:cstheme="minorHAnsi"/>
          <w:sz w:val="24"/>
          <w:szCs w:val="24"/>
        </w:rPr>
        <w:t xml:space="preserve">  </w:t>
      </w:r>
    </w:p>
    <w:p w14:paraId="78A7918F" w14:textId="0098F600" w:rsidR="005010CC" w:rsidRPr="005010CC" w:rsidRDefault="005010CC" w:rsidP="005010CC">
      <w:pPr>
        <w:pStyle w:val="NoSpacing"/>
        <w:jc w:val="both"/>
        <w:rPr>
          <w:rFonts w:cstheme="minorHAnsi"/>
          <w:sz w:val="24"/>
          <w:szCs w:val="24"/>
        </w:rPr>
      </w:pPr>
      <w:r w:rsidRPr="005010CC">
        <w:rPr>
          <w:rFonts w:cstheme="minorHAnsi"/>
          <w:b/>
          <w:sz w:val="24"/>
          <w:szCs w:val="24"/>
        </w:rPr>
        <w:t xml:space="preserve">Salary: </w:t>
      </w:r>
      <w:r w:rsidRPr="005010CC">
        <w:rPr>
          <w:rFonts w:cstheme="minorHAnsi"/>
          <w:b/>
          <w:sz w:val="24"/>
          <w:szCs w:val="24"/>
        </w:rPr>
        <w:tab/>
      </w:r>
      <w:r w:rsidRPr="005010CC">
        <w:rPr>
          <w:rFonts w:cstheme="minorHAnsi"/>
          <w:sz w:val="24"/>
          <w:szCs w:val="24"/>
        </w:rPr>
        <w:tab/>
      </w:r>
      <w:r w:rsidR="00E2613C">
        <w:rPr>
          <w:rFonts w:cstheme="minorHAnsi"/>
          <w:sz w:val="24"/>
          <w:szCs w:val="24"/>
        </w:rPr>
        <w:tab/>
      </w:r>
      <w:r w:rsidRPr="005010CC">
        <w:rPr>
          <w:rFonts w:cstheme="minorHAnsi"/>
          <w:sz w:val="24"/>
          <w:szCs w:val="24"/>
        </w:rPr>
        <w:t xml:space="preserve">£29,120 pro rata </w:t>
      </w:r>
    </w:p>
    <w:p w14:paraId="4F88190E" w14:textId="47238038" w:rsidR="005010CC" w:rsidRPr="005010CC" w:rsidRDefault="005010CC" w:rsidP="00E2613C">
      <w:pPr>
        <w:pStyle w:val="NoSpacing"/>
        <w:ind w:left="1985" w:hanging="1985"/>
        <w:jc w:val="both"/>
        <w:rPr>
          <w:rFonts w:cstheme="minorHAnsi"/>
          <w:sz w:val="24"/>
          <w:szCs w:val="24"/>
        </w:rPr>
      </w:pPr>
      <w:r w:rsidRPr="005010CC">
        <w:rPr>
          <w:rFonts w:cstheme="minorHAnsi"/>
          <w:b/>
          <w:sz w:val="24"/>
          <w:szCs w:val="24"/>
        </w:rPr>
        <w:t>Hours:</w:t>
      </w:r>
      <w:r w:rsidR="00E2613C">
        <w:rPr>
          <w:rFonts w:cstheme="minorHAnsi"/>
          <w:sz w:val="24"/>
          <w:szCs w:val="24"/>
        </w:rPr>
        <w:t xml:space="preserve">   </w:t>
      </w:r>
      <w:r w:rsidR="00E2613C">
        <w:rPr>
          <w:rFonts w:cstheme="minorHAnsi"/>
          <w:sz w:val="24"/>
          <w:szCs w:val="24"/>
        </w:rPr>
        <w:tab/>
        <w:t xml:space="preserve">  </w:t>
      </w:r>
      <w:r w:rsidR="00E2613C">
        <w:rPr>
          <w:rFonts w:cstheme="minorHAnsi"/>
          <w:sz w:val="24"/>
          <w:szCs w:val="24"/>
        </w:rPr>
        <w:tab/>
      </w:r>
      <w:r w:rsidR="00E2613C">
        <w:rPr>
          <w:rFonts w:cstheme="minorHAnsi"/>
          <w:sz w:val="24"/>
          <w:szCs w:val="24"/>
        </w:rPr>
        <w:tab/>
        <w:t>3</w:t>
      </w:r>
      <w:r w:rsidRPr="005010CC">
        <w:rPr>
          <w:rFonts w:cstheme="minorHAnsi"/>
          <w:sz w:val="24"/>
          <w:szCs w:val="24"/>
        </w:rPr>
        <w:t>5 hours per week</w:t>
      </w:r>
      <w:r w:rsidR="00E2613C">
        <w:rPr>
          <w:rFonts w:cstheme="minorHAnsi"/>
          <w:sz w:val="24"/>
          <w:szCs w:val="24"/>
        </w:rPr>
        <w:t>:</w:t>
      </w:r>
    </w:p>
    <w:p w14:paraId="325474B4" w14:textId="77777777" w:rsidR="00E2613C" w:rsidRDefault="005010CC" w:rsidP="00E2613C">
      <w:pPr>
        <w:pStyle w:val="NoSpacing"/>
        <w:ind w:left="2160" w:firstLine="720"/>
        <w:jc w:val="both"/>
        <w:rPr>
          <w:rFonts w:cstheme="minorHAnsi"/>
          <w:b/>
          <w:sz w:val="24"/>
          <w:szCs w:val="24"/>
        </w:rPr>
      </w:pPr>
      <w:r w:rsidRPr="005010CC">
        <w:rPr>
          <w:rFonts w:cstheme="minorHAnsi"/>
          <w:b/>
          <w:sz w:val="24"/>
          <w:szCs w:val="24"/>
        </w:rPr>
        <w:t xml:space="preserve">Monday to Thursday 0830-1700 (30 min lunch break per day); </w:t>
      </w:r>
    </w:p>
    <w:p w14:paraId="3335FC89" w14:textId="55F1A504" w:rsidR="005010CC" w:rsidRPr="005010CC" w:rsidRDefault="005010CC" w:rsidP="00E2613C">
      <w:pPr>
        <w:pStyle w:val="NoSpacing"/>
        <w:ind w:left="2160" w:firstLine="720"/>
        <w:jc w:val="both"/>
        <w:rPr>
          <w:rFonts w:cstheme="minorHAnsi"/>
          <w:b/>
          <w:sz w:val="24"/>
          <w:szCs w:val="24"/>
        </w:rPr>
      </w:pPr>
      <w:r w:rsidRPr="005010CC">
        <w:rPr>
          <w:rFonts w:cstheme="minorHAnsi"/>
          <w:b/>
          <w:sz w:val="24"/>
          <w:szCs w:val="24"/>
        </w:rPr>
        <w:t>Friday 0830-1130</w:t>
      </w:r>
    </w:p>
    <w:p w14:paraId="3925F46E" w14:textId="50376A9F" w:rsidR="005010CC" w:rsidRPr="005010CC" w:rsidRDefault="005010CC" w:rsidP="00E2613C">
      <w:pPr>
        <w:pStyle w:val="NoSpacing"/>
        <w:ind w:left="2880" w:hanging="2880"/>
        <w:rPr>
          <w:rFonts w:cstheme="minorHAnsi"/>
          <w:sz w:val="24"/>
          <w:szCs w:val="24"/>
        </w:rPr>
      </w:pPr>
      <w:r w:rsidRPr="005010CC">
        <w:rPr>
          <w:rFonts w:cstheme="minorHAnsi"/>
          <w:b/>
          <w:bCs/>
          <w:sz w:val="24"/>
          <w:szCs w:val="24"/>
        </w:rPr>
        <w:t>Location:</w:t>
      </w:r>
      <w:r w:rsidR="00E2613C">
        <w:rPr>
          <w:rFonts w:cstheme="minorHAnsi"/>
          <w:sz w:val="24"/>
          <w:szCs w:val="24"/>
        </w:rPr>
        <w:t xml:space="preserve"> </w:t>
      </w:r>
      <w:r w:rsidR="00E2613C">
        <w:rPr>
          <w:rFonts w:cstheme="minorHAnsi"/>
          <w:sz w:val="24"/>
          <w:szCs w:val="24"/>
        </w:rPr>
        <w:tab/>
      </w:r>
      <w:r w:rsidRPr="005010CC">
        <w:rPr>
          <w:rFonts w:cstheme="minorHAnsi"/>
          <w:sz w:val="24"/>
          <w:szCs w:val="24"/>
        </w:rPr>
        <w:t>Based in Kirkcaldy, but will be required to work across the whole of</w:t>
      </w:r>
      <w:r w:rsidR="00E2613C">
        <w:rPr>
          <w:rFonts w:cstheme="minorHAnsi"/>
          <w:sz w:val="24"/>
          <w:szCs w:val="24"/>
        </w:rPr>
        <w:t xml:space="preserve"> </w:t>
      </w:r>
      <w:r w:rsidRPr="005010CC">
        <w:rPr>
          <w:rFonts w:cstheme="minorHAnsi"/>
          <w:sz w:val="24"/>
          <w:szCs w:val="24"/>
        </w:rPr>
        <w:t>Fife.  You will</w:t>
      </w:r>
      <w:r w:rsidR="00E2613C">
        <w:rPr>
          <w:rFonts w:cstheme="minorHAnsi"/>
          <w:sz w:val="24"/>
          <w:szCs w:val="24"/>
        </w:rPr>
        <w:t xml:space="preserve"> </w:t>
      </w:r>
      <w:r w:rsidRPr="005010CC">
        <w:rPr>
          <w:rFonts w:cstheme="minorHAnsi"/>
          <w:sz w:val="24"/>
          <w:szCs w:val="24"/>
        </w:rPr>
        <w:t>require to have the use of a c</w:t>
      </w:r>
      <w:r w:rsidR="00E2613C">
        <w:rPr>
          <w:rFonts w:cstheme="minorHAnsi"/>
          <w:sz w:val="24"/>
          <w:szCs w:val="24"/>
        </w:rPr>
        <w:t xml:space="preserve">ar for work purposes and travel </w:t>
      </w:r>
      <w:r w:rsidRPr="005010CC">
        <w:rPr>
          <w:rFonts w:cstheme="minorHAnsi"/>
          <w:sz w:val="24"/>
          <w:szCs w:val="24"/>
        </w:rPr>
        <w:t xml:space="preserve">expenses will be reimbursed. </w:t>
      </w:r>
    </w:p>
    <w:p w14:paraId="6962D863" w14:textId="5C1E815F" w:rsidR="005010CC" w:rsidRPr="005010CC" w:rsidRDefault="005010CC" w:rsidP="005010CC">
      <w:pPr>
        <w:spacing w:line="259" w:lineRule="auto"/>
        <w:jc w:val="both"/>
        <w:rPr>
          <w:rFonts w:asciiTheme="minorHAnsi" w:hAnsiTheme="minorHAnsi" w:cstheme="minorHAnsi"/>
          <w:b/>
          <w:bCs/>
          <w:color w:val="000000" w:themeColor="text1"/>
        </w:rPr>
      </w:pPr>
    </w:p>
    <w:p w14:paraId="09A6247D" w14:textId="60A91E33" w:rsidR="005010CC" w:rsidRPr="005010CC" w:rsidRDefault="005010CC" w:rsidP="005010CC">
      <w:pPr>
        <w:jc w:val="both"/>
        <w:rPr>
          <w:rFonts w:asciiTheme="minorHAnsi" w:eastAsia="Arial" w:hAnsiTheme="minorHAnsi" w:cstheme="minorHAnsi"/>
        </w:rPr>
      </w:pPr>
      <w:r w:rsidRPr="005010CC">
        <w:rPr>
          <w:rFonts w:asciiTheme="minorHAnsi" w:eastAsia="Arial" w:hAnsiTheme="minorHAnsi" w:cstheme="minorHAnsi"/>
        </w:rPr>
        <w:t>A highly motivated and energetic individual is required to provide direct support services throughout Fife to survivors of rape and sexual assault.</w:t>
      </w:r>
      <w:r w:rsidR="00BF3559">
        <w:rPr>
          <w:rFonts w:asciiTheme="minorHAnsi" w:eastAsia="Arial" w:hAnsiTheme="minorHAnsi" w:cstheme="minorHAnsi"/>
        </w:rPr>
        <w:t xml:space="preserve"> </w:t>
      </w:r>
      <w:r w:rsidRPr="005010CC">
        <w:rPr>
          <w:rFonts w:asciiTheme="minorHAnsi" w:eastAsia="Arial" w:hAnsiTheme="minorHAnsi" w:cstheme="minorHAnsi"/>
        </w:rPr>
        <w:t xml:space="preserve">Experience of providing emotional support is essential. </w:t>
      </w:r>
    </w:p>
    <w:p w14:paraId="45D28AC1" w14:textId="77777777" w:rsidR="005010CC" w:rsidRPr="005010CC" w:rsidRDefault="005010CC" w:rsidP="005010CC">
      <w:pPr>
        <w:jc w:val="both"/>
        <w:rPr>
          <w:rFonts w:asciiTheme="minorHAnsi" w:eastAsia="Arial" w:hAnsiTheme="minorHAnsi" w:cstheme="minorHAnsi"/>
        </w:rPr>
      </w:pPr>
    </w:p>
    <w:p w14:paraId="2086E3F4" w14:textId="77777777" w:rsidR="005010CC" w:rsidRPr="005010CC" w:rsidRDefault="005010CC" w:rsidP="005010CC">
      <w:pPr>
        <w:jc w:val="both"/>
        <w:rPr>
          <w:rFonts w:asciiTheme="minorHAnsi" w:eastAsia="Arial" w:hAnsiTheme="minorHAnsi" w:cstheme="minorHAnsi"/>
          <w:b/>
          <w:bCs/>
        </w:rPr>
      </w:pPr>
      <w:r w:rsidRPr="005010CC">
        <w:rPr>
          <w:rFonts w:asciiTheme="minorHAnsi" w:eastAsia="Arial" w:hAnsiTheme="minorHAnsi" w:cstheme="minorHAnsi"/>
          <w:b/>
          <w:bCs/>
        </w:rPr>
        <w:t>Only women need apply under Schedule 9, Part 1 of the Equality Act 2010.</w:t>
      </w:r>
    </w:p>
    <w:p w14:paraId="71E3DDF5" w14:textId="5D0D992F" w:rsidR="005010CC" w:rsidRDefault="005010CC" w:rsidP="005010CC">
      <w:pPr>
        <w:jc w:val="both"/>
        <w:rPr>
          <w:rFonts w:asciiTheme="minorHAnsi" w:eastAsia="Arial" w:hAnsiTheme="minorHAnsi" w:cstheme="minorHAnsi"/>
          <w:b/>
          <w:bCs/>
        </w:rPr>
      </w:pPr>
      <w:r w:rsidRPr="005010CC">
        <w:rPr>
          <w:rFonts w:asciiTheme="minorHAnsi" w:eastAsia="Arial" w:hAnsiTheme="minorHAnsi" w:cstheme="minorHAnsi"/>
          <w:b/>
          <w:bCs/>
        </w:rPr>
        <w:t>The successful candidate will be subject to an enhanced PVG check</w:t>
      </w:r>
      <w:r w:rsidR="00E2613C">
        <w:rPr>
          <w:rFonts w:asciiTheme="minorHAnsi" w:eastAsia="Arial" w:hAnsiTheme="minorHAnsi" w:cstheme="minorHAnsi"/>
          <w:b/>
          <w:bCs/>
        </w:rPr>
        <w:t>.</w:t>
      </w:r>
    </w:p>
    <w:p w14:paraId="6DBA83CD" w14:textId="73DE4817" w:rsidR="00BF3559" w:rsidRPr="005010CC" w:rsidRDefault="00BF3559" w:rsidP="005010CC">
      <w:pPr>
        <w:jc w:val="both"/>
        <w:rPr>
          <w:rFonts w:asciiTheme="minorHAnsi" w:eastAsia="Arial" w:hAnsiTheme="minorHAnsi" w:cstheme="minorHAnsi"/>
          <w:b/>
          <w:bCs/>
        </w:rPr>
      </w:pPr>
      <w:r>
        <w:rPr>
          <w:rFonts w:asciiTheme="minorHAnsi" w:eastAsia="Arial" w:hAnsiTheme="minorHAnsi" w:cstheme="minorHAnsi"/>
          <w:b/>
          <w:bCs/>
        </w:rPr>
        <w:t>Candidates m</w:t>
      </w:r>
      <w:r w:rsidRPr="00067CED">
        <w:rPr>
          <w:rFonts w:asciiTheme="minorHAnsi" w:hAnsiTheme="minorHAnsi" w:cstheme="minorHAnsi"/>
          <w:b/>
        </w:rPr>
        <w:t xml:space="preserve">ust have a full driving license and car with </w:t>
      </w:r>
      <w:r>
        <w:rPr>
          <w:rFonts w:asciiTheme="minorHAnsi" w:hAnsiTheme="minorHAnsi" w:cstheme="minorHAnsi"/>
          <w:b/>
        </w:rPr>
        <w:t xml:space="preserve">up to date MOT and </w:t>
      </w:r>
      <w:r w:rsidRPr="00067CED">
        <w:rPr>
          <w:rFonts w:asciiTheme="minorHAnsi" w:hAnsiTheme="minorHAnsi" w:cstheme="minorHAnsi"/>
          <w:b/>
        </w:rPr>
        <w:t>business insurance</w:t>
      </w:r>
      <w:r>
        <w:rPr>
          <w:rFonts w:asciiTheme="minorHAnsi" w:hAnsiTheme="minorHAnsi" w:cstheme="minorHAnsi"/>
          <w:b/>
        </w:rPr>
        <w:t>.</w:t>
      </w:r>
    </w:p>
    <w:p w14:paraId="1955FAEC" w14:textId="77777777" w:rsidR="005010CC" w:rsidRPr="005010CC" w:rsidRDefault="005010CC" w:rsidP="005010CC">
      <w:pPr>
        <w:spacing w:line="259" w:lineRule="auto"/>
        <w:jc w:val="both"/>
        <w:rPr>
          <w:rFonts w:asciiTheme="minorHAnsi" w:hAnsiTheme="minorHAnsi" w:cstheme="minorHAnsi"/>
          <w:b/>
          <w:bCs/>
          <w:color w:val="000000" w:themeColor="text1"/>
        </w:rPr>
      </w:pPr>
    </w:p>
    <w:p w14:paraId="411BDD3E" w14:textId="77777777" w:rsidR="00996F98" w:rsidRDefault="001B794D" w:rsidP="005010CC">
      <w:pPr>
        <w:tabs>
          <w:tab w:val="left" w:pos="6420"/>
        </w:tabs>
        <w:jc w:val="both"/>
        <w:rPr>
          <w:rFonts w:asciiTheme="minorHAnsi" w:hAnsiTheme="minorHAnsi" w:cstheme="minorHAnsi"/>
          <w:bCs/>
        </w:rPr>
      </w:pPr>
      <w:r w:rsidRPr="005010CC">
        <w:rPr>
          <w:rFonts w:asciiTheme="minorHAnsi" w:hAnsiTheme="minorHAnsi" w:cstheme="minorHAnsi"/>
          <w:b/>
        </w:rPr>
        <w:t>Please note that we do not accept CVs.</w:t>
      </w:r>
      <w:r w:rsidRPr="005010CC">
        <w:rPr>
          <w:rFonts w:asciiTheme="minorHAnsi" w:hAnsiTheme="minorHAnsi" w:cstheme="minorHAnsi"/>
        </w:rPr>
        <w:t xml:space="preserve">  </w:t>
      </w:r>
      <w:r w:rsidRPr="005010CC">
        <w:rPr>
          <w:rFonts w:asciiTheme="minorHAnsi" w:hAnsiTheme="minorHAnsi" w:cstheme="minorHAnsi"/>
          <w:bCs/>
        </w:rPr>
        <w:t>The full application form should be completed</w:t>
      </w:r>
      <w:r w:rsidR="00E32203" w:rsidRPr="005010CC">
        <w:rPr>
          <w:rFonts w:asciiTheme="minorHAnsi" w:hAnsiTheme="minorHAnsi" w:cstheme="minorHAnsi"/>
          <w:bCs/>
        </w:rPr>
        <w:t xml:space="preserve"> and emailed to </w:t>
      </w:r>
      <w:r w:rsidR="002170C0" w:rsidRPr="005010CC">
        <w:rPr>
          <w:rFonts w:asciiTheme="minorHAnsi" w:hAnsiTheme="minorHAnsi" w:cstheme="minorHAnsi"/>
          <w:bCs/>
        </w:rPr>
        <w:t>susan.macleod@frasac.org.uk</w:t>
      </w:r>
      <w:r w:rsidR="0084158F" w:rsidRPr="005010CC">
        <w:rPr>
          <w:rFonts w:asciiTheme="minorHAnsi" w:hAnsiTheme="minorHAnsi" w:cstheme="minorHAnsi"/>
          <w:bCs/>
        </w:rPr>
        <w:t xml:space="preserve">.  </w:t>
      </w:r>
    </w:p>
    <w:p w14:paraId="56C9F870" w14:textId="77777777" w:rsidR="00996F98" w:rsidRDefault="00996F98" w:rsidP="005010CC">
      <w:pPr>
        <w:tabs>
          <w:tab w:val="left" w:pos="6420"/>
        </w:tabs>
        <w:jc w:val="both"/>
        <w:rPr>
          <w:rFonts w:asciiTheme="minorHAnsi" w:hAnsiTheme="minorHAnsi" w:cstheme="minorHAnsi"/>
          <w:bCs/>
        </w:rPr>
      </w:pPr>
    </w:p>
    <w:p w14:paraId="210A33FF" w14:textId="0236323C" w:rsidR="001B794D" w:rsidRDefault="00996F98" w:rsidP="005010CC">
      <w:pPr>
        <w:tabs>
          <w:tab w:val="left" w:pos="6420"/>
        </w:tabs>
        <w:jc w:val="both"/>
        <w:rPr>
          <w:rFonts w:asciiTheme="minorHAnsi" w:hAnsiTheme="minorHAnsi" w:cstheme="minorHAnsi"/>
          <w:bCs/>
        </w:rPr>
      </w:pPr>
      <w:r>
        <w:rPr>
          <w:rFonts w:asciiTheme="minorHAnsi" w:hAnsiTheme="minorHAnsi" w:cstheme="minorHAnsi"/>
          <w:bCs/>
        </w:rPr>
        <w:t>An anonymous</w:t>
      </w:r>
      <w:r w:rsidR="0084158F" w:rsidRPr="005010CC">
        <w:rPr>
          <w:rFonts w:asciiTheme="minorHAnsi" w:hAnsiTheme="minorHAnsi" w:cstheme="minorHAnsi"/>
          <w:bCs/>
        </w:rPr>
        <w:t xml:space="preserve"> Equal Opportunities Monitoring Form should be </w:t>
      </w:r>
      <w:r>
        <w:rPr>
          <w:rFonts w:asciiTheme="minorHAnsi" w:hAnsiTheme="minorHAnsi" w:cstheme="minorHAnsi"/>
          <w:bCs/>
        </w:rPr>
        <w:t xml:space="preserve">completed online here: </w:t>
      </w:r>
      <w:hyperlink r:id="rId13" w:history="1">
        <w:r w:rsidRPr="00C11172">
          <w:rPr>
            <w:rStyle w:val="Hyperlink"/>
            <w:rFonts w:asciiTheme="minorHAnsi" w:hAnsiTheme="minorHAnsi" w:cstheme="minorHAnsi"/>
            <w:bCs/>
          </w:rPr>
          <w:t>https://forms.office.com/e/JPD9CakZEw</w:t>
        </w:r>
      </w:hyperlink>
      <w:r>
        <w:rPr>
          <w:rFonts w:asciiTheme="minorHAnsi" w:hAnsiTheme="minorHAnsi" w:cstheme="minorHAnsi"/>
          <w:bCs/>
        </w:rPr>
        <w:t xml:space="preserve"> or via the QR code:</w:t>
      </w:r>
    </w:p>
    <w:p w14:paraId="7431D61A" w14:textId="77777777" w:rsidR="00996F98" w:rsidRDefault="00996F98" w:rsidP="005010CC">
      <w:pPr>
        <w:tabs>
          <w:tab w:val="left" w:pos="6420"/>
        </w:tabs>
        <w:jc w:val="both"/>
        <w:rPr>
          <w:rFonts w:asciiTheme="minorHAnsi" w:hAnsiTheme="minorHAnsi" w:cstheme="minorHAnsi"/>
          <w:bCs/>
        </w:rPr>
      </w:pPr>
    </w:p>
    <w:p w14:paraId="100F9F18" w14:textId="4144805B" w:rsidR="00996F98" w:rsidRPr="005010CC" w:rsidRDefault="00996F98" w:rsidP="005010CC">
      <w:pPr>
        <w:tabs>
          <w:tab w:val="left" w:pos="6420"/>
        </w:tabs>
        <w:jc w:val="both"/>
        <w:rPr>
          <w:rFonts w:asciiTheme="minorHAnsi" w:hAnsiTheme="minorHAnsi" w:cstheme="minorHAnsi"/>
          <w:bCs/>
        </w:rPr>
      </w:pPr>
      <w:r>
        <w:rPr>
          <w:rFonts w:asciiTheme="minorHAnsi" w:hAnsiTheme="minorHAnsi" w:cstheme="minorHAnsi"/>
          <w:bCs/>
          <w:noProof/>
          <w:lang w:val="en-GB" w:eastAsia="en-GB"/>
        </w:rPr>
        <w:drawing>
          <wp:inline distT="0" distB="0" distL="0" distR="0" wp14:anchorId="31080E46" wp14:editId="6AD29BD6">
            <wp:extent cx="590550" cy="590550"/>
            <wp:effectExtent l="0" t="0" r="0" b="0"/>
            <wp:docPr id="2" name="Picture 2" descr="C:\Users\NicolaSmith\AppData\Local\Microsoft\Windows\INetCache\Content.MSO\ED0659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Smith\AppData\Local\Microsoft\Windows\INetCache\Content.MSO\ED0659B2.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590550" cy="590550"/>
                    </a:xfrm>
                    <a:prstGeom prst="rect">
                      <a:avLst/>
                    </a:prstGeom>
                    <a:noFill/>
                    <a:ln>
                      <a:noFill/>
                    </a:ln>
                  </pic:spPr>
                </pic:pic>
              </a:graphicData>
            </a:graphic>
          </wp:inline>
        </w:drawing>
      </w:r>
    </w:p>
    <w:p w14:paraId="49DA0CA1" w14:textId="7BFCFCF8" w:rsidR="001B794D" w:rsidRDefault="001B794D" w:rsidP="005010CC">
      <w:pPr>
        <w:jc w:val="both"/>
        <w:rPr>
          <w:rFonts w:asciiTheme="minorHAnsi" w:hAnsiTheme="minorHAnsi" w:cstheme="minorHAnsi"/>
          <w:b/>
        </w:rPr>
      </w:pPr>
    </w:p>
    <w:p w14:paraId="7EF6332E" w14:textId="371F42BC" w:rsidR="007C0965" w:rsidRPr="005010CC" w:rsidRDefault="001B794D" w:rsidP="005010CC">
      <w:pPr>
        <w:jc w:val="both"/>
        <w:rPr>
          <w:rFonts w:asciiTheme="minorHAnsi" w:hAnsiTheme="minorHAnsi" w:cstheme="minorHAnsi"/>
        </w:rPr>
      </w:pPr>
      <w:r w:rsidRPr="005010CC">
        <w:rPr>
          <w:rFonts w:asciiTheme="minorHAnsi" w:hAnsiTheme="minorHAnsi" w:cstheme="minorHAnsi"/>
        </w:rPr>
        <w:t xml:space="preserve">We look forward to receiving your application.  In the meantime, if you have any queries please contact me on </w:t>
      </w:r>
      <w:r w:rsidR="00D158FD" w:rsidRPr="005010CC">
        <w:rPr>
          <w:rFonts w:asciiTheme="minorHAnsi" w:hAnsiTheme="minorHAnsi" w:cstheme="minorHAnsi"/>
        </w:rPr>
        <w:t>01592 642336.</w:t>
      </w:r>
    </w:p>
    <w:p w14:paraId="34053616" w14:textId="77777777" w:rsidR="00D158FD" w:rsidRPr="005010CC" w:rsidRDefault="00D158FD" w:rsidP="005010CC">
      <w:pPr>
        <w:jc w:val="both"/>
        <w:rPr>
          <w:rFonts w:asciiTheme="minorHAnsi" w:hAnsiTheme="minorHAnsi" w:cstheme="minorHAnsi"/>
        </w:rPr>
      </w:pPr>
    </w:p>
    <w:p w14:paraId="03079567" w14:textId="76ECE2AF" w:rsidR="007C0965" w:rsidRPr="005010CC" w:rsidRDefault="7BF11867" w:rsidP="005010CC">
      <w:pPr>
        <w:jc w:val="both"/>
        <w:rPr>
          <w:rFonts w:asciiTheme="minorHAnsi" w:hAnsiTheme="minorHAnsi" w:cstheme="minorHAnsi"/>
        </w:rPr>
      </w:pPr>
      <w:r w:rsidRPr="005010CC">
        <w:rPr>
          <w:rFonts w:asciiTheme="minorHAnsi" w:hAnsiTheme="minorHAnsi" w:cstheme="minorHAnsi"/>
        </w:rPr>
        <w:t>Best wishes</w:t>
      </w:r>
    </w:p>
    <w:p w14:paraId="171B5C5A" w14:textId="78C15379" w:rsidR="00187D5E" w:rsidRPr="005010CC" w:rsidRDefault="00187D5E" w:rsidP="005010CC">
      <w:pPr>
        <w:jc w:val="both"/>
        <w:rPr>
          <w:rFonts w:asciiTheme="minorHAnsi" w:hAnsiTheme="minorHAnsi" w:cstheme="minorHAnsi"/>
        </w:rPr>
      </w:pPr>
    </w:p>
    <w:p w14:paraId="2BAC4B8F" w14:textId="0BDB7782" w:rsidR="001B794D" w:rsidRPr="005010CC" w:rsidRDefault="001B794D" w:rsidP="005010CC">
      <w:pPr>
        <w:jc w:val="both"/>
        <w:rPr>
          <w:rFonts w:asciiTheme="minorHAnsi" w:hAnsiTheme="minorHAnsi" w:cstheme="minorHAnsi"/>
        </w:rPr>
      </w:pPr>
    </w:p>
    <w:p w14:paraId="536CEB1A" w14:textId="4B46CEAF" w:rsidR="00BA19BA" w:rsidRPr="005010CC" w:rsidRDefault="00D158FD" w:rsidP="005010CC">
      <w:pPr>
        <w:jc w:val="both"/>
        <w:rPr>
          <w:rFonts w:asciiTheme="minorHAnsi" w:hAnsiTheme="minorHAnsi" w:cstheme="minorHAnsi"/>
        </w:rPr>
      </w:pPr>
      <w:r w:rsidRPr="005010CC">
        <w:rPr>
          <w:rFonts w:asciiTheme="minorHAnsi" w:hAnsiTheme="minorHAnsi" w:cstheme="minorHAnsi"/>
        </w:rPr>
        <w:t xml:space="preserve">Susan Macleod </w:t>
      </w:r>
    </w:p>
    <w:p w14:paraId="59104AB2" w14:textId="680D9458" w:rsidR="00D158FD" w:rsidRPr="005010CC" w:rsidRDefault="00D158FD" w:rsidP="005010CC">
      <w:pPr>
        <w:jc w:val="both"/>
        <w:rPr>
          <w:rFonts w:asciiTheme="minorHAnsi" w:hAnsiTheme="minorHAnsi" w:cstheme="minorHAnsi"/>
        </w:rPr>
      </w:pPr>
      <w:r w:rsidRPr="005010CC">
        <w:rPr>
          <w:rFonts w:asciiTheme="minorHAnsi" w:hAnsiTheme="minorHAnsi" w:cstheme="minorHAnsi"/>
        </w:rPr>
        <w:t xml:space="preserve">Office Manager </w:t>
      </w:r>
    </w:p>
    <w:p w14:paraId="21EC5F2E" w14:textId="47C46042" w:rsidR="001768DB" w:rsidRPr="005010CC" w:rsidRDefault="001768DB" w:rsidP="005010CC">
      <w:pPr>
        <w:jc w:val="both"/>
        <w:rPr>
          <w:rFonts w:asciiTheme="minorHAnsi" w:hAnsiTheme="minorHAnsi" w:cstheme="minorHAnsi"/>
        </w:rPr>
      </w:pPr>
    </w:p>
    <w:p w14:paraId="34B6174D" w14:textId="77777777" w:rsidR="005010CC" w:rsidRPr="005010CC" w:rsidRDefault="005010CC" w:rsidP="005010CC">
      <w:pPr>
        <w:jc w:val="both"/>
        <w:rPr>
          <w:rFonts w:asciiTheme="minorHAnsi" w:hAnsiTheme="minorHAnsi" w:cstheme="minorHAnsi"/>
          <w:lang w:val="en-GB"/>
        </w:rPr>
      </w:pPr>
    </w:p>
    <w:p w14:paraId="1503B6DC" w14:textId="77777777" w:rsidR="00C54492" w:rsidRPr="005010CC" w:rsidRDefault="00C54492" w:rsidP="005010CC">
      <w:pPr>
        <w:jc w:val="both"/>
        <w:rPr>
          <w:rFonts w:asciiTheme="minorHAnsi" w:hAnsiTheme="minorHAnsi" w:cstheme="minorHAnsi"/>
          <w:lang w:val="en-GB"/>
        </w:rPr>
      </w:pPr>
    </w:p>
    <w:p w14:paraId="48B3875B" w14:textId="77777777" w:rsidR="00C54492" w:rsidRPr="005010CC" w:rsidRDefault="00C54492" w:rsidP="005010CC">
      <w:pPr>
        <w:jc w:val="both"/>
        <w:rPr>
          <w:rFonts w:asciiTheme="minorHAnsi" w:hAnsiTheme="minorHAnsi" w:cstheme="minorHAnsi"/>
          <w:lang w:val="en-GB"/>
        </w:rPr>
      </w:pPr>
    </w:p>
    <w:p w14:paraId="07DC5250" w14:textId="77777777" w:rsidR="00C54492" w:rsidRPr="005010CC" w:rsidRDefault="00C54492" w:rsidP="005010CC">
      <w:pPr>
        <w:jc w:val="both"/>
        <w:rPr>
          <w:rFonts w:asciiTheme="minorHAnsi" w:hAnsiTheme="minorHAnsi" w:cstheme="minorHAnsi"/>
        </w:rPr>
      </w:pPr>
    </w:p>
    <w:p w14:paraId="22763450" w14:textId="77777777" w:rsidR="00C54492" w:rsidRPr="00C54492" w:rsidRDefault="00C54492" w:rsidP="00117029">
      <w:pPr>
        <w:jc w:val="both"/>
        <w:rPr>
          <w:rFonts w:asciiTheme="minorHAnsi" w:eastAsia="Arial" w:hAnsiTheme="minorHAnsi" w:cstheme="minorHAnsi"/>
        </w:rPr>
      </w:pPr>
    </w:p>
    <w:p w14:paraId="07914FFC" w14:textId="77777777" w:rsidR="00C54492" w:rsidRPr="00C54492" w:rsidRDefault="00C54492" w:rsidP="00117029">
      <w:pPr>
        <w:jc w:val="both"/>
        <w:rPr>
          <w:rFonts w:asciiTheme="minorHAnsi" w:eastAsia="Arial" w:hAnsiTheme="minorHAnsi" w:cstheme="minorHAnsi"/>
        </w:rPr>
      </w:pPr>
    </w:p>
    <w:p w14:paraId="216051E9" w14:textId="77777777" w:rsidR="00C54492" w:rsidRPr="00C54492" w:rsidRDefault="00C54492" w:rsidP="00117029">
      <w:pPr>
        <w:spacing w:after="160" w:line="256" w:lineRule="auto"/>
        <w:jc w:val="both"/>
        <w:rPr>
          <w:rFonts w:asciiTheme="minorHAnsi" w:eastAsia="Arial" w:hAnsiTheme="minorHAnsi" w:cstheme="minorHAnsi"/>
        </w:rPr>
      </w:pPr>
    </w:p>
    <w:p w14:paraId="44A4A7F6" w14:textId="77777777" w:rsidR="00C54492" w:rsidRPr="00C54492" w:rsidRDefault="00C54492" w:rsidP="00117029">
      <w:pPr>
        <w:jc w:val="both"/>
        <w:rPr>
          <w:rFonts w:asciiTheme="minorHAnsi" w:hAnsiTheme="minorHAnsi" w:cstheme="minorHAnsi"/>
          <w:b/>
          <w:bCs/>
        </w:rPr>
      </w:pPr>
    </w:p>
    <w:p w14:paraId="7BCC6619" w14:textId="77777777" w:rsidR="00C54492" w:rsidRPr="00C54492" w:rsidRDefault="00C54492" w:rsidP="00117029">
      <w:pPr>
        <w:jc w:val="both"/>
        <w:rPr>
          <w:rFonts w:asciiTheme="minorHAnsi" w:hAnsiTheme="minorHAnsi" w:cstheme="minorHAnsi"/>
          <w:b/>
          <w:bCs/>
          <w:sz w:val="28"/>
          <w:szCs w:val="28"/>
        </w:rPr>
      </w:pPr>
      <w:r w:rsidRPr="00C54492">
        <w:rPr>
          <w:rFonts w:asciiTheme="minorHAnsi" w:hAnsiTheme="minorHAnsi" w:cstheme="minorHAnsi"/>
          <w:b/>
          <w:bCs/>
          <w:sz w:val="28"/>
          <w:szCs w:val="28"/>
        </w:rPr>
        <w:br w:type="page"/>
      </w:r>
    </w:p>
    <w:p w14:paraId="6B75D633" w14:textId="1F774B06" w:rsidR="00C54492" w:rsidRPr="00AF14CB" w:rsidRDefault="00C54492" w:rsidP="00117029">
      <w:pPr>
        <w:pStyle w:val="Title"/>
        <w:rPr>
          <w:rFonts w:asciiTheme="minorHAnsi" w:hAnsiTheme="minorHAnsi" w:cstheme="minorHAnsi"/>
          <w:b/>
          <w:color w:val="6B2B84"/>
        </w:rPr>
      </w:pPr>
      <w:r w:rsidRPr="00AF14CB">
        <w:rPr>
          <w:rFonts w:asciiTheme="minorHAnsi" w:hAnsiTheme="minorHAnsi" w:cstheme="minorHAnsi"/>
          <w:b/>
          <w:color w:val="6B2B84"/>
        </w:rPr>
        <w:lastRenderedPageBreak/>
        <w:t>FRASAC Background Information</w:t>
      </w:r>
      <w:r w:rsidR="00216D7D" w:rsidRPr="00AF14CB">
        <w:rPr>
          <w:rFonts w:asciiTheme="minorHAnsi" w:hAnsiTheme="minorHAnsi" w:cstheme="minorHAnsi"/>
          <w:b/>
          <w:color w:val="6B2B84"/>
        </w:rPr>
        <w:t xml:space="preserve"> </w:t>
      </w:r>
    </w:p>
    <w:p w14:paraId="22A74BF4"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FRASAC is a Fife Wide independent charitable organisation providing free confidential, counselling, support and advocacy to anyone affected by rape and sexual assault at some time in their lives. FRASAC also provides Prevention work within schools and other community groups that work with young people under the age of 25 years.</w:t>
      </w:r>
    </w:p>
    <w:p w14:paraId="07199900"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Fife Rape and Sexual Assault Centre were established in 2000 providing telephone support. In 2003 we developed further and were in a position to start providing face to face support services.</w:t>
      </w:r>
    </w:p>
    <w:p w14:paraId="7C0F41CE"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The project was created through a service gap being identified and in 2003 and funding was secured through Fife Council to employ a development worker. In 2004 we were awarded further funding from Scottish Executive (Rape Crisis Specific Funds) which allowed us to employ a full time support worker. This led to the expansion of one to one services.</w:t>
      </w:r>
    </w:p>
    <w:p w14:paraId="705C6D80"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With the continued funding from Scottish Executive and Fife Council FRASAC staff structure developed and by the end of 2005 we had a full time Centre Manager- with responsibility for the development and monitoring of services, training, campaigning, networking and direct service delivery. We also had a full time dedicated support worker, providing a variety of direct support to service users.</w:t>
      </w:r>
    </w:p>
    <w:p w14:paraId="24E1B679"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Violence against Women's funding in 2006 allowed us to expand further with the introduction of a Young Person's Project for people aged between 12 and 25 years of age. Due to increased funding in 2008 we were in a position to further expand the young person's project.</w:t>
      </w:r>
    </w:p>
    <w:p w14:paraId="0221F3E3"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Continued support from Scottish Government and Fife Council has allowed FRASAC to continue delivering quality support services to survivors of Rape and Sexual Assault in Fife and in 2012 FRASAC were in a position to start offering service users counselling by qualified staff and counselling trainees.</w:t>
      </w:r>
    </w:p>
    <w:p w14:paraId="6B95FA38"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In 2013 Rape Crisis Scotland applied for funding through Third Sector Early Intervention Fund to provide Prevention Worker posts throughout Scotland. This has allowed us to deliver prevention work to young people within Fife.</w:t>
      </w:r>
    </w:p>
    <w:p w14:paraId="73AD1D5F"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Rape Crisis also secured funding from the Justice Fund in 2015 which allowed us to employ a full time support and advocacy worker.</w:t>
      </w:r>
    </w:p>
    <w:p w14:paraId="534CACFD" w14:textId="77777777" w:rsidR="00C54492" w:rsidRPr="00C54492" w:rsidRDefault="00C54492" w:rsidP="00117029">
      <w:pPr>
        <w:spacing w:before="100" w:beforeAutospacing="1" w:after="100" w:afterAutospacing="1"/>
        <w:jc w:val="both"/>
        <w:rPr>
          <w:rFonts w:ascii="Arial" w:hAnsi="Arial" w:cs="Arial"/>
          <w:color w:val="000000" w:themeColor="text1"/>
          <w:lang w:val="en-GB" w:eastAsia="en-GB"/>
        </w:rPr>
      </w:pPr>
      <w:r w:rsidRPr="00C54492">
        <w:rPr>
          <w:rFonts w:ascii="Arial" w:hAnsi="Arial" w:cs="Arial"/>
          <w:color w:val="000000" w:themeColor="text1"/>
          <w:lang w:val="en-GB" w:eastAsia="en-GB"/>
        </w:rPr>
        <w:t xml:space="preserve">FRASAC are regularly involved in the delivery of training to other agencies and also raise awareness within the community on the issues and impact of sexual violence. FRASAC </w:t>
      </w:r>
      <w:r w:rsidRPr="00C54492">
        <w:rPr>
          <w:rFonts w:ascii="Arial" w:hAnsi="Arial" w:cs="Arial"/>
          <w:color w:val="000000" w:themeColor="text1"/>
          <w:lang w:val="en-GB" w:eastAsia="en-GB"/>
        </w:rPr>
        <w:lastRenderedPageBreak/>
        <w:t>are currently a member of Rape Crisis Scotland and have achieved the Rape Crisis Scotland National Service Standards.</w:t>
      </w:r>
    </w:p>
    <w:p w14:paraId="3F9539E8" w14:textId="77777777" w:rsidR="00C54492" w:rsidRPr="00C54492" w:rsidRDefault="00C54492" w:rsidP="00117029">
      <w:pPr>
        <w:spacing w:before="100" w:beforeAutospacing="1" w:after="100" w:afterAutospacing="1"/>
        <w:jc w:val="both"/>
        <w:rPr>
          <w:rFonts w:ascii="Arial Narrow" w:hAnsi="Arial Narrow"/>
          <w:color w:val="000000"/>
          <w:lang w:val="en-GB" w:eastAsia="en-GB"/>
        </w:rPr>
      </w:pPr>
    </w:p>
    <w:p w14:paraId="5ADB4482" w14:textId="77777777" w:rsidR="00C54492" w:rsidRPr="00C54492" w:rsidRDefault="00C54492" w:rsidP="00117029">
      <w:pPr>
        <w:spacing w:before="100" w:beforeAutospacing="1" w:after="100" w:afterAutospacing="1"/>
        <w:jc w:val="both"/>
        <w:rPr>
          <w:rFonts w:ascii="Arial Narrow" w:hAnsi="Arial Narrow"/>
          <w:color w:val="000000"/>
          <w:sz w:val="22"/>
          <w:szCs w:val="22"/>
          <w:lang w:val="en-GB" w:eastAsia="en-GB"/>
        </w:rPr>
      </w:pPr>
    </w:p>
    <w:p w14:paraId="439FB5F3" w14:textId="77777777" w:rsidR="00C54492" w:rsidRPr="00AF14CB" w:rsidRDefault="00C54492" w:rsidP="00216D7D">
      <w:pPr>
        <w:pStyle w:val="Title"/>
        <w:rPr>
          <w:rFonts w:asciiTheme="minorHAnsi" w:hAnsiTheme="minorHAnsi" w:cstheme="minorHAnsi"/>
          <w:b/>
          <w:color w:val="6B2B84"/>
          <w:lang w:eastAsia="en-GB"/>
        </w:rPr>
      </w:pPr>
      <w:r w:rsidRPr="00AF14CB">
        <w:rPr>
          <w:rFonts w:asciiTheme="minorHAnsi" w:hAnsiTheme="minorHAnsi" w:cstheme="minorHAnsi"/>
          <w:b/>
          <w:color w:val="6B2B84"/>
          <w:lang w:eastAsia="en-GB"/>
        </w:rPr>
        <w:t>FRASAC Mission Statement, Vision and Values</w:t>
      </w:r>
    </w:p>
    <w:p w14:paraId="6113F827" w14:textId="77777777" w:rsidR="00C54492" w:rsidRPr="00C54492" w:rsidRDefault="00C54492" w:rsidP="00117029">
      <w:pPr>
        <w:jc w:val="both"/>
        <w:rPr>
          <w:rFonts w:ascii="Arial" w:hAnsi="Arial" w:cs="Arial"/>
          <w:b/>
          <w:bCs/>
          <w:color w:val="000000" w:themeColor="text1"/>
          <w:lang w:val="en-GB" w:eastAsia="en-GB"/>
        </w:rPr>
      </w:pPr>
    </w:p>
    <w:p w14:paraId="1A7BB0EB" w14:textId="77777777" w:rsidR="00117029" w:rsidRPr="00117029" w:rsidRDefault="00117029" w:rsidP="00117029">
      <w:pPr>
        <w:pStyle w:val="Heading2"/>
        <w:rPr>
          <w:rFonts w:asciiTheme="minorHAnsi" w:hAnsiTheme="minorHAnsi" w:cstheme="minorHAnsi"/>
          <w:b/>
          <w:color w:val="614689"/>
        </w:rPr>
      </w:pPr>
      <w:bookmarkStart w:id="2" w:name="_Toc149821913"/>
      <w:r w:rsidRPr="00117029">
        <w:rPr>
          <w:rFonts w:asciiTheme="minorHAnsi" w:hAnsiTheme="minorHAnsi" w:cstheme="minorHAnsi"/>
          <w:b/>
          <w:color w:val="614689"/>
        </w:rPr>
        <w:t>FRASAC Mission Statement</w:t>
      </w:r>
      <w:bookmarkEnd w:id="2"/>
    </w:p>
    <w:p w14:paraId="163EF41A" w14:textId="77777777" w:rsidR="00117029" w:rsidRPr="00117029" w:rsidRDefault="00117029" w:rsidP="00117029">
      <w:pPr>
        <w:jc w:val="both"/>
        <w:rPr>
          <w:rStyle w:val="Emphasis"/>
          <w:rFonts w:asciiTheme="minorHAnsi" w:hAnsiTheme="minorHAnsi" w:cstheme="minorHAnsi"/>
          <w:bdr w:val="none" w:sz="0" w:space="0" w:color="auto" w:frame="1"/>
        </w:rPr>
      </w:pPr>
      <w:r w:rsidRPr="00117029">
        <w:rPr>
          <w:rStyle w:val="Emphasis"/>
          <w:rFonts w:asciiTheme="minorHAnsi" w:hAnsiTheme="minorHAnsi" w:cstheme="minorHAnsi"/>
          <w:bdr w:val="none" w:sz="0" w:space="0" w:color="auto" w:frame="1"/>
        </w:rPr>
        <w:t>To provide free quality services, accessible to anyone 12+ affected by sexual violence achieved through support, prevention and participation.</w:t>
      </w:r>
    </w:p>
    <w:p w14:paraId="08273CED" w14:textId="77777777" w:rsidR="00117029" w:rsidRPr="00117029" w:rsidRDefault="00117029" w:rsidP="00117029">
      <w:pPr>
        <w:pStyle w:val="Heading2"/>
        <w:rPr>
          <w:rStyle w:val="Strong"/>
          <w:rFonts w:asciiTheme="minorHAnsi" w:hAnsiTheme="minorHAnsi" w:cstheme="minorHAnsi"/>
          <w:bCs w:val="0"/>
          <w:color w:val="614689"/>
        </w:rPr>
      </w:pPr>
      <w:bookmarkStart w:id="3" w:name="_Toc149821914"/>
      <w:r w:rsidRPr="00117029">
        <w:rPr>
          <w:rStyle w:val="Strong"/>
          <w:rFonts w:asciiTheme="minorHAnsi" w:hAnsiTheme="minorHAnsi" w:cstheme="minorHAnsi"/>
          <w:color w:val="614689"/>
        </w:rPr>
        <w:t>FRASAC Vision</w:t>
      </w:r>
      <w:bookmarkEnd w:id="3"/>
    </w:p>
    <w:p w14:paraId="6458FB68" w14:textId="77777777" w:rsidR="00117029" w:rsidRPr="00117029" w:rsidRDefault="00117029" w:rsidP="00117029">
      <w:pPr>
        <w:rPr>
          <w:rFonts w:asciiTheme="minorHAnsi" w:hAnsiTheme="minorHAnsi" w:cstheme="minorHAnsi"/>
        </w:rPr>
      </w:pPr>
      <w:r w:rsidRPr="00117029">
        <w:rPr>
          <w:rFonts w:asciiTheme="minorHAnsi" w:hAnsiTheme="minorHAnsi" w:cstheme="minorHAnsi"/>
        </w:rPr>
        <w:t>Provision:</w:t>
      </w:r>
    </w:p>
    <w:p w14:paraId="44B19E2C"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To continually grow and adapt out services, aiming to be inclusive and welcoming to all affected by sexual violence.</w:t>
      </w:r>
    </w:p>
    <w:p w14:paraId="6D0DCC35" w14:textId="77777777" w:rsidR="00117029" w:rsidRPr="00117029" w:rsidRDefault="00117029" w:rsidP="00117029">
      <w:pPr>
        <w:jc w:val="both"/>
        <w:rPr>
          <w:rFonts w:asciiTheme="minorHAnsi" w:hAnsiTheme="minorHAnsi" w:cstheme="minorHAnsi"/>
        </w:rPr>
      </w:pPr>
    </w:p>
    <w:p w14:paraId="455FFF5F"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Protection:</w:t>
      </w:r>
    </w:p>
    <w:p w14:paraId="0ED4AB91"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Promote health and wellbeing and provide a safe space for survivors of sexual violence to be heard.</w:t>
      </w:r>
    </w:p>
    <w:p w14:paraId="0FC69B2B" w14:textId="77777777" w:rsidR="00117029" w:rsidRPr="00117029" w:rsidRDefault="00117029" w:rsidP="00117029">
      <w:pPr>
        <w:jc w:val="both"/>
        <w:rPr>
          <w:rFonts w:asciiTheme="minorHAnsi" w:hAnsiTheme="minorHAnsi" w:cstheme="minorHAnsi"/>
        </w:rPr>
      </w:pPr>
    </w:p>
    <w:p w14:paraId="513B6AA8"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Participation:</w:t>
      </w:r>
    </w:p>
    <w:p w14:paraId="6F77850C"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Strive to provide a platform for all survivors of sexual violence to be heard.</w:t>
      </w:r>
    </w:p>
    <w:p w14:paraId="57380B47" w14:textId="77777777" w:rsidR="00117029" w:rsidRPr="00117029" w:rsidRDefault="00117029" w:rsidP="00117029">
      <w:pPr>
        <w:jc w:val="both"/>
        <w:rPr>
          <w:rFonts w:asciiTheme="minorHAnsi" w:hAnsiTheme="minorHAnsi" w:cstheme="minorHAnsi"/>
        </w:rPr>
      </w:pPr>
    </w:p>
    <w:p w14:paraId="1C158E9E"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Prevention:</w:t>
      </w:r>
    </w:p>
    <w:p w14:paraId="020D057D" w14:textId="77777777" w:rsidR="00117029" w:rsidRPr="00117029" w:rsidRDefault="00117029" w:rsidP="00117029">
      <w:pPr>
        <w:jc w:val="both"/>
        <w:rPr>
          <w:rFonts w:asciiTheme="minorHAnsi" w:hAnsiTheme="minorHAnsi" w:cstheme="minorHAnsi"/>
        </w:rPr>
      </w:pPr>
      <w:r w:rsidRPr="00117029">
        <w:rPr>
          <w:rFonts w:asciiTheme="minorHAnsi" w:hAnsiTheme="minorHAnsi" w:cstheme="minorHAnsi"/>
        </w:rPr>
        <w:t>Aim to raise awareness around sexual violence and challenge societal attitudes through events and campaigns, education and collaborative partnerships.</w:t>
      </w:r>
    </w:p>
    <w:p w14:paraId="489847D4" w14:textId="77777777" w:rsidR="00117029" w:rsidRPr="00117029" w:rsidRDefault="00117029" w:rsidP="00117029">
      <w:pPr>
        <w:jc w:val="both"/>
        <w:rPr>
          <w:rFonts w:asciiTheme="minorHAnsi" w:hAnsiTheme="minorHAnsi" w:cstheme="minorHAnsi"/>
        </w:rPr>
      </w:pPr>
    </w:p>
    <w:p w14:paraId="15086B6F" w14:textId="77777777" w:rsidR="00117029" w:rsidRPr="00117029" w:rsidRDefault="00117029" w:rsidP="00117029">
      <w:pPr>
        <w:pStyle w:val="Heading2"/>
        <w:rPr>
          <w:rFonts w:asciiTheme="minorHAnsi" w:hAnsiTheme="minorHAnsi" w:cstheme="minorHAnsi"/>
          <w:color w:val="614689"/>
        </w:rPr>
      </w:pPr>
      <w:bookmarkStart w:id="4" w:name="_Toc149821915"/>
      <w:r w:rsidRPr="00117029">
        <w:rPr>
          <w:rStyle w:val="Strong"/>
          <w:rFonts w:asciiTheme="minorHAnsi" w:hAnsiTheme="minorHAnsi" w:cstheme="minorHAnsi"/>
          <w:color w:val="614689"/>
        </w:rPr>
        <w:t>FRASAC Values</w:t>
      </w:r>
      <w:bookmarkEnd w:id="4"/>
    </w:p>
    <w:p w14:paraId="7F0E3C84"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FRASACE believes</w:t>
      </w:r>
      <w:r w:rsidRPr="00117029">
        <w:rPr>
          <w:rFonts w:asciiTheme="minorHAnsi" w:hAnsiTheme="minorHAnsi" w:cstheme="minorHAnsi"/>
        </w:rPr>
        <w:t> in early intervention, education and prevention to increase awareness of sexual violence in society and the impact is has on survivors.</w:t>
      </w:r>
    </w:p>
    <w:p w14:paraId="603480D3"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a collaborative / partnership working approach is key to instigating change and achieve better outcomes for survivors of sexual violence.</w:t>
      </w:r>
    </w:p>
    <w:p w14:paraId="593EF5A5"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all forms of sexual abuse are acts of violence and abuse of power.</w:t>
      </w:r>
    </w:p>
    <w:p w14:paraId="5F62905C"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perpetrators of sexual violence are responsible for their decisions and actions.</w:t>
      </w:r>
    </w:p>
    <w:p w14:paraId="6348F5F5"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in the importance of constructive, accountable and transparent leadership within services providing support to all affected by sexual violence.</w:t>
      </w:r>
    </w:p>
    <w:p w14:paraId="01109E5C" w14:textId="77777777" w:rsidR="00117029" w:rsidRPr="00117029" w:rsidRDefault="00117029" w:rsidP="00117029">
      <w:pPr>
        <w:jc w:val="both"/>
        <w:rPr>
          <w:rFonts w:asciiTheme="minorHAnsi" w:hAnsiTheme="minorHAnsi" w:cstheme="minorHAnsi"/>
        </w:rPr>
      </w:pPr>
      <w:r w:rsidRPr="00117029">
        <w:rPr>
          <w:rStyle w:val="Strong"/>
          <w:rFonts w:asciiTheme="minorHAnsi" w:hAnsiTheme="minorHAnsi" w:cstheme="minorHAnsi"/>
          <w:i/>
          <w:iCs/>
          <w:bdr w:val="none" w:sz="0" w:space="0" w:color="auto" w:frame="1"/>
        </w:rPr>
        <w:t>FRASAC believes</w:t>
      </w:r>
      <w:r w:rsidRPr="00117029">
        <w:rPr>
          <w:rFonts w:asciiTheme="minorHAnsi" w:hAnsiTheme="minorHAnsi" w:cstheme="minorHAnsi"/>
        </w:rPr>
        <w:t> in a holistic approach to providing support to survivors of sexual violence built on the foundations of feminism, human rights and equality.</w:t>
      </w:r>
    </w:p>
    <w:p w14:paraId="7597E78A" w14:textId="77777777" w:rsidR="00117029" w:rsidRPr="00117029" w:rsidRDefault="00117029" w:rsidP="00117029">
      <w:pPr>
        <w:jc w:val="both"/>
        <w:textAlignment w:val="baseline"/>
        <w:rPr>
          <w:rFonts w:asciiTheme="minorHAnsi" w:hAnsiTheme="minorHAnsi" w:cstheme="minorHAnsi"/>
          <w:lang w:eastAsia="en-GB"/>
        </w:rPr>
      </w:pPr>
    </w:p>
    <w:p w14:paraId="5F9A9B35" w14:textId="77777777" w:rsidR="00117029" w:rsidRPr="00117029" w:rsidRDefault="00117029" w:rsidP="00117029">
      <w:pPr>
        <w:jc w:val="both"/>
        <w:textAlignment w:val="baseline"/>
        <w:rPr>
          <w:rFonts w:asciiTheme="minorHAnsi" w:hAnsiTheme="minorHAnsi" w:cstheme="minorHAnsi"/>
          <w:lang w:eastAsia="en-GB"/>
        </w:rPr>
      </w:pPr>
      <w:r w:rsidRPr="00117029">
        <w:rPr>
          <w:rFonts w:asciiTheme="minorHAnsi" w:hAnsiTheme="minorHAnsi" w:cstheme="minorHAnsi"/>
          <w:lang w:eastAsia="en-GB"/>
        </w:rPr>
        <w:t>FRASAC Values include: </w:t>
      </w:r>
    </w:p>
    <w:p w14:paraId="49413238" w14:textId="77777777" w:rsidR="00117029" w:rsidRPr="00117029" w:rsidRDefault="00117029" w:rsidP="008A00BF">
      <w:pPr>
        <w:pStyle w:val="ListParagraph"/>
        <w:numPr>
          <w:ilvl w:val="0"/>
          <w:numId w:val="6"/>
        </w:numPr>
        <w:jc w:val="both"/>
        <w:textAlignment w:val="baseline"/>
        <w:rPr>
          <w:rFonts w:asciiTheme="minorHAnsi" w:hAnsiTheme="minorHAnsi" w:cstheme="minorHAnsi"/>
          <w:lang w:eastAsia="en-GB"/>
        </w:rPr>
      </w:pPr>
      <w:r w:rsidRPr="00117029">
        <w:rPr>
          <w:rFonts w:asciiTheme="minorHAnsi" w:hAnsiTheme="minorHAnsi" w:cstheme="minorHAnsi"/>
          <w:lang w:eastAsia="en-GB"/>
        </w:rPr>
        <w:lastRenderedPageBreak/>
        <w:t>A recognition that all forms of sexual abuse are acts of violence, involving the abuse of power and control. </w:t>
      </w:r>
    </w:p>
    <w:p w14:paraId="653072BF"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Recognition that perpetrators of sexual violence are responsible for their decisions and therefore it is appropriate that perpetrators be held accountable. </w:t>
      </w:r>
    </w:p>
    <w:p w14:paraId="0EAEF284"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a partnership and collaborative approach with other key agencies towards instigating real and profound change. </w:t>
      </w:r>
    </w:p>
    <w:p w14:paraId="689A5F5C"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a developmental approach in supporting member RCCs to achieve Quality Standards. </w:t>
      </w:r>
    </w:p>
    <w:p w14:paraId="0549291D" w14:textId="77777777" w:rsidR="00117029" w:rsidRPr="00117029" w:rsidRDefault="00117029" w:rsidP="008A00BF">
      <w:pPr>
        <w:numPr>
          <w:ilvl w:val="0"/>
          <w:numId w:val="6"/>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constructive, accountable and transparent leadership. </w:t>
      </w:r>
    </w:p>
    <w:p w14:paraId="62BAE518" w14:textId="77777777" w:rsidR="00117029" w:rsidRPr="00117029" w:rsidRDefault="00117029" w:rsidP="008A00BF">
      <w:pPr>
        <w:numPr>
          <w:ilvl w:val="0"/>
          <w:numId w:val="7"/>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A commitment to a pro-active and leadership role which is informed by:  </w:t>
      </w:r>
    </w:p>
    <w:p w14:paraId="36F3C653" w14:textId="77777777" w:rsidR="00117029" w:rsidRPr="00117029" w:rsidRDefault="00117029" w:rsidP="008A00BF">
      <w:pPr>
        <w:numPr>
          <w:ilvl w:val="0"/>
          <w:numId w:val="8"/>
        </w:numPr>
        <w:ind w:left="252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expertise from our member RCCs </w:t>
      </w:r>
    </w:p>
    <w:p w14:paraId="410C3A9D" w14:textId="77777777" w:rsidR="00117029" w:rsidRPr="00117029" w:rsidRDefault="00117029" w:rsidP="008A00BF">
      <w:pPr>
        <w:numPr>
          <w:ilvl w:val="0"/>
          <w:numId w:val="9"/>
        </w:numPr>
        <w:ind w:left="252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quality data from our RCCs member </w:t>
      </w:r>
    </w:p>
    <w:p w14:paraId="0D31786C" w14:textId="77777777" w:rsidR="00117029" w:rsidRPr="00117029" w:rsidRDefault="00117029" w:rsidP="008A00BF">
      <w:pPr>
        <w:numPr>
          <w:ilvl w:val="0"/>
          <w:numId w:val="10"/>
        </w:numPr>
        <w:ind w:left="252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other relevant national and international research </w:t>
      </w:r>
    </w:p>
    <w:p w14:paraId="3DE5837A" w14:textId="77777777" w:rsidR="00117029" w:rsidRPr="00117029" w:rsidRDefault="00117029" w:rsidP="008A00BF">
      <w:pPr>
        <w:numPr>
          <w:ilvl w:val="0"/>
          <w:numId w:val="11"/>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Feminist, human rights and equality based ideological foundations. </w:t>
      </w:r>
    </w:p>
    <w:p w14:paraId="28F1BAA9" w14:textId="77777777" w:rsidR="00117029" w:rsidRPr="00117029" w:rsidRDefault="00117029" w:rsidP="008A00BF">
      <w:pPr>
        <w:numPr>
          <w:ilvl w:val="0"/>
          <w:numId w:val="12"/>
        </w:numPr>
        <w:ind w:left="360" w:firstLine="0"/>
        <w:jc w:val="both"/>
        <w:textAlignment w:val="baseline"/>
        <w:rPr>
          <w:rFonts w:asciiTheme="minorHAnsi" w:hAnsiTheme="minorHAnsi" w:cstheme="minorHAnsi"/>
          <w:lang w:eastAsia="en-GB"/>
        </w:rPr>
      </w:pPr>
      <w:r w:rsidRPr="00117029">
        <w:rPr>
          <w:rFonts w:asciiTheme="minorHAnsi" w:hAnsiTheme="minorHAnsi" w:cstheme="minorHAnsi"/>
          <w:lang w:eastAsia="en-GB"/>
        </w:rPr>
        <w:t>Striving for the creation of a society that accepts responsibility for the eradication of all forms of violence against women, as well as all forms of sexual violence </w:t>
      </w:r>
      <w:bookmarkStart w:id="5" w:name="_Toc144123445"/>
    </w:p>
    <w:p w14:paraId="5C92A8FA" w14:textId="77777777" w:rsidR="00117029" w:rsidRPr="00117029" w:rsidRDefault="00117029" w:rsidP="00117029">
      <w:pPr>
        <w:ind w:left="360"/>
        <w:jc w:val="both"/>
        <w:textAlignment w:val="baseline"/>
        <w:rPr>
          <w:rFonts w:asciiTheme="minorHAnsi" w:hAnsiTheme="minorHAnsi" w:cstheme="minorHAnsi"/>
          <w:lang w:eastAsia="en-GB"/>
        </w:rPr>
      </w:pPr>
    </w:p>
    <w:p w14:paraId="016978E2" w14:textId="77777777" w:rsidR="00117029" w:rsidRPr="00117029" w:rsidRDefault="00117029" w:rsidP="00117029">
      <w:pPr>
        <w:pStyle w:val="Heading2"/>
        <w:rPr>
          <w:rStyle w:val="Heading3Char"/>
          <w:rFonts w:asciiTheme="minorHAnsi" w:eastAsiaTheme="minorEastAsia" w:hAnsiTheme="minorHAnsi" w:cstheme="minorHAnsi"/>
          <w:b/>
          <w:color w:val="614689"/>
        </w:rPr>
      </w:pPr>
      <w:bookmarkStart w:id="6" w:name="_Toc149821916"/>
      <w:r w:rsidRPr="00117029">
        <w:rPr>
          <w:rStyle w:val="Heading3Char"/>
          <w:rFonts w:asciiTheme="minorHAnsi" w:eastAsiaTheme="minorEastAsia" w:hAnsiTheme="minorHAnsi" w:cstheme="minorHAnsi"/>
          <w:b/>
          <w:color w:val="614689"/>
        </w:rPr>
        <w:t>SERVICES</w:t>
      </w:r>
      <w:bookmarkEnd w:id="5"/>
      <w:r w:rsidRPr="00117029">
        <w:rPr>
          <w:rStyle w:val="Heading3Char"/>
          <w:rFonts w:asciiTheme="minorHAnsi" w:eastAsiaTheme="minorEastAsia" w:hAnsiTheme="minorHAnsi" w:cstheme="minorHAnsi"/>
          <w:b/>
          <w:color w:val="614689"/>
        </w:rPr>
        <w:t xml:space="preserve"> FRASAC OFFER</w:t>
      </w:r>
      <w:bookmarkEnd w:id="6"/>
    </w:p>
    <w:p w14:paraId="464F2575" w14:textId="77777777" w:rsidR="00117029" w:rsidRPr="00117029" w:rsidRDefault="00117029" w:rsidP="008A00BF">
      <w:pPr>
        <w:pStyle w:val="NoSpacing"/>
        <w:numPr>
          <w:ilvl w:val="0"/>
          <w:numId w:val="13"/>
        </w:numPr>
        <w:jc w:val="both"/>
        <w:rPr>
          <w:rFonts w:cstheme="minorHAnsi"/>
          <w:sz w:val="24"/>
          <w:szCs w:val="24"/>
          <w:lang w:eastAsia="en-GB"/>
        </w:rPr>
      </w:pPr>
      <w:r w:rsidRPr="00117029">
        <w:rPr>
          <w:rFonts w:cstheme="minorHAnsi"/>
          <w:b/>
          <w:bCs/>
          <w:sz w:val="24"/>
          <w:szCs w:val="24"/>
          <w:lang w:eastAsia="en-GB"/>
        </w:rPr>
        <w:t xml:space="preserve">Therapeutic support: </w:t>
      </w:r>
      <w:r w:rsidRPr="00117029">
        <w:rPr>
          <w:rFonts w:cstheme="minorHAnsi"/>
          <w:sz w:val="24"/>
          <w:szCs w:val="24"/>
          <w:lang w:eastAsia="en-GB"/>
        </w:rPr>
        <w:t>1:1 support and counselling using person-centred therapy. </w:t>
      </w:r>
    </w:p>
    <w:p w14:paraId="655CCB8D" w14:textId="77777777" w:rsidR="00117029" w:rsidRPr="00117029" w:rsidRDefault="00117029" w:rsidP="008A00BF">
      <w:pPr>
        <w:pStyle w:val="NoSpacing"/>
        <w:numPr>
          <w:ilvl w:val="0"/>
          <w:numId w:val="13"/>
        </w:numPr>
        <w:jc w:val="both"/>
        <w:rPr>
          <w:rFonts w:cstheme="minorHAnsi"/>
          <w:sz w:val="24"/>
          <w:szCs w:val="24"/>
          <w:lang w:eastAsia="en-GB"/>
        </w:rPr>
      </w:pPr>
      <w:r w:rsidRPr="00117029">
        <w:rPr>
          <w:rFonts w:cstheme="minorHAnsi"/>
          <w:b/>
          <w:bCs/>
          <w:sz w:val="24"/>
          <w:szCs w:val="24"/>
          <w:lang w:eastAsia="en-GB"/>
        </w:rPr>
        <w:t xml:space="preserve">Young Persons Service: </w:t>
      </w:r>
      <w:r w:rsidRPr="00117029">
        <w:rPr>
          <w:rFonts w:cstheme="minorHAnsi"/>
          <w:sz w:val="24"/>
          <w:szCs w:val="24"/>
          <w:lang w:eastAsia="en-GB"/>
        </w:rPr>
        <w:t xml:space="preserve"> For anyone aged between 12-25 1:1 support and counselling using person-centred therapy. </w:t>
      </w:r>
    </w:p>
    <w:p w14:paraId="33F9C18E" w14:textId="77777777" w:rsidR="00117029" w:rsidRPr="00117029" w:rsidRDefault="00117029" w:rsidP="008A00BF">
      <w:pPr>
        <w:pStyle w:val="NoSpacing"/>
        <w:numPr>
          <w:ilvl w:val="0"/>
          <w:numId w:val="13"/>
        </w:numPr>
        <w:jc w:val="both"/>
        <w:rPr>
          <w:rFonts w:cstheme="minorHAnsi"/>
          <w:b/>
          <w:bCs/>
          <w:sz w:val="24"/>
          <w:szCs w:val="24"/>
          <w:lang w:eastAsia="en-GB"/>
        </w:rPr>
      </w:pPr>
      <w:r w:rsidRPr="00117029">
        <w:rPr>
          <w:rFonts w:cstheme="minorHAnsi"/>
          <w:b/>
          <w:bCs/>
          <w:sz w:val="24"/>
          <w:szCs w:val="24"/>
          <w:lang w:eastAsia="en-GB"/>
        </w:rPr>
        <w:t>Advocacy Support</w:t>
      </w:r>
      <w:r w:rsidRPr="00117029">
        <w:rPr>
          <w:rFonts w:cstheme="minorHAnsi"/>
          <w:sz w:val="24"/>
          <w:szCs w:val="24"/>
          <w:lang w:eastAsia="en-GB"/>
        </w:rPr>
        <w:t xml:space="preserve"> Criminal Justice Advocacy Support for survivors considering, or already involved in, the reporting / court process.</w:t>
      </w:r>
      <w:r w:rsidRPr="00117029">
        <w:rPr>
          <w:rFonts w:cstheme="minorHAnsi"/>
          <w:b/>
          <w:bCs/>
          <w:sz w:val="24"/>
          <w:szCs w:val="24"/>
          <w:lang w:eastAsia="en-GB"/>
        </w:rPr>
        <w:t xml:space="preserve"> </w:t>
      </w:r>
    </w:p>
    <w:p w14:paraId="0F833C8E" w14:textId="77777777" w:rsidR="00117029" w:rsidRPr="00117029" w:rsidRDefault="00117029" w:rsidP="008A00BF">
      <w:pPr>
        <w:pStyle w:val="NoSpacing"/>
        <w:numPr>
          <w:ilvl w:val="0"/>
          <w:numId w:val="13"/>
        </w:numPr>
        <w:jc w:val="both"/>
        <w:rPr>
          <w:rFonts w:cstheme="minorHAnsi"/>
          <w:sz w:val="24"/>
          <w:szCs w:val="24"/>
          <w:lang w:eastAsia="en-GB"/>
        </w:rPr>
      </w:pPr>
      <w:r w:rsidRPr="00117029">
        <w:rPr>
          <w:rFonts w:cstheme="minorHAnsi"/>
          <w:b/>
          <w:bCs/>
          <w:sz w:val="24"/>
          <w:szCs w:val="24"/>
          <w:lang w:eastAsia="en-GB"/>
        </w:rPr>
        <w:t>Prevention &amp; Early Interventions</w:t>
      </w:r>
      <w:r w:rsidRPr="00117029">
        <w:rPr>
          <w:rFonts w:cstheme="minorHAnsi"/>
          <w:sz w:val="24"/>
          <w:szCs w:val="24"/>
          <w:lang w:eastAsia="en-GB"/>
        </w:rPr>
        <w:t xml:space="preserve"> Schools and Youth workshops on the following topics:  Power; Consent; Understanding Sexual Violence; Pornography.  </w:t>
      </w:r>
      <w:r w:rsidRPr="00117029">
        <w:rPr>
          <w:rFonts w:cstheme="minorHAnsi"/>
          <w:sz w:val="24"/>
          <w:szCs w:val="24"/>
        </w:rPr>
        <w:t>Each workshop is tailored to the age and stage of students, however the learning outcomes remain the same across all years</w:t>
      </w:r>
    </w:p>
    <w:p w14:paraId="56A583B5" w14:textId="137AD95D" w:rsidR="009142BE" w:rsidRDefault="009142BE">
      <w:pPr>
        <w:rPr>
          <w:rFonts w:ascii="Arial Narrow" w:hAnsi="Arial Narrow" w:cs="Arial"/>
          <w:b/>
          <w:bCs/>
          <w:color w:val="000000" w:themeColor="text1"/>
          <w:sz w:val="22"/>
          <w:szCs w:val="22"/>
          <w:lang w:val="en-GB" w:eastAsia="en-GB"/>
        </w:rPr>
      </w:pPr>
      <w:r>
        <w:rPr>
          <w:rFonts w:ascii="Arial Narrow" w:hAnsi="Arial Narrow" w:cs="Arial"/>
          <w:b/>
          <w:bCs/>
          <w:color w:val="000000" w:themeColor="text1"/>
          <w:sz w:val="22"/>
          <w:szCs w:val="22"/>
          <w:lang w:val="en-GB" w:eastAsia="en-GB"/>
        </w:rPr>
        <w:br w:type="page"/>
      </w:r>
    </w:p>
    <w:p w14:paraId="6F6A7E7C" w14:textId="76C7C903" w:rsidR="00067CED" w:rsidRPr="00E83F55" w:rsidRDefault="00067CED" w:rsidP="00AF14CB">
      <w:pPr>
        <w:pStyle w:val="Heading3"/>
        <w:jc w:val="center"/>
        <w:rPr>
          <w:rStyle w:val="normaltextrun"/>
          <w:rFonts w:asciiTheme="minorHAnsi" w:hAnsiTheme="minorHAnsi" w:cstheme="minorHAnsi"/>
          <w:b/>
          <w:bCs/>
          <w:color w:val="614689"/>
          <w:sz w:val="28"/>
          <w:szCs w:val="28"/>
        </w:rPr>
      </w:pPr>
      <w:r w:rsidRPr="00E83F55">
        <w:rPr>
          <w:rStyle w:val="normaltextrun"/>
          <w:rFonts w:asciiTheme="minorHAnsi" w:hAnsiTheme="minorHAnsi" w:cstheme="minorHAnsi"/>
          <w:b/>
          <w:bCs/>
          <w:color w:val="614689"/>
          <w:sz w:val="28"/>
          <w:szCs w:val="28"/>
        </w:rPr>
        <w:lastRenderedPageBreak/>
        <w:t>Benefits of working with FRASAC</w:t>
      </w:r>
      <w:r w:rsidR="00B137B7">
        <w:rPr>
          <w:rStyle w:val="normaltextrun"/>
          <w:rFonts w:asciiTheme="minorHAnsi" w:hAnsiTheme="minorHAnsi" w:cstheme="minorHAnsi"/>
          <w:b/>
          <w:bCs/>
          <w:color w:val="614689"/>
          <w:sz w:val="28"/>
          <w:szCs w:val="28"/>
        </w:rPr>
        <w:t xml:space="preserve"> </w:t>
      </w:r>
    </w:p>
    <w:p w14:paraId="3D4B664C" w14:textId="77777777" w:rsidR="00067CED" w:rsidRDefault="00067CED" w:rsidP="00067CED">
      <w:pPr>
        <w:pStyle w:val="Heading3"/>
        <w:rPr>
          <w:rStyle w:val="normaltextrun"/>
          <w:rFonts w:asciiTheme="minorHAnsi" w:hAnsiTheme="minorHAnsi" w:cstheme="minorHAnsi"/>
          <w:b/>
          <w:bCs/>
          <w:color w:val="614689"/>
        </w:rPr>
      </w:pPr>
    </w:p>
    <w:p w14:paraId="6F0814B2" w14:textId="4490F989" w:rsidR="009142BE" w:rsidRDefault="009142BE" w:rsidP="00E83F55">
      <w:pPr>
        <w:pStyle w:val="Heading3"/>
        <w:rPr>
          <w:rStyle w:val="normaltextrun"/>
          <w:rFonts w:asciiTheme="minorHAnsi" w:hAnsiTheme="minorHAnsi" w:cstheme="minorHAnsi"/>
          <w:b/>
          <w:bCs/>
          <w:color w:val="614689"/>
        </w:rPr>
      </w:pPr>
    </w:p>
    <w:p w14:paraId="113E3BBC" w14:textId="77777777" w:rsidR="009142BE" w:rsidRPr="009142BE" w:rsidRDefault="009142BE" w:rsidP="009142BE">
      <w:pPr>
        <w:rPr>
          <w:lang w:val="en-GB" w:eastAsia="en-GB"/>
        </w:rPr>
      </w:pPr>
    </w:p>
    <w:p w14:paraId="6749672B" w14:textId="77777777" w:rsidR="009142BE" w:rsidRDefault="009142BE" w:rsidP="009142BE">
      <w:pPr>
        <w:pStyle w:val="Heading3"/>
        <w:ind w:left="360"/>
        <w:rPr>
          <w:rStyle w:val="normaltextrun"/>
          <w:rFonts w:asciiTheme="minorHAnsi" w:hAnsiTheme="minorHAnsi" w:cstheme="minorHAnsi"/>
          <w:b/>
          <w:bCs/>
          <w:color w:val="614689"/>
        </w:rPr>
      </w:pPr>
    </w:p>
    <w:p w14:paraId="09F5142C" w14:textId="0934C1FE" w:rsidR="00A81A39" w:rsidRPr="00067CED" w:rsidRDefault="00AF14CB" w:rsidP="009142BE">
      <w:pPr>
        <w:pStyle w:val="Heading3"/>
        <w:ind w:left="360"/>
        <w:rPr>
          <w:rStyle w:val="normaltextrun"/>
          <w:rFonts w:asciiTheme="minorHAnsi" w:hAnsiTheme="minorHAnsi" w:cstheme="minorHAnsi"/>
          <w:b/>
          <w:bCs/>
          <w:color w:val="614689"/>
          <w:lang w:eastAsia="en-GB"/>
        </w:rPr>
      </w:pPr>
      <w:r>
        <w:rPr>
          <w:rFonts w:asciiTheme="minorHAnsi" w:hAnsiTheme="minorHAnsi" w:cstheme="minorHAnsi"/>
          <w:b/>
          <w:bCs/>
          <w:noProof/>
          <w:color w:val="614689"/>
          <w:lang w:eastAsia="en-GB"/>
        </w:rPr>
        <w:drawing>
          <wp:inline distT="0" distB="0" distL="0" distR="0" wp14:anchorId="4802D06A" wp14:editId="2F02539E">
            <wp:extent cx="5743575" cy="59245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A81A39" w:rsidRPr="00067CED">
        <w:rPr>
          <w:rStyle w:val="normaltextrun"/>
          <w:rFonts w:asciiTheme="minorHAnsi" w:hAnsiTheme="minorHAnsi" w:cstheme="minorHAnsi"/>
          <w:b/>
          <w:bCs/>
          <w:color w:val="614689"/>
        </w:rPr>
        <w:br w:type="page"/>
      </w:r>
    </w:p>
    <w:p w14:paraId="6CA792FB" w14:textId="77777777" w:rsidR="008A00BF" w:rsidRDefault="008A00BF" w:rsidP="008A00BF">
      <w:pPr>
        <w:jc w:val="center"/>
        <w:rPr>
          <w:rFonts w:cstheme="minorHAnsi"/>
          <w:b/>
          <w:bCs/>
          <w:u w:val="single"/>
        </w:rPr>
      </w:pPr>
    </w:p>
    <w:p w14:paraId="73BE8DFB" w14:textId="77777777" w:rsidR="008A00BF" w:rsidRPr="00BF3559" w:rsidRDefault="008A00BF" w:rsidP="008A00BF">
      <w:pPr>
        <w:jc w:val="center"/>
        <w:rPr>
          <w:rFonts w:asciiTheme="minorHAnsi" w:hAnsiTheme="minorHAnsi" w:cstheme="minorHAnsi"/>
          <w:b/>
          <w:bCs/>
          <w:color w:val="614689"/>
          <w:u w:val="single"/>
        </w:rPr>
      </w:pPr>
      <w:r w:rsidRPr="00BF3559">
        <w:rPr>
          <w:rFonts w:asciiTheme="minorHAnsi" w:hAnsiTheme="minorHAnsi" w:cstheme="minorHAnsi"/>
          <w:b/>
          <w:bCs/>
          <w:color w:val="614689"/>
          <w:u w:val="single"/>
        </w:rPr>
        <w:t>FRASAC</w:t>
      </w:r>
    </w:p>
    <w:p w14:paraId="7059DE7A" w14:textId="62B960C7" w:rsidR="008A00BF" w:rsidRPr="00BF3559" w:rsidRDefault="008A00BF" w:rsidP="008A00BF">
      <w:pPr>
        <w:jc w:val="center"/>
        <w:rPr>
          <w:rFonts w:asciiTheme="minorHAnsi" w:hAnsiTheme="minorHAnsi" w:cstheme="minorHAnsi"/>
          <w:b/>
          <w:bCs/>
          <w:color w:val="614689"/>
          <w:u w:val="single"/>
        </w:rPr>
      </w:pPr>
      <w:r w:rsidRPr="00BF3559">
        <w:rPr>
          <w:rFonts w:asciiTheme="minorHAnsi" w:hAnsiTheme="minorHAnsi" w:cstheme="minorHAnsi"/>
          <w:b/>
          <w:bCs/>
          <w:color w:val="614689"/>
          <w:u w:val="single"/>
        </w:rPr>
        <w:t xml:space="preserve"> </w:t>
      </w:r>
      <w:r w:rsidR="00067CED" w:rsidRPr="00BF3559">
        <w:rPr>
          <w:rFonts w:asciiTheme="minorHAnsi" w:hAnsiTheme="minorHAnsi" w:cstheme="minorHAnsi"/>
          <w:b/>
          <w:bCs/>
          <w:color w:val="614689"/>
          <w:u w:val="single"/>
        </w:rPr>
        <w:t xml:space="preserve">Here and Now </w:t>
      </w:r>
      <w:r w:rsidRPr="00BF3559">
        <w:rPr>
          <w:rFonts w:asciiTheme="minorHAnsi" w:hAnsiTheme="minorHAnsi" w:cstheme="minorHAnsi"/>
          <w:b/>
          <w:bCs/>
          <w:color w:val="614689"/>
          <w:u w:val="single"/>
        </w:rPr>
        <w:t xml:space="preserve">Trauma Practitioner </w:t>
      </w:r>
    </w:p>
    <w:p w14:paraId="42B8D7BF" w14:textId="77777777" w:rsidR="008A00BF" w:rsidRPr="00BF3559" w:rsidRDefault="008A00BF" w:rsidP="008A00BF">
      <w:pPr>
        <w:jc w:val="center"/>
        <w:rPr>
          <w:rFonts w:asciiTheme="minorHAnsi" w:hAnsiTheme="minorHAnsi" w:cstheme="minorHAnsi"/>
          <w:b/>
          <w:bCs/>
          <w:color w:val="614689"/>
        </w:rPr>
      </w:pPr>
      <w:r w:rsidRPr="00BF3559">
        <w:rPr>
          <w:rFonts w:asciiTheme="minorHAnsi" w:hAnsiTheme="minorHAnsi" w:cstheme="minorHAnsi"/>
          <w:b/>
          <w:bCs/>
          <w:color w:val="614689"/>
        </w:rPr>
        <w:t>Job Description</w:t>
      </w:r>
    </w:p>
    <w:p w14:paraId="483983BE" w14:textId="77777777" w:rsidR="008A00BF" w:rsidRPr="00B53D70" w:rsidRDefault="008A00BF" w:rsidP="008A00BF">
      <w:pPr>
        <w:jc w:val="center"/>
        <w:rPr>
          <w:rFonts w:cstheme="minorHAnsi"/>
          <w:b/>
          <w:bCs/>
        </w:rPr>
      </w:pPr>
    </w:p>
    <w:p w14:paraId="617FE331" w14:textId="77777777" w:rsidR="008A00BF" w:rsidRPr="00B53D70" w:rsidRDefault="008A00BF" w:rsidP="008A00BF">
      <w:pPr>
        <w:pStyle w:val="NoSpacing"/>
        <w:rPr>
          <w:sz w:val="24"/>
          <w:szCs w:val="24"/>
        </w:rPr>
      </w:pPr>
      <w:r w:rsidRPr="00B53D70">
        <w:rPr>
          <w:b/>
          <w:sz w:val="24"/>
          <w:szCs w:val="24"/>
        </w:rPr>
        <w:t>Title:</w:t>
      </w:r>
      <w:r w:rsidRPr="00B53D70">
        <w:rPr>
          <w:sz w:val="24"/>
          <w:szCs w:val="24"/>
        </w:rPr>
        <w:t xml:space="preserve"> </w:t>
      </w:r>
      <w:r w:rsidRPr="00B53D70">
        <w:rPr>
          <w:sz w:val="24"/>
          <w:szCs w:val="24"/>
        </w:rPr>
        <w:tab/>
      </w:r>
      <w:r w:rsidRPr="00B53D70">
        <w:rPr>
          <w:sz w:val="24"/>
          <w:szCs w:val="24"/>
        </w:rPr>
        <w:tab/>
      </w:r>
      <w:r w:rsidRPr="00B53D70">
        <w:rPr>
          <w:sz w:val="24"/>
          <w:szCs w:val="24"/>
        </w:rPr>
        <w:tab/>
      </w:r>
      <w:r w:rsidRPr="00B53D70">
        <w:rPr>
          <w:sz w:val="24"/>
          <w:szCs w:val="24"/>
        </w:rPr>
        <w:tab/>
      </w:r>
      <w:r w:rsidRPr="00B53D70">
        <w:rPr>
          <w:b/>
          <w:sz w:val="24"/>
          <w:szCs w:val="24"/>
        </w:rPr>
        <w:t xml:space="preserve">FRASAC </w:t>
      </w:r>
      <w:r>
        <w:rPr>
          <w:b/>
          <w:sz w:val="24"/>
          <w:szCs w:val="24"/>
        </w:rPr>
        <w:t xml:space="preserve">Here and Now </w:t>
      </w:r>
      <w:r w:rsidRPr="00B53D70">
        <w:rPr>
          <w:b/>
          <w:sz w:val="24"/>
          <w:szCs w:val="24"/>
        </w:rPr>
        <w:t>Trauma Practitioner</w:t>
      </w:r>
      <w:r w:rsidRPr="00B53D70">
        <w:rPr>
          <w:sz w:val="24"/>
          <w:szCs w:val="24"/>
        </w:rPr>
        <w:t xml:space="preserve">  </w:t>
      </w:r>
    </w:p>
    <w:p w14:paraId="023BC079" w14:textId="77777777" w:rsidR="008A00BF" w:rsidRPr="00B53D70" w:rsidRDefault="008A00BF" w:rsidP="008A00BF">
      <w:pPr>
        <w:pStyle w:val="NoSpacing"/>
        <w:rPr>
          <w:sz w:val="24"/>
          <w:szCs w:val="24"/>
        </w:rPr>
      </w:pPr>
      <w:r w:rsidRPr="00B53D70">
        <w:rPr>
          <w:b/>
          <w:sz w:val="24"/>
          <w:szCs w:val="24"/>
        </w:rPr>
        <w:t xml:space="preserve">Salary: </w:t>
      </w:r>
      <w:r w:rsidRPr="00B53D70">
        <w:rPr>
          <w:b/>
          <w:sz w:val="24"/>
          <w:szCs w:val="24"/>
        </w:rPr>
        <w:tab/>
      </w:r>
      <w:r w:rsidRPr="00B53D70">
        <w:rPr>
          <w:sz w:val="24"/>
          <w:szCs w:val="24"/>
        </w:rPr>
        <w:tab/>
      </w:r>
      <w:r w:rsidRPr="00B53D70">
        <w:rPr>
          <w:sz w:val="24"/>
          <w:szCs w:val="24"/>
        </w:rPr>
        <w:tab/>
        <w:t xml:space="preserve">£29,120 pro rata </w:t>
      </w:r>
    </w:p>
    <w:p w14:paraId="1E043D5E" w14:textId="738A2706" w:rsidR="00067CED" w:rsidRDefault="008A00BF" w:rsidP="00067CED">
      <w:pPr>
        <w:pStyle w:val="NoSpacing"/>
        <w:ind w:left="2880" w:hanging="2880"/>
        <w:rPr>
          <w:sz w:val="24"/>
          <w:szCs w:val="24"/>
        </w:rPr>
      </w:pPr>
      <w:r w:rsidRPr="00B53D70">
        <w:rPr>
          <w:b/>
          <w:sz w:val="24"/>
          <w:szCs w:val="24"/>
        </w:rPr>
        <w:t>Hours:</w:t>
      </w:r>
      <w:r w:rsidRPr="00B53D70">
        <w:rPr>
          <w:sz w:val="24"/>
          <w:szCs w:val="24"/>
        </w:rPr>
        <w:tab/>
      </w:r>
      <w:r>
        <w:rPr>
          <w:sz w:val="24"/>
          <w:szCs w:val="24"/>
        </w:rPr>
        <w:t>35</w:t>
      </w:r>
      <w:r w:rsidRPr="00B53D70">
        <w:rPr>
          <w:sz w:val="24"/>
          <w:szCs w:val="24"/>
        </w:rPr>
        <w:t xml:space="preserve"> hours per week</w:t>
      </w:r>
      <w:r w:rsidR="00067CED">
        <w:rPr>
          <w:sz w:val="24"/>
          <w:szCs w:val="24"/>
        </w:rPr>
        <w:t>:</w:t>
      </w:r>
    </w:p>
    <w:p w14:paraId="49538420" w14:textId="4E4FE9FC" w:rsidR="008A00BF" w:rsidRPr="00067CED" w:rsidRDefault="00067CED" w:rsidP="00067CED">
      <w:pPr>
        <w:pStyle w:val="NoSpacing"/>
        <w:ind w:left="2880"/>
        <w:rPr>
          <w:b/>
          <w:sz w:val="24"/>
          <w:szCs w:val="24"/>
        </w:rPr>
      </w:pPr>
      <w:r w:rsidRPr="00067CED">
        <w:rPr>
          <w:b/>
          <w:sz w:val="24"/>
          <w:szCs w:val="24"/>
        </w:rPr>
        <w:t>Monday to Thursday 0830-1700</w:t>
      </w:r>
      <w:r>
        <w:rPr>
          <w:b/>
          <w:sz w:val="24"/>
          <w:szCs w:val="24"/>
        </w:rPr>
        <w:t xml:space="preserve"> (30 min lunch break per day)</w:t>
      </w:r>
      <w:r w:rsidRPr="00067CED">
        <w:rPr>
          <w:b/>
          <w:sz w:val="24"/>
          <w:szCs w:val="24"/>
        </w:rPr>
        <w:t>; Friday 0830-1130</w:t>
      </w:r>
    </w:p>
    <w:p w14:paraId="240092E0" w14:textId="77777777" w:rsidR="008A00BF" w:rsidRPr="00B53D70" w:rsidRDefault="008A00BF" w:rsidP="008A00BF">
      <w:pPr>
        <w:pStyle w:val="NoSpacing"/>
        <w:ind w:left="2880" w:hanging="2880"/>
        <w:rPr>
          <w:sz w:val="24"/>
          <w:szCs w:val="24"/>
        </w:rPr>
      </w:pPr>
      <w:r w:rsidRPr="00B53D70">
        <w:rPr>
          <w:b/>
          <w:bCs/>
          <w:sz w:val="24"/>
          <w:szCs w:val="24"/>
        </w:rPr>
        <w:t>Location:</w:t>
      </w:r>
      <w:r w:rsidRPr="00B53D70">
        <w:rPr>
          <w:sz w:val="24"/>
          <w:szCs w:val="24"/>
        </w:rPr>
        <w:t xml:space="preserve"> </w:t>
      </w:r>
      <w:r w:rsidRPr="00B53D70">
        <w:rPr>
          <w:sz w:val="24"/>
          <w:szCs w:val="24"/>
        </w:rPr>
        <w:tab/>
        <w:t xml:space="preserve">Based in Kirkcaldy, but will be required to work across the whole of Fife.  You will require to have the use of a car for work purposes and travel expenses will be reimbursed. </w:t>
      </w:r>
    </w:p>
    <w:p w14:paraId="450F5E49" w14:textId="77777777" w:rsidR="008A00BF" w:rsidRPr="00B53D70" w:rsidRDefault="008A00BF" w:rsidP="008A00BF">
      <w:pPr>
        <w:pStyle w:val="NoSpacing"/>
        <w:rPr>
          <w:sz w:val="24"/>
          <w:szCs w:val="24"/>
        </w:rPr>
      </w:pPr>
      <w:r w:rsidRPr="00B53D70">
        <w:rPr>
          <w:b/>
          <w:sz w:val="24"/>
          <w:szCs w:val="24"/>
        </w:rPr>
        <w:t>Holiday entitlement:</w:t>
      </w:r>
      <w:r w:rsidRPr="00B53D70">
        <w:rPr>
          <w:sz w:val="24"/>
          <w:szCs w:val="24"/>
        </w:rPr>
        <w:t xml:space="preserve"> </w:t>
      </w:r>
      <w:r w:rsidRPr="00B53D70">
        <w:rPr>
          <w:sz w:val="24"/>
          <w:szCs w:val="24"/>
        </w:rPr>
        <w:tab/>
      </w:r>
      <w:r w:rsidRPr="00B53D70">
        <w:rPr>
          <w:sz w:val="24"/>
          <w:szCs w:val="24"/>
        </w:rPr>
        <w:tab/>
        <w:t>25 days annual leave; 12 days public holiday, pro rata</w:t>
      </w:r>
    </w:p>
    <w:p w14:paraId="79A0F839" w14:textId="77777777" w:rsidR="008A00BF" w:rsidRPr="00B53D70" w:rsidRDefault="008A00BF" w:rsidP="008A00BF">
      <w:pPr>
        <w:pStyle w:val="NoSpacing"/>
        <w:rPr>
          <w:sz w:val="24"/>
          <w:szCs w:val="24"/>
        </w:rPr>
      </w:pPr>
      <w:r w:rsidRPr="00B53D70">
        <w:rPr>
          <w:b/>
          <w:sz w:val="24"/>
          <w:szCs w:val="24"/>
        </w:rPr>
        <w:t>Pension Entitlement:</w:t>
      </w:r>
      <w:r w:rsidRPr="00B53D70">
        <w:rPr>
          <w:sz w:val="24"/>
          <w:szCs w:val="24"/>
        </w:rPr>
        <w:t xml:space="preserve"> </w:t>
      </w:r>
      <w:r w:rsidRPr="00B53D70">
        <w:rPr>
          <w:sz w:val="24"/>
          <w:szCs w:val="24"/>
        </w:rPr>
        <w:tab/>
      </w:r>
      <w:r>
        <w:rPr>
          <w:sz w:val="24"/>
          <w:szCs w:val="24"/>
        </w:rPr>
        <w:tab/>
      </w:r>
      <w:r w:rsidRPr="00B53D70">
        <w:rPr>
          <w:bCs/>
          <w:sz w:val="24"/>
          <w:szCs w:val="24"/>
        </w:rPr>
        <w:t xml:space="preserve">Employer contribution at 6% to Pensions </w:t>
      </w:r>
    </w:p>
    <w:p w14:paraId="2F5F9D84" w14:textId="77777777" w:rsidR="008A00BF" w:rsidRPr="00B53D70" w:rsidRDefault="008A00BF" w:rsidP="008A00BF">
      <w:pPr>
        <w:pStyle w:val="NoSpacing"/>
        <w:rPr>
          <w:sz w:val="24"/>
          <w:szCs w:val="24"/>
        </w:rPr>
      </w:pPr>
      <w:r w:rsidRPr="00B53D70">
        <w:rPr>
          <w:b/>
          <w:sz w:val="24"/>
          <w:szCs w:val="24"/>
        </w:rPr>
        <w:t>Responsible to:</w:t>
      </w:r>
      <w:r w:rsidRPr="00B53D70">
        <w:rPr>
          <w:sz w:val="24"/>
          <w:szCs w:val="24"/>
        </w:rPr>
        <w:t xml:space="preserve"> </w:t>
      </w:r>
      <w:r w:rsidRPr="00B53D70">
        <w:rPr>
          <w:sz w:val="24"/>
          <w:szCs w:val="24"/>
        </w:rPr>
        <w:tab/>
      </w:r>
      <w:r w:rsidRPr="00B53D70">
        <w:rPr>
          <w:sz w:val="24"/>
          <w:szCs w:val="24"/>
        </w:rPr>
        <w:tab/>
        <w:t>Team Leader</w:t>
      </w:r>
    </w:p>
    <w:p w14:paraId="022A9FB5" w14:textId="77777777" w:rsidR="008A00BF" w:rsidRDefault="008A00BF" w:rsidP="008A00BF">
      <w:pPr>
        <w:pStyle w:val="NoSpacing"/>
        <w:rPr>
          <w:bCs/>
          <w:sz w:val="24"/>
          <w:szCs w:val="24"/>
        </w:rPr>
      </w:pPr>
      <w:r w:rsidRPr="00B53D70">
        <w:rPr>
          <w:b/>
          <w:sz w:val="24"/>
          <w:szCs w:val="24"/>
        </w:rPr>
        <w:t>Supervision:</w:t>
      </w:r>
      <w:r w:rsidRPr="00B53D70">
        <w:rPr>
          <w:sz w:val="24"/>
          <w:szCs w:val="24"/>
        </w:rPr>
        <w:tab/>
      </w:r>
      <w:r>
        <w:rPr>
          <w:sz w:val="24"/>
          <w:szCs w:val="24"/>
        </w:rPr>
        <w:tab/>
      </w:r>
      <w:r>
        <w:rPr>
          <w:sz w:val="24"/>
          <w:szCs w:val="24"/>
        </w:rPr>
        <w:tab/>
      </w:r>
      <w:r w:rsidRPr="00B53D70">
        <w:rPr>
          <w:bCs/>
          <w:sz w:val="24"/>
          <w:szCs w:val="24"/>
        </w:rPr>
        <w:t>Internal an</w:t>
      </w:r>
      <w:r>
        <w:rPr>
          <w:bCs/>
          <w:sz w:val="24"/>
          <w:szCs w:val="24"/>
        </w:rPr>
        <w:t>d external supervision every 4</w:t>
      </w:r>
      <w:r w:rsidRPr="00B53D70">
        <w:rPr>
          <w:bCs/>
          <w:sz w:val="24"/>
          <w:szCs w:val="24"/>
        </w:rPr>
        <w:t xml:space="preserve"> weeks. </w:t>
      </w:r>
    </w:p>
    <w:p w14:paraId="383D928F" w14:textId="77777777" w:rsidR="008A00BF" w:rsidRPr="00095E18" w:rsidRDefault="008A00BF" w:rsidP="008A00BF">
      <w:pPr>
        <w:pBdr>
          <w:bottom w:val="single" w:sz="12" w:space="0" w:color="auto"/>
        </w:pBdr>
        <w:rPr>
          <w:rFonts w:cstheme="minorHAnsi"/>
          <w:b/>
        </w:rPr>
      </w:pPr>
    </w:p>
    <w:p w14:paraId="2D2C4D72" w14:textId="77777777" w:rsidR="008A00BF" w:rsidRPr="00B53D70" w:rsidRDefault="008A00BF" w:rsidP="008A00BF">
      <w:pPr>
        <w:pStyle w:val="paragraph"/>
        <w:spacing w:before="0" w:beforeAutospacing="0" w:after="0" w:afterAutospacing="0"/>
        <w:jc w:val="both"/>
        <w:textAlignment w:val="baseline"/>
        <w:rPr>
          <w:rFonts w:asciiTheme="minorHAnsi" w:hAnsiTheme="minorHAnsi" w:cstheme="minorHAnsi"/>
          <w:color w:val="000000" w:themeColor="text1"/>
        </w:rPr>
      </w:pPr>
      <w:r w:rsidRPr="00B53D70">
        <w:rPr>
          <w:rStyle w:val="normaltextrun"/>
          <w:rFonts w:asciiTheme="minorHAnsi" w:hAnsiTheme="minorHAnsi" w:cstheme="minorHAnsi"/>
          <w:b/>
          <w:bCs/>
          <w:color w:val="000000" w:themeColor="text1"/>
        </w:rPr>
        <w:t>Job Summary </w:t>
      </w:r>
      <w:r w:rsidRPr="00B53D70">
        <w:rPr>
          <w:rStyle w:val="eop"/>
          <w:rFonts w:asciiTheme="minorHAnsi" w:hAnsiTheme="minorHAnsi" w:cstheme="minorHAnsi"/>
          <w:color w:val="000000" w:themeColor="text1"/>
        </w:rPr>
        <w:t> </w:t>
      </w:r>
    </w:p>
    <w:p w14:paraId="17A3E290" w14:textId="369BAF53" w:rsidR="008A00BF" w:rsidRDefault="008A00BF" w:rsidP="008A00BF">
      <w:pPr>
        <w:jc w:val="both"/>
        <w:rPr>
          <w:rFonts w:asciiTheme="minorHAnsi" w:hAnsiTheme="minorHAnsi" w:cstheme="minorHAnsi"/>
          <w:bCs/>
        </w:rPr>
      </w:pPr>
      <w:r w:rsidRPr="00067CED">
        <w:rPr>
          <w:rFonts w:asciiTheme="minorHAnsi" w:hAnsiTheme="minorHAnsi" w:cstheme="minorHAnsi"/>
          <w:bCs/>
        </w:rPr>
        <w:t xml:space="preserve">The post-holder will be responsible for delivering FRASAC’s specialist sexual violence support services, including advocacy as required, to survivors within Fife aged 12+, who have experienced any form of sexual violence at any time in their lives, including, rape, sexual assault, child sexual abuse or commercial sexual exploitation. </w:t>
      </w:r>
    </w:p>
    <w:p w14:paraId="0DA1C4DE" w14:textId="235B2E07" w:rsidR="00067CED" w:rsidRDefault="00067CED" w:rsidP="008A00BF">
      <w:pPr>
        <w:jc w:val="both"/>
        <w:rPr>
          <w:rFonts w:asciiTheme="minorHAnsi" w:hAnsiTheme="minorHAnsi" w:cstheme="minorHAnsi"/>
          <w:bCs/>
        </w:rPr>
      </w:pPr>
    </w:p>
    <w:p w14:paraId="63A72039" w14:textId="77777777" w:rsidR="007C366D" w:rsidRPr="007C366D" w:rsidRDefault="007C366D" w:rsidP="007C366D">
      <w:pPr>
        <w:jc w:val="both"/>
        <w:rPr>
          <w:rFonts w:asciiTheme="minorHAnsi" w:hAnsiTheme="minorHAnsi" w:cstheme="minorHAnsi"/>
          <w:bCs/>
        </w:rPr>
      </w:pPr>
      <w:r w:rsidRPr="007C366D">
        <w:rPr>
          <w:rFonts w:asciiTheme="minorHAnsi" w:hAnsiTheme="minorHAnsi" w:cstheme="minorHAnsi"/>
          <w:bCs/>
        </w:rPr>
        <w:t xml:space="preserve">The post-holder will predominantly work with clients who require immediate short-term support in the “Here and Now”, which may include support via phone call, video-call or face to face support. </w:t>
      </w:r>
    </w:p>
    <w:p w14:paraId="7C018D2B" w14:textId="77777777" w:rsidR="007C366D" w:rsidRPr="00067CED" w:rsidRDefault="007C366D" w:rsidP="008A00BF">
      <w:pPr>
        <w:jc w:val="both"/>
        <w:rPr>
          <w:rFonts w:asciiTheme="minorHAnsi" w:hAnsiTheme="minorHAnsi" w:cstheme="minorHAnsi"/>
          <w:bCs/>
        </w:rPr>
      </w:pPr>
    </w:p>
    <w:p w14:paraId="0537611E" w14:textId="77777777" w:rsidR="008A00BF" w:rsidRPr="00067CED" w:rsidRDefault="008A00BF" w:rsidP="008A00BF">
      <w:pPr>
        <w:jc w:val="both"/>
        <w:rPr>
          <w:rFonts w:asciiTheme="minorHAnsi" w:hAnsiTheme="minorHAnsi" w:cstheme="minorHAnsi"/>
          <w:b/>
        </w:rPr>
      </w:pPr>
      <w:r w:rsidRPr="00067CED">
        <w:rPr>
          <w:rFonts w:asciiTheme="minorHAnsi" w:hAnsiTheme="minorHAnsi" w:cstheme="minorHAnsi"/>
          <w:bCs/>
        </w:rPr>
        <w:t>The post-holder will take an approach informed by an understanding of trauma, including complex trauma. The post-holder will be required to work across the different functions of the service including initial assessment, short- and long-term support, group support and video calls/text/email support.</w:t>
      </w:r>
    </w:p>
    <w:p w14:paraId="38957538" w14:textId="77777777" w:rsidR="008A00BF" w:rsidRPr="00B53D70" w:rsidRDefault="008A00BF" w:rsidP="008A00BF">
      <w:pPr>
        <w:pStyle w:val="paragraph"/>
        <w:spacing w:before="0" w:beforeAutospacing="0" w:after="0" w:afterAutospacing="0"/>
        <w:jc w:val="both"/>
        <w:textAlignment w:val="baseline"/>
        <w:rPr>
          <w:rStyle w:val="normaltextrun"/>
          <w:rFonts w:asciiTheme="minorHAnsi" w:hAnsiTheme="minorHAnsi" w:cstheme="minorHAnsi"/>
          <w:b/>
          <w:bCs/>
          <w:color w:val="000000" w:themeColor="text1"/>
        </w:rPr>
      </w:pPr>
      <w:r w:rsidRPr="00B53D70">
        <w:rPr>
          <w:rStyle w:val="normaltextrun"/>
          <w:rFonts w:asciiTheme="minorHAnsi" w:hAnsiTheme="minorHAnsi" w:cstheme="minorHAnsi"/>
          <w:b/>
          <w:bCs/>
          <w:color w:val="000000" w:themeColor="text1"/>
        </w:rPr>
        <w:t>Main Duties Include</w:t>
      </w:r>
    </w:p>
    <w:p w14:paraId="58BEBD75" w14:textId="77777777" w:rsidR="008A00BF" w:rsidRPr="00B53D70" w:rsidRDefault="008A00BF" w:rsidP="008A00BF">
      <w:pPr>
        <w:pStyle w:val="paragraph"/>
        <w:spacing w:before="0" w:beforeAutospacing="0" w:after="0" w:afterAutospacing="0"/>
        <w:jc w:val="both"/>
        <w:textAlignment w:val="baseline"/>
        <w:rPr>
          <w:rFonts w:asciiTheme="minorHAnsi" w:hAnsiTheme="minorHAnsi" w:cstheme="minorHAnsi"/>
          <w:bCs/>
          <w:i/>
          <w:color w:val="000000" w:themeColor="text1"/>
        </w:rPr>
      </w:pPr>
      <w:r w:rsidRPr="00B53D70">
        <w:rPr>
          <w:rStyle w:val="normaltextrun"/>
          <w:rFonts w:asciiTheme="minorHAnsi" w:hAnsiTheme="minorHAnsi" w:cstheme="minorHAnsi"/>
          <w:bCs/>
          <w:i/>
          <w:color w:val="000000" w:themeColor="text1"/>
        </w:rPr>
        <w:t>Working with Survivors </w:t>
      </w:r>
      <w:r w:rsidRPr="00B53D70">
        <w:rPr>
          <w:rStyle w:val="eop"/>
          <w:rFonts w:asciiTheme="minorHAnsi" w:hAnsiTheme="minorHAnsi" w:cstheme="minorHAnsi"/>
          <w:bCs/>
          <w:i/>
          <w:color w:val="000000" w:themeColor="text1"/>
        </w:rPr>
        <w:t> </w:t>
      </w:r>
    </w:p>
    <w:p w14:paraId="287722B9" w14:textId="7756E540" w:rsidR="008A00BF" w:rsidRPr="008850ED" w:rsidRDefault="008A00BF" w:rsidP="008A00BF">
      <w:pPr>
        <w:pStyle w:val="NoSpacing"/>
        <w:numPr>
          <w:ilvl w:val="0"/>
          <w:numId w:val="14"/>
        </w:numPr>
        <w:jc w:val="both"/>
        <w:rPr>
          <w:rFonts w:cstheme="minorHAnsi"/>
          <w:sz w:val="24"/>
          <w:szCs w:val="24"/>
        </w:rPr>
      </w:pPr>
      <w:r w:rsidRPr="008850ED">
        <w:rPr>
          <w:rStyle w:val="normaltextrun"/>
          <w:rFonts w:cstheme="minorHAnsi"/>
          <w:color w:val="000000" w:themeColor="text1"/>
          <w:sz w:val="24"/>
          <w:szCs w:val="24"/>
        </w:rPr>
        <w:t xml:space="preserve">To provide a one to one </w:t>
      </w:r>
      <w:r>
        <w:rPr>
          <w:rStyle w:val="normaltextrun"/>
          <w:rFonts w:cstheme="minorHAnsi"/>
          <w:color w:val="000000" w:themeColor="text1"/>
          <w:sz w:val="24"/>
          <w:szCs w:val="24"/>
        </w:rPr>
        <w:t xml:space="preserve">“Here and Now”, early intervention </w:t>
      </w:r>
      <w:r w:rsidRPr="008850ED">
        <w:rPr>
          <w:rStyle w:val="normaltextrun"/>
          <w:rFonts w:cstheme="minorHAnsi"/>
          <w:color w:val="000000" w:themeColor="text1"/>
          <w:sz w:val="24"/>
          <w:szCs w:val="24"/>
        </w:rPr>
        <w:t>support service for survivors of Rape and Sexual Assault</w:t>
      </w:r>
      <w:r>
        <w:rPr>
          <w:rStyle w:val="normaltextrun"/>
          <w:rFonts w:cstheme="minorHAnsi"/>
          <w:color w:val="000000" w:themeColor="text1"/>
          <w:sz w:val="24"/>
          <w:szCs w:val="24"/>
        </w:rPr>
        <w:t>, which may include immediate support via telephone</w:t>
      </w:r>
      <w:r w:rsidR="003E61B5">
        <w:rPr>
          <w:rStyle w:val="normaltextrun"/>
          <w:rFonts w:cstheme="minorHAnsi"/>
          <w:color w:val="000000" w:themeColor="text1"/>
          <w:sz w:val="24"/>
          <w:szCs w:val="24"/>
        </w:rPr>
        <w:t>, video-call</w:t>
      </w:r>
      <w:r w:rsidR="00AF14CB">
        <w:rPr>
          <w:rStyle w:val="normaltextrun"/>
          <w:rFonts w:cstheme="minorHAnsi"/>
          <w:color w:val="000000" w:themeColor="text1"/>
          <w:sz w:val="24"/>
          <w:szCs w:val="24"/>
        </w:rPr>
        <w:t>,</w:t>
      </w:r>
      <w:r>
        <w:rPr>
          <w:rStyle w:val="normaltextrun"/>
          <w:rFonts w:cstheme="minorHAnsi"/>
          <w:color w:val="000000" w:themeColor="text1"/>
          <w:sz w:val="24"/>
          <w:szCs w:val="24"/>
        </w:rPr>
        <w:t xml:space="preserve"> or in person as and when required.  </w:t>
      </w:r>
    </w:p>
    <w:p w14:paraId="7D7BD84A" w14:textId="77777777" w:rsidR="008A00BF" w:rsidRPr="00B53D70" w:rsidRDefault="008A00BF" w:rsidP="008A00BF">
      <w:pPr>
        <w:pStyle w:val="NoSpacing"/>
        <w:numPr>
          <w:ilvl w:val="0"/>
          <w:numId w:val="14"/>
        </w:numPr>
        <w:jc w:val="both"/>
        <w:rPr>
          <w:rFonts w:cstheme="minorHAnsi"/>
          <w:sz w:val="24"/>
          <w:szCs w:val="24"/>
        </w:rPr>
      </w:pPr>
      <w:r w:rsidRPr="00B53D70">
        <w:rPr>
          <w:rFonts w:cstheme="minorHAnsi"/>
          <w:sz w:val="24"/>
          <w:szCs w:val="24"/>
        </w:rPr>
        <w:t xml:space="preserve">To offer support to their families and carers and any other supporters. </w:t>
      </w:r>
    </w:p>
    <w:p w14:paraId="13257ADC" w14:textId="77777777" w:rsidR="008A00BF" w:rsidRPr="00B53D70" w:rsidRDefault="008A00BF" w:rsidP="008A00BF">
      <w:pPr>
        <w:pStyle w:val="NoSpacing"/>
        <w:numPr>
          <w:ilvl w:val="0"/>
          <w:numId w:val="14"/>
        </w:numPr>
        <w:jc w:val="both"/>
        <w:rPr>
          <w:rFonts w:cstheme="minorHAnsi"/>
          <w:sz w:val="24"/>
          <w:szCs w:val="24"/>
        </w:rPr>
      </w:pPr>
      <w:r w:rsidRPr="00B53D70">
        <w:rPr>
          <w:rFonts w:cstheme="minorHAnsi"/>
          <w:sz w:val="24"/>
          <w:szCs w:val="24"/>
        </w:rPr>
        <w:t xml:space="preserve">To provide advocacy and information on a needs led basis. </w:t>
      </w:r>
    </w:p>
    <w:p w14:paraId="1FE6F3A9" w14:textId="7A52A14C" w:rsidR="008A00BF" w:rsidRDefault="008A00BF" w:rsidP="008A00BF">
      <w:pPr>
        <w:pStyle w:val="NoSpacing"/>
        <w:numPr>
          <w:ilvl w:val="0"/>
          <w:numId w:val="14"/>
        </w:numPr>
        <w:jc w:val="both"/>
        <w:rPr>
          <w:rStyle w:val="eop"/>
          <w:rFonts w:cstheme="minorHAnsi"/>
          <w:color w:val="000000" w:themeColor="text1"/>
          <w:sz w:val="24"/>
          <w:szCs w:val="24"/>
        </w:rPr>
      </w:pPr>
      <w:r w:rsidRPr="00B53D70">
        <w:rPr>
          <w:rStyle w:val="normaltextrun"/>
          <w:rFonts w:cstheme="minorHAnsi"/>
          <w:color w:val="000000" w:themeColor="text1"/>
          <w:sz w:val="24"/>
          <w:szCs w:val="24"/>
        </w:rPr>
        <w:t>To develop and facilitate group work in response to client need and request.</w:t>
      </w:r>
      <w:r w:rsidRPr="00B53D70">
        <w:rPr>
          <w:rStyle w:val="eop"/>
          <w:rFonts w:cstheme="minorHAnsi"/>
          <w:color w:val="000000" w:themeColor="text1"/>
          <w:sz w:val="24"/>
          <w:szCs w:val="24"/>
        </w:rPr>
        <w:t> </w:t>
      </w:r>
    </w:p>
    <w:p w14:paraId="4F02CFBA" w14:textId="604DE882" w:rsidR="003E61B5" w:rsidRPr="00B53D70" w:rsidRDefault="003E61B5" w:rsidP="008A00BF">
      <w:pPr>
        <w:pStyle w:val="NoSpacing"/>
        <w:numPr>
          <w:ilvl w:val="0"/>
          <w:numId w:val="14"/>
        </w:numPr>
        <w:jc w:val="both"/>
        <w:rPr>
          <w:rFonts w:cstheme="minorHAnsi"/>
          <w:color w:val="000000" w:themeColor="text1"/>
          <w:sz w:val="24"/>
          <w:szCs w:val="24"/>
        </w:rPr>
      </w:pPr>
      <w:r>
        <w:rPr>
          <w:rFonts w:cstheme="minorHAnsi"/>
          <w:color w:val="000000" w:themeColor="text1"/>
          <w:sz w:val="24"/>
          <w:szCs w:val="24"/>
        </w:rPr>
        <w:t>To carry out initial assessments</w:t>
      </w:r>
      <w:r w:rsidR="00AF14CB">
        <w:rPr>
          <w:rFonts w:cstheme="minorHAnsi"/>
          <w:color w:val="000000" w:themeColor="text1"/>
          <w:sz w:val="24"/>
          <w:szCs w:val="24"/>
        </w:rPr>
        <w:t>.</w:t>
      </w:r>
    </w:p>
    <w:p w14:paraId="7A1E5489" w14:textId="77777777" w:rsidR="008A00BF" w:rsidRPr="00B53D70" w:rsidRDefault="008A00BF" w:rsidP="008A00BF">
      <w:pPr>
        <w:pStyle w:val="NoSpacing"/>
        <w:jc w:val="both"/>
        <w:rPr>
          <w:rFonts w:cstheme="minorHAnsi"/>
          <w:i/>
          <w:sz w:val="24"/>
          <w:szCs w:val="24"/>
        </w:rPr>
      </w:pPr>
      <w:r w:rsidRPr="00B53D70">
        <w:rPr>
          <w:rFonts w:cstheme="minorHAnsi"/>
          <w:i/>
          <w:sz w:val="24"/>
          <w:szCs w:val="24"/>
        </w:rPr>
        <w:lastRenderedPageBreak/>
        <w:t>Development Work</w:t>
      </w:r>
    </w:p>
    <w:p w14:paraId="789E0A2C" w14:textId="77777777" w:rsidR="008A00BF" w:rsidRPr="00B53D70" w:rsidRDefault="008A00BF" w:rsidP="008A00BF">
      <w:pPr>
        <w:pStyle w:val="NoSpacing"/>
        <w:numPr>
          <w:ilvl w:val="0"/>
          <w:numId w:val="14"/>
        </w:numPr>
        <w:jc w:val="both"/>
        <w:rPr>
          <w:rFonts w:cstheme="minorHAnsi"/>
          <w:sz w:val="24"/>
          <w:szCs w:val="24"/>
        </w:rPr>
      </w:pPr>
      <w:r w:rsidRPr="00B53D70">
        <w:rPr>
          <w:rFonts w:cstheme="minorHAnsi"/>
          <w:sz w:val="24"/>
          <w:szCs w:val="24"/>
        </w:rPr>
        <w:t xml:space="preserve">To promote and publicise the service </w:t>
      </w:r>
      <w:r w:rsidRPr="00B53D70">
        <w:rPr>
          <w:rStyle w:val="normaltextrun"/>
          <w:rFonts w:cstheme="minorHAnsi"/>
          <w:color w:val="000000" w:themeColor="text1"/>
          <w:sz w:val="24"/>
          <w:szCs w:val="24"/>
        </w:rPr>
        <w:t xml:space="preserve">to existing and potential referring agencies </w:t>
      </w:r>
      <w:r w:rsidRPr="00B53D70">
        <w:rPr>
          <w:rFonts w:cstheme="minorHAnsi"/>
          <w:sz w:val="24"/>
          <w:szCs w:val="24"/>
        </w:rPr>
        <w:t xml:space="preserve">throughout Fife. </w:t>
      </w:r>
    </w:p>
    <w:p w14:paraId="61F9244E" w14:textId="77777777" w:rsidR="008A00BF" w:rsidRPr="00B53D70" w:rsidRDefault="008A00BF" w:rsidP="008A00BF">
      <w:pPr>
        <w:pStyle w:val="NoSpacing"/>
        <w:numPr>
          <w:ilvl w:val="0"/>
          <w:numId w:val="14"/>
        </w:numPr>
        <w:jc w:val="both"/>
        <w:rPr>
          <w:rFonts w:cstheme="minorHAnsi"/>
          <w:sz w:val="24"/>
          <w:szCs w:val="24"/>
        </w:rPr>
      </w:pPr>
      <w:r w:rsidRPr="00B53D70">
        <w:rPr>
          <w:rFonts w:cstheme="minorHAnsi"/>
          <w:sz w:val="24"/>
          <w:szCs w:val="24"/>
        </w:rPr>
        <w:t>To</w:t>
      </w:r>
      <w:r>
        <w:rPr>
          <w:rFonts w:cstheme="minorHAnsi"/>
          <w:sz w:val="24"/>
          <w:szCs w:val="24"/>
        </w:rPr>
        <w:t xml:space="preserve"> develop information </w:t>
      </w:r>
      <w:r w:rsidRPr="004E62A9">
        <w:rPr>
          <w:rFonts w:cstheme="minorHAnsi"/>
          <w:sz w:val="24"/>
          <w:szCs w:val="24"/>
        </w:rPr>
        <w:t>materials</w:t>
      </w:r>
      <w:r w:rsidRPr="004E62A9">
        <w:rPr>
          <w:rStyle w:val="eop"/>
          <w:rFonts w:cstheme="minorHAnsi"/>
          <w:sz w:val="24"/>
          <w:szCs w:val="24"/>
        </w:rPr>
        <w:t xml:space="preserve"> </w:t>
      </w:r>
      <w:r w:rsidRPr="004E62A9">
        <w:rPr>
          <w:rStyle w:val="normaltextrun"/>
          <w:rFonts w:cstheme="minorHAnsi"/>
          <w:sz w:val="24"/>
          <w:szCs w:val="24"/>
        </w:rPr>
        <w:t>if and when required</w:t>
      </w:r>
      <w:r>
        <w:rPr>
          <w:rStyle w:val="normaltextrun"/>
          <w:rFonts w:cstheme="minorHAnsi"/>
          <w:sz w:val="24"/>
          <w:szCs w:val="24"/>
        </w:rPr>
        <w:t>.</w:t>
      </w:r>
    </w:p>
    <w:p w14:paraId="19FE030C" w14:textId="77777777" w:rsidR="004751E7" w:rsidRDefault="004751E7" w:rsidP="008A00BF">
      <w:pPr>
        <w:pStyle w:val="NoSpacing"/>
        <w:jc w:val="both"/>
        <w:rPr>
          <w:rFonts w:cstheme="minorHAnsi"/>
          <w:i/>
          <w:sz w:val="24"/>
          <w:szCs w:val="24"/>
        </w:rPr>
      </w:pPr>
    </w:p>
    <w:p w14:paraId="2DF2BAF3" w14:textId="119B9DB6" w:rsidR="008A00BF" w:rsidRPr="00B53D70" w:rsidRDefault="008A00BF" w:rsidP="008A00BF">
      <w:pPr>
        <w:pStyle w:val="NoSpacing"/>
        <w:jc w:val="both"/>
        <w:rPr>
          <w:rFonts w:cstheme="minorHAnsi"/>
          <w:i/>
          <w:sz w:val="24"/>
          <w:szCs w:val="24"/>
        </w:rPr>
      </w:pPr>
      <w:r w:rsidRPr="00B53D70">
        <w:rPr>
          <w:rFonts w:cstheme="minorHAnsi"/>
          <w:i/>
          <w:sz w:val="24"/>
          <w:szCs w:val="24"/>
        </w:rPr>
        <w:t>Working with Others</w:t>
      </w:r>
    </w:p>
    <w:p w14:paraId="53FAC45C" w14:textId="77777777" w:rsidR="008A00BF" w:rsidRPr="00B53D70" w:rsidRDefault="008A00BF" w:rsidP="008A00BF">
      <w:pPr>
        <w:pStyle w:val="NoSpacing"/>
        <w:numPr>
          <w:ilvl w:val="0"/>
          <w:numId w:val="14"/>
        </w:numPr>
        <w:jc w:val="both"/>
        <w:rPr>
          <w:rFonts w:cstheme="minorHAnsi"/>
          <w:sz w:val="24"/>
          <w:szCs w:val="24"/>
        </w:rPr>
      </w:pPr>
      <w:r w:rsidRPr="00B53D70">
        <w:rPr>
          <w:rFonts w:cstheme="minorHAnsi"/>
          <w:sz w:val="24"/>
          <w:szCs w:val="24"/>
        </w:rPr>
        <w:t xml:space="preserve">To establish and maintain effective liaison with appropriate voluntary and statutory agencies. </w:t>
      </w:r>
    </w:p>
    <w:p w14:paraId="564BCD38" w14:textId="77777777" w:rsidR="008A00BF" w:rsidRPr="00B53D70" w:rsidRDefault="008A00BF" w:rsidP="008A00BF">
      <w:pPr>
        <w:pStyle w:val="NoSpacing"/>
        <w:numPr>
          <w:ilvl w:val="0"/>
          <w:numId w:val="14"/>
        </w:numPr>
        <w:jc w:val="both"/>
        <w:rPr>
          <w:rFonts w:cstheme="minorHAnsi"/>
          <w:sz w:val="24"/>
          <w:szCs w:val="24"/>
        </w:rPr>
      </w:pPr>
      <w:r w:rsidRPr="00B53D70">
        <w:rPr>
          <w:rFonts w:cstheme="minorHAnsi"/>
          <w:sz w:val="24"/>
          <w:szCs w:val="24"/>
        </w:rPr>
        <w:t xml:space="preserve">To develop and facilitate group work in response to client need and request. </w:t>
      </w:r>
    </w:p>
    <w:p w14:paraId="350CC858" w14:textId="77777777" w:rsidR="008A00BF" w:rsidRPr="00B53D70" w:rsidRDefault="008A00BF" w:rsidP="008A00BF">
      <w:pPr>
        <w:pStyle w:val="NoSpacing"/>
        <w:numPr>
          <w:ilvl w:val="0"/>
          <w:numId w:val="14"/>
        </w:numPr>
        <w:jc w:val="both"/>
        <w:rPr>
          <w:rFonts w:cstheme="minorHAnsi"/>
          <w:sz w:val="24"/>
          <w:szCs w:val="24"/>
        </w:rPr>
      </w:pPr>
      <w:r w:rsidRPr="00B53D70">
        <w:rPr>
          <w:rFonts w:cstheme="minorHAnsi"/>
          <w:sz w:val="24"/>
          <w:szCs w:val="24"/>
        </w:rPr>
        <w:t xml:space="preserve">To assist in developing and maintaining appropriate community-based outreach venues in order to widen access to the service. </w:t>
      </w:r>
    </w:p>
    <w:p w14:paraId="466E9A21" w14:textId="77777777" w:rsidR="008A00BF" w:rsidRPr="00B53D70" w:rsidRDefault="008A00BF" w:rsidP="008A00BF">
      <w:pPr>
        <w:pStyle w:val="NoSpacing"/>
        <w:numPr>
          <w:ilvl w:val="0"/>
          <w:numId w:val="14"/>
        </w:numPr>
        <w:jc w:val="both"/>
        <w:rPr>
          <w:rFonts w:cstheme="minorHAnsi"/>
          <w:sz w:val="24"/>
          <w:szCs w:val="24"/>
        </w:rPr>
      </w:pPr>
      <w:r w:rsidRPr="00B53D70">
        <w:rPr>
          <w:rFonts w:cstheme="minorHAnsi"/>
          <w:sz w:val="24"/>
          <w:szCs w:val="24"/>
        </w:rPr>
        <w:t>To assist in bot</w:t>
      </w:r>
      <w:r>
        <w:rPr>
          <w:rFonts w:cstheme="minorHAnsi"/>
          <w:sz w:val="24"/>
          <w:szCs w:val="24"/>
        </w:rPr>
        <w:t>h internal and external meetings as required</w:t>
      </w:r>
      <w:r w:rsidRPr="00B53D70">
        <w:rPr>
          <w:rFonts w:cstheme="minorHAnsi"/>
          <w:sz w:val="24"/>
          <w:szCs w:val="24"/>
        </w:rPr>
        <w:t xml:space="preserve">. </w:t>
      </w:r>
    </w:p>
    <w:p w14:paraId="1C1BCCBE" w14:textId="77777777" w:rsidR="008A00BF" w:rsidRPr="00B53D70" w:rsidRDefault="008A00BF" w:rsidP="008A00BF">
      <w:pPr>
        <w:pStyle w:val="NoSpacing"/>
        <w:jc w:val="both"/>
        <w:rPr>
          <w:rFonts w:cstheme="minorHAnsi"/>
          <w:i/>
          <w:sz w:val="24"/>
          <w:szCs w:val="24"/>
        </w:rPr>
      </w:pPr>
      <w:r w:rsidRPr="00B53D70">
        <w:rPr>
          <w:rFonts w:cstheme="minorHAnsi"/>
          <w:i/>
          <w:sz w:val="24"/>
          <w:szCs w:val="24"/>
        </w:rPr>
        <w:t>Recording and Reporting</w:t>
      </w:r>
    </w:p>
    <w:p w14:paraId="718A45F3" w14:textId="77777777" w:rsidR="008A00BF" w:rsidRPr="00B53D70" w:rsidRDefault="008A00BF" w:rsidP="008A00BF">
      <w:pPr>
        <w:pStyle w:val="NoSpacing"/>
        <w:numPr>
          <w:ilvl w:val="0"/>
          <w:numId w:val="14"/>
        </w:numPr>
        <w:jc w:val="both"/>
        <w:rPr>
          <w:rFonts w:cstheme="minorHAnsi"/>
          <w:sz w:val="24"/>
          <w:szCs w:val="24"/>
        </w:rPr>
      </w:pPr>
      <w:r w:rsidRPr="00B53D70">
        <w:rPr>
          <w:rFonts w:cstheme="minorHAnsi"/>
          <w:sz w:val="24"/>
          <w:szCs w:val="24"/>
        </w:rPr>
        <w:t xml:space="preserve">To ensure clear, accurate and confidential records </w:t>
      </w:r>
      <w:r w:rsidRPr="004E62A9">
        <w:rPr>
          <w:rStyle w:val="normaltextrun"/>
          <w:rFonts w:cstheme="minorHAnsi"/>
          <w:color w:val="000000" w:themeColor="text1"/>
          <w:sz w:val="24"/>
          <w:szCs w:val="24"/>
        </w:rPr>
        <w:t>relevant to the work of the post</w:t>
      </w:r>
      <w:r w:rsidRPr="00B53D70">
        <w:rPr>
          <w:rFonts w:cstheme="minorHAnsi"/>
          <w:sz w:val="24"/>
          <w:szCs w:val="24"/>
        </w:rPr>
        <w:t xml:space="preserve"> are kept. </w:t>
      </w:r>
    </w:p>
    <w:p w14:paraId="60AA6C91" w14:textId="77777777" w:rsidR="008A00BF" w:rsidRDefault="008A00BF" w:rsidP="008A00BF">
      <w:pPr>
        <w:pStyle w:val="NoSpacing"/>
        <w:numPr>
          <w:ilvl w:val="0"/>
          <w:numId w:val="14"/>
        </w:numPr>
        <w:jc w:val="both"/>
        <w:rPr>
          <w:rFonts w:cstheme="minorHAnsi"/>
          <w:sz w:val="24"/>
          <w:szCs w:val="24"/>
        </w:rPr>
      </w:pPr>
      <w:r w:rsidRPr="00B53D70">
        <w:rPr>
          <w:rFonts w:cstheme="minorHAnsi"/>
          <w:sz w:val="24"/>
          <w:szCs w:val="24"/>
        </w:rPr>
        <w:t>To produce regular reports</w:t>
      </w:r>
      <w:r w:rsidRPr="004E62A9">
        <w:rPr>
          <w:rStyle w:val="eop"/>
          <w:rFonts w:cstheme="minorHAnsi"/>
          <w:color w:val="000000" w:themeColor="text1"/>
        </w:rPr>
        <w:t xml:space="preserve"> </w:t>
      </w:r>
      <w:r>
        <w:rPr>
          <w:rStyle w:val="normaltextrun"/>
          <w:rFonts w:cstheme="minorHAnsi"/>
          <w:color w:val="000000" w:themeColor="text1"/>
          <w:sz w:val="24"/>
          <w:szCs w:val="24"/>
        </w:rPr>
        <w:t>on services</w:t>
      </w:r>
      <w:r w:rsidRPr="004E62A9">
        <w:rPr>
          <w:rStyle w:val="normaltextrun"/>
          <w:rFonts w:cstheme="minorHAnsi"/>
          <w:color w:val="000000" w:themeColor="text1"/>
          <w:sz w:val="24"/>
          <w:szCs w:val="24"/>
        </w:rPr>
        <w:t xml:space="preserve"> as required</w:t>
      </w:r>
      <w:r w:rsidRPr="004E62A9">
        <w:rPr>
          <w:rFonts w:cstheme="minorHAnsi"/>
          <w:sz w:val="24"/>
          <w:szCs w:val="24"/>
        </w:rPr>
        <w:t>.</w:t>
      </w:r>
      <w:r w:rsidRPr="00B53D70">
        <w:rPr>
          <w:rFonts w:cstheme="minorHAnsi"/>
          <w:sz w:val="24"/>
          <w:szCs w:val="24"/>
        </w:rPr>
        <w:t xml:space="preserve"> </w:t>
      </w:r>
    </w:p>
    <w:p w14:paraId="0513E918" w14:textId="77777777" w:rsidR="008A00BF" w:rsidRDefault="008A00BF" w:rsidP="008A00BF">
      <w:pPr>
        <w:pStyle w:val="NoSpacing"/>
        <w:ind w:left="720"/>
        <w:jc w:val="both"/>
        <w:rPr>
          <w:rFonts w:cstheme="minorHAnsi"/>
          <w:sz w:val="24"/>
          <w:szCs w:val="24"/>
        </w:rPr>
      </w:pPr>
    </w:p>
    <w:p w14:paraId="67E1FF34" w14:textId="77777777" w:rsidR="008A00BF" w:rsidRPr="00725D9D" w:rsidRDefault="008A00BF" w:rsidP="008A00BF">
      <w:pPr>
        <w:rPr>
          <w:rFonts w:cstheme="minorHAnsi"/>
        </w:rPr>
      </w:pPr>
      <w:r w:rsidRPr="00725D9D">
        <w:rPr>
          <w:rFonts w:cstheme="minorHAnsi"/>
          <w:i/>
        </w:rPr>
        <w:t>Training</w:t>
      </w:r>
    </w:p>
    <w:p w14:paraId="640864A6" w14:textId="77777777" w:rsidR="008A00BF" w:rsidRPr="00725D9D" w:rsidRDefault="008A00BF" w:rsidP="008A00BF">
      <w:pPr>
        <w:numPr>
          <w:ilvl w:val="0"/>
          <w:numId w:val="14"/>
        </w:numPr>
        <w:rPr>
          <w:rFonts w:cstheme="minorHAnsi"/>
        </w:rPr>
      </w:pPr>
      <w:r w:rsidRPr="00725D9D">
        <w:rPr>
          <w:rFonts w:cstheme="minorHAnsi"/>
        </w:rPr>
        <w:t xml:space="preserve">Attend training as required. </w:t>
      </w:r>
    </w:p>
    <w:p w14:paraId="310A30B0" w14:textId="77777777" w:rsidR="008A00BF" w:rsidRPr="00725D9D" w:rsidRDefault="008A00BF" w:rsidP="008A00BF">
      <w:pPr>
        <w:numPr>
          <w:ilvl w:val="0"/>
          <w:numId w:val="14"/>
        </w:numPr>
        <w:rPr>
          <w:rFonts w:cstheme="minorHAnsi"/>
        </w:rPr>
      </w:pPr>
      <w:r w:rsidRPr="00725D9D">
        <w:rPr>
          <w:rFonts w:cstheme="minorHAnsi"/>
        </w:rPr>
        <w:t>Participate in regular support and supervision sessions.</w:t>
      </w:r>
    </w:p>
    <w:p w14:paraId="6EFA977E" w14:textId="77777777" w:rsidR="008A00BF" w:rsidRPr="00B53D70" w:rsidRDefault="008A00BF" w:rsidP="008A00BF">
      <w:pPr>
        <w:pStyle w:val="NoSpacing"/>
        <w:numPr>
          <w:ilvl w:val="0"/>
          <w:numId w:val="14"/>
        </w:numPr>
        <w:jc w:val="both"/>
        <w:rPr>
          <w:rFonts w:cstheme="minorHAnsi"/>
          <w:sz w:val="24"/>
          <w:szCs w:val="24"/>
        </w:rPr>
      </w:pPr>
      <w:r w:rsidRPr="00725D9D">
        <w:rPr>
          <w:rFonts w:eastAsia="Times New Roman" w:cstheme="minorHAnsi"/>
          <w:sz w:val="24"/>
          <w:szCs w:val="24"/>
        </w:rPr>
        <w:t>Participate in team meetings.</w:t>
      </w:r>
      <w:r w:rsidRPr="00C4680B">
        <w:rPr>
          <w:rFonts w:cstheme="minorHAnsi"/>
          <w:sz w:val="24"/>
          <w:szCs w:val="24"/>
        </w:rPr>
        <w:t xml:space="preserve"> </w:t>
      </w:r>
    </w:p>
    <w:p w14:paraId="1E92A886" w14:textId="77777777" w:rsidR="008A00BF" w:rsidRPr="00C4680B" w:rsidRDefault="008A00BF" w:rsidP="008A00BF">
      <w:pPr>
        <w:pStyle w:val="NoSpacing"/>
        <w:numPr>
          <w:ilvl w:val="0"/>
          <w:numId w:val="14"/>
        </w:numPr>
        <w:jc w:val="both"/>
        <w:rPr>
          <w:rFonts w:cstheme="minorHAnsi"/>
          <w:sz w:val="24"/>
          <w:szCs w:val="24"/>
        </w:rPr>
      </w:pPr>
      <w:r w:rsidRPr="00B53D70">
        <w:rPr>
          <w:rFonts w:cstheme="minorHAnsi"/>
          <w:sz w:val="24"/>
          <w:szCs w:val="24"/>
        </w:rPr>
        <w:t xml:space="preserve">Contribute to the learning and development of staff and volunteers. </w:t>
      </w:r>
    </w:p>
    <w:p w14:paraId="7B57D7F2" w14:textId="77777777" w:rsidR="008A00BF" w:rsidRPr="00B53D70" w:rsidRDefault="008A00BF" w:rsidP="008A00BF">
      <w:pPr>
        <w:pStyle w:val="NoSpacing"/>
        <w:jc w:val="both"/>
        <w:rPr>
          <w:rFonts w:cstheme="minorHAnsi"/>
          <w:bCs/>
          <w:i/>
          <w:sz w:val="24"/>
          <w:szCs w:val="24"/>
        </w:rPr>
      </w:pPr>
      <w:r w:rsidRPr="00B53D70">
        <w:rPr>
          <w:rFonts w:cstheme="minorHAnsi"/>
          <w:bCs/>
          <w:i/>
          <w:sz w:val="24"/>
          <w:szCs w:val="24"/>
        </w:rPr>
        <w:t xml:space="preserve">Other Responsibilities </w:t>
      </w:r>
    </w:p>
    <w:p w14:paraId="740452C0" w14:textId="77777777" w:rsidR="008A00BF" w:rsidRDefault="008A00BF" w:rsidP="008A00BF">
      <w:pPr>
        <w:pStyle w:val="NoSpacing"/>
        <w:numPr>
          <w:ilvl w:val="0"/>
          <w:numId w:val="14"/>
        </w:numPr>
        <w:jc w:val="both"/>
        <w:rPr>
          <w:rFonts w:cstheme="minorHAnsi"/>
          <w:sz w:val="24"/>
          <w:szCs w:val="24"/>
        </w:rPr>
      </w:pPr>
      <w:r w:rsidRPr="00B53D70">
        <w:rPr>
          <w:rFonts w:cstheme="minorHAnsi"/>
          <w:sz w:val="24"/>
          <w:szCs w:val="24"/>
        </w:rPr>
        <w:t>Contri</w:t>
      </w:r>
      <w:r>
        <w:rPr>
          <w:rFonts w:cstheme="minorHAnsi"/>
          <w:sz w:val="24"/>
          <w:szCs w:val="24"/>
        </w:rPr>
        <w:t>bute to the running of the FRASAC Offices</w:t>
      </w:r>
      <w:r w:rsidRPr="00B53D70">
        <w:rPr>
          <w:rFonts w:cstheme="minorHAnsi"/>
          <w:sz w:val="24"/>
          <w:szCs w:val="24"/>
        </w:rPr>
        <w:t xml:space="preserve"> including housekeeping and supporting other projects</w:t>
      </w:r>
      <w:r>
        <w:rPr>
          <w:rFonts w:cstheme="minorHAnsi"/>
          <w:sz w:val="24"/>
          <w:szCs w:val="24"/>
        </w:rPr>
        <w:t>.</w:t>
      </w:r>
      <w:r w:rsidRPr="00B53D70">
        <w:rPr>
          <w:rFonts w:cstheme="minorHAnsi"/>
          <w:sz w:val="24"/>
          <w:szCs w:val="24"/>
        </w:rPr>
        <w:t xml:space="preserve"> </w:t>
      </w:r>
    </w:p>
    <w:p w14:paraId="64E7890F" w14:textId="77777777" w:rsidR="008A00BF" w:rsidRPr="00B53D70" w:rsidRDefault="008A00BF" w:rsidP="008A00BF">
      <w:pPr>
        <w:pStyle w:val="NoSpacing"/>
        <w:numPr>
          <w:ilvl w:val="0"/>
          <w:numId w:val="14"/>
        </w:numPr>
        <w:jc w:val="both"/>
        <w:rPr>
          <w:rFonts w:cstheme="minorHAnsi"/>
          <w:sz w:val="24"/>
          <w:szCs w:val="24"/>
        </w:rPr>
      </w:pPr>
      <w:r w:rsidRPr="00B53D70">
        <w:rPr>
          <w:rFonts w:cstheme="minorHAnsi"/>
          <w:sz w:val="24"/>
          <w:szCs w:val="24"/>
        </w:rPr>
        <w:t>Safekeeping of confidential information at all times</w:t>
      </w:r>
      <w:r>
        <w:rPr>
          <w:rFonts w:cstheme="minorHAnsi"/>
          <w:sz w:val="24"/>
          <w:szCs w:val="24"/>
        </w:rPr>
        <w:t>.</w:t>
      </w:r>
      <w:r w:rsidRPr="00B53D70">
        <w:rPr>
          <w:rFonts w:cstheme="minorHAnsi"/>
          <w:sz w:val="24"/>
          <w:szCs w:val="24"/>
        </w:rPr>
        <w:t xml:space="preserve"> </w:t>
      </w:r>
    </w:p>
    <w:p w14:paraId="2181E14A" w14:textId="77777777" w:rsidR="008A00BF" w:rsidRPr="00B9447A" w:rsidRDefault="008A00BF" w:rsidP="008A00BF">
      <w:pPr>
        <w:pStyle w:val="NoSpacing"/>
        <w:numPr>
          <w:ilvl w:val="0"/>
          <w:numId w:val="14"/>
        </w:numPr>
        <w:jc w:val="both"/>
        <w:rPr>
          <w:rFonts w:eastAsia="Times New Roman" w:cstheme="minorHAnsi"/>
          <w:sz w:val="24"/>
          <w:szCs w:val="24"/>
        </w:rPr>
      </w:pPr>
      <w:r w:rsidRPr="00B9447A">
        <w:rPr>
          <w:rFonts w:cstheme="minorHAnsi"/>
          <w:sz w:val="24"/>
          <w:szCs w:val="24"/>
        </w:rPr>
        <w:t>Adhering to all FRASAC’s policies and procedures including health, safety, and security at all premises used in connection with the fulfil</w:t>
      </w:r>
      <w:r>
        <w:rPr>
          <w:rFonts w:cstheme="minorHAnsi"/>
          <w:sz w:val="24"/>
          <w:szCs w:val="24"/>
        </w:rPr>
        <w:t>ment of the duties of the post.</w:t>
      </w:r>
    </w:p>
    <w:p w14:paraId="0EAC8963" w14:textId="77777777" w:rsidR="008A00BF" w:rsidRPr="00B9447A" w:rsidRDefault="008A00BF" w:rsidP="008A00BF">
      <w:pPr>
        <w:pStyle w:val="NoSpacing"/>
        <w:numPr>
          <w:ilvl w:val="0"/>
          <w:numId w:val="14"/>
        </w:numPr>
        <w:jc w:val="both"/>
        <w:rPr>
          <w:rFonts w:eastAsia="Times New Roman" w:cstheme="minorHAnsi"/>
          <w:sz w:val="24"/>
          <w:szCs w:val="24"/>
        </w:rPr>
      </w:pPr>
      <w:r w:rsidRPr="00B9447A">
        <w:rPr>
          <w:rFonts w:eastAsia="Times New Roman" w:cstheme="minorHAnsi"/>
          <w:sz w:val="24"/>
          <w:szCs w:val="24"/>
        </w:rPr>
        <w:t>Any other duties that are relevant to the post and agreed with the Team Leader.</w:t>
      </w:r>
    </w:p>
    <w:p w14:paraId="0C1F429B" w14:textId="77777777" w:rsidR="008A00BF" w:rsidRPr="00B53D70" w:rsidRDefault="008A00BF" w:rsidP="008A00BF">
      <w:pPr>
        <w:pStyle w:val="NoSpacing"/>
        <w:ind w:left="720"/>
        <w:jc w:val="both"/>
        <w:rPr>
          <w:rFonts w:cstheme="minorHAnsi"/>
          <w:sz w:val="24"/>
          <w:szCs w:val="24"/>
        </w:rPr>
      </w:pPr>
    </w:p>
    <w:p w14:paraId="264AEB28" w14:textId="77777777" w:rsidR="008A00BF" w:rsidRPr="005E6C52" w:rsidRDefault="008A00BF" w:rsidP="008A00BF">
      <w:pPr>
        <w:pStyle w:val="NoSpacing"/>
        <w:jc w:val="both"/>
        <w:rPr>
          <w:sz w:val="24"/>
          <w:szCs w:val="24"/>
        </w:rPr>
      </w:pPr>
      <w:r w:rsidRPr="005E6C52">
        <w:rPr>
          <w:rStyle w:val="normaltextrun"/>
          <w:rFonts w:cstheme="minorHAnsi"/>
          <w:b/>
          <w:bCs/>
          <w:color w:val="000000" w:themeColor="text1"/>
          <w:sz w:val="24"/>
          <w:szCs w:val="24"/>
        </w:rPr>
        <w:t>Induction</w:t>
      </w:r>
      <w:r w:rsidRPr="005E6C52">
        <w:rPr>
          <w:rStyle w:val="eop"/>
          <w:rFonts w:cstheme="minorHAnsi"/>
          <w:b/>
          <w:bCs/>
          <w:color w:val="000000" w:themeColor="text1"/>
          <w:sz w:val="24"/>
          <w:szCs w:val="24"/>
        </w:rPr>
        <w:t> </w:t>
      </w:r>
    </w:p>
    <w:p w14:paraId="232C35E0" w14:textId="77777777" w:rsidR="008A00BF" w:rsidRDefault="008A00BF" w:rsidP="008A00BF">
      <w:pPr>
        <w:pStyle w:val="NoSpacing"/>
        <w:jc w:val="both"/>
        <w:rPr>
          <w:rStyle w:val="normaltextrun"/>
          <w:rFonts w:cstheme="minorHAnsi"/>
          <w:color w:val="000000" w:themeColor="text1"/>
          <w:sz w:val="24"/>
          <w:szCs w:val="24"/>
        </w:rPr>
      </w:pPr>
      <w:r w:rsidRPr="00B53D70">
        <w:rPr>
          <w:rStyle w:val="normaltextrun"/>
          <w:rFonts w:cstheme="minorHAnsi"/>
          <w:color w:val="000000" w:themeColor="text1"/>
          <w:sz w:val="24"/>
          <w:szCs w:val="24"/>
        </w:rPr>
        <w:t>A comprehensive induction will be provided by FRASAC. Induction training will also be provided on F</w:t>
      </w:r>
      <w:r>
        <w:rPr>
          <w:rStyle w:val="normaltextrun"/>
          <w:rFonts w:cstheme="minorHAnsi"/>
          <w:color w:val="000000" w:themeColor="text1"/>
          <w:sz w:val="24"/>
          <w:szCs w:val="24"/>
        </w:rPr>
        <w:t>RASAC’s policies and procedures.</w:t>
      </w:r>
    </w:p>
    <w:p w14:paraId="721B8BC4" w14:textId="77777777" w:rsidR="008A00BF" w:rsidRDefault="008A00BF" w:rsidP="008A00BF">
      <w:pPr>
        <w:pStyle w:val="NoSpacing"/>
        <w:jc w:val="both"/>
        <w:rPr>
          <w:sz w:val="24"/>
          <w:szCs w:val="24"/>
        </w:rPr>
      </w:pPr>
    </w:p>
    <w:p w14:paraId="25CDE3A7" w14:textId="77777777" w:rsidR="008A00BF" w:rsidRPr="00117029" w:rsidRDefault="008A00BF" w:rsidP="008A00BF">
      <w:pPr>
        <w:pStyle w:val="paragraph"/>
        <w:spacing w:before="0" w:beforeAutospacing="0" w:after="0" w:afterAutospacing="0"/>
        <w:jc w:val="both"/>
        <w:textAlignment w:val="baseline"/>
        <w:rPr>
          <w:rFonts w:asciiTheme="minorHAnsi" w:hAnsiTheme="minorHAnsi" w:cstheme="minorHAnsi"/>
          <w:b/>
          <w:bCs/>
          <w:color w:val="000000" w:themeColor="text1"/>
        </w:rPr>
      </w:pPr>
      <w:r w:rsidRPr="00117029">
        <w:rPr>
          <w:rStyle w:val="normaltextrun"/>
          <w:rFonts w:asciiTheme="minorHAnsi" w:hAnsiTheme="minorHAnsi" w:cstheme="minorHAnsi"/>
          <w:b/>
          <w:bCs/>
          <w:color w:val="000000" w:themeColor="text1"/>
        </w:rPr>
        <w:t>Supervision</w:t>
      </w:r>
      <w:r w:rsidRPr="00117029">
        <w:rPr>
          <w:rStyle w:val="eop"/>
          <w:rFonts w:asciiTheme="minorHAnsi" w:hAnsiTheme="minorHAnsi" w:cstheme="minorHAnsi"/>
          <w:b/>
          <w:bCs/>
          <w:color w:val="000000" w:themeColor="text1"/>
        </w:rPr>
        <w:t> </w:t>
      </w:r>
    </w:p>
    <w:p w14:paraId="66A34479" w14:textId="77777777" w:rsidR="008A00BF" w:rsidRPr="00117029" w:rsidRDefault="008A00BF" w:rsidP="008A00BF">
      <w:pPr>
        <w:pStyle w:val="paragraph"/>
        <w:spacing w:before="0" w:beforeAutospacing="0" w:after="0" w:afterAutospacing="0"/>
        <w:jc w:val="both"/>
        <w:textAlignment w:val="baseline"/>
        <w:rPr>
          <w:rFonts w:asciiTheme="minorHAnsi" w:hAnsiTheme="minorHAnsi" w:cstheme="minorHAnsi"/>
        </w:rPr>
      </w:pPr>
      <w:r w:rsidRPr="00117029">
        <w:rPr>
          <w:rStyle w:val="normaltextrun"/>
          <w:rFonts w:asciiTheme="minorHAnsi" w:hAnsiTheme="minorHAnsi" w:cstheme="minorHAnsi"/>
          <w:color w:val="000000" w:themeColor="text1"/>
        </w:rPr>
        <w:t>Regular monthly line management supervision and monthly external supervision will be provided.</w:t>
      </w:r>
      <w:r w:rsidRPr="00117029">
        <w:rPr>
          <w:rStyle w:val="eop"/>
          <w:rFonts w:asciiTheme="minorHAnsi" w:hAnsiTheme="minorHAnsi" w:cstheme="minorHAnsi"/>
          <w:color w:val="000000" w:themeColor="text1"/>
        </w:rPr>
        <w:t> </w:t>
      </w:r>
    </w:p>
    <w:p w14:paraId="2086C8C0" w14:textId="77777777" w:rsidR="008A00BF" w:rsidRPr="00B53D70" w:rsidRDefault="008A00BF" w:rsidP="008A00BF">
      <w:pPr>
        <w:pStyle w:val="NoSpacing"/>
        <w:jc w:val="both"/>
        <w:rPr>
          <w:sz w:val="24"/>
          <w:szCs w:val="24"/>
        </w:rPr>
      </w:pPr>
    </w:p>
    <w:p w14:paraId="6629EDA2" w14:textId="7C83EC5A" w:rsidR="008A00BF" w:rsidRPr="00C74CC9" w:rsidRDefault="008A00BF" w:rsidP="008A00BF">
      <w:pPr>
        <w:pStyle w:val="NoSpacing"/>
        <w:jc w:val="both"/>
        <w:rPr>
          <w:b/>
        </w:rPr>
      </w:pPr>
      <w:r w:rsidRPr="00B53D70">
        <w:rPr>
          <w:rStyle w:val="eop"/>
          <w:rFonts w:cstheme="minorHAnsi"/>
          <w:color w:val="000000" w:themeColor="text1"/>
          <w:sz w:val="24"/>
          <w:szCs w:val="24"/>
        </w:rPr>
        <w:t> </w:t>
      </w:r>
      <w:r w:rsidRPr="00C74CC9">
        <w:rPr>
          <w:b/>
          <w:sz w:val="24"/>
          <w:szCs w:val="24"/>
        </w:rPr>
        <w:t>This job description is not exhaustive and, following consultation, the post holder may be required to fulfil other responsibilities and tasks or cease any of the tasks given above</w:t>
      </w:r>
      <w:r w:rsidRPr="00C74CC9">
        <w:rPr>
          <w:b/>
        </w:rPr>
        <w:t xml:space="preserve">. </w:t>
      </w:r>
    </w:p>
    <w:p w14:paraId="718E5E41" w14:textId="77777777" w:rsidR="008A00BF" w:rsidRPr="00B53D70" w:rsidRDefault="008A00BF" w:rsidP="008A00BF">
      <w:pPr>
        <w:pStyle w:val="paragraph"/>
        <w:spacing w:before="0" w:beforeAutospacing="0" w:after="0" w:afterAutospacing="0"/>
        <w:jc w:val="both"/>
        <w:textAlignment w:val="baseline"/>
        <w:rPr>
          <w:rFonts w:asciiTheme="minorHAnsi" w:hAnsiTheme="minorHAnsi" w:cstheme="minorHAnsi"/>
          <w:b/>
          <w:color w:val="000000" w:themeColor="text1"/>
        </w:rPr>
      </w:pPr>
    </w:p>
    <w:p w14:paraId="5B203F61" w14:textId="77777777" w:rsidR="008A00BF" w:rsidRDefault="008A00BF">
      <w:pPr>
        <w:rPr>
          <w:rFonts w:asciiTheme="minorHAnsi" w:hAnsiTheme="minorHAnsi" w:cstheme="minorHAnsi"/>
          <w:b/>
          <w:lang w:val="en-GB"/>
        </w:rPr>
      </w:pPr>
      <w:r>
        <w:rPr>
          <w:rFonts w:asciiTheme="minorHAnsi" w:hAnsiTheme="minorHAnsi" w:cstheme="minorHAnsi"/>
        </w:rPr>
        <w:lastRenderedPageBreak/>
        <w:br w:type="page"/>
      </w:r>
    </w:p>
    <w:p w14:paraId="591B1DFA" w14:textId="1FCED200" w:rsidR="00C63444" w:rsidRPr="00BF3559" w:rsidRDefault="43C273EA" w:rsidP="00AF14CB">
      <w:pPr>
        <w:pStyle w:val="NoSpacing"/>
        <w:jc w:val="center"/>
        <w:rPr>
          <w:b/>
          <w:color w:val="614689"/>
          <w:sz w:val="28"/>
          <w:szCs w:val="28"/>
        </w:rPr>
      </w:pPr>
      <w:r w:rsidRPr="00BF3559">
        <w:rPr>
          <w:b/>
          <w:color w:val="614689"/>
          <w:sz w:val="28"/>
          <w:szCs w:val="28"/>
        </w:rPr>
        <w:lastRenderedPageBreak/>
        <w:t>Person Specification:</w:t>
      </w:r>
      <w:r w:rsidR="00AB7C2F" w:rsidRPr="00BF3559">
        <w:rPr>
          <w:b/>
          <w:color w:val="614689"/>
          <w:sz w:val="28"/>
          <w:szCs w:val="28"/>
        </w:rPr>
        <w:t xml:space="preserve"> </w:t>
      </w:r>
      <w:r w:rsidR="00BF3559">
        <w:rPr>
          <w:b/>
          <w:color w:val="614689"/>
          <w:sz w:val="28"/>
          <w:szCs w:val="28"/>
        </w:rPr>
        <w:t>Here and Now Trauma Practitioner</w:t>
      </w:r>
    </w:p>
    <w:p w14:paraId="739CEAC5" w14:textId="77777777" w:rsidR="00BF3559" w:rsidRPr="00BF3559" w:rsidRDefault="00BF3559" w:rsidP="00BF355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3536"/>
        <w:gridCol w:w="2264"/>
        <w:gridCol w:w="1857"/>
      </w:tblGrid>
      <w:tr w:rsidR="004F0032" w:rsidRPr="00117029" w14:paraId="061F04D5" w14:textId="15DFFAD2" w:rsidTr="00BF3559">
        <w:tc>
          <w:tcPr>
            <w:tcW w:w="1596" w:type="dxa"/>
            <w:tcBorders>
              <w:top w:val="single" w:sz="4" w:space="0" w:color="auto"/>
              <w:left w:val="single" w:sz="4" w:space="0" w:color="auto"/>
              <w:bottom w:val="single" w:sz="4" w:space="0" w:color="auto"/>
              <w:right w:val="single" w:sz="4" w:space="0" w:color="auto"/>
            </w:tcBorders>
            <w:shd w:val="clear" w:color="auto" w:fill="CCBFDF"/>
            <w:hideMark/>
          </w:tcPr>
          <w:p w14:paraId="6E1704BC" w14:textId="77777777" w:rsidR="004F0032" w:rsidRPr="00BF3559" w:rsidRDefault="004F0032" w:rsidP="00117029">
            <w:pPr>
              <w:jc w:val="both"/>
              <w:rPr>
                <w:rFonts w:asciiTheme="minorHAnsi" w:hAnsiTheme="minorHAnsi" w:cstheme="minorHAnsi"/>
                <w:b/>
                <w:bCs/>
                <w:color w:val="614689"/>
              </w:rPr>
            </w:pPr>
            <w:r w:rsidRPr="00BF3559">
              <w:rPr>
                <w:rFonts w:asciiTheme="minorHAnsi" w:hAnsiTheme="minorHAnsi" w:cstheme="minorHAnsi"/>
                <w:b/>
                <w:bCs/>
                <w:color w:val="614689"/>
              </w:rPr>
              <w:t>Criteria</w:t>
            </w:r>
          </w:p>
        </w:tc>
        <w:tc>
          <w:tcPr>
            <w:tcW w:w="3600" w:type="dxa"/>
            <w:tcBorders>
              <w:top w:val="single" w:sz="4" w:space="0" w:color="auto"/>
              <w:left w:val="single" w:sz="4" w:space="0" w:color="auto"/>
              <w:bottom w:val="single" w:sz="4" w:space="0" w:color="auto"/>
              <w:right w:val="single" w:sz="4" w:space="0" w:color="auto"/>
            </w:tcBorders>
            <w:shd w:val="clear" w:color="auto" w:fill="CCBFDF"/>
            <w:hideMark/>
          </w:tcPr>
          <w:p w14:paraId="65AAAC3E" w14:textId="77777777" w:rsidR="004F0032" w:rsidRPr="00BF3559" w:rsidRDefault="004F0032" w:rsidP="00117029">
            <w:pPr>
              <w:jc w:val="both"/>
              <w:rPr>
                <w:rFonts w:asciiTheme="minorHAnsi" w:hAnsiTheme="minorHAnsi" w:cstheme="minorHAnsi"/>
                <w:b/>
                <w:bCs/>
                <w:color w:val="614689"/>
              </w:rPr>
            </w:pPr>
            <w:r w:rsidRPr="00BF3559">
              <w:rPr>
                <w:rFonts w:asciiTheme="minorHAnsi" w:hAnsiTheme="minorHAnsi" w:cstheme="minorHAnsi"/>
                <w:b/>
                <w:bCs/>
                <w:color w:val="614689"/>
              </w:rPr>
              <w:t>Essential</w:t>
            </w:r>
          </w:p>
        </w:tc>
        <w:tc>
          <w:tcPr>
            <w:tcW w:w="2278" w:type="dxa"/>
            <w:tcBorders>
              <w:top w:val="single" w:sz="4" w:space="0" w:color="auto"/>
              <w:left w:val="single" w:sz="4" w:space="0" w:color="auto"/>
              <w:bottom w:val="single" w:sz="4" w:space="0" w:color="auto"/>
              <w:right w:val="single" w:sz="4" w:space="0" w:color="auto"/>
            </w:tcBorders>
            <w:shd w:val="clear" w:color="auto" w:fill="CCBFDF"/>
            <w:hideMark/>
          </w:tcPr>
          <w:p w14:paraId="739833B7" w14:textId="77777777" w:rsidR="004F0032" w:rsidRPr="00BF3559" w:rsidRDefault="004F0032" w:rsidP="00117029">
            <w:pPr>
              <w:jc w:val="both"/>
              <w:rPr>
                <w:rFonts w:asciiTheme="minorHAnsi" w:hAnsiTheme="minorHAnsi" w:cstheme="minorHAnsi"/>
                <w:b/>
                <w:bCs/>
                <w:color w:val="614689"/>
              </w:rPr>
            </w:pPr>
            <w:r w:rsidRPr="00BF3559">
              <w:rPr>
                <w:rFonts w:asciiTheme="minorHAnsi" w:hAnsiTheme="minorHAnsi" w:cstheme="minorHAnsi"/>
                <w:b/>
                <w:bCs/>
                <w:color w:val="614689"/>
              </w:rPr>
              <w:t>Desirable</w:t>
            </w:r>
          </w:p>
        </w:tc>
        <w:tc>
          <w:tcPr>
            <w:tcW w:w="1876" w:type="dxa"/>
            <w:tcBorders>
              <w:top w:val="single" w:sz="4" w:space="0" w:color="auto"/>
              <w:left w:val="single" w:sz="4" w:space="0" w:color="auto"/>
              <w:bottom w:val="single" w:sz="4" w:space="0" w:color="auto"/>
              <w:right w:val="single" w:sz="4" w:space="0" w:color="auto"/>
            </w:tcBorders>
            <w:shd w:val="clear" w:color="auto" w:fill="CCBFDF"/>
          </w:tcPr>
          <w:p w14:paraId="4CA60EA0" w14:textId="07A92F30" w:rsidR="004F0032" w:rsidRPr="00BF3559" w:rsidRDefault="004F0032" w:rsidP="00117029">
            <w:pPr>
              <w:jc w:val="both"/>
              <w:rPr>
                <w:rFonts w:asciiTheme="minorHAnsi" w:hAnsiTheme="minorHAnsi" w:cstheme="minorHAnsi"/>
                <w:b/>
                <w:bCs/>
                <w:color w:val="614689"/>
              </w:rPr>
            </w:pPr>
            <w:r w:rsidRPr="00BF3559">
              <w:rPr>
                <w:rFonts w:asciiTheme="minorHAnsi" w:hAnsiTheme="minorHAnsi" w:cstheme="minorHAnsi"/>
                <w:b/>
                <w:bCs/>
                <w:color w:val="614689"/>
              </w:rPr>
              <w:t>Method Assessed</w:t>
            </w:r>
          </w:p>
        </w:tc>
      </w:tr>
      <w:tr w:rsidR="004F0032" w:rsidRPr="00117029" w14:paraId="5809E6C9" w14:textId="424ACE0D" w:rsidTr="004F0032">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3520B246" w14:textId="77777777" w:rsidR="004F0032" w:rsidRPr="00117029" w:rsidRDefault="004F0032" w:rsidP="00117029">
            <w:pPr>
              <w:jc w:val="both"/>
              <w:rPr>
                <w:rFonts w:asciiTheme="minorHAnsi" w:hAnsiTheme="minorHAnsi" w:cstheme="minorHAnsi"/>
                <w:b/>
                <w:bCs/>
              </w:rPr>
            </w:pPr>
            <w:r w:rsidRPr="00117029">
              <w:rPr>
                <w:rFonts w:asciiTheme="minorHAnsi" w:hAnsiTheme="minorHAnsi" w:cstheme="minorHAnsi"/>
                <w:b/>
                <w:bCs/>
              </w:rPr>
              <w:t>Knowledge &amp; Understanding</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E32ACED" w14:textId="77777777" w:rsidR="004F0032" w:rsidRPr="00117029" w:rsidRDefault="004F0032" w:rsidP="00117029">
            <w:pPr>
              <w:jc w:val="both"/>
              <w:rPr>
                <w:rFonts w:asciiTheme="minorHAnsi" w:hAnsiTheme="minorHAnsi" w:cstheme="minorHAnsi"/>
              </w:rPr>
            </w:pPr>
            <w:r w:rsidRPr="00117029">
              <w:rPr>
                <w:rFonts w:asciiTheme="minorHAnsi" w:hAnsiTheme="minorHAnsi" w:cstheme="minorHAnsi"/>
              </w:rPr>
              <w:t>A feminist analysis of sexual violence.</w:t>
            </w:r>
          </w:p>
          <w:p w14:paraId="51DF93E4" w14:textId="77777777" w:rsidR="004F0032" w:rsidRPr="00117029" w:rsidRDefault="004F0032" w:rsidP="00117029">
            <w:pPr>
              <w:jc w:val="both"/>
              <w:rPr>
                <w:rFonts w:asciiTheme="minorHAnsi" w:hAnsiTheme="minorHAnsi" w:cstheme="minorHAnsi"/>
              </w:rPr>
            </w:pPr>
          </w:p>
          <w:p w14:paraId="779C45D5" w14:textId="77777777" w:rsidR="004F0032" w:rsidRPr="00117029" w:rsidRDefault="004F0032" w:rsidP="00117029">
            <w:pPr>
              <w:jc w:val="both"/>
              <w:rPr>
                <w:rFonts w:asciiTheme="minorHAnsi" w:hAnsiTheme="minorHAnsi" w:cstheme="minorHAnsi"/>
              </w:rPr>
            </w:pPr>
          </w:p>
          <w:p w14:paraId="435C7088" w14:textId="77777777" w:rsidR="004F0032" w:rsidRPr="00117029" w:rsidRDefault="004F0032" w:rsidP="00117029">
            <w:pPr>
              <w:jc w:val="both"/>
              <w:rPr>
                <w:rFonts w:asciiTheme="minorHAnsi" w:hAnsiTheme="minorHAnsi" w:cstheme="minorHAnsi"/>
              </w:rPr>
            </w:pPr>
          </w:p>
          <w:p w14:paraId="32023FF2" w14:textId="38582408" w:rsidR="004F0032" w:rsidRPr="00117029" w:rsidRDefault="004F0032" w:rsidP="00117029">
            <w:pPr>
              <w:jc w:val="both"/>
              <w:rPr>
                <w:rFonts w:asciiTheme="minorHAnsi" w:hAnsiTheme="minorHAnsi" w:cstheme="minorHAnsi"/>
              </w:rPr>
            </w:pPr>
            <w:r w:rsidRPr="00117029">
              <w:rPr>
                <w:rFonts w:asciiTheme="minorHAnsi" w:hAnsiTheme="minorHAnsi" w:cstheme="minorHAnsi"/>
              </w:rPr>
              <w:t xml:space="preserve">Understanding of the impact of rape and sexual abuse. </w:t>
            </w: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4D5EDBC3" w14:textId="688DA12C" w:rsidR="004F0032" w:rsidRPr="00117029" w:rsidRDefault="004F0032" w:rsidP="00117029">
            <w:pPr>
              <w:jc w:val="both"/>
              <w:rPr>
                <w:rFonts w:asciiTheme="minorHAnsi" w:hAnsiTheme="minorHAnsi" w:cstheme="minorHAnsi"/>
              </w:rPr>
            </w:pPr>
            <w:r w:rsidRPr="00117029">
              <w:rPr>
                <w:rFonts w:asciiTheme="minorHAnsi" w:hAnsiTheme="minorHAnsi" w:cstheme="minorHAnsi"/>
              </w:rPr>
              <w:t>Some knowledge of Scottish legislation, policy and government strategy in relation to rape and sexual violence.</w:t>
            </w:r>
          </w:p>
        </w:tc>
        <w:tc>
          <w:tcPr>
            <w:tcW w:w="1876" w:type="dxa"/>
            <w:tcBorders>
              <w:top w:val="single" w:sz="4" w:space="0" w:color="auto"/>
              <w:left w:val="single" w:sz="4" w:space="0" w:color="auto"/>
              <w:bottom w:val="single" w:sz="4" w:space="0" w:color="auto"/>
              <w:right w:val="single" w:sz="4" w:space="0" w:color="auto"/>
            </w:tcBorders>
          </w:tcPr>
          <w:p w14:paraId="0184E34F" w14:textId="50269B55" w:rsidR="004F0032" w:rsidRPr="00117029" w:rsidRDefault="004F0032" w:rsidP="00117029">
            <w:pPr>
              <w:jc w:val="both"/>
              <w:rPr>
                <w:rFonts w:asciiTheme="minorHAnsi" w:hAnsiTheme="minorHAnsi" w:cstheme="minorHAnsi"/>
              </w:rPr>
            </w:pPr>
            <w:r w:rsidRPr="00117029">
              <w:rPr>
                <w:rFonts w:asciiTheme="minorHAnsi" w:hAnsiTheme="minorHAnsi" w:cstheme="minorHAnsi"/>
              </w:rPr>
              <w:t>Application Form</w:t>
            </w:r>
            <w:r w:rsidR="00BF3559">
              <w:rPr>
                <w:rFonts w:asciiTheme="minorHAnsi" w:hAnsiTheme="minorHAnsi" w:cstheme="minorHAnsi"/>
              </w:rPr>
              <w:t>;</w:t>
            </w:r>
          </w:p>
          <w:p w14:paraId="4ACFA1BD" w14:textId="32FB76F5" w:rsidR="004F0032" w:rsidRPr="00117029" w:rsidRDefault="004F0032" w:rsidP="00117029">
            <w:pPr>
              <w:jc w:val="both"/>
              <w:rPr>
                <w:rFonts w:asciiTheme="minorHAnsi" w:hAnsiTheme="minorHAnsi" w:cstheme="minorHAnsi"/>
              </w:rPr>
            </w:pPr>
            <w:r w:rsidRPr="00117029">
              <w:rPr>
                <w:rFonts w:asciiTheme="minorHAnsi" w:hAnsiTheme="minorHAnsi" w:cstheme="minorHAnsi"/>
              </w:rPr>
              <w:t>Interview</w:t>
            </w:r>
          </w:p>
        </w:tc>
      </w:tr>
      <w:tr w:rsidR="004F0032" w:rsidRPr="00117029" w14:paraId="11F91B5D" w14:textId="1BA4762F" w:rsidTr="004F0032">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58A2E1FC" w14:textId="77777777" w:rsidR="004F0032" w:rsidRPr="00117029" w:rsidRDefault="004F0032" w:rsidP="00117029">
            <w:pPr>
              <w:jc w:val="both"/>
              <w:rPr>
                <w:rFonts w:asciiTheme="minorHAnsi" w:hAnsiTheme="minorHAnsi" w:cstheme="minorHAnsi"/>
                <w:b/>
                <w:bCs/>
              </w:rPr>
            </w:pPr>
            <w:r w:rsidRPr="00117029">
              <w:rPr>
                <w:rFonts w:asciiTheme="minorHAnsi" w:hAnsiTheme="minorHAnsi" w:cstheme="minorHAnsi"/>
                <w:b/>
                <w:bCs/>
              </w:rPr>
              <w:t>Experience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F4FE9F6" w14:textId="38B612A6" w:rsidR="004F0032" w:rsidRPr="00117029" w:rsidRDefault="004F0032" w:rsidP="00117029">
            <w:pPr>
              <w:jc w:val="both"/>
              <w:rPr>
                <w:rFonts w:asciiTheme="minorHAnsi" w:hAnsiTheme="minorHAnsi" w:cstheme="minorHAnsi"/>
              </w:rPr>
            </w:pPr>
            <w:r w:rsidRPr="00117029">
              <w:rPr>
                <w:rFonts w:asciiTheme="minorHAnsi" w:hAnsiTheme="minorHAnsi" w:cstheme="minorHAnsi"/>
              </w:rPr>
              <w:t>Experience of providing 1-1 emotional support, practical support, advocacy, crisis support.</w:t>
            </w:r>
          </w:p>
          <w:p w14:paraId="3BF64CE9" w14:textId="72F161FB" w:rsidR="004F0032" w:rsidRPr="00117029" w:rsidRDefault="004F0032" w:rsidP="00117029">
            <w:pPr>
              <w:jc w:val="both"/>
              <w:rPr>
                <w:rFonts w:asciiTheme="minorHAnsi" w:hAnsiTheme="minorHAnsi" w:cstheme="minorHAnsi"/>
              </w:rPr>
            </w:pPr>
          </w:p>
          <w:p w14:paraId="3148C422" w14:textId="7F1FC880" w:rsidR="004F0032" w:rsidRPr="00117029" w:rsidRDefault="004F0032" w:rsidP="00117029">
            <w:pPr>
              <w:jc w:val="both"/>
              <w:rPr>
                <w:rFonts w:asciiTheme="minorHAnsi" w:hAnsiTheme="minorHAnsi" w:cstheme="minorHAnsi"/>
              </w:rPr>
            </w:pPr>
            <w:r w:rsidRPr="00117029">
              <w:rPr>
                <w:rFonts w:asciiTheme="minorHAnsi" w:hAnsiTheme="minorHAnsi" w:cstheme="minorHAnsi"/>
              </w:rPr>
              <w:t>Experience of working with Trauma.</w:t>
            </w:r>
          </w:p>
          <w:p w14:paraId="58285966" w14:textId="2E766C6A" w:rsidR="004F0032" w:rsidRPr="00117029" w:rsidRDefault="004F0032" w:rsidP="00117029">
            <w:pPr>
              <w:jc w:val="both"/>
              <w:rPr>
                <w:rFonts w:asciiTheme="minorHAnsi" w:hAnsiTheme="minorHAnsi" w:cstheme="minorHAnsi"/>
              </w:rPr>
            </w:pPr>
          </w:p>
          <w:p w14:paraId="1029DC8D" w14:textId="77777777" w:rsidR="004F0032" w:rsidRPr="00117029" w:rsidRDefault="004F0032" w:rsidP="00117029">
            <w:pPr>
              <w:jc w:val="both"/>
              <w:rPr>
                <w:rFonts w:asciiTheme="minorHAnsi" w:hAnsiTheme="minorHAnsi" w:cstheme="minorHAnsi"/>
              </w:rPr>
            </w:pPr>
          </w:p>
          <w:p w14:paraId="2BBA2550" w14:textId="27CF5624" w:rsidR="004F0032" w:rsidRPr="00117029" w:rsidRDefault="004F0032" w:rsidP="00117029">
            <w:pPr>
              <w:jc w:val="both"/>
              <w:rPr>
                <w:rFonts w:asciiTheme="minorHAnsi" w:hAnsiTheme="minorHAnsi" w:cstheme="minorHAnsi"/>
              </w:rPr>
            </w:pP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59293F46" w14:textId="77777777" w:rsidR="004F0032" w:rsidRPr="00117029" w:rsidRDefault="004F0032" w:rsidP="00117029">
            <w:pPr>
              <w:jc w:val="both"/>
              <w:rPr>
                <w:rFonts w:asciiTheme="minorHAnsi" w:hAnsiTheme="minorHAnsi" w:cstheme="minorHAnsi"/>
              </w:rPr>
            </w:pPr>
            <w:r w:rsidRPr="00117029">
              <w:rPr>
                <w:rFonts w:asciiTheme="minorHAnsi" w:hAnsiTheme="minorHAnsi" w:cstheme="minorHAnsi"/>
              </w:rPr>
              <w:t>Experience of working with people affected by rape or sexual abuse</w:t>
            </w:r>
          </w:p>
          <w:p w14:paraId="3C8F847B" w14:textId="77777777" w:rsidR="004F0032" w:rsidRPr="00117029" w:rsidRDefault="004F0032" w:rsidP="00117029">
            <w:pPr>
              <w:jc w:val="both"/>
              <w:rPr>
                <w:rFonts w:asciiTheme="minorHAnsi" w:hAnsiTheme="minorHAnsi" w:cstheme="minorHAnsi"/>
              </w:rPr>
            </w:pPr>
          </w:p>
          <w:p w14:paraId="3A7DCA51" w14:textId="77777777" w:rsidR="004F0032" w:rsidRPr="00117029" w:rsidRDefault="004F0032" w:rsidP="00117029">
            <w:pPr>
              <w:jc w:val="both"/>
              <w:rPr>
                <w:rFonts w:asciiTheme="minorHAnsi" w:hAnsiTheme="minorHAnsi" w:cstheme="minorHAnsi"/>
              </w:rPr>
            </w:pPr>
            <w:r w:rsidRPr="00117029">
              <w:rPr>
                <w:rFonts w:asciiTheme="minorHAnsi" w:hAnsiTheme="minorHAnsi" w:cstheme="minorHAnsi"/>
              </w:rPr>
              <w:t xml:space="preserve">Experience of multi-agency working. </w:t>
            </w:r>
          </w:p>
          <w:p w14:paraId="2A0BC076" w14:textId="77777777" w:rsidR="004F0032" w:rsidRPr="00117029" w:rsidRDefault="004F0032" w:rsidP="00117029">
            <w:pPr>
              <w:jc w:val="both"/>
              <w:rPr>
                <w:rFonts w:asciiTheme="minorHAnsi" w:hAnsiTheme="minorHAnsi" w:cstheme="minorHAnsi"/>
              </w:rPr>
            </w:pPr>
          </w:p>
          <w:p w14:paraId="35CCD95E" w14:textId="2D8EDE6D" w:rsidR="004F0032" w:rsidRPr="00117029" w:rsidRDefault="004F0032" w:rsidP="00117029">
            <w:pPr>
              <w:jc w:val="both"/>
              <w:rPr>
                <w:rFonts w:asciiTheme="minorHAnsi" w:hAnsiTheme="minorHAnsi" w:cstheme="minorHAnsi"/>
              </w:rPr>
            </w:pPr>
            <w:r w:rsidRPr="00117029">
              <w:rPr>
                <w:rFonts w:asciiTheme="minorHAnsi" w:hAnsiTheme="minorHAnsi" w:cstheme="minorHAnsi"/>
              </w:rPr>
              <w:t xml:space="preserve">Experience of using psychoeducation and neurobiology when working with trauma. </w:t>
            </w:r>
          </w:p>
        </w:tc>
        <w:tc>
          <w:tcPr>
            <w:tcW w:w="1876" w:type="dxa"/>
            <w:tcBorders>
              <w:top w:val="single" w:sz="4" w:space="0" w:color="auto"/>
              <w:left w:val="single" w:sz="4" w:space="0" w:color="auto"/>
              <w:bottom w:val="single" w:sz="4" w:space="0" w:color="auto"/>
              <w:right w:val="single" w:sz="4" w:space="0" w:color="auto"/>
            </w:tcBorders>
          </w:tcPr>
          <w:p w14:paraId="4AED4C19" w14:textId="5702E7F2" w:rsidR="004F0032" w:rsidRPr="00117029" w:rsidRDefault="004F0032" w:rsidP="00117029">
            <w:pPr>
              <w:jc w:val="both"/>
              <w:rPr>
                <w:rFonts w:asciiTheme="minorHAnsi" w:hAnsiTheme="minorHAnsi" w:cstheme="minorHAnsi"/>
              </w:rPr>
            </w:pPr>
            <w:r w:rsidRPr="00117029">
              <w:rPr>
                <w:rFonts w:asciiTheme="minorHAnsi" w:hAnsiTheme="minorHAnsi" w:cstheme="minorHAnsi"/>
              </w:rPr>
              <w:t>Application Form</w:t>
            </w:r>
            <w:r w:rsidR="00BF3559">
              <w:rPr>
                <w:rFonts w:asciiTheme="minorHAnsi" w:hAnsiTheme="minorHAnsi" w:cstheme="minorHAnsi"/>
              </w:rPr>
              <w:t>;</w:t>
            </w:r>
          </w:p>
          <w:p w14:paraId="0F56B534" w14:textId="05127D5A" w:rsidR="004F0032" w:rsidRPr="00117029" w:rsidRDefault="004F0032" w:rsidP="00117029">
            <w:pPr>
              <w:jc w:val="both"/>
              <w:rPr>
                <w:rFonts w:asciiTheme="minorHAnsi" w:hAnsiTheme="minorHAnsi" w:cstheme="minorHAnsi"/>
              </w:rPr>
            </w:pPr>
            <w:r w:rsidRPr="00117029">
              <w:rPr>
                <w:rFonts w:asciiTheme="minorHAnsi" w:hAnsiTheme="minorHAnsi" w:cstheme="minorHAnsi"/>
              </w:rPr>
              <w:t>Interview</w:t>
            </w:r>
          </w:p>
        </w:tc>
      </w:tr>
      <w:tr w:rsidR="004F0032" w:rsidRPr="00117029" w14:paraId="74B81363" w14:textId="2E768511" w:rsidTr="004F0032">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47CE5E93" w14:textId="7432D98B" w:rsidR="004F0032" w:rsidRPr="00117029" w:rsidRDefault="004F0032" w:rsidP="00117029">
            <w:pPr>
              <w:jc w:val="both"/>
              <w:rPr>
                <w:rFonts w:asciiTheme="minorHAnsi" w:hAnsiTheme="minorHAnsi" w:cstheme="minorHAnsi"/>
                <w:b/>
                <w:bCs/>
              </w:rPr>
            </w:pPr>
            <w:r w:rsidRPr="00117029">
              <w:rPr>
                <w:rFonts w:asciiTheme="minorHAnsi" w:hAnsiTheme="minorHAnsi" w:cstheme="minorHAnsi"/>
                <w:b/>
                <w:bCs/>
              </w:rPr>
              <w:t>Skills &amp; Abilities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4FA2B00" w14:textId="7BE2D65B" w:rsidR="004F0032" w:rsidRPr="00117029" w:rsidRDefault="004F0032" w:rsidP="00117029">
            <w:pPr>
              <w:jc w:val="both"/>
              <w:rPr>
                <w:rFonts w:asciiTheme="minorHAnsi" w:hAnsiTheme="minorHAnsi" w:cstheme="minorHAnsi"/>
              </w:rPr>
            </w:pPr>
            <w:r w:rsidRPr="00117029">
              <w:rPr>
                <w:rFonts w:asciiTheme="minorHAnsi" w:hAnsiTheme="minorHAnsi" w:cstheme="minorHAnsi"/>
              </w:rPr>
              <w:t>Ability to work within stressful/high pressure situations.</w:t>
            </w:r>
          </w:p>
          <w:p w14:paraId="39B7D257" w14:textId="77777777" w:rsidR="004F0032" w:rsidRPr="00117029" w:rsidRDefault="004F0032" w:rsidP="00117029">
            <w:pPr>
              <w:jc w:val="both"/>
              <w:rPr>
                <w:rFonts w:asciiTheme="minorHAnsi" w:hAnsiTheme="minorHAnsi" w:cstheme="minorHAnsi"/>
              </w:rPr>
            </w:pPr>
          </w:p>
          <w:p w14:paraId="177D2F76" w14:textId="0E2E074B" w:rsidR="004F0032" w:rsidRPr="00117029" w:rsidRDefault="004F0032" w:rsidP="00117029">
            <w:pPr>
              <w:jc w:val="both"/>
              <w:rPr>
                <w:rFonts w:asciiTheme="minorHAnsi" w:hAnsiTheme="minorHAnsi" w:cstheme="minorHAnsi"/>
              </w:rPr>
            </w:pPr>
            <w:r w:rsidRPr="00117029">
              <w:rPr>
                <w:rFonts w:asciiTheme="minorHAnsi" w:hAnsiTheme="minorHAnsi" w:cstheme="minorHAnsi"/>
              </w:rPr>
              <w:t>Ability to work autonomously while mindful of accountability.</w:t>
            </w:r>
          </w:p>
          <w:p w14:paraId="16DA6E3D" w14:textId="77777777" w:rsidR="004F0032" w:rsidRPr="00117029" w:rsidRDefault="004F0032" w:rsidP="00117029">
            <w:pPr>
              <w:jc w:val="both"/>
              <w:rPr>
                <w:rFonts w:asciiTheme="minorHAnsi" w:hAnsiTheme="minorHAnsi" w:cstheme="minorHAnsi"/>
              </w:rPr>
            </w:pPr>
          </w:p>
          <w:p w14:paraId="5C84D46C" w14:textId="116D9999" w:rsidR="004F0032" w:rsidRPr="00117029" w:rsidRDefault="004F0032" w:rsidP="00117029">
            <w:pPr>
              <w:jc w:val="both"/>
              <w:rPr>
                <w:rFonts w:asciiTheme="minorHAnsi" w:hAnsiTheme="minorHAnsi" w:cstheme="minorHAnsi"/>
              </w:rPr>
            </w:pPr>
            <w:r w:rsidRPr="00117029">
              <w:rPr>
                <w:rFonts w:asciiTheme="minorHAnsi" w:hAnsiTheme="minorHAnsi" w:cstheme="minorHAnsi"/>
              </w:rPr>
              <w:t>Ability to work as part of a supportive team.</w:t>
            </w:r>
          </w:p>
          <w:p w14:paraId="5A9A7BF1" w14:textId="77777777" w:rsidR="004F0032" w:rsidRPr="00117029" w:rsidRDefault="004F0032" w:rsidP="00117029">
            <w:pPr>
              <w:jc w:val="both"/>
              <w:rPr>
                <w:rFonts w:asciiTheme="minorHAnsi" w:hAnsiTheme="minorHAnsi" w:cstheme="minorHAnsi"/>
              </w:rPr>
            </w:pPr>
          </w:p>
          <w:p w14:paraId="33357128" w14:textId="77777777" w:rsidR="004F0032" w:rsidRPr="00117029" w:rsidRDefault="004F0032" w:rsidP="00117029">
            <w:pPr>
              <w:jc w:val="both"/>
              <w:rPr>
                <w:rFonts w:asciiTheme="minorHAnsi" w:hAnsiTheme="minorHAnsi" w:cstheme="minorHAnsi"/>
              </w:rPr>
            </w:pPr>
            <w:r w:rsidRPr="00117029">
              <w:rPr>
                <w:rFonts w:asciiTheme="minorHAnsi" w:hAnsiTheme="minorHAnsi" w:cstheme="minorHAnsi"/>
              </w:rPr>
              <w:t>Excellent organisational skills.</w:t>
            </w:r>
          </w:p>
          <w:p w14:paraId="298A243A" w14:textId="77777777" w:rsidR="004F0032" w:rsidRPr="00117029" w:rsidRDefault="004F0032" w:rsidP="00117029">
            <w:pPr>
              <w:jc w:val="both"/>
              <w:rPr>
                <w:rFonts w:asciiTheme="minorHAnsi" w:hAnsiTheme="minorHAnsi" w:cstheme="minorHAnsi"/>
              </w:rPr>
            </w:pPr>
          </w:p>
          <w:p w14:paraId="6E991D25" w14:textId="77777777" w:rsidR="004F0032" w:rsidRPr="00117029" w:rsidRDefault="004F0032" w:rsidP="00117029">
            <w:pPr>
              <w:jc w:val="both"/>
              <w:rPr>
                <w:rFonts w:asciiTheme="minorHAnsi" w:hAnsiTheme="minorHAnsi" w:cstheme="minorHAnsi"/>
              </w:rPr>
            </w:pPr>
            <w:r w:rsidRPr="00117029">
              <w:rPr>
                <w:rFonts w:asciiTheme="minorHAnsi" w:hAnsiTheme="minorHAnsi" w:cstheme="minorHAnsi"/>
              </w:rPr>
              <w:t>Excellent communication and negotiation skills.</w:t>
            </w:r>
          </w:p>
          <w:p w14:paraId="466BE805" w14:textId="77777777" w:rsidR="004F0032" w:rsidRPr="00117029" w:rsidRDefault="004F0032" w:rsidP="00117029">
            <w:pPr>
              <w:jc w:val="both"/>
              <w:rPr>
                <w:rFonts w:asciiTheme="minorHAnsi" w:hAnsiTheme="minorHAnsi" w:cstheme="minorHAnsi"/>
              </w:rPr>
            </w:pPr>
          </w:p>
          <w:p w14:paraId="632E4D36" w14:textId="77777777" w:rsidR="004F0032" w:rsidRPr="00117029" w:rsidRDefault="004F0032" w:rsidP="00117029">
            <w:pPr>
              <w:jc w:val="both"/>
              <w:rPr>
                <w:rFonts w:asciiTheme="minorHAnsi" w:hAnsiTheme="minorHAnsi" w:cstheme="minorHAnsi"/>
              </w:rPr>
            </w:pPr>
            <w:r w:rsidRPr="00117029">
              <w:rPr>
                <w:rFonts w:asciiTheme="minorHAnsi" w:hAnsiTheme="minorHAnsi" w:cstheme="minorHAnsi"/>
              </w:rPr>
              <w:t>Skilled in use of IT e.g. for case notes, email, internet searches.</w:t>
            </w:r>
          </w:p>
          <w:p w14:paraId="40876E3A" w14:textId="77777777" w:rsidR="004F0032" w:rsidRPr="00117029" w:rsidRDefault="004F0032" w:rsidP="00117029">
            <w:pPr>
              <w:jc w:val="both"/>
              <w:rPr>
                <w:rFonts w:asciiTheme="minorHAnsi" w:hAnsiTheme="minorHAnsi" w:cstheme="minorHAnsi"/>
              </w:rPr>
            </w:pPr>
          </w:p>
          <w:p w14:paraId="11E11DCC" w14:textId="77777777" w:rsidR="004F0032" w:rsidRPr="00117029" w:rsidRDefault="004F0032" w:rsidP="00117029">
            <w:pPr>
              <w:jc w:val="both"/>
              <w:rPr>
                <w:rFonts w:asciiTheme="minorHAnsi" w:hAnsiTheme="minorHAnsi" w:cstheme="minorHAnsi"/>
              </w:rPr>
            </w:pPr>
            <w:r w:rsidRPr="00117029">
              <w:rPr>
                <w:rFonts w:asciiTheme="minorHAnsi" w:hAnsiTheme="minorHAnsi" w:cstheme="minorHAnsi"/>
              </w:rPr>
              <w:lastRenderedPageBreak/>
              <w:t>Ability to communicate confidently and persuasively with a variety of groups, organisations and agencies.</w:t>
            </w: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0E67090C" w14:textId="77777777" w:rsidR="004F0032" w:rsidRPr="00117029" w:rsidRDefault="004F0032" w:rsidP="00117029">
            <w:pPr>
              <w:jc w:val="both"/>
              <w:rPr>
                <w:rFonts w:asciiTheme="minorHAnsi" w:hAnsiTheme="minorHAnsi" w:cstheme="minorHAnsi"/>
              </w:rPr>
            </w:pPr>
            <w:r w:rsidRPr="00117029">
              <w:rPr>
                <w:rFonts w:asciiTheme="minorHAnsi" w:hAnsiTheme="minorHAnsi" w:cstheme="minorHAnsi"/>
              </w:rPr>
              <w:lastRenderedPageBreak/>
              <w:t>Monitoring, data analysis and evaluation skills</w:t>
            </w:r>
          </w:p>
          <w:p w14:paraId="1FAE74DE" w14:textId="77777777" w:rsidR="004F0032" w:rsidRPr="00117029" w:rsidRDefault="004F0032" w:rsidP="00117029">
            <w:pPr>
              <w:jc w:val="both"/>
              <w:rPr>
                <w:rFonts w:asciiTheme="minorHAnsi" w:hAnsiTheme="minorHAnsi" w:cstheme="minorHAnsi"/>
              </w:rPr>
            </w:pPr>
          </w:p>
          <w:p w14:paraId="41A9C266" w14:textId="77777777" w:rsidR="004F0032" w:rsidRPr="00117029" w:rsidRDefault="004F0032" w:rsidP="00117029">
            <w:pPr>
              <w:jc w:val="both"/>
              <w:rPr>
                <w:rFonts w:asciiTheme="minorHAnsi" w:hAnsiTheme="minorHAnsi" w:cstheme="minorHAnsi"/>
              </w:rPr>
            </w:pPr>
          </w:p>
        </w:tc>
        <w:tc>
          <w:tcPr>
            <w:tcW w:w="1876" w:type="dxa"/>
            <w:tcBorders>
              <w:top w:val="single" w:sz="4" w:space="0" w:color="auto"/>
              <w:left w:val="single" w:sz="4" w:space="0" w:color="auto"/>
              <w:bottom w:val="single" w:sz="4" w:space="0" w:color="auto"/>
              <w:right w:val="single" w:sz="4" w:space="0" w:color="auto"/>
            </w:tcBorders>
          </w:tcPr>
          <w:p w14:paraId="0EFE9511" w14:textId="22D32BA8" w:rsidR="004F0032" w:rsidRPr="00117029" w:rsidRDefault="004F0032" w:rsidP="00117029">
            <w:pPr>
              <w:jc w:val="both"/>
              <w:rPr>
                <w:rFonts w:asciiTheme="minorHAnsi" w:hAnsiTheme="minorHAnsi" w:cstheme="minorHAnsi"/>
              </w:rPr>
            </w:pPr>
            <w:r w:rsidRPr="00117029">
              <w:rPr>
                <w:rFonts w:asciiTheme="minorHAnsi" w:hAnsiTheme="minorHAnsi" w:cstheme="minorHAnsi"/>
              </w:rPr>
              <w:t>Application Form</w:t>
            </w:r>
            <w:r w:rsidR="00BF3559">
              <w:rPr>
                <w:rFonts w:asciiTheme="minorHAnsi" w:hAnsiTheme="minorHAnsi" w:cstheme="minorHAnsi"/>
              </w:rPr>
              <w:t>;</w:t>
            </w:r>
          </w:p>
          <w:p w14:paraId="13DBA137" w14:textId="17B7D186" w:rsidR="004F0032" w:rsidRPr="00117029" w:rsidRDefault="004F0032" w:rsidP="00117029">
            <w:pPr>
              <w:jc w:val="both"/>
              <w:rPr>
                <w:rFonts w:asciiTheme="minorHAnsi" w:hAnsiTheme="minorHAnsi" w:cstheme="minorHAnsi"/>
              </w:rPr>
            </w:pPr>
            <w:r w:rsidRPr="00117029">
              <w:rPr>
                <w:rFonts w:asciiTheme="minorHAnsi" w:hAnsiTheme="minorHAnsi" w:cstheme="minorHAnsi"/>
              </w:rPr>
              <w:t xml:space="preserve">Interview &amp; Reference </w:t>
            </w:r>
          </w:p>
        </w:tc>
      </w:tr>
      <w:tr w:rsidR="004F0032" w:rsidRPr="00117029" w14:paraId="770CBC1B" w14:textId="28FFC3D3" w:rsidTr="004F0032">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11817A65" w14:textId="54C3D128" w:rsidR="004F0032" w:rsidRPr="00117029" w:rsidRDefault="004F0032" w:rsidP="00117029">
            <w:pPr>
              <w:jc w:val="both"/>
              <w:rPr>
                <w:rFonts w:asciiTheme="minorHAnsi" w:hAnsiTheme="minorHAnsi" w:cstheme="minorHAnsi"/>
                <w:b/>
                <w:bCs/>
              </w:rPr>
            </w:pPr>
            <w:r w:rsidRPr="00117029">
              <w:rPr>
                <w:rFonts w:asciiTheme="minorHAnsi" w:hAnsiTheme="minorHAnsi" w:cstheme="minorHAnsi"/>
                <w:b/>
                <w:bCs/>
              </w:rPr>
              <w:t>Qualifications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88006EA" w14:textId="3712720E" w:rsidR="004F0032" w:rsidRPr="00117029" w:rsidRDefault="004F0032" w:rsidP="00117029">
            <w:pPr>
              <w:jc w:val="both"/>
              <w:rPr>
                <w:rFonts w:asciiTheme="minorHAnsi" w:hAnsiTheme="minorHAnsi" w:cstheme="minorHAnsi"/>
              </w:rPr>
            </w:pPr>
          </w:p>
        </w:tc>
        <w:tc>
          <w:tcPr>
            <w:tcW w:w="2278" w:type="dxa"/>
            <w:tcBorders>
              <w:top w:val="single" w:sz="4" w:space="0" w:color="auto"/>
              <w:left w:val="single" w:sz="4" w:space="0" w:color="auto"/>
              <w:bottom w:val="single" w:sz="4" w:space="0" w:color="auto"/>
              <w:right w:val="single" w:sz="4" w:space="0" w:color="auto"/>
            </w:tcBorders>
            <w:shd w:val="clear" w:color="auto" w:fill="auto"/>
            <w:hideMark/>
          </w:tcPr>
          <w:p w14:paraId="784C3C02" w14:textId="26AEAF36" w:rsidR="004F0032" w:rsidRPr="00117029" w:rsidRDefault="004F0032" w:rsidP="00117029">
            <w:pPr>
              <w:jc w:val="both"/>
              <w:rPr>
                <w:rFonts w:asciiTheme="minorHAnsi" w:hAnsiTheme="minorHAnsi" w:cstheme="minorHAnsi"/>
              </w:rPr>
            </w:pPr>
            <w:r w:rsidRPr="00117029">
              <w:rPr>
                <w:rFonts w:asciiTheme="minorHAnsi" w:hAnsiTheme="minorHAnsi" w:cstheme="minorHAnsi"/>
              </w:rPr>
              <w:t>Violence Against Women or Gender Based Violence training.</w:t>
            </w:r>
          </w:p>
          <w:p w14:paraId="3110F477" w14:textId="59AE51FC" w:rsidR="004F0032" w:rsidRPr="00117029" w:rsidRDefault="004F0032" w:rsidP="00117029">
            <w:pPr>
              <w:jc w:val="both"/>
              <w:rPr>
                <w:rFonts w:asciiTheme="minorHAnsi" w:hAnsiTheme="minorHAnsi" w:cstheme="minorHAnsi"/>
              </w:rPr>
            </w:pPr>
            <w:r w:rsidRPr="00117029">
              <w:rPr>
                <w:rFonts w:asciiTheme="minorHAnsi" w:hAnsiTheme="minorHAnsi" w:cstheme="minorHAnsi"/>
              </w:rPr>
              <w:t>Diploma in Therapeutic Counselling</w:t>
            </w:r>
          </w:p>
        </w:tc>
        <w:tc>
          <w:tcPr>
            <w:tcW w:w="1876" w:type="dxa"/>
            <w:tcBorders>
              <w:top w:val="single" w:sz="4" w:space="0" w:color="auto"/>
              <w:left w:val="single" w:sz="4" w:space="0" w:color="auto"/>
              <w:bottom w:val="single" w:sz="4" w:space="0" w:color="auto"/>
              <w:right w:val="single" w:sz="4" w:space="0" w:color="auto"/>
            </w:tcBorders>
          </w:tcPr>
          <w:p w14:paraId="77084453" w14:textId="6B2FAD86" w:rsidR="004F0032" w:rsidRPr="00117029" w:rsidRDefault="004F0032" w:rsidP="00117029">
            <w:pPr>
              <w:jc w:val="both"/>
              <w:rPr>
                <w:rFonts w:asciiTheme="minorHAnsi" w:hAnsiTheme="minorHAnsi" w:cstheme="minorHAnsi"/>
              </w:rPr>
            </w:pPr>
            <w:r w:rsidRPr="00117029">
              <w:rPr>
                <w:rFonts w:asciiTheme="minorHAnsi" w:hAnsiTheme="minorHAnsi" w:cstheme="minorHAnsi"/>
              </w:rPr>
              <w:t>Application Form</w:t>
            </w:r>
          </w:p>
        </w:tc>
      </w:tr>
      <w:tr w:rsidR="004F0032" w:rsidRPr="00117029" w14:paraId="2927844B" w14:textId="28E36AB9" w:rsidTr="004F0032">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3C44593D" w14:textId="77777777" w:rsidR="004F0032" w:rsidRPr="00117029" w:rsidRDefault="004F0032" w:rsidP="00117029">
            <w:pPr>
              <w:jc w:val="both"/>
              <w:rPr>
                <w:rFonts w:asciiTheme="minorHAnsi" w:hAnsiTheme="minorHAnsi" w:cstheme="minorHAnsi"/>
                <w:b/>
                <w:bCs/>
              </w:rPr>
            </w:pPr>
            <w:r w:rsidRPr="00117029">
              <w:rPr>
                <w:rFonts w:asciiTheme="minorHAnsi" w:hAnsiTheme="minorHAnsi" w:cstheme="minorHAnsi"/>
                <w:b/>
                <w:bCs/>
              </w:rPr>
              <w:t>Other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D0506B0" w14:textId="3E8721BC" w:rsidR="00BF3559" w:rsidRDefault="00BF3559" w:rsidP="00BF3559">
            <w:pPr>
              <w:jc w:val="both"/>
              <w:rPr>
                <w:rFonts w:asciiTheme="minorHAnsi" w:hAnsiTheme="minorHAnsi" w:cstheme="minorHAnsi"/>
              </w:rPr>
            </w:pPr>
            <w:r w:rsidRPr="00067CED">
              <w:rPr>
                <w:rFonts w:asciiTheme="minorHAnsi" w:hAnsiTheme="minorHAnsi" w:cstheme="minorHAnsi"/>
                <w:b/>
              </w:rPr>
              <w:t>Must have a full driving license and car with business insurance</w:t>
            </w:r>
            <w:r w:rsidRPr="00117029">
              <w:rPr>
                <w:rFonts w:asciiTheme="minorHAnsi" w:hAnsiTheme="minorHAnsi" w:cstheme="minorHAnsi"/>
              </w:rPr>
              <w:t>.</w:t>
            </w:r>
          </w:p>
          <w:p w14:paraId="612601B6" w14:textId="77777777" w:rsidR="00BF3559" w:rsidRPr="00117029" w:rsidRDefault="00BF3559" w:rsidP="00BF3559">
            <w:pPr>
              <w:jc w:val="both"/>
              <w:rPr>
                <w:rFonts w:asciiTheme="minorHAnsi" w:hAnsiTheme="minorHAnsi" w:cstheme="minorHAnsi"/>
              </w:rPr>
            </w:pPr>
          </w:p>
          <w:p w14:paraId="1C4F2591" w14:textId="77777777" w:rsidR="004F0032" w:rsidRPr="00117029" w:rsidRDefault="004F0032" w:rsidP="00117029">
            <w:pPr>
              <w:jc w:val="both"/>
              <w:rPr>
                <w:rFonts w:asciiTheme="minorHAnsi" w:hAnsiTheme="minorHAnsi" w:cstheme="minorHAnsi"/>
              </w:rPr>
            </w:pPr>
            <w:r w:rsidRPr="00117029">
              <w:rPr>
                <w:rFonts w:asciiTheme="minorHAnsi" w:hAnsiTheme="minorHAnsi" w:cstheme="minorHAnsi"/>
              </w:rPr>
              <w:t>Commitment to equality &amp; diversity and anti-discriminatory practice.</w:t>
            </w:r>
          </w:p>
          <w:p w14:paraId="4CDA36E8" w14:textId="77777777" w:rsidR="004F0032" w:rsidRPr="00117029" w:rsidRDefault="004F0032" w:rsidP="00117029">
            <w:pPr>
              <w:jc w:val="both"/>
              <w:rPr>
                <w:rFonts w:asciiTheme="minorHAnsi" w:hAnsiTheme="minorHAnsi" w:cstheme="minorHAnsi"/>
              </w:rPr>
            </w:pPr>
          </w:p>
          <w:p w14:paraId="5DF0625A" w14:textId="77777777" w:rsidR="004F0032" w:rsidRPr="00117029" w:rsidRDefault="004F0032" w:rsidP="00117029">
            <w:pPr>
              <w:jc w:val="both"/>
              <w:rPr>
                <w:rFonts w:asciiTheme="minorHAnsi" w:hAnsiTheme="minorHAnsi" w:cstheme="minorHAnsi"/>
              </w:rPr>
            </w:pPr>
            <w:r w:rsidRPr="00117029">
              <w:rPr>
                <w:rFonts w:asciiTheme="minorHAnsi" w:hAnsiTheme="minorHAnsi" w:cstheme="minorHAnsi"/>
              </w:rPr>
              <w:t>Ability to work flexibly and to do evening /weekend work as required.</w:t>
            </w:r>
          </w:p>
          <w:p w14:paraId="6A94A68E" w14:textId="77777777" w:rsidR="004F0032" w:rsidRPr="00117029" w:rsidRDefault="004F0032" w:rsidP="00117029">
            <w:pPr>
              <w:jc w:val="both"/>
              <w:rPr>
                <w:rFonts w:asciiTheme="minorHAnsi" w:hAnsiTheme="minorHAnsi" w:cstheme="minorHAnsi"/>
              </w:rPr>
            </w:pPr>
          </w:p>
          <w:p w14:paraId="4D6C07B4" w14:textId="77777777" w:rsidR="004F0032" w:rsidRPr="00117029" w:rsidRDefault="004F0032" w:rsidP="00117029">
            <w:pPr>
              <w:jc w:val="both"/>
              <w:rPr>
                <w:rFonts w:asciiTheme="minorHAnsi" w:hAnsiTheme="minorHAnsi" w:cstheme="minorHAnsi"/>
              </w:rPr>
            </w:pPr>
          </w:p>
          <w:p w14:paraId="242402E5" w14:textId="77777777" w:rsidR="004F0032" w:rsidRPr="00117029" w:rsidRDefault="004F0032" w:rsidP="00117029">
            <w:pPr>
              <w:jc w:val="both"/>
              <w:rPr>
                <w:rFonts w:asciiTheme="minorHAnsi" w:hAnsiTheme="minorHAnsi" w:cstheme="minorHAnsi"/>
              </w:rPr>
            </w:pPr>
            <w:r w:rsidRPr="00117029">
              <w:rPr>
                <w:rFonts w:asciiTheme="minorHAnsi" w:hAnsiTheme="minorHAnsi" w:cstheme="minorHAnsi"/>
              </w:rPr>
              <w:t>Ability to attend work regularly.</w:t>
            </w:r>
          </w:p>
          <w:p w14:paraId="0B15F739" w14:textId="77777777" w:rsidR="004F0032" w:rsidRPr="00117029" w:rsidRDefault="004F0032" w:rsidP="00117029">
            <w:pPr>
              <w:jc w:val="both"/>
              <w:rPr>
                <w:rFonts w:asciiTheme="minorHAnsi" w:hAnsiTheme="minorHAnsi" w:cstheme="minorHAnsi"/>
              </w:rPr>
            </w:pPr>
          </w:p>
          <w:p w14:paraId="6C023BBA" w14:textId="6F779E7A" w:rsidR="004F0032" w:rsidRPr="00117029" w:rsidRDefault="004F0032" w:rsidP="00117029">
            <w:pPr>
              <w:jc w:val="both"/>
              <w:rPr>
                <w:rFonts w:asciiTheme="minorHAnsi" w:hAnsiTheme="minorHAnsi" w:cstheme="minorHAnsi"/>
              </w:rPr>
            </w:pPr>
            <w:r w:rsidRPr="00117029">
              <w:rPr>
                <w:rFonts w:asciiTheme="minorHAnsi" w:hAnsiTheme="minorHAnsi" w:cstheme="minorHAnsi"/>
              </w:rPr>
              <w:t>Non-judgmental attitude.</w:t>
            </w:r>
          </w:p>
          <w:p w14:paraId="34EA97CB" w14:textId="77777777" w:rsidR="004F0032" w:rsidRPr="00117029" w:rsidRDefault="004F0032" w:rsidP="00117029">
            <w:pPr>
              <w:jc w:val="both"/>
              <w:rPr>
                <w:rFonts w:asciiTheme="minorHAnsi" w:hAnsiTheme="minorHAnsi" w:cstheme="minorHAnsi"/>
              </w:rPr>
            </w:pPr>
          </w:p>
          <w:p w14:paraId="0D1AFC9F" w14:textId="377D44D7" w:rsidR="004F0032" w:rsidRPr="00117029" w:rsidRDefault="004F0032" w:rsidP="00117029">
            <w:pPr>
              <w:jc w:val="both"/>
              <w:rPr>
                <w:rFonts w:asciiTheme="minorHAnsi" w:hAnsiTheme="minorHAnsi" w:cstheme="minorHAnsi"/>
              </w:rPr>
            </w:pPr>
            <w:r w:rsidRPr="00117029">
              <w:rPr>
                <w:rFonts w:asciiTheme="minorHAnsi" w:hAnsiTheme="minorHAnsi" w:cstheme="minorHAnsi"/>
              </w:rPr>
              <w:t>Motivated, enthusiastic and a good sense of humour.</w:t>
            </w: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141F754D" w14:textId="77777777" w:rsidR="004F0032" w:rsidRPr="00117029" w:rsidRDefault="004F0032" w:rsidP="00117029">
            <w:pPr>
              <w:jc w:val="both"/>
              <w:rPr>
                <w:rFonts w:asciiTheme="minorHAnsi" w:hAnsiTheme="minorHAnsi" w:cstheme="minorHAnsi"/>
              </w:rPr>
            </w:pPr>
          </w:p>
        </w:tc>
        <w:tc>
          <w:tcPr>
            <w:tcW w:w="1876" w:type="dxa"/>
            <w:tcBorders>
              <w:top w:val="single" w:sz="4" w:space="0" w:color="auto"/>
              <w:left w:val="single" w:sz="4" w:space="0" w:color="auto"/>
              <w:bottom w:val="single" w:sz="4" w:space="0" w:color="auto"/>
              <w:right w:val="single" w:sz="4" w:space="0" w:color="auto"/>
            </w:tcBorders>
          </w:tcPr>
          <w:p w14:paraId="3781F67A" w14:textId="7B109E17" w:rsidR="004F0032" w:rsidRPr="00117029" w:rsidRDefault="004F0032" w:rsidP="00117029">
            <w:pPr>
              <w:jc w:val="both"/>
              <w:rPr>
                <w:rFonts w:asciiTheme="minorHAnsi" w:hAnsiTheme="minorHAnsi" w:cstheme="minorHAnsi"/>
              </w:rPr>
            </w:pPr>
            <w:r w:rsidRPr="00117029">
              <w:rPr>
                <w:rFonts w:asciiTheme="minorHAnsi" w:hAnsiTheme="minorHAnsi" w:cstheme="minorHAnsi"/>
              </w:rPr>
              <w:t xml:space="preserve">Interview </w:t>
            </w:r>
          </w:p>
        </w:tc>
      </w:tr>
    </w:tbl>
    <w:p w14:paraId="1A874CF4" w14:textId="77777777" w:rsidR="00067CED" w:rsidRDefault="00067CED" w:rsidP="00117029">
      <w:pPr>
        <w:jc w:val="both"/>
        <w:rPr>
          <w:rFonts w:asciiTheme="minorHAnsi" w:eastAsia="Calibri" w:hAnsiTheme="minorHAnsi" w:cstheme="minorHAnsi"/>
        </w:rPr>
      </w:pPr>
    </w:p>
    <w:p w14:paraId="4AFF8CB3" w14:textId="76579F4D" w:rsidR="00C54D86" w:rsidRPr="00067CED" w:rsidRDefault="00C54D86" w:rsidP="00117029">
      <w:pPr>
        <w:jc w:val="both"/>
        <w:rPr>
          <w:rFonts w:asciiTheme="minorHAnsi" w:eastAsia="Calibri" w:hAnsiTheme="minorHAnsi" w:cstheme="minorHAnsi"/>
          <w:b/>
        </w:rPr>
      </w:pPr>
      <w:r w:rsidRPr="00067CED">
        <w:rPr>
          <w:rFonts w:asciiTheme="minorHAnsi" w:eastAsia="Calibri" w:hAnsiTheme="minorHAnsi" w:cstheme="minorHAnsi"/>
          <w:b/>
        </w:rPr>
        <w:t>Fife Rape and Sexual Assault Centre strives to be an equal opportunities employer and welcomes applications from women from all sectors of the community.  Under Schedule 9 of the Equality Act 2010 only women are eligible to apply.</w:t>
      </w:r>
    </w:p>
    <w:p w14:paraId="1914E555" w14:textId="77777777" w:rsidR="00067CED" w:rsidRPr="00067CED" w:rsidRDefault="00067CED" w:rsidP="00117029">
      <w:pPr>
        <w:jc w:val="both"/>
        <w:rPr>
          <w:rFonts w:asciiTheme="minorHAnsi" w:eastAsia="Calibri" w:hAnsiTheme="minorHAnsi" w:cstheme="minorHAnsi"/>
          <w:b/>
        </w:rPr>
      </w:pPr>
    </w:p>
    <w:p w14:paraId="734AC026" w14:textId="3D4EF4DF" w:rsidR="005D50B4" w:rsidRPr="00117029" w:rsidRDefault="00C54D86" w:rsidP="00117029">
      <w:pPr>
        <w:jc w:val="both"/>
        <w:rPr>
          <w:rFonts w:asciiTheme="minorHAnsi" w:hAnsiTheme="minorHAnsi" w:cstheme="minorHAnsi"/>
          <w:b/>
          <w:bCs/>
        </w:rPr>
      </w:pPr>
      <w:r w:rsidRPr="00067CED">
        <w:rPr>
          <w:rFonts w:asciiTheme="minorHAnsi" w:eastAsia="Calibri" w:hAnsiTheme="minorHAnsi" w:cstheme="minorHAnsi"/>
          <w:b/>
        </w:rPr>
        <w:t>Reg Scottish Charity SC033050</w:t>
      </w:r>
      <w:r w:rsidR="005D50B4" w:rsidRPr="00117029">
        <w:rPr>
          <w:rFonts w:asciiTheme="minorHAnsi" w:hAnsiTheme="minorHAnsi" w:cstheme="minorHAnsi"/>
          <w:b/>
          <w:bCs/>
        </w:rPr>
        <w:br w:type="page"/>
      </w:r>
    </w:p>
    <w:p w14:paraId="7DEF210B" w14:textId="77777777" w:rsidR="006F6FB0" w:rsidRPr="00117029" w:rsidRDefault="006F6FB0" w:rsidP="00117029">
      <w:pPr>
        <w:jc w:val="both"/>
        <w:rPr>
          <w:rFonts w:asciiTheme="minorHAnsi" w:hAnsiTheme="minorHAnsi" w:cstheme="minorHAnsi"/>
          <w:b/>
          <w:bCs/>
        </w:rPr>
      </w:pPr>
    </w:p>
    <w:p w14:paraId="1F0C4D09" w14:textId="35F4151B" w:rsidR="00D85391" w:rsidRPr="00117029" w:rsidRDefault="00D85391" w:rsidP="00117029">
      <w:pPr>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9350"/>
      </w:tblGrid>
      <w:tr w:rsidR="005D50B4" w:rsidRPr="00117029" w14:paraId="08083F78" w14:textId="77777777" w:rsidTr="005D50B4">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E91646" w14:textId="77777777" w:rsidR="005D50B4" w:rsidRPr="00117029" w:rsidRDefault="005D50B4" w:rsidP="00117029">
            <w:pPr>
              <w:tabs>
                <w:tab w:val="left" w:pos="3653"/>
                <w:tab w:val="center" w:pos="4536"/>
              </w:tabs>
              <w:jc w:val="both"/>
              <w:rPr>
                <w:rFonts w:asciiTheme="minorHAnsi" w:hAnsiTheme="minorHAnsi" w:cstheme="minorHAnsi"/>
                <w:b/>
                <w:bCs/>
                <w:lang w:val="en-GB" w:eastAsia="en-GB"/>
              </w:rPr>
            </w:pPr>
            <w:r w:rsidRPr="00117029">
              <w:rPr>
                <w:rFonts w:asciiTheme="minorHAnsi" w:hAnsiTheme="minorHAnsi" w:cstheme="minorHAnsi"/>
                <w:b/>
                <w:bCs/>
                <w:color w:val="000000" w:themeColor="text1"/>
              </w:rPr>
              <w:t>Section 8: Policy on the Recruitment of Ex-Offenders</w:t>
            </w:r>
          </w:p>
        </w:tc>
      </w:tr>
    </w:tbl>
    <w:p w14:paraId="3F778F5F" w14:textId="77777777" w:rsidR="005D50B4" w:rsidRPr="00117029" w:rsidRDefault="005D50B4" w:rsidP="00117029">
      <w:pPr>
        <w:tabs>
          <w:tab w:val="left" w:pos="3653"/>
          <w:tab w:val="center" w:pos="4536"/>
        </w:tabs>
        <w:jc w:val="both"/>
        <w:rPr>
          <w:rFonts w:asciiTheme="minorHAnsi" w:hAnsiTheme="minorHAnsi" w:cstheme="minorHAnsi"/>
          <w:b/>
          <w:lang w:val="en-GB" w:eastAsia="en-GB"/>
        </w:rPr>
      </w:pPr>
    </w:p>
    <w:p w14:paraId="68C412DD" w14:textId="77777777" w:rsidR="005D50B4" w:rsidRPr="00117029" w:rsidRDefault="005D50B4" w:rsidP="00117029">
      <w:pPr>
        <w:tabs>
          <w:tab w:val="left" w:pos="3653"/>
          <w:tab w:val="center" w:pos="4536"/>
        </w:tabs>
        <w:jc w:val="both"/>
        <w:rPr>
          <w:rFonts w:asciiTheme="minorHAnsi" w:hAnsiTheme="minorHAnsi" w:cstheme="minorHAnsi"/>
          <w:b/>
          <w:bCs/>
          <w:lang w:val="en-GB" w:eastAsia="en-GB"/>
        </w:rPr>
      </w:pPr>
      <w:r w:rsidRPr="00117029">
        <w:rPr>
          <w:rFonts w:asciiTheme="minorHAnsi" w:hAnsiTheme="minorHAnsi" w:cstheme="minorHAnsi"/>
          <w:b/>
          <w:bCs/>
          <w:lang w:val="en-GB" w:eastAsia="en-GB"/>
        </w:rPr>
        <w:t xml:space="preserve">Fife Rape and Sexual Assault Centre (FRASAC)            </w:t>
      </w:r>
    </w:p>
    <w:p w14:paraId="4514A2F1" w14:textId="77777777" w:rsidR="005D50B4" w:rsidRPr="00117029" w:rsidRDefault="005D50B4" w:rsidP="00117029">
      <w:pPr>
        <w:tabs>
          <w:tab w:val="left" w:pos="3653"/>
          <w:tab w:val="center" w:pos="4536"/>
          <w:tab w:val="left" w:pos="9498"/>
        </w:tabs>
        <w:jc w:val="both"/>
        <w:rPr>
          <w:rFonts w:asciiTheme="minorHAnsi" w:hAnsiTheme="minorHAnsi" w:cstheme="minorHAnsi"/>
          <w:b/>
          <w:bCs/>
          <w:u w:val="single"/>
          <w:lang w:val="en-GB" w:eastAsia="en-GB"/>
        </w:rPr>
      </w:pPr>
      <w:r w:rsidRPr="00117029">
        <w:rPr>
          <w:rFonts w:asciiTheme="minorHAnsi" w:hAnsiTheme="minorHAnsi" w:cstheme="minorHAnsi"/>
          <w:b/>
          <w:bCs/>
          <w:u w:val="single"/>
          <w:lang w:val="en-GB" w:eastAsia="en-GB"/>
        </w:rPr>
        <w:t>Policy on the Recruitment of Ex-offenders and secure handling etc. of Disclosures</w:t>
      </w:r>
    </w:p>
    <w:p w14:paraId="43BBDEA7" w14:textId="77777777" w:rsidR="005D50B4" w:rsidRPr="00117029" w:rsidRDefault="005D50B4" w:rsidP="00117029">
      <w:pPr>
        <w:tabs>
          <w:tab w:val="left" w:pos="3653"/>
          <w:tab w:val="center" w:pos="4536"/>
          <w:tab w:val="left" w:pos="9498"/>
        </w:tabs>
        <w:jc w:val="both"/>
        <w:rPr>
          <w:rFonts w:asciiTheme="minorHAnsi" w:hAnsiTheme="minorHAnsi" w:cstheme="minorHAnsi"/>
          <w:b/>
          <w:lang w:val="en-GB" w:eastAsia="en-GB"/>
        </w:rPr>
      </w:pPr>
    </w:p>
    <w:p w14:paraId="1959841D"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This document does not form part of your contract of employment and may be changed from time to time in line with current best practice and statutory requirements, and to ensure that organisational needs are met.  You will be consulted and advised of any changes as far in advance as possible of the change being made, unless the change is required by statute.</w:t>
      </w:r>
    </w:p>
    <w:p w14:paraId="1A2DFF0A" w14:textId="77777777" w:rsidR="005D50B4" w:rsidRPr="00117029" w:rsidRDefault="005D50B4" w:rsidP="00117029">
      <w:pPr>
        <w:autoSpaceDE w:val="0"/>
        <w:autoSpaceDN w:val="0"/>
        <w:adjustRightInd w:val="0"/>
        <w:jc w:val="both"/>
        <w:rPr>
          <w:rFonts w:asciiTheme="minorHAnsi" w:hAnsiTheme="minorHAnsi" w:cstheme="minorHAnsi"/>
          <w:b/>
          <w:u w:val="single"/>
          <w:lang w:eastAsia="en-GB"/>
        </w:rPr>
      </w:pPr>
    </w:p>
    <w:p w14:paraId="719DE671" w14:textId="77777777" w:rsidR="005D50B4" w:rsidRPr="00117029" w:rsidRDefault="005D50B4" w:rsidP="00117029">
      <w:pPr>
        <w:autoSpaceDE w:val="0"/>
        <w:autoSpaceDN w:val="0"/>
        <w:adjustRightInd w:val="0"/>
        <w:jc w:val="both"/>
        <w:rPr>
          <w:rFonts w:asciiTheme="minorHAnsi" w:hAnsiTheme="minorHAnsi" w:cstheme="minorHAnsi"/>
          <w:b/>
          <w:bCs/>
          <w:u w:val="single"/>
          <w:lang w:eastAsia="en-GB"/>
        </w:rPr>
      </w:pPr>
      <w:r w:rsidRPr="00117029">
        <w:rPr>
          <w:rFonts w:asciiTheme="minorHAnsi" w:hAnsiTheme="minorHAnsi" w:cstheme="minorHAnsi"/>
          <w:b/>
          <w:bCs/>
          <w:u w:val="single"/>
          <w:lang w:eastAsia="en-GB"/>
        </w:rPr>
        <w:t>Aim of Policy</w:t>
      </w:r>
    </w:p>
    <w:p w14:paraId="519E65A6"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lang w:val="en-GB" w:eastAsia="en-GB"/>
        </w:rPr>
        <w:t xml:space="preserve">The aim of this policy is to state FRASAC’s approach towards employing people who have criminal convictions and </w:t>
      </w:r>
      <w:r w:rsidRPr="00117029">
        <w:rPr>
          <w:rFonts w:asciiTheme="minorHAnsi" w:hAnsiTheme="minorHAnsi" w:cstheme="minorHAnsi"/>
          <w:lang w:eastAsia="en-GB"/>
        </w:rPr>
        <w:t>to ensure consistent and fair practices are implemented in the recruitment of staff and volunteers who have a criminal record to paid/unpaid posts within FRASAC.</w:t>
      </w:r>
      <w:r w:rsidRPr="00117029">
        <w:rPr>
          <w:rFonts w:asciiTheme="minorHAnsi" w:hAnsiTheme="minorHAnsi" w:cstheme="minorHAnsi"/>
          <w:color w:val="0000FF"/>
          <w:lang w:eastAsia="en-GB"/>
        </w:rPr>
        <w:t xml:space="preserve">  </w:t>
      </w:r>
      <w:r w:rsidRPr="00117029">
        <w:rPr>
          <w:rFonts w:asciiTheme="minorHAnsi" w:hAnsiTheme="minorHAnsi" w:cstheme="minorHAnsi"/>
          <w:lang w:eastAsia="en-GB"/>
        </w:rPr>
        <w:t>The policy also sets out our approach to dealing with confidential disclosure information.</w:t>
      </w:r>
    </w:p>
    <w:p w14:paraId="44AE8106" w14:textId="77777777" w:rsidR="005D50B4" w:rsidRPr="00117029" w:rsidRDefault="005D50B4" w:rsidP="00117029">
      <w:pPr>
        <w:autoSpaceDE w:val="0"/>
        <w:autoSpaceDN w:val="0"/>
        <w:adjustRightInd w:val="0"/>
        <w:jc w:val="both"/>
        <w:rPr>
          <w:rFonts w:asciiTheme="minorHAnsi" w:hAnsiTheme="minorHAnsi" w:cstheme="minorHAnsi"/>
          <w:color w:val="0000FF"/>
          <w:lang w:eastAsia="en-GB"/>
        </w:rPr>
      </w:pPr>
    </w:p>
    <w:p w14:paraId="75989659" w14:textId="77777777" w:rsidR="005D50B4" w:rsidRPr="00117029" w:rsidRDefault="005D50B4" w:rsidP="00117029">
      <w:pPr>
        <w:autoSpaceDE w:val="0"/>
        <w:autoSpaceDN w:val="0"/>
        <w:adjustRightInd w:val="0"/>
        <w:jc w:val="both"/>
        <w:rPr>
          <w:rFonts w:asciiTheme="minorHAnsi" w:hAnsiTheme="minorHAnsi" w:cstheme="minorHAnsi"/>
          <w:lang w:eastAsia="en-GB"/>
        </w:rPr>
      </w:pPr>
      <w:r w:rsidRPr="00117029">
        <w:rPr>
          <w:rFonts w:asciiTheme="minorHAnsi" w:hAnsiTheme="minorHAnsi" w:cstheme="minorHAnsi"/>
          <w:color w:val="000000" w:themeColor="text1"/>
          <w:lang w:val="en-GB" w:eastAsia="en-GB"/>
        </w:rPr>
        <w:t xml:space="preserve">FRASAC is committed to equality of opportunity for all job applicants and aims to select people for employment on their individual skills, abilities, experience, knowledge and, where appropriate, qualifications and training.  </w:t>
      </w:r>
      <w:r w:rsidRPr="00117029">
        <w:rPr>
          <w:rFonts w:asciiTheme="minorHAnsi" w:hAnsiTheme="minorHAnsi" w:cstheme="minorHAnsi"/>
          <w:lang w:eastAsia="en-GB"/>
        </w:rPr>
        <w:t xml:space="preserve">FRASAC will therefore consider ex-offenders for employment on their individual merits.  Our approach towards employing ex-offenders differs; however, depending on whether or not the job is exempt from the provisions of the Rehabilitation of Offenders Act 1974 (Please also refer to page 2 for further information). </w:t>
      </w:r>
    </w:p>
    <w:p w14:paraId="79CCC5FF" w14:textId="77777777" w:rsidR="005D50B4" w:rsidRPr="00117029" w:rsidRDefault="005D50B4" w:rsidP="00117029">
      <w:pPr>
        <w:autoSpaceDE w:val="0"/>
        <w:autoSpaceDN w:val="0"/>
        <w:adjustRightInd w:val="0"/>
        <w:jc w:val="both"/>
        <w:rPr>
          <w:rFonts w:asciiTheme="minorHAnsi" w:hAnsiTheme="minorHAnsi" w:cstheme="minorHAnsi"/>
          <w:lang w:eastAsia="en-GB"/>
        </w:rPr>
      </w:pPr>
    </w:p>
    <w:p w14:paraId="3FD4B69B" w14:textId="77777777" w:rsidR="005D50B4" w:rsidRPr="00117029" w:rsidRDefault="005D50B4" w:rsidP="00117029">
      <w:pPr>
        <w:autoSpaceDE w:val="0"/>
        <w:autoSpaceDN w:val="0"/>
        <w:adjustRightInd w:val="0"/>
        <w:jc w:val="both"/>
        <w:rPr>
          <w:rFonts w:asciiTheme="minorHAnsi" w:hAnsiTheme="minorHAnsi" w:cstheme="minorHAnsi"/>
          <w:lang w:eastAsia="en-GB"/>
        </w:rPr>
      </w:pPr>
      <w:r w:rsidRPr="00117029">
        <w:rPr>
          <w:rFonts w:asciiTheme="minorHAnsi" w:hAnsiTheme="minorHAnsi" w:cstheme="minorHAnsi"/>
          <w:lang w:eastAsia="en-GB"/>
        </w:rPr>
        <w:t>Having a criminal record will not necessarily debar an individual from working with FRASAC.  This will depend on the nature of the position, together with the circumstances and background of the offence(s).</w:t>
      </w:r>
    </w:p>
    <w:p w14:paraId="5E6E3298" w14:textId="77777777" w:rsidR="005D50B4" w:rsidRPr="00117029" w:rsidRDefault="005D50B4" w:rsidP="00117029">
      <w:pPr>
        <w:jc w:val="both"/>
        <w:rPr>
          <w:rFonts w:asciiTheme="minorHAnsi" w:hAnsiTheme="minorHAnsi" w:cstheme="minorHAnsi"/>
          <w:lang w:val="en-GB" w:eastAsia="en-GB"/>
        </w:rPr>
      </w:pPr>
    </w:p>
    <w:p w14:paraId="4497ECB3"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FRASAC will ensure that all of our staff involved in the recruitment process are aware of this policy.</w:t>
      </w:r>
    </w:p>
    <w:p w14:paraId="1360760F"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769DC78E" w14:textId="77777777" w:rsidR="005D50B4" w:rsidRPr="00117029" w:rsidRDefault="005D50B4" w:rsidP="00117029">
      <w:pPr>
        <w:jc w:val="both"/>
        <w:rPr>
          <w:rFonts w:asciiTheme="minorHAnsi" w:hAnsiTheme="minorHAnsi" w:cstheme="minorHAnsi"/>
          <w:b/>
          <w:bCs/>
          <w:u w:val="single"/>
          <w:lang w:val="en-GB" w:eastAsia="en-GB"/>
        </w:rPr>
      </w:pPr>
      <w:r w:rsidRPr="00117029">
        <w:rPr>
          <w:rFonts w:asciiTheme="minorHAnsi" w:hAnsiTheme="minorHAnsi" w:cstheme="minorHAnsi"/>
          <w:b/>
          <w:bCs/>
          <w:u w:val="single"/>
          <w:lang w:val="en-GB" w:eastAsia="en-GB"/>
        </w:rPr>
        <w:t>Advertising, Application pack &amp; Interview procedures:</w:t>
      </w:r>
    </w:p>
    <w:p w14:paraId="1DFD95F0"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All applications forms, job adverts, careers literature, web-site and any other appropriate literature will contain a statement that a Disclosure will be requested in the event of the individual being offered the position at FRASAC.  Please refer to the Disclosure Scotland section within the policy for further information.</w:t>
      </w:r>
    </w:p>
    <w:p w14:paraId="246DDBB3" w14:textId="77777777" w:rsidR="005D50B4" w:rsidRPr="00117029" w:rsidRDefault="005D50B4" w:rsidP="00117029">
      <w:pPr>
        <w:tabs>
          <w:tab w:val="num" w:pos="-284"/>
        </w:tabs>
        <w:jc w:val="both"/>
        <w:rPr>
          <w:rFonts w:asciiTheme="minorHAnsi" w:hAnsiTheme="minorHAnsi" w:cstheme="minorHAnsi"/>
          <w:lang w:val="en-GB" w:eastAsia="en-GB"/>
        </w:rPr>
      </w:pPr>
    </w:p>
    <w:p w14:paraId="25922EC1"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color w:val="000000" w:themeColor="text1"/>
          <w:lang w:val="en" w:eastAsia="en-GB"/>
        </w:rPr>
        <w:t xml:space="preserve">At interview or in a later separate discussion, FRASAC will ensure that an open and measured discussion takes place on the subject of any offences or other matter that might be relevant to </w:t>
      </w:r>
      <w:r w:rsidRPr="00117029">
        <w:rPr>
          <w:rFonts w:asciiTheme="minorHAnsi" w:hAnsiTheme="minorHAnsi" w:cstheme="minorHAnsi"/>
          <w:color w:val="000000" w:themeColor="text1"/>
          <w:lang w:val="en" w:eastAsia="en-GB"/>
        </w:rPr>
        <w:lastRenderedPageBreak/>
        <w:t>the position.  Failure to reveal information that is directly relevant to the position applied for could lead to withdrawal of an offer of employment.</w:t>
      </w:r>
    </w:p>
    <w:p w14:paraId="74187BF3" w14:textId="77777777" w:rsidR="005D50B4" w:rsidRPr="00117029" w:rsidRDefault="005D50B4" w:rsidP="00117029">
      <w:pPr>
        <w:jc w:val="both"/>
        <w:rPr>
          <w:rFonts w:asciiTheme="minorHAnsi" w:hAnsiTheme="minorHAnsi" w:cstheme="minorHAnsi"/>
          <w:highlight w:val="yellow"/>
          <w:lang w:val="en-GB" w:eastAsia="en-GB"/>
        </w:rPr>
      </w:pPr>
    </w:p>
    <w:p w14:paraId="6A58114F"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When receiving a Disclosure which shows a conviction, FRASAC will take into consideration:</w:t>
      </w:r>
    </w:p>
    <w:p w14:paraId="4F9D039A" w14:textId="77777777" w:rsidR="005D50B4" w:rsidRPr="00117029" w:rsidRDefault="005D50B4" w:rsidP="008A00BF">
      <w:pPr>
        <w:numPr>
          <w:ilvl w:val="0"/>
          <w:numId w:val="2"/>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Whether the conviction is relevant to the position being offered.</w:t>
      </w:r>
    </w:p>
    <w:p w14:paraId="55A0071B" w14:textId="77777777" w:rsidR="005D50B4" w:rsidRPr="00117029" w:rsidRDefault="005D50B4" w:rsidP="008A00BF">
      <w:pPr>
        <w:numPr>
          <w:ilvl w:val="0"/>
          <w:numId w:val="2"/>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The seriousness of the offence revealed.</w:t>
      </w:r>
    </w:p>
    <w:p w14:paraId="773D80AE" w14:textId="77777777" w:rsidR="005D50B4" w:rsidRPr="00117029" w:rsidRDefault="005D50B4" w:rsidP="008A00BF">
      <w:pPr>
        <w:numPr>
          <w:ilvl w:val="0"/>
          <w:numId w:val="2"/>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 xml:space="preserve">The nature of the offence revealed. Specifically, if a sexual offence is revealed.  </w:t>
      </w:r>
    </w:p>
    <w:p w14:paraId="0D7E864E" w14:textId="77777777" w:rsidR="005D50B4" w:rsidRPr="00117029" w:rsidRDefault="005D50B4" w:rsidP="00117029">
      <w:pPr>
        <w:jc w:val="both"/>
        <w:rPr>
          <w:rFonts w:asciiTheme="minorHAnsi" w:hAnsiTheme="minorHAnsi" w:cstheme="minorHAnsi"/>
          <w:lang w:val="en-GB" w:eastAsia="en-GB"/>
        </w:rPr>
      </w:pPr>
    </w:p>
    <w:p w14:paraId="49F311D0" w14:textId="77777777" w:rsidR="005D50B4" w:rsidRPr="00117029" w:rsidRDefault="005D50B4" w:rsidP="00117029">
      <w:pPr>
        <w:jc w:val="both"/>
        <w:rPr>
          <w:rFonts w:asciiTheme="minorHAnsi" w:hAnsiTheme="minorHAnsi" w:cstheme="minorHAnsi"/>
          <w:lang w:val="en-GB" w:eastAsia="en-GB"/>
        </w:rPr>
      </w:pPr>
      <w:r w:rsidRPr="00117029">
        <w:rPr>
          <w:rFonts w:asciiTheme="minorHAnsi" w:hAnsiTheme="minorHAnsi" w:cstheme="minorHAnsi"/>
          <w:lang w:val="en-GB" w:eastAsia="en-GB"/>
        </w:rPr>
        <w:t>FRASAC will contact Disclosure Scotland for further information on the Act under which the offence has been committed.  If the offence falls under the Civic Government (Scotland) Act (Section 46) and therefore relates to soliciting, FRASAC will not discriminate against an applicant on these grounds.</w:t>
      </w:r>
    </w:p>
    <w:p w14:paraId="0CFF2A3D" w14:textId="77777777" w:rsidR="005D50B4" w:rsidRPr="00117029" w:rsidRDefault="005D50B4" w:rsidP="008A00BF">
      <w:pPr>
        <w:numPr>
          <w:ilvl w:val="0"/>
          <w:numId w:val="3"/>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The length of time since the offence took place</w:t>
      </w:r>
    </w:p>
    <w:p w14:paraId="34041930" w14:textId="77777777" w:rsidR="005D50B4" w:rsidRPr="00117029" w:rsidRDefault="005D50B4" w:rsidP="008A00BF">
      <w:pPr>
        <w:numPr>
          <w:ilvl w:val="0"/>
          <w:numId w:val="3"/>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Whether the applicant has a pattern of offending behaviour</w:t>
      </w:r>
    </w:p>
    <w:p w14:paraId="1C4714AA" w14:textId="77777777" w:rsidR="005D50B4" w:rsidRPr="00117029" w:rsidRDefault="005D50B4" w:rsidP="008A00BF">
      <w:pPr>
        <w:numPr>
          <w:ilvl w:val="0"/>
          <w:numId w:val="3"/>
        </w:numPr>
        <w:spacing w:line="256" w:lineRule="auto"/>
        <w:ind w:left="284" w:hanging="284"/>
        <w:jc w:val="both"/>
        <w:rPr>
          <w:rFonts w:asciiTheme="minorHAnsi" w:hAnsiTheme="minorHAnsi" w:cstheme="minorHAnsi"/>
          <w:lang w:val="en-GB" w:eastAsia="en-GB"/>
        </w:rPr>
      </w:pPr>
      <w:r w:rsidRPr="00117029">
        <w:rPr>
          <w:rFonts w:asciiTheme="minorHAnsi" w:hAnsiTheme="minorHAnsi" w:cstheme="minorHAnsi"/>
          <w:lang w:val="en-GB" w:eastAsia="en-GB"/>
        </w:rPr>
        <w:t>Whether the applicant’s circumstances have changes since offending took place</w:t>
      </w:r>
    </w:p>
    <w:p w14:paraId="6DF08982" w14:textId="77777777" w:rsidR="005D50B4" w:rsidRPr="00117029" w:rsidRDefault="005D50B4" w:rsidP="00117029">
      <w:pPr>
        <w:jc w:val="both"/>
        <w:rPr>
          <w:rFonts w:asciiTheme="minorHAnsi" w:hAnsiTheme="minorHAnsi" w:cstheme="minorHAnsi"/>
          <w:lang w:val="en-GB" w:eastAsia="en-GB"/>
        </w:rPr>
      </w:pPr>
    </w:p>
    <w:p w14:paraId="3FD83291" w14:textId="77777777" w:rsidR="005D50B4" w:rsidRPr="00117029" w:rsidRDefault="005D50B4" w:rsidP="00117029">
      <w:pPr>
        <w:autoSpaceDE w:val="0"/>
        <w:autoSpaceDN w:val="0"/>
        <w:adjustRightInd w:val="0"/>
        <w:jc w:val="both"/>
        <w:rPr>
          <w:rFonts w:asciiTheme="minorHAnsi" w:hAnsiTheme="minorHAnsi" w:cstheme="minorHAnsi"/>
          <w:b/>
          <w:bCs/>
          <w:color w:val="000000"/>
          <w:u w:val="single"/>
          <w:lang w:val="en-GB" w:eastAsia="en-GB"/>
        </w:rPr>
      </w:pPr>
    </w:p>
    <w:p w14:paraId="6418C5B5" w14:textId="77777777" w:rsidR="005D50B4" w:rsidRPr="00117029" w:rsidRDefault="005D50B4" w:rsidP="00117029">
      <w:pPr>
        <w:jc w:val="both"/>
        <w:rPr>
          <w:rFonts w:asciiTheme="minorHAnsi" w:hAnsiTheme="minorHAnsi" w:cstheme="minorHAnsi"/>
          <w:b/>
          <w:bCs/>
          <w:color w:val="000000" w:themeColor="text1"/>
          <w:u w:val="single"/>
          <w:lang w:val="en-GB" w:eastAsia="en-GB"/>
        </w:rPr>
      </w:pPr>
      <w:r w:rsidRPr="00117029">
        <w:rPr>
          <w:rFonts w:asciiTheme="minorHAnsi" w:hAnsiTheme="minorHAnsi" w:cstheme="minorHAnsi"/>
          <w:b/>
          <w:bCs/>
          <w:color w:val="000000" w:themeColor="text1"/>
          <w:u w:val="single"/>
          <w:lang w:val="en-GB" w:eastAsia="en-GB"/>
        </w:rPr>
        <w:br w:type="page"/>
      </w:r>
    </w:p>
    <w:p w14:paraId="25659336" w14:textId="77777777" w:rsidR="005D50B4" w:rsidRPr="00117029" w:rsidRDefault="005D50B4" w:rsidP="00117029">
      <w:pPr>
        <w:autoSpaceDE w:val="0"/>
        <w:autoSpaceDN w:val="0"/>
        <w:adjustRightInd w:val="0"/>
        <w:jc w:val="both"/>
        <w:rPr>
          <w:rFonts w:asciiTheme="minorHAnsi" w:hAnsiTheme="minorHAnsi" w:cstheme="minorHAnsi"/>
          <w:color w:val="000000" w:themeColor="text1"/>
          <w:u w:val="single"/>
          <w:lang w:val="en-GB" w:eastAsia="en-GB"/>
        </w:rPr>
      </w:pPr>
      <w:r w:rsidRPr="00117029">
        <w:rPr>
          <w:rFonts w:asciiTheme="minorHAnsi" w:hAnsiTheme="minorHAnsi" w:cstheme="minorHAnsi"/>
          <w:b/>
          <w:bCs/>
          <w:color w:val="000000" w:themeColor="text1"/>
          <w:u w:val="single"/>
          <w:lang w:val="en-GB" w:eastAsia="en-GB"/>
        </w:rPr>
        <w:lastRenderedPageBreak/>
        <w:t xml:space="preserve">Jobs covered by the Rehabilitation of Offenders Act 1974 </w:t>
      </w:r>
    </w:p>
    <w:p w14:paraId="44CD4C05"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FRASAC will not automatically refuse an individual employment because they have a previous criminal conviction. </w:t>
      </w:r>
    </w:p>
    <w:p w14:paraId="12EA27A6"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3BFFB7E3"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During job interviews, FRASAC will ask job applicants to disclose any unspent convictions, but will not ask job applicants questions about spent convictions, nor expect them to disclose any spent convictions. </w:t>
      </w:r>
    </w:p>
    <w:p w14:paraId="5C3E5C3A"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5F64F1F6"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If an applicant has a conviction that is not spent and if the nature of the offence is relevant to the job for which they have applied the selection panel will review the individual circumstances of the case.  Depending on the circumstances of the convictions, the interview panel may, at its discretion, decline to select the individual for employment.</w:t>
      </w:r>
    </w:p>
    <w:p w14:paraId="3EA362DA"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1D142209"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lang w:val="en-GB" w:eastAsia="en-GB"/>
        </w:rPr>
        <w:t>If an employee is charged with, or found guilty of a criminal offence during the course of their employment with FRASAC, they will be required to immediately inform their Line Manager. FRASAC will review the circumstances of the case the employee’s contract of employment with FRASAC may be terminated in line with the appropriate procedures.  (Please refer to the Disciplinary Policy).</w:t>
      </w:r>
    </w:p>
    <w:p w14:paraId="286A68C5"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p>
    <w:p w14:paraId="15421B92"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lang w:val="en-GB" w:eastAsia="en-GB"/>
        </w:rPr>
        <w:t>In addition, if FRASAC have investigated and concluded that an employee may have behaved in a harmful way towards a person or persons in a vulnerable group, FRASAC will be obliged to report this to Disclosure Scotland.</w:t>
      </w:r>
    </w:p>
    <w:p w14:paraId="242866E3"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3CFFEACE" w14:textId="77777777" w:rsidR="005D50B4" w:rsidRPr="00117029" w:rsidRDefault="005D50B4" w:rsidP="00117029">
      <w:pPr>
        <w:autoSpaceDE w:val="0"/>
        <w:autoSpaceDN w:val="0"/>
        <w:adjustRightInd w:val="0"/>
        <w:jc w:val="both"/>
        <w:rPr>
          <w:rFonts w:asciiTheme="minorHAnsi" w:hAnsiTheme="minorHAnsi" w:cstheme="minorHAnsi"/>
          <w:color w:val="000000" w:themeColor="text1"/>
          <w:u w:val="single"/>
          <w:lang w:val="en-GB" w:eastAsia="en-GB"/>
        </w:rPr>
      </w:pPr>
      <w:r w:rsidRPr="00117029">
        <w:rPr>
          <w:rFonts w:asciiTheme="minorHAnsi" w:hAnsiTheme="minorHAnsi" w:cstheme="minorHAnsi"/>
          <w:b/>
          <w:bCs/>
          <w:color w:val="000000" w:themeColor="text1"/>
          <w:u w:val="single"/>
          <w:lang w:val="en-GB" w:eastAsia="en-GB"/>
        </w:rPr>
        <w:t xml:space="preserve">Jobs that are exempt from the Rehabilitation of Offenders Act 1974 </w:t>
      </w:r>
    </w:p>
    <w:p w14:paraId="40DFC098"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If the vacancy is one of the excluded jobs listed in the Rehabilitation of Offenders Act 1974 (Exclusions and Exceptions) (Scotland) Amendment Order 2015, FRASAC will require the applicant to disclose all convictions, whether spent or unspent unless the conviction is classed as ‘Protected’ (i.e. minor historical convictions).  Even in these circumstances, however, FRASAC will not refuse to employ a particular individual unless the nature of the conviction has some relevance to the job for which the individual has applied.  </w:t>
      </w:r>
    </w:p>
    <w:p w14:paraId="62EC664D"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221D8512"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A full list of convictions that must be disclosed and convictions that should be disclosed subject to rules is available on the Disclosure Scotland website:  www.disclosurescotland.co.uk.</w:t>
      </w:r>
    </w:p>
    <w:p w14:paraId="6186C8FF"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0AD9C717"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Furthermore, if the job is exempt, FRASAC will, once it has selected the person to whom it wishes to offer employment, seek documentary evidence about that person's criminal convictions.  The preferred applicant will be required to be a member of the Protecting Vulnerable Groups (PVG) Scheme.</w:t>
      </w:r>
    </w:p>
    <w:p w14:paraId="5FB778C6" w14:textId="77777777" w:rsidR="005D50B4" w:rsidRPr="00117029" w:rsidRDefault="005D50B4" w:rsidP="00117029">
      <w:pPr>
        <w:tabs>
          <w:tab w:val="num" w:pos="-284"/>
        </w:tabs>
        <w:jc w:val="both"/>
        <w:rPr>
          <w:rFonts w:asciiTheme="minorHAnsi" w:hAnsiTheme="minorHAnsi" w:cstheme="minorHAnsi"/>
          <w:lang w:val="en-GB" w:eastAsia="en-GB"/>
        </w:rPr>
      </w:pPr>
    </w:p>
    <w:p w14:paraId="1CA11F58"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 xml:space="preserve">If the successful candidate is already a member of the PVG Scheme, FRASAC will request a ‘Scheme Record update’ to check their membership and vetting issues after a conditional offer </w:t>
      </w:r>
      <w:r w:rsidRPr="00117029">
        <w:rPr>
          <w:rFonts w:asciiTheme="minorHAnsi" w:hAnsiTheme="minorHAnsi" w:cstheme="minorHAnsi"/>
          <w:lang w:val="en-GB" w:eastAsia="en-GB"/>
        </w:rPr>
        <w:lastRenderedPageBreak/>
        <w:t>of employment has been made.  If the successful candidate is not a member of the PVG Scheme, a conditional offer of employment will be made dependent on them becoming a member of the scheme and having a satisfactory scheme record.</w:t>
      </w:r>
    </w:p>
    <w:p w14:paraId="6C3C3D85" w14:textId="77777777" w:rsidR="005D50B4" w:rsidRPr="00117029" w:rsidRDefault="005D50B4" w:rsidP="00117029">
      <w:pPr>
        <w:tabs>
          <w:tab w:val="num" w:pos="-284"/>
        </w:tabs>
        <w:jc w:val="both"/>
        <w:rPr>
          <w:rFonts w:asciiTheme="minorHAnsi" w:hAnsiTheme="minorHAnsi" w:cstheme="minorHAnsi"/>
          <w:bCs/>
          <w:lang w:val="en-GB" w:eastAsia="en-GB"/>
        </w:rPr>
      </w:pPr>
    </w:p>
    <w:p w14:paraId="5E110D41" w14:textId="77777777" w:rsidR="005D50B4" w:rsidRPr="00117029" w:rsidRDefault="005D50B4" w:rsidP="00117029">
      <w:pPr>
        <w:tabs>
          <w:tab w:val="num" w:pos="-284"/>
        </w:tabs>
        <w:jc w:val="both"/>
        <w:rPr>
          <w:rFonts w:asciiTheme="minorHAnsi" w:hAnsiTheme="minorHAnsi" w:cstheme="minorHAnsi"/>
          <w:highlight w:val="lightGray"/>
          <w:lang w:val="en-GB" w:eastAsia="en-GB"/>
        </w:rPr>
      </w:pPr>
      <w:r w:rsidRPr="00117029">
        <w:rPr>
          <w:rFonts w:asciiTheme="minorHAnsi" w:hAnsiTheme="minorHAnsi" w:cstheme="minorHAnsi"/>
          <w:b/>
          <w:bCs/>
          <w:u w:val="single"/>
          <w:lang w:val="en-GB" w:eastAsia="en-GB"/>
        </w:rPr>
        <w:t>Disclosure Scotland Check (PVG Scheme):</w:t>
      </w:r>
      <w:r w:rsidRPr="00117029">
        <w:rPr>
          <w:rFonts w:asciiTheme="minorHAnsi" w:hAnsiTheme="minorHAnsi" w:cstheme="minorHAnsi"/>
          <w:highlight w:val="lightGray"/>
          <w:lang w:val="en-GB" w:eastAsia="en-GB"/>
        </w:rPr>
        <w:t xml:space="preserve">  </w:t>
      </w:r>
    </w:p>
    <w:p w14:paraId="4F364CDB"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 xml:space="preserve">FRASAC complies fully with the Code of Practice, issued by Scottish Ministers, regarding the correct handling, holding and destroying of Disclosure information provided by Disclosure Scotland under Part V of the Police Act 1997 (“the 1997 Act”), for the purposes of assessing applicants' suitability for employment purposes &amp; voluntary positions.  </w:t>
      </w:r>
    </w:p>
    <w:p w14:paraId="712F4A04" w14:textId="77777777" w:rsidR="005D50B4" w:rsidRPr="00117029" w:rsidRDefault="005D50B4" w:rsidP="00117029">
      <w:pPr>
        <w:tabs>
          <w:tab w:val="num" w:pos="-284"/>
        </w:tabs>
        <w:jc w:val="both"/>
        <w:rPr>
          <w:rFonts w:asciiTheme="minorHAnsi" w:hAnsiTheme="minorHAnsi" w:cstheme="minorHAnsi"/>
          <w:lang w:val="en-GB" w:eastAsia="en-GB"/>
        </w:rPr>
      </w:pPr>
    </w:p>
    <w:p w14:paraId="3E378133"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FRASAC also complies fully with the Data Protection Act 1998 and other relevant legislation pertaining to the secure handling, use, storage, retention and disposal of Disclosure information.  This policy is available to anyone who wishes to see it on request.</w:t>
      </w:r>
    </w:p>
    <w:p w14:paraId="72646435" w14:textId="77777777" w:rsidR="005D50B4" w:rsidRPr="00117029" w:rsidRDefault="005D50B4" w:rsidP="00117029">
      <w:pPr>
        <w:tabs>
          <w:tab w:val="num" w:pos="-284"/>
        </w:tabs>
        <w:jc w:val="both"/>
        <w:rPr>
          <w:rFonts w:asciiTheme="minorHAnsi" w:hAnsiTheme="minorHAnsi" w:cstheme="minorHAnsi"/>
          <w:lang w:val="en-GB" w:eastAsia="en-GB"/>
        </w:rPr>
      </w:pPr>
    </w:p>
    <w:p w14:paraId="10652790"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FRASAC will undertake to discuss any matter revealed in a Disclosure with the candidate of that Disclosure before considering withdrawing a conditional offer of employment.  Note that FRASAC is only able to discuss what is contained on a Disclosure Certificate and not what may have been sent under separate cover by a police force.</w:t>
      </w:r>
    </w:p>
    <w:p w14:paraId="13AB7EC8"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FRASAC will use Disclosure information only for the purpose for which it has been provided, and we will ensure that it is not used or disclosed in a manner or for a purpose incompatible with that purpose. </w:t>
      </w:r>
    </w:p>
    <w:p w14:paraId="352B6C5D"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 FRASAC will hold and process personal data only with the express consent of the individual.  </w:t>
      </w:r>
    </w:p>
    <w:p w14:paraId="5DE8FDFB"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FRASAC will notify the individual of any non-obvious use of the data, including further disclosure to a third party, identifying the data controller, the purpose for the processing, and any further relevant information. </w:t>
      </w:r>
    </w:p>
    <w:p w14:paraId="4E6469FD"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7D42E6A6" w14:textId="77777777" w:rsidR="005D50B4" w:rsidRPr="00117029" w:rsidRDefault="005D50B4" w:rsidP="00117029">
      <w:pPr>
        <w:tabs>
          <w:tab w:val="num" w:pos="-284"/>
        </w:tabs>
        <w:jc w:val="both"/>
        <w:rPr>
          <w:rFonts w:asciiTheme="minorHAnsi" w:hAnsiTheme="minorHAnsi" w:cstheme="minorHAnsi"/>
          <w:b/>
          <w:bCs/>
          <w:lang w:val="en-GB" w:eastAsia="en-GB"/>
        </w:rPr>
      </w:pPr>
      <w:r w:rsidRPr="00117029">
        <w:rPr>
          <w:rFonts w:asciiTheme="minorHAnsi" w:hAnsiTheme="minorHAnsi" w:cstheme="minorHAnsi"/>
          <w:b/>
          <w:bCs/>
          <w:lang w:val="en-GB" w:eastAsia="en-GB"/>
        </w:rPr>
        <w:t xml:space="preserve">Data Protection  </w:t>
      </w:r>
    </w:p>
    <w:p w14:paraId="0A97630C" w14:textId="77777777" w:rsidR="005D50B4" w:rsidRPr="00117029" w:rsidRDefault="005D50B4" w:rsidP="00117029">
      <w:pPr>
        <w:tabs>
          <w:tab w:val="num" w:pos="-284"/>
        </w:tabs>
        <w:jc w:val="both"/>
        <w:rPr>
          <w:rFonts w:asciiTheme="minorHAnsi" w:hAnsiTheme="minorHAnsi" w:cstheme="minorHAnsi"/>
          <w:lang w:val="en-GB" w:eastAsia="en-GB"/>
        </w:rPr>
      </w:pPr>
      <w:r w:rsidRPr="00117029">
        <w:rPr>
          <w:rFonts w:asciiTheme="minorHAnsi" w:hAnsiTheme="minorHAnsi" w:cstheme="minorHAnsi"/>
          <w:lang w:val="en-GB" w:eastAsia="en-GB"/>
        </w:rPr>
        <w:t xml:space="preserve">FRASAC also complies fully with its obligations under the Data Protection Act 1998 and other relevant legislation pertaining to the safe handling, use, storage, retention and disposal of Disclosure information. This policy is available on request. </w:t>
      </w:r>
    </w:p>
    <w:p w14:paraId="6CBF76D5" w14:textId="77777777" w:rsidR="005D50B4" w:rsidRPr="00117029" w:rsidRDefault="005D50B4" w:rsidP="00117029">
      <w:pPr>
        <w:tabs>
          <w:tab w:val="num" w:pos="-284"/>
        </w:tabs>
        <w:jc w:val="both"/>
        <w:rPr>
          <w:rFonts w:asciiTheme="minorHAnsi" w:hAnsiTheme="minorHAnsi" w:cstheme="minorHAnsi"/>
          <w:lang w:val="en-GB" w:eastAsia="en-GB"/>
        </w:rPr>
      </w:pPr>
    </w:p>
    <w:p w14:paraId="083EC16B"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b/>
          <w:bCs/>
          <w:color w:val="000000" w:themeColor="text1"/>
          <w:lang w:val="en-GB" w:eastAsia="en-GB"/>
        </w:rPr>
        <w:t xml:space="preserve">Storage and Access </w:t>
      </w:r>
    </w:p>
    <w:p w14:paraId="6A8ED90B"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Disclosure information is never kept on an applicant’s personnel file and is always kept separately and securely, in lockable, filing cabinet with access strictly controlled and limited to those who are entitled to see it as part of their duties. </w:t>
      </w:r>
    </w:p>
    <w:p w14:paraId="05297D86"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23C14131"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b/>
          <w:bCs/>
          <w:color w:val="000000" w:themeColor="text1"/>
          <w:lang w:val="en-GB" w:eastAsia="en-GB"/>
        </w:rPr>
        <w:t xml:space="preserve">Handling </w:t>
      </w:r>
    </w:p>
    <w:p w14:paraId="47EEC187"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In accordance with section 124 of Police Act 1997 and other related law, Disclosure information is only passed to those who are authorised to receive it in the course of their duties. We maintain a record of all those to whom Disclosures or Disclosure information has been revealed and we </w:t>
      </w:r>
      <w:r w:rsidRPr="00117029">
        <w:rPr>
          <w:rFonts w:asciiTheme="minorHAnsi" w:hAnsiTheme="minorHAnsi" w:cstheme="minorHAnsi"/>
          <w:color w:val="000000" w:themeColor="text1"/>
          <w:lang w:val="en-GB" w:eastAsia="en-GB"/>
        </w:rPr>
        <w:lastRenderedPageBreak/>
        <w:t xml:space="preserve">recognise that it is a criminal offence to pass this information to anyone who is not entitled to receive it. </w:t>
      </w:r>
    </w:p>
    <w:p w14:paraId="2D8331E2"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1D1D7CC7"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b/>
          <w:bCs/>
          <w:color w:val="000000" w:themeColor="text1"/>
          <w:lang w:val="en-GB" w:eastAsia="en-GB"/>
        </w:rPr>
        <w:t xml:space="preserve">Usage </w:t>
      </w:r>
    </w:p>
    <w:p w14:paraId="0F489153"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 xml:space="preserve">Disclosure information is only used for the specific purpose for which it was requested and for which the applicant’s full consent has been given. We will not share disclosure information with a third party unless the subject has given their written consent and has been made aware of the purpose of the sharing. </w:t>
      </w:r>
    </w:p>
    <w:p w14:paraId="6DFBC503" w14:textId="77777777" w:rsidR="005D50B4" w:rsidRPr="00117029" w:rsidRDefault="005D50B4" w:rsidP="00117029">
      <w:pPr>
        <w:autoSpaceDE w:val="0"/>
        <w:autoSpaceDN w:val="0"/>
        <w:adjustRightInd w:val="0"/>
        <w:jc w:val="both"/>
        <w:rPr>
          <w:rFonts w:asciiTheme="minorHAnsi" w:hAnsiTheme="minorHAnsi" w:cstheme="minorHAnsi"/>
          <w:b/>
          <w:bCs/>
          <w:color w:val="000000"/>
          <w:lang w:val="en-GB" w:eastAsia="en-GB"/>
        </w:rPr>
      </w:pPr>
    </w:p>
    <w:p w14:paraId="6EC1F634" w14:textId="77777777" w:rsidR="005D50B4" w:rsidRPr="00117029" w:rsidRDefault="005D50B4" w:rsidP="00117029">
      <w:pPr>
        <w:autoSpaceDE w:val="0"/>
        <w:autoSpaceDN w:val="0"/>
        <w:adjustRightInd w:val="0"/>
        <w:jc w:val="both"/>
        <w:rPr>
          <w:rFonts w:asciiTheme="minorHAnsi" w:hAnsiTheme="minorHAnsi" w:cstheme="minorHAnsi"/>
          <w:b/>
          <w:bCs/>
          <w:color w:val="000000" w:themeColor="text1"/>
          <w:lang w:val="en-GB" w:eastAsia="en-GB"/>
        </w:rPr>
      </w:pPr>
      <w:r w:rsidRPr="00117029">
        <w:rPr>
          <w:rFonts w:asciiTheme="minorHAnsi" w:hAnsiTheme="minorHAnsi" w:cstheme="minorHAnsi"/>
          <w:b/>
          <w:bCs/>
          <w:color w:val="000000" w:themeColor="text1"/>
          <w:lang w:val="en-GB" w:eastAsia="en-GB"/>
        </w:rPr>
        <w:t xml:space="preserve">Retention </w:t>
      </w:r>
    </w:p>
    <w:p w14:paraId="220F1B4F" w14:textId="77777777" w:rsidR="005D50B4" w:rsidRPr="00117029" w:rsidRDefault="005D50B4" w:rsidP="00117029">
      <w:pPr>
        <w:autoSpaceDE w:val="0"/>
        <w:autoSpaceDN w:val="0"/>
        <w:adjustRightInd w:val="0"/>
        <w:jc w:val="both"/>
        <w:rPr>
          <w:rFonts w:asciiTheme="minorHAnsi" w:hAnsiTheme="minorHAnsi" w:cstheme="minorHAnsi"/>
          <w:lang w:val="en-GB" w:eastAsia="en-GB"/>
        </w:rPr>
      </w:pPr>
      <w:r w:rsidRPr="00117029">
        <w:rPr>
          <w:rFonts w:asciiTheme="minorHAnsi" w:hAnsiTheme="minorHAnsi" w:cstheme="minorHAnsi"/>
          <w:color w:val="000000" w:themeColor="text1"/>
          <w:lang w:val="en-GB" w:eastAsia="en-GB"/>
        </w:rPr>
        <w:t xml:space="preserve">FRASAC do not keep Disclosures or Disclosure information for any longer than is required after the recruitment (or any other relevant) decision has been taken. In general, this is no longer than 90 days. This is to allow the resolution of any disputes or complaints. Disclosure information will only be retained for longer than this period in exceptional circumstances which justify longer retention FRASAC will consult with Disclosure Scotland about this.  </w:t>
      </w:r>
      <w:r w:rsidRPr="00117029">
        <w:rPr>
          <w:rFonts w:asciiTheme="minorHAnsi" w:hAnsiTheme="minorHAnsi" w:cstheme="minorHAnsi"/>
          <w:lang w:val="en-GB" w:eastAsia="en-GB"/>
        </w:rPr>
        <w:t xml:space="preserve">The same conditions relating to secure storage and access will apply during any such period. </w:t>
      </w:r>
    </w:p>
    <w:p w14:paraId="38976743" w14:textId="77777777" w:rsidR="005D50B4" w:rsidRPr="00117029" w:rsidRDefault="005D50B4" w:rsidP="00117029">
      <w:pPr>
        <w:autoSpaceDE w:val="0"/>
        <w:autoSpaceDN w:val="0"/>
        <w:adjustRightInd w:val="0"/>
        <w:jc w:val="both"/>
        <w:rPr>
          <w:rFonts w:asciiTheme="minorHAnsi" w:hAnsiTheme="minorHAnsi" w:cstheme="minorHAnsi"/>
          <w:color w:val="000000" w:themeColor="text1"/>
          <w:lang w:val="en-GB" w:eastAsia="en-GB"/>
        </w:rPr>
      </w:pPr>
      <w:r w:rsidRPr="00117029">
        <w:rPr>
          <w:rFonts w:asciiTheme="minorHAnsi" w:hAnsiTheme="minorHAnsi" w:cstheme="minorHAnsi"/>
          <w:color w:val="000000" w:themeColor="text1"/>
          <w:lang w:val="en-GB" w:eastAsia="en-GB"/>
        </w:rPr>
        <w:t>FRASAC will not keep any photocopy or other image of the Disclosure or any copy or representation of the contents of a Disclosure. However, notwithstanding the above, we will keep a record of the date of issue of a Disclosure, the name of the subject, the type of Disclosure requested, the position for which the Disclosure was requested, the unique reference number of the Disclosure and the details of the recruitment decision taken.</w:t>
      </w:r>
    </w:p>
    <w:p w14:paraId="23614CB5" w14:textId="77777777" w:rsidR="005D50B4" w:rsidRPr="00117029" w:rsidRDefault="005D50B4" w:rsidP="00117029">
      <w:pPr>
        <w:autoSpaceDE w:val="0"/>
        <w:autoSpaceDN w:val="0"/>
        <w:adjustRightInd w:val="0"/>
        <w:jc w:val="both"/>
        <w:rPr>
          <w:rFonts w:asciiTheme="minorHAnsi" w:hAnsiTheme="minorHAnsi" w:cstheme="minorHAnsi"/>
          <w:b/>
          <w:bCs/>
          <w:color w:val="000000"/>
          <w:lang w:val="en-GB" w:eastAsia="en-GB"/>
        </w:rPr>
      </w:pPr>
    </w:p>
    <w:p w14:paraId="66C88DA6" w14:textId="77777777" w:rsidR="005D50B4" w:rsidRPr="00117029" w:rsidRDefault="005D50B4" w:rsidP="00117029">
      <w:pPr>
        <w:autoSpaceDE w:val="0"/>
        <w:autoSpaceDN w:val="0"/>
        <w:adjustRightInd w:val="0"/>
        <w:jc w:val="both"/>
        <w:rPr>
          <w:rFonts w:asciiTheme="minorHAnsi" w:hAnsiTheme="minorHAnsi" w:cstheme="minorHAnsi"/>
          <w:b/>
          <w:bCs/>
          <w:color w:val="000000" w:themeColor="text1"/>
          <w:lang w:val="en-GB" w:eastAsia="en-GB"/>
        </w:rPr>
      </w:pPr>
      <w:r w:rsidRPr="00117029">
        <w:rPr>
          <w:rFonts w:asciiTheme="minorHAnsi" w:hAnsiTheme="minorHAnsi" w:cstheme="minorHAnsi"/>
          <w:b/>
          <w:bCs/>
          <w:color w:val="000000" w:themeColor="text1"/>
          <w:lang w:val="en-GB" w:eastAsia="en-GB"/>
        </w:rPr>
        <w:t xml:space="preserve">Disposal </w:t>
      </w:r>
    </w:p>
    <w:p w14:paraId="36EF079A" w14:textId="77777777" w:rsidR="005D50B4" w:rsidRPr="00117029" w:rsidRDefault="005D50B4" w:rsidP="00117029">
      <w:pPr>
        <w:autoSpaceDE w:val="0"/>
        <w:autoSpaceDN w:val="0"/>
        <w:adjustRightInd w:val="0"/>
        <w:jc w:val="both"/>
        <w:rPr>
          <w:rFonts w:asciiTheme="minorHAnsi" w:hAnsiTheme="minorHAnsi" w:cstheme="minorHAnsi"/>
          <w:lang w:val="en" w:eastAsia="en-GB"/>
        </w:rPr>
      </w:pPr>
      <w:r w:rsidRPr="00117029">
        <w:rPr>
          <w:rFonts w:asciiTheme="minorHAnsi" w:hAnsiTheme="minorHAnsi" w:cstheme="minorHAnsi"/>
          <w:color w:val="000000" w:themeColor="text1"/>
          <w:lang w:val="en-GB" w:eastAsia="en-GB"/>
        </w:rPr>
        <w:t xml:space="preserve">Once the retention period has elapsed, we will ensure that any Disclosure information is immediately destroyed by shredding.  </w:t>
      </w:r>
      <w:r w:rsidRPr="00117029">
        <w:rPr>
          <w:rFonts w:asciiTheme="minorHAnsi" w:hAnsiTheme="minorHAnsi" w:cstheme="minorHAnsi"/>
          <w:lang w:val="en" w:eastAsia="en-GB"/>
        </w:rPr>
        <w:t>FRASAC will ensure that Disclosure information which is awaiting destruction will not be kept in any insecure receptacle (e.g. a waste bin or confidential waste sack).</w:t>
      </w:r>
    </w:p>
    <w:p w14:paraId="0B0360D0" w14:textId="77777777" w:rsidR="005D50B4" w:rsidRPr="00117029" w:rsidRDefault="005D50B4" w:rsidP="00117029">
      <w:pPr>
        <w:autoSpaceDE w:val="0"/>
        <w:autoSpaceDN w:val="0"/>
        <w:adjustRightInd w:val="0"/>
        <w:jc w:val="both"/>
        <w:rPr>
          <w:rFonts w:asciiTheme="minorHAnsi" w:hAnsiTheme="minorHAnsi" w:cstheme="minorHAnsi"/>
          <w:color w:val="000000"/>
          <w:lang w:val="en-GB" w:eastAsia="en-GB"/>
        </w:rPr>
      </w:pPr>
    </w:p>
    <w:p w14:paraId="1BA5B214" w14:textId="77777777" w:rsidR="005D50B4" w:rsidRPr="00117029" w:rsidRDefault="005D50B4" w:rsidP="00117029">
      <w:pPr>
        <w:jc w:val="both"/>
        <w:rPr>
          <w:rFonts w:asciiTheme="minorHAnsi" w:hAnsiTheme="minorHAnsi" w:cstheme="minorHAnsi"/>
          <w:b/>
          <w:bCs/>
          <w:u w:val="single"/>
          <w:lang w:val="en" w:eastAsia="en-GB"/>
        </w:rPr>
      </w:pPr>
      <w:r w:rsidRPr="00117029">
        <w:rPr>
          <w:rFonts w:asciiTheme="minorHAnsi" w:hAnsiTheme="minorHAnsi" w:cstheme="minorHAnsi"/>
          <w:b/>
          <w:bCs/>
          <w:u w:val="single"/>
          <w:lang w:val="en" w:eastAsia="en-GB"/>
        </w:rPr>
        <w:t>Useful links:</w:t>
      </w:r>
    </w:p>
    <w:p w14:paraId="3EAD6AAE" w14:textId="7F7DD209" w:rsidR="005D50B4" w:rsidRPr="00117029" w:rsidRDefault="005D50B4" w:rsidP="008A00BF">
      <w:pPr>
        <w:numPr>
          <w:ilvl w:val="0"/>
          <w:numId w:val="3"/>
        </w:numPr>
        <w:ind w:left="142" w:hanging="142"/>
        <w:jc w:val="both"/>
        <w:rPr>
          <w:rFonts w:asciiTheme="minorHAnsi" w:hAnsiTheme="minorHAnsi" w:cstheme="minorHAnsi"/>
          <w:lang w:val="en-GB" w:eastAsia="en-GB"/>
        </w:rPr>
      </w:pPr>
      <w:r w:rsidRPr="00117029">
        <w:rPr>
          <w:rFonts w:asciiTheme="minorHAnsi" w:hAnsiTheme="minorHAnsi" w:cstheme="minorHAnsi"/>
          <w:lang w:val="en" w:eastAsia="en-GB"/>
        </w:rPr>
        <w:t>Disclosure Scotland Code of Practice:</w:t>
      </w:r>
      <w:r w:rsidRPr="00117029">
        <w:rPr>
          <w:rFonts w:asciiTheme="minorHAnsi" w:hAnsiTheme="minorHAnsi" w:cstheme="minorHAnsi"/>
          <w:lang w:val="en-GB" w:eastAsia="en-GB"/>
        </w:rPr>
        <w:t xml:space="preserve">  </w:t>
      </w:r>
      <w:hyperlink r:id="rId20" w:history="1">
        <w:r w:rsidR="002170C0" w:rsidRPr="00117029">
          <w:rPr>
            <w:rStyle w:val="Hyperlink"/>
            <w:rFonts w:asciiTheme="minorHAnsi" w:hAnsiTheme="minorHAnsi" w:cstheme="minorHAnsi"/>
            <w:lang w:val="en-GB" w:eastAsia="en-GB"/>
          </w:rPr>
          <w:t>http://www.disclosurescotland.co.uk/</w:t>
        </w:r>
      </w:hyperlink>
      <w:r w:rsidRPr="00117029">
        <w:rPr>
          <w:rFonts w:asciiTheme="minorHAnsi" w:hAnsiTheme="minorHAnsi" w:cstheme="minorHAnsi"/>
          <w:lang w:val="en-GB" w:eastAsia="en-GB"/>
        </w:rPr>
        <w:t xml:space="preserve"> </w:t>
      </w:r>
    </w:p>
    <w:p w14:paraId="1DE25EA5" w14:textId="77777777" w:rsidR="005D50B4" w:rsidRPr="00117029" w:rsidRDefault="005D50B4" w:rsidP="008A00BF">
      <w:pPr>
        <w:numPr>
          <w:ilvl w:val="0"/>
          <w:numId w:val="4"/>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Data Protection Act 1998:  </w:t>
      </w:r>
      <w:hyperlink r:id="rId21" w:history="1">
        <w:r w:rsidRPr="00117029">
          <w:rPr>
            <w:rStyle w:val="Hyperlink"/>
            <w:rFonts w:asciiTheme="minorHAnsi" w:hAnsiTheme="minorHAnsi" w:cstheme="minorHAnsi"/>
            <w:lang w:val="en-GB" w:eastAsia="en-GB"/>
          </w:rPr>
          <w:t>http://www.legislation.gov.uk/ukpga/1998/29/contents</w:t>
        </w:r>
      </w:hyperlink>
    </w:p>
    <w:p w14:paraId="105593B8" w14:textId="77777777" w:rsidR="005D50B4" w:rsidRPr="00117029" w:rsidRDefault="005D50B4" w:rsidP="008A00BF">
      <w:pPr>
        <w:numPr>
          <w:ilvl w:val="0"/>
          <w:numId w:val="4"/>
        </w:numPr>
        <w:ind w:left="142" w:hanging="142"/>
        <w:jc w:val="both"/>
        <w:rPr>
          <w:rFonts w:asciiTheme="minorHAnsi" w:hAnsiTheme="minorHAnsi" w:cstheme="minorHAnsi"/>
          <w:color w:val="7030A0"/>
          <w:lang w:val="en-GB" w:eastAsia="en-GB"/>
        </w:rPr>
      </w:pPr>
      <w:r w:rsidRPr="00117029">
        <w:rPr>
          <w:rFonts w:asciiTheme="minorHAnsi" w:hAnsiTheme="minorHAnsi" w:cstheme="minorHAnsi"/>
          <w:lang w:val="en-GB" w:eastAsia="en-GB"/>
        </w:rPr>
        <w:t>Police Act 1997:</w:t>
      </w:r>
      <w:r w:rsidRPr="00117029">
        <w:rPr>
          <w:rFonts w:asciiTheme="minorHAnsi" w:hAnsiTheme="minorHAnsi" w:cstheme="minorHAnsi"/>
          <w:color w:val="7030A0"/>
          <w:lang w:val="en-GB" w:eastAsia="en-GB"/>
        </w:rPr>
        <w:t xml:space="preserve">  </w:t>
      </w:r>
      <w:hyperlink r:id="rId22" w:history="1">
        <w:r w:rsidRPr="00117029">
          <w:rPr>
            <w:rStyle w:val="Hyperlink"/>
            <w:rFonts w:asciiTheme="minorHAnsi" w:hAnsiTheme="minorHAnsi" w:cstheme="minorHAnsi"/>
            <w:color w:val="7030A0"/>
            <w:lang w:val="en-GB" w:eastAsia="en-GB"/>
          </w:rPr>
          <w:t>http://www.legislation.gov.uk/ukpga/1997/50/contents</w:t>
        </w:r>
      </w:hyperlink>
    </w:p>
    <w:p w14:paraId="3E10C107" w14:textId="77777777" w:rsidR="005D50B4" w:rsidRPr="00117029" w:rsidRDefault="005D50B4" w:rsidP="00117029">
      <w:pPr>
        <w:tabs>
          <w:tab w:val="num" w:pos="0"/>
        </w:tabs>
        <w:jc w:val="both"/>
        <w:rPr>
          <w:rFonts w:asciiTheme="minorHAnsi" w:hAnsiTheme="minorHAnsi" w:cstheme="minorHAnsi"/>
          <w:b/>
          <w:bCs/>
          <w:u w:val="single"/>
          <w:lang w:val="en-GB" w:eastAsia="en-GB"/>
        </w:rPr>
      </w:pPr>
      <w:r w:rsidRPr="00117029">
        <w:rPr>
          <w:rFonts w:asciiTheme="minorHAnsi" w:hAnsiTheme="minorHAnsi" w:cstheme="minorHAnsi"/>
          <w:b/>
          <w:bCs/>
          <w:u w:val="single"/>
          <w:lang w:val="en-GB" w:eastAsia="en-GB"/>
        </w:rPr>
        <w:t>Related Policies:</w:t>
      </w:r>
    </w:p>
    <w:p w14:paraId="23C9F273"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Recruitment and Selection   </w:t>
      </w:r>
    </w:p>
    <w:p w14:paraId="1566F581"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Equal Opportunities  </w:t>
      </w:r>
    </w:p>
    <w:p w14:paraId="29E51388"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 xml:space="preserve">Confidentiality  </w:t>
      </w:r>
    </w:p>
    <w:p w14:paraId="542B0EB0"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Adult Protection</w:t>
      </w:r>
    </w:p>
    <w:p w14:paraId="12DF5E51" w14:textId="77777777" w:rsidR="005D50B4" w:rsidRPr="00117029" w:rsidRDefault="005D50B4" w:rsidP="008A00BF">
      <w:pPr>
        <w:numPr>
          <w:ilvl w:val="0"/>
          <w:numId w:val="5"/>
        </w:numPr>
        <w:ind w:left="142" w:hanging="142"/>
        <w:jc w:val="both"/>
        <w:rPr>
          <w:rFonts w:asciiTheme="minorHAnsi" w:hAnsiTheme="minorHAnsi" w:cstheme="minorHAnsi"/>
          <w:lang w:val="en-GB" w:eastAsia="en-GB"/>
        </w:rPr>
      </w:pPr>
      <w:r w:rsidRPr="00117029">
        <w:rPr>
          <w:rFonts w:asciiTheme="minorHAnsi" w:hAnsiTheme="minorHAnsi" w:cstheme="minorHAnsi"/>
          <w:lang w:val="en-GB" w:eastAsia="en-GB"/>
        </w:rPr>
        <w:t>Data Protection</w:t>
      </w:r>
    </w:p>
    <w:p w14:paraId="1E31FDE1" w14:textId="77777777" w:rsidR="005D50B4" w:rsidRPr="00117029" w:rsidRDefault="005D50B4" w:rsidP="008A00BF">
      <w:pPr>
        <w:numPr>
          <w:ilvl w:val="0"/>
          <w:numId w:val="5"/>
        </w:numPr>
        <w:ind w:left="142" w:hanging="142"/>
        <w:jc w:val="both"/>
        <w:rPr>
          <w:rFonts w:asciiTheme="minorHAnsi" w:eastAsia="Calibri" w:hAnsiTheme="minorHAnsi" w:cstheme="minorHAnsi"/>
          <w:lang w:val="en-GB"/>
        </w:rPr>
      </w:pPr>
      <w:r w:rsidRPr="00117029">
        <w:rPr>
          <w:rFonts w:asciiTheme="minorHAnsi" w:hAnsiTheme="minorHAnsi" w:cstheme="minorHAnsi"/>
          <w:lang w:val="en-GB" w:eastAsia="en-GB"/>
        </w:rPr>
        <w:t xml:space="preserve">Disciplinary  </w:t>
      </w:r>
    </w:p>
    <w:p w14:paraId="6FDA878B" w14:textId="77777777" w:rsidR="00D85391" w:rsidRPr="00117029" w:rsidRDefault="00D85391" w:rsidP="00117029">
      <w:pPr>
        <w:jc w:val="both"/>
        <w:rPr>
          <w:rFonts w:asciiTheme="minorHAnsi" w:hAnsiTheme="minorHAnsi" w:cstheme="minorHAnsi"/>
          <w:b/>
          <w:bCs/>
        </w:rPr>
      </w:pPr>
    </w:p>
    <w:sectPr w:rsidR="00D85391" w:rsidRPr="00117029" w:rsidSect="00210F35">
      <w:pgSz w:w="12240" w:h="15840"/>
      <w:pgMar w:top="851"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0DAB2" w14:textId="77777777" w:rsidR="00210F35" w:rsidRDefault="00210F35" w:rsidP="005303C5">
      <w:r>
        <w:separator/>
      </w:r>
    </w:p>
  </w:endnote>
  <w:endnote w:type="continuationSeparator" w:id="0">
    <w:p w14:paraId="5FB48EAF" w14:textId="77777777" w:rsidR="00210F35" w:rsidRDefault="00210F35" w:rsidP="005303C5">
      <w:r>
        <w:continuationSeparator/>
      </w:r>
    </w:p>
  </w:endnote>
  <w:endnote w:type="continuationNotice" w:id="1">
    <w:p w14:paraId="2A1E8925" w14:textId="77777777" w:rsidR="00210F35" w:rsidRDefault="00210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3B324" w14:textId="77777777" w:rsidR="00210F35" w:rsidRDefault="00210F35" w:rsidP="005303C5">
      <w:r>
        <w:separator/>
      </w:r>
    </w:p>
  </w:footnote>
  <w:footnote w:type="continuationSeparator" w:id="0">
    <w:p w14:paraId="61F89351" w14:textId="77777777" w:rsidR="00210F35" w:rsidRDefault="00210F35" w:rsidP="005303C5">
      <w:r>
        <w:continuationSeparator/>
      </w:r>
    </w:p>
  </w:footnote>
  <w:footnote w:type="continuationNotice" w:id="1">
    <w:p w14:paraId="48BB7BBC" w14:textId="77777777" w:rsidR="00210F35" w:rsidRDefault="00210F3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330A"/>
    <w:multiLevelType w:val="multilevel"/>
    <w:tmpl w:val="6252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06E55"/>
    <w:multiLevelType w:val="hybridMultilevel"/>
    <w:tmpl w:val="FD4C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823C8"/>
    <w:multiLevelType w:val="hybridMultilevel"/>
    <w:tmpl w:val="B712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D20E7"/>
    <w:multiLevelType w:val="multilevel"/>
    <w:tmpl w:val="C9DEF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F4C3C72"/>
    <w:multiLevelType w:val="multilevel"/>
    <w:tmpl w:val="8CDC381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0761AB"/>
    <w:multiLevelType w:val="hybridMultilevel"/>
    <w:tmpl w:val="6EA8C332"/>
    <w:lvl w:ilvl="0" w:tplc="93C8EB60">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FE4DB0"/>
    <w:multiLevelType w:val="hybridMultilevel"/>
    <w:tmpl w:val="16FAF470"/>
    <w:lvl w:ilvl="0" w:tplc="93C8EB6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E2D59"/>
    <w:multiLevelType w:val="multilevel"/>
    <w:tmpl w:val="F244DF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E030D5"/>
    <w:multiLevelType w:val="hybridMultilevel"/>
    <w:tmpl w:val="D39CBF86"/>
    <w:lvl w:ilvl="0" w:tplc="93C8EB60">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0654F7"/>
    <w:multiLevelType w:val="multilevel"/>
    <w:tmpl w:val="A1C0C9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0922907"/>
    <w:multiLevelType w:val="hybridMultilevel"/>
    <w:tmpl w:val="DA26724A"/>
    <w:lvl w:ilvl="0" w:tplc="606690E6">
      <w:start w:val="1"/>
      <w:numFmt w:val="bullet"/>
      <w:lvlText w:val=""/>
      <w:lvlJc w:val="left"/>
      <w:pPr>
        <w:tabs>
          <w:tab w:val="num" w:pos="567"/>
        </w:tabs>
        <w:ind w:left="567" w:hanging="207"/>
      </w:pPr>
      <w:rPr>
        <w:rFonts w:ascii="Symbol" w:hAnsi="Symbol" w:hint="default"/>
        <w:sz w:val="1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086DF5"/>
    <w:multiLevelType w:val="hybridMultilevel"/>
    <w:tmpl w:val="8D5ED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143849"/>
    <w:multiLevelType w:val="multilevel"/>
    <w:tmpl w:val="2E8646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8BB7EE9"/>
    <w:multiLevelType w:val="multilevel"/>
    <w:tmpl w:val="1EC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C52FBA"/>
    <w:multiLevelType w:val="hybridMultilevel"/>
    <w:tmpl w:val="60FC2E0E"/>
    <w:lvl w:ilvl="0" w:tplc="93C8EB60">
      <w:start w:val="1"/>
      <w:numFmt w:val="bullet"/>
      <w:lvlText w:val=""/>
      <w:lvlJc w:val="left"/>
      <w:pPr>
        <w:ind w:left="294" w:hanging="360"/>
      </w:pPr>
      <w:rPr>
        <w:rFonts w:ascii="Symbol" w:hAnsi="Symbol" w:hint="default"/>
        <w:sz w:val="16"/>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10"/>
  </w:num>
  <w:num w:numId="2">
    <w:abstractNumId w:val="5"/>
  </w:num>
  <w:num w:numId="3">
    <w:abstractNumId w:val="8"/>
  </w:num>
  <w:num w:numId="4">
    <w:abstractNumId w:val="14"/>
  </w:num>
  <w:num w:numId="5">
    <w:abstractNumId w:val="6"/>
  </w:num>
  <w:num w:numId="6">
    <w:abstractNumId w:val="7"/>
  </w:num>
  <w:num w:numId="7">
    <w:abstractNumId w:val="13"/>
  </w:num>
  <w:num w:numId="8">
    <w:abstractNumId w:val="3"/>
  </w:num>
  <w:num w:numId="9">
    <w:abstractNumId w:val="9"/>
  </w:num>
  <w:num w:numId="10">
    <w:abstractNumId w:val="12"/>
  </w:num>
  <w:num w:numId="11">
    <w:abstractNumId w:val="0"/>
  </w:num>
  <w:num w:numId="12">
    <w:abstractNumId w:val="4"/>
  </w:num>
  <w:num w:numId="13">
    <w:abstractNumId w:val="2"/>
  </w:num>
  <w:num w:numId="14">
    <w:abstractNumId w:val="11"/>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07"/>
    <w:rsid w:val="000318DA"/>
    <w:rsid w:val="000450C5"/>
    <w:rsid w:val="00047D79"/>
    <w:rsid w:val="00067CED"/>
    <w:rsid w:val="000814E6"/>
    <w:rsid w:val="00091419"/>
    <w:rsid w:val="00093239"/>
    <w:rsid w:val="000974F2"/>
    <w:rsid w:val="000A318B"/>
    <w:rsid w:val="000B5E3B"/>
    <w:rsid w:val="000C3139"/>
    <w:rsid w:val="000D5E37"/>
    <w:rsid w:val="00101F3C"/>
    <w:rsid w:val="00112E4E"/>
    <w:rsid w:val="00117029"/>
    <w:rsid w:val="00123AD4"/>
    <w:rsid w:val="00131F96"/>
    <w:rsid w:val="00155478"/>
    <w:rsid w:val="00165E67"/>
    <w:rsid w:val="001768DB"/>
    <w:rsid w:val="00184FE5"/>
    <w:rsid w:val="00187D5E"/>
    <w:rsid w:val="001A2BF0"/>
    <w:rsid w:val="001B794D"/>
    <w:rsid w:val="001C3114"/>
    <w:rsid w:val="001D15E3"/>
    <w:rsid w:val="00210F35"/>
    <w:rsid w:val="00216D7D"/>
    <w:rsid w:val="002170C0"/>
    <w:rsid w:val="00224070"/>
    <w:rsid w:val="00225BDC"/>
    <w:rsid w:val="00274D20"/>
    <w:rsid w:val="00274D8F"/>
    <w:rsid w:val="002864A5"/>
    <w:rsid w:val="00292894"/>
    <w:rsid w:val="002A58C8"/>
    <w:rsid w:val="002D4D6A"/>
    <w:rsid w:val="002F298E"/>
    <w:rsid w:val="00315CED"/>
    <w:rsid w:val="003210CB"/>
    <w:rsid w:val="00322A53"/>
    <w:rsid w:val="00380C9E"/>
    <w:rsid w:val="003836CF"/>
    <w:rsid w:val="0038450F"/>
    <w:rsid w:val="003C09AF"/>
    <w:rsid w:val="003E61B5"/>
    <w:rsid w:val="0041494E"/>
    <w:rsid w:val="00422322"/>
    <w:rsid w:val="00427107"/>
    <w:rsid w:val="00467AF2"/>
    <w:rsid w:val="004751E7"/>
    <w:rsid w:val="00475AE2"/>
    <w:rsid w:val="004766D1"/>
    <w:rsid w:val="00483CA9"/>
    <w:rsid w:val="004A07F6"/>
    <w:rsid w:val="004A0F46"/>
    <w:rsid w:val="004A52EF"/>
    <w:rsid w:val="004D4131"/>
    <w:rsid w:val="004F0032"/>
    <w:rsid w:val="005010CC"/>
    <w:rsid w:val="00514DD3"/>
    <w:rsid w:val="005303C5"/>
    <w:rsid w:val="00535F60"/>
    <w:rsid w:val="00554A66"/>
    <w:rsid w:val="00581C8E"/>
    <w:rsid w:val="005A7D3B"/>
    <w:rsid w:val="005B1CAD"/>
    <w:rsid w:val="005D50B4"/>
    <w:rsid w:val="005F6692"/>
    <w:rsid w:val="00652C8F"/>
    <w:rsid w:val="00663E65"/>
    <w:rsid w:val="00667FA6"/>
    <w:rsid w:val="00673CAB"/>
    <w:rsid w:val="00691A42"/>
    <w:rsid w:val="006A127D"/>
    <w:rsid w:val="006A1F39"/>
    <w:rsid w:val="006A48BC"/>
    <w:rsid w:val="006F6FB0"/>
    <w:rsid w:val="007167FB"/>
    <w:rsid w:val="00725443"/>
    <w:rsid w:val="00737B70"/>
    <w:rsid w:val="00746350"/>
    <w:rsid w:val="00753A7D"/>
    <w:rsid w:val="0076B275"/>
    <w:rsid w:val="00774DFD"/>
    <w:rsid w:val="007804BA"/>
    <w:rsid w:val="007C0965"/>
    <w:rsid w:val="007C366D"/>
    <w:rsid w:val="007E4A41"/>
    <w:rsid w:val="007F7DF9"/>
    <w:rsid w:val="00810DB4"/>
    <w:rsid w:val="0084158F"/>
    <w:rsid w:val="00884F90"/>
    <w:rsid w:val="00897D55"/>
    <w:rsid w:val="008A00BF"/>
    <w:rsid w:val="008C5D46"/>
    <w:rsid w:val="008F245B"/>
    <w:rsid w:val="008F5FF8"/>
    <w:rsid w:val="009142BE"/>
    <w:rsid w:val="009146CA"/>
    <w:rsid w:val="00967C8C"/>
    <w:rsid w:val="00975736"/>
    <w:rsid w:val="00991F41"/>
    <w:rsid w:val="00996F98"/>
    <w:rsid w:val="009C71A1"/>
    <w:rsid w:val="00A070EC"/>
    <w:rsid w:val="00A12DB9"/>
    <w:rsid w:val="00A21A7C"/>
    <w:rsid w:val="00A2743D"/>
    <w:rsid w:val="00A40A9B"/>
    <w:rsid w:val="00A57A20"/>
    <w:rsid w:val="00A63F56"/>
    <w:rsid w:val="00A7028C"/>
    <w:rsid w:val="00A81A39"/>
    <w:rsid w:val="00A90952"/>
    <w:rsid w:val="00A9147A"/>
    <w:rsid w:val="00A92C18"/>
    <w:rsid w:val="00AA318F"/>
    <w:rsid w:val="00AA6A45"/>
    <w:rsid w:val="00AA7F53"/>
    <w:rsid w:val="00AB6E26"/>
    <w:rsid w:val="00AB7C2F"/>
    <w:rsid w:val="00AC341B"/>
    <w:rsid w:val="00AD22C9"/>
    <w:rsid w:val="00AF14CB"/>
    <w:rsid w:val="00AF1C60"/>
    <w:rsid w:val="00B137B7"/>
    <w:rsid w:val="00B27FC6"/>
    <w:rsid w:val="00B31845"/>
    <w:rsid w:val="00B342C4"/>
    <w:rsid w:val="00B60C5E"/>
    <w:rsid w:val="00BA19BA"/>
    <w:rsid w:val="00BC725F"/>
    <w:rsid w:val="00BD5BCC"/>
    <w:rsid w:val="00BF3559"/>
    <w:rsid w:val="00C0352E"/>
    <w:rsid w:val="00C1249F"/>
    <w:rsid w:val="00C17739"/>
    <w:rsid w:val="00C22E7A"/>
    <w:rsid w:val="00C276C6"/>
    <w:rsid w:val="00C31CB1"/>
    <w:rsid w:val="00C54492"/>
    <w:rsid w:val="00C54D86"/>
    <w:rsid w:val="00C63444"/>
    <w:rsid w:val="00C73BEE"/>
    <w:rsid w:val="00C75F50"/>
    <w:rsid w:val="00CC6288"/>
    <w:rsid w:val="00CE766B"/>
    <w:rsid w:val="00CF168F"/>
    <w:rsid w:val="00D05C4B"/>
    <w:rsid w:val="00D12B89"/>
    <w:rsid w:val="00D158FD"/>
    <w:rsid w:val="00D52024"/>
    <w:rsid w:val="00D52D41"/>
    <w:rsid w:val="00D85391"/>
    <w:rsid w:val="00DD13BF"/>
    <w:rsid w:val="00DE352F"/>
    <w:rsid w:val="00DF4EAD"/>
    <w:rsid w:val="00E2613C"/>
    <w:rsid w:val="00E31DFD"/>
    <w:rsid w:val="00E32203"/>
    <w:rsid w:val="00E47979"/>
    <w:rsid w:val="00E83F55"/>
    <w:rsid w:val="00E94B0E"/>
    <w:rsid w:val="00E97EBE"/>
    <w:rsid w:val="00EA4CC8"/>
    <w:rsid w:val="00EB1024"/>
    <w:rsid w:val="00EB3BED"/>
    <w:rsid w:val="00EC3463"/>
    <w:rsid w:val="00ED2E14"/>
    <w:rsid w:val="00ED7DC1"/>
    <w:rsid w:val="00EF1C92"/>
    <w:rsid w:val="00F718E7"/>
    <w:rsid w:val="00F71EED"/>
    <w:rsid w:val="00FE0199"/>
    <w:rsid w:val="06AE334F"/>
    <w:rsid w:val="06D027D2"/>
    <w:rsid w:val="09EC5A34"/>
    <w:rsid w:val="0DAAD738"/>
    <w:rsid w:val="0E0A3A08"/>
    <w:rsid w:val="0E730BE4"/>
    <w:rsid w:val="14C1988D"/>
    <w:rsid w:val="200FBE65"/>
    <w:rsid w:val="20EA4A99"/>
    <w:rsid w:val="2185407D"/>
    <w:rsid w:val="263EED1A"/>
    <w:rsid w:val="27644183"/>
    <w:rsid w:val="2768AFC6"/>
    <w:rsid w:val="2DCE30F9"/>
    <w:rsid w:val="3491D75D"/>
    <w:rsid w:val="377AFCB3"/>
    <w:rsid w:val="39810F1C"/>
    <w:rsid w:val="39B3166A"/>
    <w:rsid w:val="3CA48D89"/>
    <w:rsid w:val="3F6986F5"/>
    <w:rsid w:val="41F0A435"/>
    <w:rsid w:val="4225140F"/>
    <w:rsid w:val="43C273EA"/>
    <w:rsid w:val="44E58F45"/>
    <w:rsid w:val="45DB582F"/>
    <w:rsid w:val="496182DB"/>
    <w:rsid w:val="4C62EAF7"/>
    <w:rsid w:val="58836A74"/>
    <w:rsid w:val="5E834676"/>
    <w:rsid w:val="680C5E63"/>
    <w:rsid w:val="68ECCB47"/>
    <w:rsid w:val="6E21DFD4"/>
    <w:rsid w:val="7166E8BA"/>
    <w:rsid w:val="793B1F6C"/>
    <w:rsid w:val="7BF118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C1A37"/>
  <w15:docId w15:val="{80A80324-4BF6-48FB-9E6B-F6A3A7D2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6E3"/>
    <w:rPr>
      <w:sz w:val="24"/>
      <w:szCs w:val="24"/>
      <w:lang w:eastAsia="en-US"/>
    </w:rPr>
  </w:style>
  <w:style w:type="paragraph" w:styleId="Heading1">
    <w:name w:val="heading 1"/>
    <w:basedOn w:val="Normal"/>
    <w:next w:val="Normal"/>
    <w:qFormat/>
    <w:rsid w:val="00CB36E3"/>
    <w:pPr>
      <w:keepNext/>
      <w:outlineLvl w:val="0"/>
    </w:pPr>
    <w:rPr>
      <w:b/>
      <w:color w:val="0000FF"/>
      <w:szCs w:val="20"/>
      <w:u w:val="single"/>
      <w:lang w:val="en-GB"/>
    </w:rPr>
  </w:style>
  <w:style w:type="paragraph" w:styleId="Heading2">
    <w:name w:val="heading 2"/>
    <w:basedOn w:val="Normal"/>
    <w:next w:val="Normal"/>
    <w:link w:val="Heading2Char"/>
    <w:uiPriority w:val="9"/>
    <w:unhideWhenUsed/>
    <w:qFormat/>
    <w:rsid w:val="00117029"/>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117029"/>
    <w:pPr>
      <w:keepNext/>
      <w:keepLines/>
      <w:spacing w:before="40"/>
      <w:outlineLvl w:val="2"/>
    </w:pPr>
    <w:rPr>
      <w:rFonts w:asciiTheme="majorHAnsi" w:eastAsiaTheme="majorEastAsia" w:hAnsiTheme="majorHAnsi"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36E3"/>
    <w:rPr>
      <w:color w:val="0000FF"/>
      <w:u w:val="single"/>
    </w:rPr>
  </w:style>
  <w:style w:type="table" w:styleId="TableGrid">
    <w:name w:val="Table Grid"/>
    <w:basedOn w:val="TableNormal"/>
    <w:uiPriority w:val="39"/>
    <w:rsid w:val="00CB3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B36E3"/>
    <w:pPr>
      <w:jc w:val="center"/>
    </w:pPr>
    <w:rPr>
      <w:sz w:val="28"/>
      <w:lang w:val="en-GB"/>
    </w:rPr>
  </w:style>
  <w:style w:type="paragraph" w:styleId="BalloonText">
    <w:name w:val="Balloon Text"/>
    <w:basedOn w:val="Normal"/>
    <w:semiHidden/>
    <w:rsid w:val="00DA7D11"/>
    <w:rPr>
      <w:rFonts w:ascii="Tahoma" w:hAnsi="Tahoma" w:cs="Tahoma"/>
      <w:sz w:val="16"/>
      <w:szCs w:val="16"/>
    </w:rPr>
  </w:style>
  <w:style w:type="paragraph" w:styleId="Header">
    <w:name w:val="header"/>
    <w:basedOn w:val="Normal"/>
    <w:link w:val="HeaderChar"/>
    <w:uiPriority w:val="99"/>
    <w:unhideWhenUsed/>
    <w:rsid w:val="005303C5"/>
    <w:pPr>
      <w:tabs>
        <w:tab w:val="center" w:pos="4513"/>
        <w:tab w:val="right" w:pos="9026"/>
      </w:tabs>
    </w:pPr>
  </w:style>
  <w:style w:type="character" w:customStyle="1" w:styleId="HeaderChar">
    <w:name w:val="Header Char"/>
    <w:link w:val="Header"/>
    <w:uiPriority w:val="99"/>
    <w:rsid w:val="005303C5"/>
    <w:rPr>
      <w:sz w:val="24"/>
      <w:szCs w:val="24"/>
      <w:lang w:val="en-US" w:eastAsia="en-US"/>
    </w:rPr>
  </w:style>
  <w:style w:type="paragraph" w:styleId="Footer">
    <w:name w:val="footer"/>
    <w:basedOn w:val="Normal"/>
    <w:link w:val="FooterChar"/>
    <w:uiPriority w:val="99"/>
    <w:unhideWhenUsed/>
    <w:rsid w:val="005303C5"/>
    <w:pPr>
      <w:tabs>
        <w:tab w:val="center" w:pos="4513"/>
        <w:tab w:val="right" w:pos="9026"/>
      </w:tabs>
    </w:pPr>
  </w:style>
  <w:style w:type="character" w:customStyle="1" w:styleId="FooterChar">
    <w:name w:val="Footer Char"/>
    <w:link w:val="Footer"/>
    <w:uiPriority w:val="99"/>
    <w:rsid w:val="005303C5"/>
    <w:rPr>
      <w:sz w:val="24"/>
      <w:szCs w:val="24"/>
      <w:lang w:val="en-US" w:eastAsia="en-US"/>
    </w:rPr>
  </w:style>
  <w:style w:type="paragraph" w:customStyle="1" w:styleId="paragraph">
    <w:name w:val="paragraph"/>
    <w:basedOn w:val="Normal"/>
    <w:rsid w:val="00E31DFD"/>
    <w:pPr>
      <w:spacing w:before="100" w:beforeAutospacing="1" w:after="100" w:afterAutospacing="1"/>
    </w:pPr>
    <w:rPr>
      <w:lang w:val="en-GB" w:eastAsia="en-GB"/>
    </w:rPr>
  </w:style>
  <w:style w:type="character" w:customStyle="1" w:styleId="normaltextrun">
    <w:name w:val="normaltextrun"/>
    <w:basedOn w:val="DefaultParagraphFont"/>
    <w:rsid w:val="00E31DFD"/>
  </w:style>
  <w:style w:type="character" w:customStyle="1" w:styleId="eop">
    <w:name w:val="eop"/>
    <w:basedOn w:val="DefaultParagraphFont"/>
    <w:rsid w:val="00E31DFD"/>
  </w:style>
  <w:style w:type="character" w:customStyle="1" w:styleId="spellingerror">
    <w:name w:val="spellingerror"/>
    <w:basedOn w:val="DefaultParagraphFont"/>
    <w:rsid w:val="00E31DFD"/>
  </w:style>
  <w:style w:type="paragraph" w:styleId="NormalWeb">
    <w:name w:val="Normal (Web)"/>
    <w:basedOn w:val="Normal"/>
    <w:uiPriority w:val="99"/>
    <w:unhideWhenUsed/>
    <w:rsid w:val="00C75F50"/>
    <w:pPr>
      <w:spacing w:before="100" w:beforeAutospacing="1" w:after="100" w:afterAutospacing="1"/>
    </w:pPr>
    <w:rPr>
      <w:lang w:val="en-GB" w:eastAsia="en-GB"/>
    </w:rPr>
  </w:style>
  <w:style w:type="character" w:styleId="Strong">
    <w:name w:val="Strong"/>
    <w:basedOn w:val="DefaultParagraphFont"/>
    <w:uiPriority w:val="22"/>
    <w:qFormat/>
    <w:rsid w:val="00C75F50"/>
    <w:rPr>
      <w:b/>
      <w:bCs/>
    </w:rPr>
  </w:style>
  <w:style w:type="paragraph" w:styleId="ListParagraph">
    <w:name w:val="List Paragraph"/>
    <w:basedOn w:val="Normal"/>
    <w:uiPriority w:val="34"/>
    <w:qFormat/>
    <w:rsid w:val="000C3139"/>
    <w:pPr>
      <w:ind w:left="720"/>
      <w:contextualSpacing/>
    </w:pPr>
  </w:style>
  <w:style w:type="table" w:customStyle="1" w:styleId="TableGrid1">
    <w:name w:val="Table Grid1"/>
    <w:basedOn w:val="TableNormal"/>
    <w:next w:val="TableGrid"/>
    <w:uiPriority w:val="39"/>
    <w:rsid w:val="00535F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4158F"/>
    <w:rPr>
      <w:color w:val="605E5C"/>
      <w:shd w:val="clear" w:color="auto" w:fill="E1DFDD"/>
    </w:rPr>
  </w:style>
  <w:style w:type="character" w:customStyle="1" w:styleId="Heading2Char">
    <w:name w:val="Heading 2 Char"/>
    <w:basedOn w:val="DefaultParagraphFont"/>
    <w:link w:val="Heading2"/>
    <w:uiPriority w:val="9"/>
    <w:rsid w:val="00117029"/>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rsid w:val="00117029"/>
    <w:rPr>
      <w:rFonts w:asciiTheme="majorHAnsi" w:eastAsiaTheme="majorEastAsia" w:hAnsiTheme="majorHAnsi" w:cstheme="majorBidi"/>
      <w:color w:val="1F3763" w:themeColor="accent1" w:themeShade="7F"/>
      <w:sz w:val="24"/>
      <w:szCs w:val="24"/>
      <w:lang w:val="en-GB" w:eastAsia="en-US"/>
    </w:rPr>
  </w:style>
  <w:style w:type="character" w:styleId="Emphasis">
    <w:name w:val="Emphasis"/>
    <w:basedOn w:val="DefaultParagraphFont"/>
    <w:uiPriority w:val="20"/>
    <w:qFormat/>
    <w:rsid w:val="00117029"/>
    <w:rPr>
      <w:i/>
      <w:iCs/>
    </w:rPr>
  </w:style>
  <w:style w:type="paragraph" w:styleId="NoSpacing">
    <w:name w:val="No Spacing"/>
    <w:uiPriority w:val="1"/>
    <w:qFormat/>
    <w:rsid w:val="00117029"/>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555">
      <w:bodyDiv w:val="1"/>
      <w:marLeft w:val="0"/>
      <w:marRight w:val="0"/>
      <w:marTop w:val="0"/>
      <w:marBottom w:val="0"/>
      <w:divBdr>
        <w:top w:val="none" w:sz="0" w:space="0" w:color="auto"/>
        <w:left w:val="none" w:sz="0" w:space="0" w:color="auto"/>
        <w:bottom w:val="none" w:sz="0" w:space="0" w:color="auto"/>
        <w:right w:val="none" w:sz="0" w:space="0" w:color="auto"/>
      </w:divBdr>
    </w:div>
    <w:div w:id="340204301">
      <w:bodyDiv w:val="1"/>
      <w:marLeft w:val="0"/>
      <w:marRight w:val="0"/>
      <w:marTop w:val="0"/>
      <w:marBottom w:val="0"/>
      <w:divBdr>
        <w:top w:val="none" w:sz="0" w:space="0" w:color="auto"/>
        <w:left w:val="none" w:sz="0" w:space="0" w:color="auto"/>
        <w:bottom w:val="none" w:sz="0" w:space="0" w:color="auto"/>
        <w:right w:val="none" w:sz="0" w:space="0" w:color="auto"/>
      </w:divBdr>
    </w:div>
    <w:div w:id="477190281">
      <w:bodyDiv w:val="1"/>
      <w:marLeft w:val="0"/>
      <w:marRight w:val="0"/>
      <w:marTop w:val="0"/>
      <w:marBottom w:val="0"/>
      <w:divBdr>
        <w:top w:val="none" w:sz="0" w:space="0" w:color="auto"/>
        <w:left w:val="none" w:sz="0" w:space="0" w:color="auto"/>
        <w:bottom w:val="none" w:sz="0" w:space="0" w:color="auto"/>
        <w:right w:val="none" w:sz="0" w:space="0" w:color="auto"/>
      </w:divBdr>
    </w:div>
    <w:div w:id="664359218">
      <w:bodyDiv w:val="1"/>
      <w:marLeft w:val="0"/>
      <w:marRight w:val="0"/>
      <w:marTop w:val="0"/>
      <w:marBottom w:val="0"/>
      <w:divBdr>
        <w:top w:val="none" w:sz="0" w:space="0" w:color="auto"/>
        <w:left w:val="none" w:sz="0" w:space="0" w:color="auto"/>
        <w:bottom w:val="none" w:sz="0" w:space="0" w:color="auto"/>
        <w:right w:val="none" w:sz="0" w:space="0" w:color="auto"/>
      </w:divBdr>
    </w:div>
    <w:div w:id="685058343">
      <w:bodyDiv w:val="1"/>
      <w:marLeft w:val="0"/>
      <w:marRight w:val="0"/>
      <w:marTop w:val="0"/>
      <w:marBottom w:val="0"/>
      <w:divBdr>
        <w:top w:val="none" w:sz="0" w:space="0" w:color="auto"/>
        <w:left w:val="none" w:sz="0" w:space="0" w:color="auto"/>
        <w:bottom w:val="none" w:sz="0" w:space="0" w:color="auto"/>
        <w:right w:val="none" w:sz="0" w:space="0" w:color="auto"/>
      </w:divBdr>
    </w:div>
    <w:div w:id="1166214470">
      <w:bodyDiv w:val="1"/>
      <w:marLeft w:val="0"/>
      <w:marRight w:val="0"/>
      <w:marTop w:val="0"/>
      <w:marBottom w:val="0"/>
      <w:divBdr>
        <w:top w:val="none" w:sz="0" w:space="0" w:color="auto"/>
        <w:left w:val="none" w:sz="0" w:space="0" w:color="auto"/>
        <w:bottom w:val="none" w:sz="0" w:space="0" w:color="auto"/>
        <w:right w:val="none" w:sz="0" w:space="0" w:color="auto"/>
      </w:divBdr>
    </w:div>
    <w:div w:id="1177502901">
      <w:bodyDiv w:val="1"/>
      <w:marLeft w:val="0"/>
      <w:marRight w:val="0"/>
      <w:marTop w:val="0"/>
      <w:marBottom w:val="0"/>
      <w:divBdr>
        <w:top w:val="none" w:sz="0" w:space="0" w:color="auto"/>
        <w:left w:val="none" w:sz="0" w:space="0" w:color="auto"/>
        <w:bottom w:val="none" w:sz="0" w:space="0" w:color="auto"/>
        <w:right w:val="none" w:sz="0" w:space="0" w:color="auto"/>
      </w:divBdr>
    </w:div>
    <w:div w:id="1564947001">
      <w:bodyDiv w:val="1"/>
      <w:marLeft w:val="0"/>
      <w:marRight w:val="0"/>
      <w:marTop w:val="0"/>
      <w:marBottom w:val="0"/>
      <w:divBdr>
        <w:top w:val="none" w:sz="0" w:space="0" w:color="auto"/>
        <w:left w:val="none" w:sz="0" w:space="0" w:color="auto"/>
        <w:bottom w:val="none" w:sz="0" w:space="0" w:color="auto"/>
        <w:right w:val="none" w:sz="0" w:space="0" w:color="auto"/>
      </w:divBdr>
    </w:div>
    <w:div w:id="2142648050">
      <w:bodyDiv w:val="1"/>
      <w:marLeft w:val="0"/>
      <w:marRight w:val="0"/>
      <w:marTop w:val="0"/>
      <w:marBottom w:val="0"/>
      <w:divBdr>
        <w:top w:val="none" w:sz="0" w:space="0" w:color="auto"/>
        <w:left w:val="none" w:sz="0" w:space="0" w:color="auto"/>
        <w:bottom w:val="none" w:sz="0" w:space="0" w:color="auto"/>
        <w:right w:val="none" w:sz="0" w:space="0" w:color="auto"/>
      </w:divBdr>
      <w:divsChild>
        <w:div w:id="77363752">
          <w:marLeft w:val="0"/>
          <w:marRight w:val="0"/>
          <w:marTop w:val="0"/>
          <w:marBottom w:val="0"/>
          <w:divBdr>
            <w:top w:val="none" w:sz="0" w:space="0" w:color="auto"/>
            <w:left w:val="none" w:sz="0" w:space="0" w:color="auto"/>
            <w:bottom w:val="none" w:sz="0" w:space="0" w:color="auto"/>
            <w:right w:val="none" w:sz="0" w:space="0" w:color="auto"/>
          </w:divBdr>
        </w:div>
        <w:div w:id="157773247">
          <w:marLeft w:val="0"/>
          <w:marRight w:val="0"/>
          <w:marTop w:val="0"/>
          <w:marBottom w:val="0"/>
          <w:divBdr>
            <w:top w:val="none" w:sz="0" w:space="0" w:color="auto"/>
            <w:left w:val="none" w:sz="0" w:space="0" w:color="auto"/>
            <w:bottom w:val="none" w:sz="0" w:space="0" w:color="auto"/>
            <w:right w:val="none" w:sz="0" w:space="0" w:color="auto"/>
          </w:divBdr>
        </w:div>
        <w:div w:id="173495736">
          <w:marLeft w:val="0"/>
          <w:marRight w:val="0"/>
          <w:marTop w:val="0"/>
          <w:marBottom w:val="0"/>
          <w:divBdr>
            <w:top w:val="none" w:sz="0" w:space="0" w:color="auto"/>
            <w:left w:val="none" w:sz="0" w:space="0" w:color="auto"/>
            <w:bottom w:val="none" w:sz="0" w:space="0" w:color="auto"/>
            <w:right w:val="none" w:sz="0" w:space="0" w:color="auto"/>
          </w:divBdr>
          <w:divsChild>
            <w:div w:id="324826825">
              <w:marLeft w:val="0"/>
              <w:marRight w:val="0"/>
              <w:marTop w:val="0"/>
              <w:marBottom w:val="0"/>
              <w:divBdr>
                <w:top w:val="none" w:sz="0" w:space="0" w:color="auto"/>
                <w:left w:val="none" w:sz="0" w:space="0" w:color="auto"/>
                <w:bottom w:val="none" w:sz="0" w:space="0" w:color="auto"/>
                <w:right w:val="none" w:sz="0" w:space="0" w:color="auto"/>
              </w:divBdr>
            </w:div>
            <w:div w:id="375856354">
              <w:marLeft w:val="0"/>
              <w:marRight w:val="0"/>
              <w:marTop w:val="0"/>
              <w:marBottom w:val="0"/>
              <w:divBdr>
                <w:top w:val="none" w:sz="0" w:space="0" w:color="auto"/>
                <w:left w:val="none" w:sz="0" w:space="0" w:color="auto"/>
                <w:bottom w:val="none" w:sz="0" w:space="0" w:color="auto"/>
                <w:right w:val="none" w:sz="0" w:space="0" w:color="auto"/>
              </w:divBdr>
            </w:div>
            <w:div w:id="1463498795">
              <w:marLeft w:val="0"/>
              <w:marRight w:val="0"/>
              <w:marTop w:val="0"/>
              <w:marBottom w:val="0"/>
              <w:divBdr>
                <w:top w:val="none" w:sz="0" w:space="0" w:color="auto"/>
                <w:left w:val="none" w:sz="0" w:space="0" w:color="auto"/>
                <w:bottom w:val="none" w:sz="0" w:space="0" w:color="auto"/>
                <w:right w:val="none" w:sz="0" w:space="0" w:color="auto"/>
              </w:divBdr>
            </w:div>
          </w:divsChild>
        </w:div>
        <w:div w:id="198662310">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 w:id="188882305">
              <w:marLeft w:val="0"/>
              <w:marRight w:val="0"/>
              <w:marTop w:val="0"/>
              <w:marBottom w:val="0"/>
              <w:divBdr>
                <w:top w:val="none" w:sz="0" w:space="0" w:color="auto"/>
                <w:left w:val="none" w:sz="0" w:space="0" w:color="auto"/>
                <w:bottom w:val="none" w:sz="0" w:space="0" w:color="auto"/>
                <w:right w:val="none" w:sz="0" w:space="0" w:color="auto"/>
              </w:divBdr>
            </w:div>
            <w:div w:id="1482426475">
              <w:marLeft w:val="0"/>
              <w:marRight w:val="0"/>
              <w:marTop w:val="0"/>
              <w:marBottom w:val="0"/>
              <w:divBdr>
                <w:top w:val="none" w:sz="0" w:space="0" w:color="auto"/>
                <w:left w:val="none" w:sz="0" w:space="0" w:color="auto"/>
                <w:bottom w:val="none" w:sz="0" w:space="0" w:color="auto"/>
                <w:right w:val="none" w:sz="0" w:space="0" w:color="auto"/>
              </w:divBdr>
            </w:div>
          </w:divsChild>
        </w:div>
        <w:div w:id="341978504">
          <w:marLeft w:val="0"/>
          <w:marRight w:val="0"/>
          <w:marTop w:val="0"/>
          <w:marBottom w:val="0"/>
          <w:divBdr>
            <w:top w:val="none" w:sz="0" w:space="0" w:color="auto"/>
            <w:left w:val="none" w:sz="0" w:space="0" w:color="auto"/>
            <w:bottom w:val="none" w:sz="0" w:space="0" w:color="auto"/>
            <w:right w:val="none" w:sz="0" w:space="0" w:color="auto"/>
          </w:divBdr>
          <w:divsChild>
            <w:div w:id="702825522">
              <w:marLeft w:val="0"/>
              <w:marRight w:val="0"/>
              <w:marTop w:val="0"/>
              <w:marBottom w:val="0"/>
              <w:divBdr>
                <w:top w:val="none" w:sz="0" w:space="0" w:color="auto"/>
                <w:left w:val="none" w:sz="0" w:space="0" w:color="auto"/>
                <w:bottom w:val="none" w:sz="0" w:space="0" w:color="auto"/>
                <w:right w:val="none" w:sz="0" w:space="0" w:color="auto"/>
              </w:divBdr>
            </w:div>
            <w:div w:id="2029017355">
              <w:marLeft w:val="0"/>
              <w:marRight w:val="0"/>
              <w:marTop w:val="0"/>
              <w:marBottom w:val="0"/>
              <w:divBdr>
                <w:top w:val="none" w:sz="0" w:space="0" w:color="auto"/>
                <w:left w:val="none" w:sz="0" w:space="0" w:color="auto"/>
                <w:bottom w:val="none" w:sz="0" w:space="0" w:color="auto"/>
                <w:right w:val="none" w:sz="0" w:space="0" w:color="auto"/>
              </w:divBdr>
            </w:div>
          </w:divsChild>
        </w:div>
        <w:div w:id="447310568">
          <w:marLeft w:val="0"/>
          <w:marRight w:val="0"/>
          <w:marTop w:val="0"/>
          <w:marBottom w:val="0"/>
          <w:divBdr>
            <w:top w:val="none" w:sz="0" w:space="0" w:color="auto"/>
            <w:left w:val="none" w:sz="0" w:space="0" w:color="auto"/>
            <w:bottom w:val="none" w:sz="0" w:space="0" w:color="auto"/>
            <w:right w:val="none" w:sz="0" w:space="0" w:color="auto"/>
          </w:divBdr>
        </w:div>
        <w:div w:id="488134029">
          <w:marLeft w:val="0"/>
          <w:marRight w:val="0"/>
          <w:marTop w:val="0"/>
          <w:marBottom w:val="0"/>
          <w:divBdr>
            <w:top w:val="none" w:sz="0" w:space="0" w:color="auto"/>
            <w:left w:val="none" w:sz="0" w:space="0" w:color="auto"/>
            <w:bottom w:val="none" w:sz="0" w:space="0" w:color="auto"/>
            <w:right w:val="none" w:sz="0" w:space="0" w:color="auto"/>
          </w:divBdr>
        </w:div>
        <w:div w:id="498889543">
          <w:marLeft w:val="0"/>
          <w:marRight w:val="0"/>
          <w:marTop w:val="0"/>
          <w:marBottom w:val="0"/>
          <w:divBdr>
            <w:top w:val="none" w:sz="0" w:space="0" w:color="auto"/>
            <w:left w:val="none" w:sz="0" w:space="0" w:color="auto"/>
            <w:bottom w:val="none" w:sz="0" w:space="0" w:color="auto"/>
            <w:right w:val="none" w:sz="0" w:space="0" w:color="auto"/>
          </w:divBdr>
          <w:divsChild>
            <w:div w:id="718558298">
              <w:marLeft w:val="0"/>
              <w:marRight w:val="0"/>
              <w:marTop w:val="0"/>
              <w:marBottom w:val="0"/>
              <w:divBdr>
                <w:top w:val="none" w:sz="0" w:space="0" w:color="auto"/>
                <w:left w:val="none" w:sz="0" w:space="0" w:color="auto"/>
                <w:bottom w:val="none" w:sz="0" w:space="0" w:color="auto"/>
                <w:right w:val="none" w:sz="0" w:space="0" w:color="auto"/>
              </w:divBdr>
            </w:div>
            <w:div w:id="1264849591">
              <w:marLeft w:val="0"/>
              <w:marRight w:val="0"/>
              <w:marTop w:val="0"/>
              <w:marBottom w:val="0"/>
              <w:divBdr>
                <w:top w:val="none" w:sz="0" w:space="0" w:color="auto"/>
                <w:left w:val="none" w:sz="0" w:space="0" w:color="auto"/>
                <w:bottom w:val="none" w:sz="0" w:space="0" w:color="auto"/>
                <w:right w:val="none" w:sz="0" w:space="0" w:color="auto"/>
              </w:divBdr>
            </w:div>
            <w:div w:id="1276206291">
              <w:marLeft w:val="0"/>
              <w:marRight w:val="0"/>
              <w:marTop w:val="0"/>
              <w:marBottom w:val="0"/>
              <w:divBdr>
                <w:top w:val="none" w:sz="0" w:space="0" w:color="auto"/>
                <w:left w:val="none" w:sz="0" w:space="0" w:color="auto"/>
                <w:bottom w:val="none" w:sz="0" w:space="0" w:color="auto"/>
                <w:right w:val="none" w:sz="0" w:space="0" w:color="auto"/>
              </w:divBdr>
            </w:div>
            <w:div w:id="2079206788">
              <w:marLeft w:val="0"/>
              <w:marRight w:val="0"/>
              <w:marTop w:val="0"/>
              <w:marBottom w:val="0"/>
              <w:divBdr>
                <w:top w:val="none" w:sz="0" w:space="0" w:color="auto"/>
                <w:left w:val="none" w:sz="0" w:space="0" w:color="auto"/>
                <w:bottom w:val="none" w:sz="0" w:space="0" w:color="auto"/>
                <w:right w:val="none" w:sz="0" w:space="0" w:color="auto"/>
              </w:divBdr>
            </w:div>
          </w:divsChild>
        </w:div>
        <w:div w:id="583956126">
          <w:marLeft w:val="0"/>
          <w:marRight w:val="0"/>
          <w:marTop w:val="0"/>
          <w:marBottom w:val="0"/>
          <w:divBdr>
            <w:top w:val="none" w:sz="0" w:space="0" w:color="auto"/>
            <w:left w:val="none" w:sz="0" w:space="0" w:color="auto"/>
            <w:bottom w:val="none" w:sz="0" w:space="0" w:color="auto"/>
            <w:right w:val="none" w:sz="0" w:space="0" w:color="auto"/>
          </w:divBdr>
        </w:div>
        <w:div w:id="586958113">
          <w:marLeft w:val="0"/>
          <w:marRight w:val="0"/>
          <w:marTop w:val="0"/>
          <w:marBottom w:val="0"/>
          <w:divBdr>
            <w:top w:val="none" w:sz="0" w:space="0" w:color="auto"/>
            <w:left w:val="none" w:sz="0" w:space="0" w:color="auto"/>
            <w:bottom w:val="none" w:sz="0" w:space="0" w:color="auto"/>
            <w:right w:val="none" w:sz="0" w:space="0" w:color="auto"/>
          </w:divBdr>
        </w:div>
        <w:div w:id="703021726">
          <w:marLeft w:val="0"/>
          <w:marRight w:val="0"/>
          <w:marTop w:val="0"/>
          <w:marBottom w:val="0"/>
          <w:divBdr>
            <w:top w:val="none" w:sz="0" w:space="0" w:color="auto"/>
            <w:left w:val="none" w:sz="0" w:space="0" w:color="auto"/>
            <w:bottom w:val="none" w:sz="0" w:space="0" w:color="auto"/>
            <w:right w:val="none" w:sz="0" w:space="0" w:color="auto"/>
          </w:divBdr>
        </w:div>
        <w:div w:id="838882796">
          <w:marLeft w:val="0"/>
          <w:marRight w:val="0"/>
          <w:marTop w:val="0"/>
          <w:marBottom w:val="0"/>
          <w:divBdr>
            <w:top w:val="none" w:sz="0" w:space="0" w:color="auto"/>
            <w:left w:val="none" w:sz="0" w:space="0" w:color="auto"/>
            <w:bottom w:val="none" w:sz="0" w:space="0" w:color="auto"/>
            <w:right w:val="none" w:sz="0" w:space="0" w:color="auto"/>
          </w:divBdr>
        </w:div>
        <w:div w:id="844587659">
          <w:marLeft w:val="0"/>
          <w:marRight w:val="0"/>
          <w:marTop w:val="0"/>
          <w:marBottom w:val="0"/>
          <w:divBdr>
            <w:top w:val="none" w:sz="0" w:space="0" w:color="auto"/>
            <w:left w:val="none" w:sz="0" w:space="0" w:color="auto"/>
            <w:bottom w:val="none" w:sz="0" w:space="0" w:color="auto"/>
            <w:right w:val="none" w:sz="0" w:space="0" w:color="auto"/>
          </w:divBdr>
          <w:divsChild>
            <w:div w:id="1240209432">
              <w:marLeft w:val="0"/>
              <w:marRight w:val="0"/>
              <w:marTop w:val="0"/>
              <w:marBottom w:val="0"/>
              <w:divBdr>
                <w:top w:val="none" w:sz="0" w:space="0" w:color="auto"/>
                <w:left w:val="none" w:sz="0" w:space="0" w:color="auto"/>
                <w:bottom w:val="none" w:sz="0" w:space="0" w:color="auto"/>
                <w:right w:val="none" w:sz="0" w:space="0" w:color="auto"/>
              </w:divBdr>
            </w:div>
            <w:div w:id="1501963658">
              <w:marLeft w:val="0"/>
              <w:marRight w:val="0"/>
              <w:marTop w:val="0"/>
              <w:marBottom w:val="0"/>
              <w:divBdr>
                <w:top w:val="none" w:sz="0" w:space="0" w:color="auto"/>
                <w:left w:val="none" w:sz="0" w:space="0" w:color="auto"/>
                <w:bottom w:val="none" w:sz="0" w:space="0" w:color="auto"/>
                <w:right w:val="none" w:sz="0" w:space="0" w:color="auto"/>
              </w:divBdr>
            </w:div>
            <w:div w:id="1667398483">
              <w:marLeft w:val="0"/>
              <w:marRight w:val="0"/>
              <w:marTop w:val="0"/>
              <w:marBottom w:val="0"/>
              <w:divBdr>
                <w:top w:val="none" w:sz="0" w:space="0" w:color="auto"/>
                <w:left w:val="none" w:sz="0" w:space="0" w:color="auto"/>
                <w:bottom w:val="none" w:sz="0" w:space="0" w:color="auto"/>
                <w:right w:val="none" w:sz="0" w:space="0" w:color="auto"/>
              </w:divBdr>
            </w:div>
            <w:div w:id="1851481597">
              <w:marLeft w:val="0"/>
              <w:marRight w:val="0"/>
              <w:marTop w:val="0"/>
              <w:marBottom w:val="0"/>
              <w:divBdr>
                <w:top w:val="none" w:sz="0" w:space="0" w:color="auto"/>
                <w:left w:val="none" w:sz="0" w:space="0" w:color="auto"/>
                <w:bottom w:val="none" w:sz="0" w:space="0" w:color="auto"/>
                <w:right w:val="none" w:sz="0" w:space="0" w:color="auto"/>
              </w:divBdr>
            </w:div>
          </w:divsChild>
        </w:div>
        <w:div w:id="851838795">
          <w:marLeft w:val="0"/>
          <w:marRight w:val="0"/>
          <w:marTop w:val="0"/>
          <w:marBottom w:val="0"/>
          <w:divBdr>
            <w:top w:val="none" w:sz="0" w:space="0" w:color="auto"/>
            <w:left w:val="none" w:sz="0" w:space="0" w:color="auto"/>
            <w:bottom w:val="none" w:sz="0" w:space="0" w:color="auto"/>
            <w:right w:val="none" w:sz="0" w:space="0" w:color="auto"/>
          </w:divBdr>
        </w:div>
        <w:div w:id="920257289">
          <w:marLeft w:val="0"/>
          <w:marRight w:val="0"/>
          <w:marTop w:val="0"/>
          <w:marBottom w:val="0"/>
          <w:divBdr>
            <w:top w:val="none" w:sz="0" w:space="0" w:color="auto"/>
            <w:left w:val="none" w:sz="0" w:space="0" w:color="auto"/>
            <w:bottom w:val="none" w:sz="0" w:space="0" w:color="auto"/>
            <w:right w:val="none" w:sz="0" w:space="0" w:color="auto"/>
          </w:divBdr>
          <w:divsChild>
            <w:div w:id="258492711">
              <w:marLeft w:val="0"/>
              <w:marRight w:val="0"/>
              <w:marTop w:val="0"/>
              <w:marBottom w:val="0"/>
              <w:divBdr>
                <w:top w:val="none" w:sz="0" w:space="0" w:color="auto"/>
                <w:left w:val="none" w:sz="0" w:space="0" w:color="auto"/>
                <w:bottom w:val="none" w:sz="0" w:space="0" w:color="auto"/>
                <w:right w:val="none" w:sz="0" w:space="0" w:color="auto"/>
              </w:divBdr>
            </w:div>
            <w:div w:id="1500461653">
              <w:marLeft w:val="0"/>
              <w:marRight w:val="0"/>
              <w:marTop w:val="0"/>
              <w:marBottom w:val="0"/>
              <w:divBdr>
                <w:top w:val="none" w:sz="0" w:space="0" w:color="auto"/>
                <w:left w:val="none" w:sz="0" w:space="0" w:color="auto"/>
                <w:bottom w:val="none" w:sz="0" w:space="0" w:color="auto"/>
                <w:right w:val="none" w:sz="0" w:space="0" w:color="auto"/>
              </w:divBdr>
            </w:div>
          </w:divsChild>
        </w:div>
        <w:div w:id="941692089">
          <w:marLeft w:val="0"/>
          <w:marRight w:val="0"/>
          <w:marTop w:val="0"/>
          <w:marBottom w:val="0"/>
          <w:divBdr>
            <w:top w:val="none" w:sz="0" w:space="0" w:color="auto"/>
            <w:left w:val="none" w:sz="0" w:space="0" w:color="auto"/>
            <w:bottom w:val="none" w:sz="0" w:space="0" w:color="auto"/>
            <w:right w:val="none" w:sz="0" w:space="0" w:color="auto"/>
          </w:divBdr>
        </w:div>
        <w:div w:id="1179537960">
          <w:marLeft w:val="0"/>
          <w:marRight w:val="0"/>
          <w:marTop w:val="0"/>
          <w:marBottom w:val="0"/>
          <w:divBdr>
            <w:top w:val="none" w:sz="0" w:space="0" w:color="auto"/>
            <w:left w:val="none" w:sz="0" w:space="0" w:color="auto"/>
            <w:bottom w:val="none" w:sz="0" w:space="0" w:color="auto"/>
            <w:right w:val="none" w:sz="0" w:space="0" w:color="auto"/>
          </w:divBdr>
        </w:div>
        <w:div w:id="1196501156">
          <w:marLeft w:val="0"/>
          <w:marRight w:val="0"/>
          <w:marTop w:val="0"/>
          <w:marBottom w:val="0"/>
          <w:divBdr>
            <w:top w:val="none" w:sz="0" w:space="0" w:color="auto"/>
            <w:left w:val="none" w:sz="0" w:space="0" w:color="auto"/>
            <w:bottom w:val="none" w:sz="0" w:space="0" w:color="auto"/>
            <w:right w:val="none" w:sz="0" w:space="0" w:color="auto"/>
          </w:divBdr>
        </w:div>
        <w:div w:id="1334454992">
          <w:marLeft w:val="0"/>
          <w:marRight w:val="0"/>
          <w:marTop w:val="0"/>
          <w:marBottom w:val="0"/>
          <w:divBdr>
            <w:top w:val="none" w:sz="0" w:space="0" w:color="auto"/>
            <w:left w:val="none" w:sz="0" w:space="0" w:color="auto"/>
            <w:bottom w:val="none" w:sz="0" w:space="0" w:color="auto"/>
            <w:right w:val="none" w:sz="0" w:space="0" w:color="auto"/>
          </w:divBdr>
          <w:divsChild>
            <w:div w:id="113598428">
              <w:marLeft w:val="0"/>
              <w:marRight w:val="0"/>
              <w:marTop w:val="0"/>
              <w:marBottom w:val="0"/>
              <w:divBdr>
                <w:top w:val="none" w:sz="0" w:space="0" w:color="auto"/>
                <w:left w:val="none" w:sz="0" w:space="0" w:color="auto"/>
                <w:bottom w:val="none" w:sz="0" w:space="0" w:color="auto"/>
                <w:right w:val="none" w:sz="0" w:space="0" w:color="auto"/>
              </w:divBdr>
            </w:div>
            <w:div w:id="524295314">
              <w:marLeft w:val="0"/>
              <w:marRight w:val="0"/>
              <w:marTop w:val="0"/>
              <w:marBottom w:val="0"/>
              <w:divBdr>
                <w:top w:val="none" w:sz="0" w:space="0" w:color="auto"/>
                <w:left w:val="none" w:sz="0" w:space="0" w:color="auto"/>
                <w:bottom w:val="none" w:sz="0" w:space="0" w:color="auto"/>
                <w:right w:val="none" w:sz="0" w:space="0" w:color="auto"/>
              </w:divBdr>
            </w:div>
            <w:div w:id="610404041">
              <w:marLeft w:val="0"/>
              <w:marRight w:val="0"/>
              <w:marTop w:val="0"/>
              <w:marBottom w:val="0"/>
              <w:divBdr>
                <w:top w:val="none" w:sz="0" w:space="0" w:color="auto"/>
                <w:left w:val="none" w:sz="0" w:space="0" w:color="auto"/>
                <w:bottom w:val="none" w:sz="0" w:space="0" w:color="auto"/>
                <w:right w:val="none" w:sz="0" w:space="0" w:color="auto"/>
              </w:divBdr>
            </w:div>
          </w:divsChild>
        </w:div>
        <w:div w:id="1634360241">
          <w:marLeft w:val="0"/>
          <w:marRight w:val="0"/>
          <w:marTop w:val="0"/>
          <w:marBottom w:val="0"/>
          <w:divBdr>
            <w:top w:val="none" w:sz="0" w:space="0" w:color="auto"/>
            <w:left w:val="none" w:sz="0" w:space="0" w:color="auto"/>
            <w:bottom w:val="none" w:sz="0" w:space="0" w:color="auto"/>
            <w:right w:val="none" w:sz="0" w:space="0" w:color="auto"/>
          </w:divBdr>
        </w:div>
        <w:div w:id="1688558220">
          <w:marLeft w:val="0"/>
          <w:marRight w:val="0"/>
          <w:marTop w:val="0"/>
          <w:marBottom w:val="0"/>
          <w:divBdr>
            <w:top w:val="none" w:sz="0" w:space="0" w:color="auto"/>
            <w:left w:val="none" w:sz="0" w:space="0" w:color="auto"/>
            <w:bottom w:val="none" w:sz="0" w:space="0" w:color="auto"/>
            <w:right w:val="none" w:sz="0" w:space="0" w:color="auto"/>
          </w:divBdr>
        </w:div>
        <w:div w:id="1769621476">
          <w:marLeft w:val="0"/>
          <w:marRight w:val="0"/>
          <w:marTop w:val="0"/>
          <w:marBottom w:val="0"/>
          <w:divBdr>
            <w:top w:val="none" w:sz="0" w:space="0" w:color="auto"/>
            <w:left w:val="none" w:sz="0" w:space="0" w:color="auto"/>
            <w:bottom w:val="none" w:sz="0" w:space="0" w:color="auto"/>
            <w:right w:val="none" w:sz="0" w:space="0" w:color="auto"/>
          </w:divBdr>
        </w:div>
        <w:div w:id="1811167823">
          <w:marLeft w:val="0"/>
          <w:marRight w:val="0"/>
          <w:marTop w:val="0"/>
          <w:marBottom w:val="0"/>
          <w:divBdr>
            <w:top w:val="none" w:sz="0" w:space="0" w:color="auto"/>
            <w:left w:val="none" w:sz="0" w:space="0" w:color="auto"/>
            <w:bottom w:val="none" w:sz="0" w:space="0" w:color="auto"/>
            <w:right w:val="none" w:sz="0" w:space="0" w:color="auto"/>
          </w:divBdr>
        </w:div>
        <w:div w:id="1837840497">
          <w:marLeft w:val="0"/>
          <w:marRight w:val="0"/>
          <w:marTop w:val="0"/>
          <w:marBottom w:val="0"/>
          <w:divBdr>
            <w:top w:val="none" w:sz="0" w:space="0" w:color="auto"/>
            <w:left w:val="none" w:sz="0" w:space="0" w:color="auto"/>
            <w:bottom w:val="none" w:sz="0" w:space="0" w:color="auto"/>
            <w:right w:val="none" w:sz="0" w:space="0" w:color="auto"/>
          </w:divBdr>
        </w:div>
        <w:div w:id="1840999058">
          <w:marLeft w:val="0"/>
          <w:marRight w:val="0"/>
          <w:marTop w:val="0"/>
          <w:marBottom w:val="0"/>
          <w:divBdr>
            <w:top w:val="none" w:sz="0" w:space="0" w:color="auto"/>
            <w:left w:val="none" w:sz="0" w:space="0" w:color="auto"/>
            <w:bottom w:val="none" w:sz="0" w:space="0" w:color="auto"/>
            <w:right w:val="none" w:sz="0" w:space="0" w:color="auto"/>
          </w:divBdr>
        </w:div>
        <w:div w:id="189526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e/JPD9CakZEw"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www.legislation.gov.uk/ukpga/1998/29/contents" TargetMode="External"/><Relationship Id="rId7" Type="http://schemas.openxmlformats.org/officeDocument/2006/relationships/webSettings" Target="webSettings.xml"/><Relationship Id="rId12" Type="http://schemas.openxmlformats.org/officeDocument/2006/relationships/hyperlink" Target="http://www.frasac.org.uk"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www.disclosurescotlan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image" Target="media/image1.png"/><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www.legislation.gov.uk/ukpga/1997/50/cont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7928ED-306A-4F71-BC70-B787FB54D6BC}"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9C0FB7FC-8A00-41A4-82FE-6B8F089CC12F}">
      <dgm:prSet phldrT="[Text]"/>
      <dgm:spPr>
        <a:solidFill>
          <a:srgbClr val="614689"/>
        </a:solidFill>
      </dgm:spPr>
      <dgm:t>
        <a:bodyPr/>
        <a:lstStyle/>
        <a:p>
          <a:pPr algn="ctr"/>
          <a:r>
            <a:rPr lang="en-US" b="1"/>
            <a:t>Employee Benefits</a:t>
          </a:r>
        </a:p>
      </dgm:t>
    </dgm:pt>
    <dgm:pt modelId="{768718BA-D78F-4B50-BA76-C56D20E5AD9D}" type="parTrans" cxnId="{AD91A993-E37A-4A38-8BA3-9F4B365AA7E2}">
      <dgm:prSet/>
      <dgm:spPr/>
      <dgm:t>
        <a:bodyPr/>
        <a:lstStyle/>
        <a:p>
          <a:pPr algn="ctr"/>
          <a:endParaRPr lang="en-US"/>
        </a:p>
      </dgm:t>
    </dgm:pt>
    <dgm:pt modelId="{E5D086D3-9948-447B-8CB0-2557BB90240D}" type="sibTrans" cxnId="{AD91A993-E37A-4A38-8BA3-9F4B365AA7E2}">
      <dgm:prSet/>
      <dgm:spPr/>
      <dgm:t>
        <a:bodyPr/>
        <a:lstStyle/>
        <a:p>
          <a:pPr algn="ctr"/>
          <a:endParaRPr lang="en-US"/>
        </a:p>
      </dgm:t>
    </dgm:pt>
    <dgm:pt modelId="{549B386B-6C65-47E1-AD0B-C5FF3571C47D}">
      <dgm:prSet phldrT="[Text]" custT="1"/>
      <dgm:spPr>
        <a:solidFill>
          <a:srgbClr val="614689"/>
        </a:solidFill>
      </dgm:spPr>
      <dgm:t>
        <a:bodyPr/>
        <a:lstStyle/>
        <a:p>
          <a:pPr algn="ctr"/>
          <a:r>
            <a:rPr lang="en-US" sz="1000" b="1"/>
            <a:t>25 days Annual Leave and 12 days Public Holidays (pro rata)</a:t>
          </a:r>
        </a:p>
      </dgm:t>
    </dgm:pt>
    <dgm:pt modelId="{BD9FDA43-6FDF-4437-BAB5-213D3D0442EF}" type="parTrans" cxnId="{F40D65DA-F00B-42A9-BD62-B5A6813C706C}">
      <dgm:prSet/>
      <dgm:spPr>
        <a:solidFill>
          <a:srgbClr val="CCBFDF"/>
        </a:solidFill>
      </dgm:spPr>
      <dgm:t>
        <a:bodyPr/>
        <a:lstStyle/>
        <a:p>
          <a:pPr algn="ctr"/>
          <a:endParaRPr lang="en-US"/>
        </a:p>
      </dgm:t>
    </dgm:pt>
    <dgm:pt modelId="{664F3CE0-5E03-4F9B-A2FB-6A1C670037D3}" type="sibTrans" cxnId="{F40D65DA-F00B-42A9-BD62-B5A6813C706C}">
      <dgm:prSet/>
      <dgm:spPr/>
      <dgm:t>
        <a:bodyPr/>
        <a:lstStyle/>
        <a:p>
          <a:pPr algn="ctr"/>
          <a:endParaRPr lang="en-US"/>
        </a:p>
      </dgm:t>
    </dgm:pt>
    <dgm:pt modelId="{5D022468-49CE-474B-A1EF-912F1C1EE084}">
      <dgm:prSet phldrT="[Text]" custT="1"/>
      <dgm:spPr>
        <a:solidFill>
          <a:srgbClr val="614689"/>
        </a:solidFill>
      </dgm:spPr>
      <dgm:t>
        <a:bodyPr/>
        <a:lstStyle/>
        <a:p>
          <a:pPr algn="ctr"/>
          <a:r>
            <a:rPr lang="en-US" sz="900" b="1"/>
            <a:t>Complimentary well-being benefit </a:t>
          </a:r>
        </a:p>
      </dgm:t>
    </dgm:pt>
    <dgm:pt modelId="{6C0FBEE7-F061-49A4-BDC3-B76006C1E53E}" type="parTrans" cxnId="{B05280B5-DD67-4507-859C-078772307B32}">
      <dgm:prSet/>
      <dgm:spPr>
        <a:solidFill>
          <a:srgbClr val="CCBFDF"/>
        </a:solidFill>
      </dgm:spPr>
      <dgm:t>
        <a:bodyPr/>
        <a:lstStyle/>
        <a:p>
          <a:pPr algn="ctr"/>
          <a:endParaRPr lang="en-US"/>
        </a:p>
      </dgm:t>
    </dgm:pt>
    <dgm:pt modelId="{F8FFEAC6-5C19-4CBD-8FA9-B631E54EE747}" type="sibTrans" cxnId="{B05280B5-DD67-4507-859C-078772307B32}">
      <dgm:prSet/>
      <dgm:spPr/>
      <dgm:t>
        <a:bodyPr/>
        <a:lstStyle/>
        <a:p>
          <a:pPr algn="ctr"/>
          <a:endParaRPr lang="en-US"/>
        </a:p>
      </dgm:t>
    </dgm:pt>
    <dgm:pt modelId="{0DD94720-1DA1-4705-82E2-EBEDBAD154E5}">
      <dgm:prSet phldrT="[Text]" custT="1"/>
      <dgm:spPr>
        <a:solidFill>
          <a:srgbClr val="614689"/>
        </a:solidFill>
      </dgm:spPr>
      <dgm:t>
        <a:bodyPr/>
        <a:lstStyle/>
        <a:p>
          <a:pPr algn="ctr"/>
          <a:r>
            <a:rPr lang="en-US" sz="1000" b="1"/>
            <a:t>Monthly Team Meetings</a:t>
          </a:r>
        </a:p>
      </dgm:t>
    </dgm:pt>
    <dgm:pt modelId="{6A16682C-2CDC-403C-B9D7-D38FD5BA7214}" type="parTrans" cxnId="{B21B764B-64E8-49E7-A778-96794ADEC900}">
      <dgm:prSet/>
      <dgm:spPr>
        <a:solidFill>
          <a:srgbClr val="CCBFDF"/>
        </a:solidFill>
      </dgm:spPr>
      <dgm:t>
        <a:bodyPr/>
        <a:lstStyle/>
        <a:p>
          <a:pPr algn="ctr"/>
          <a:endParaRPr lang="en-US"/>
        </a:p>
      </dgm:t>
    </dgm:pt>
    <dgm:pt modelId="{43D1AC19-FF4B-4E6E-8B22-79D567C72160}" type="sibTrans" cxnId="{B21B764B-64E8-49E7-A778-96794ADEC900}">
      <dgm:prSet/>
      <dgm:spPr/>
      <dgm:t>
        <a:bodyPr/>
        <a:lstStyle/>
        <a:p>
          <a:pPr algn="ctr"/>
          <a:endParaRPr lang="en-US"/>
        </a:p>
      </dgm:t>
    </dgm:pt>
    <dgm:pt modelId="{8A50F78E-52EE-446B-A51E-95D4DD99C371}">
      <dgm:prSet phldrT="[Text]" custT="1"/>
      <dgm:spPr>
        <a:solidFill>
          <a:srgbClr val="614689"/>
        </a:solidFill>
      </dgm:spPr>
      <dgm:t>
        <a:bodyPr/>
        <a:lstStyle/>
        <a:p>
          <a:pPr algn="ctr"/>
          <a:r>
            <a:rPr lang="en-US" sz="900" b="1"/>
            <a:t>Paid travel as per FRASAC policy</a:t>
          </a:r>
        </a:p>
      </dgm:t>
    </dgm:pt>
    <dgm:pt modelId="{5E07827B-3EA5-4301-AE3D-00FA99778CB7}" type="parTrans" cxnId="{D49681A6-AB5D-45C6-B325-5F0B5822314E}">
      <dgm:prSet/>
      <dgm:spPr>
        <a:solidFill>
          <a:srgbClr val="CCBFDF"/>
        </a:solidFill>
      </dgm:spPr>
      <dgm:t>
        <a:bodyPr/>
        <a:lstStyle/>
        <a:p>
          <a:pPr algn="ctr"/>
          <a:endParaRPr lang="en-US"/>
        </a:p>
      </dgm:t>
    </dgm:pt>
    <dgm:pt modelId="{689D9B72-B56D-462C-B9CD-43E8513F8A71}" type="sibTrans" cxnId="{D49681A6-AB5D-45C6-B325-5F0B5822314E}">
      <dgm:prSet/>
      <dgm:spPr/>
      <dgm:t>
        <a:bodyPr/>
        <a:lstStyle/>
        <a:p>
          <a:pPr algn="ctr"/>
          <a:endParaRPr lang="en-US"/>
        </a:p>
      </dgm:t>
    </dgm:pt>
    <dgm:pt modelId="{D102C963-1141-422F-AD85-C7965278D27C}">
      <dgm:prSet custT="1"/>
      <dgm:spPr>
        <a:solidFill>
          <a:srgbClr val="614689"/>
        </a:solidFill>
      </dgm:spPr>
      <dgm:t>
        <a:bodyPr/>
        <a:lstStyle/>
        <a:p>
          <a:pPr algn="ctr"/>
          <a:r>
            <a:rPr lang="en-US" sz="1000" b="1"/>
            <a:t>Employer Pension Contribution at 6%</a:t>
          </a:r>
        </a:p>
      </dgm:t>
    </dgm:pt>
    <dgm:pt modelId="{20A00C4B-9455-46A7-934C-286D461FE3BE}" type="parTrans" cxnId="{92323225-64A6-418E-B1CA-38F0232356E3}">
      <dgm:prSet/>
      <dgm:spPr>
        <a:solidFill>
          <a:srgbClr val="CCBFDF"/>
        </a:solidFill>
      </dgm:spPr>
      <dgm:t>
        <a:bodyPr/>
        <a:lstStyle/>
        <a:p>
          <a:pPr algn="ctr"/>
          <a:endParaRPr lang="en-US"/>
        </a:p>
      </dgm:t>
    </dgm:pt>
    <dgm:pt modelId="{BA2A854C-5690-4000-864F-9D620337FDBA}" type="sibTrans" cxnId="{92323225-64A6-418E-B1CA-38F0232356E3}">
      <dgm:prSet/>
      <dgm:spPr/>
      <dgm:t>
        <a:bodyPr/>
        <a:lstStyle/>
        <a:p>
          <a:pPr algn="ctr"/>
          <a:endParaRPr lang="en-US"/>
        </a:p>
      </dgm:t>
    </dgm:pt>
    <dgm:pt modelId="{67F21BEA-A468-4C9B-A840-A6AD9FDF3C2F}">
      <dgm:prSet custT="1"/>
      <dgm:spPr>
        <a:solidFill>
          <a:srgbClr val="614689"/>
        </a:solidFill>
      </dgm:spPr>
      <dgm:t>
        <a:bodyPr/>
        <a:lstStyle/>
        <a:p>
          <a:pPr algn="ctr"/>
          <a:r>
            <a:rPr lang="en-US" sz="1000" b="1"/>
            <a:t>Monthly Line Manager Supervision</a:t>
          </a:r>
        </a:p>
      </dgm:t>
    </dgm:pt>
    <dgm:pt modelId="{C59773A7-8E43-42BF-B018-80B4FCBDF3EF}" type="parTrans" cxnId="{C967C1D3-8298-4051-9050-CCE5E7ACAEE7}">
      <dgm:prSet/>
      <dgm:spPr>
        <a:solidFill>
          <a:srgbClr val="CCBFDF"/>
        </a:solidFill>
      </dgm:spPr>
      <dgm:t>
        <a:bodyPr/>
        <a:lstStyle/>
        <a:p>
          <a:pPr algn="ctr"/>
          <a:endParaRPr lang="en-US"/>
        </a:p>
      </dgm:t>
    </dgm:pt>
    <dgm:pt modelId="{7ACD0E7A-75A6-4CCE-AA08-F861D6E997EF}" type="sibTrans" cxnId="{C967C1D3-8298-4051-9050-CCE5E7ACAEE7}">
      <dgm:prSet/>
      <dgm:spPr/>
      <dgm:t>
        <a:bodyPr/>
        <a:lstStyle/>
        <a:p>
          <a:pPr algn="ctr"/>
          <a:endParaRPr lang="en-US"/>
        </a:p>
      </dgm:t>
    </dgm:pt>
    <dgm:pt modelId="{4D016704-9C58-4E2D-B27A-56BA22B3F04D}">
      <dgm:prSet custT="1"/>
      <dgm:spPr>
        <a:solidFill>
          <a:srgbClr val="614689"/>
        </a:solidFill>
      </dgm:spPr>
      <dgm:t>
        <a:bodyPr/>
        <a:lstStyle/>
        <a:p>
          <a:pPr algn="ctr"/>
          <a:r>
            <a:rPr lang="en-US" sz="1000" b="1"/>
            <a:t>Paid External </a:t>
          </a:r>
          <a:r>
            <a:rPr lang="en-US" sz="900" b="1"/>
            <a:t>Supervision</a:t>
          </a:r>
          <a:r>
            <a:rPr lang="en-US" sz="1000" b="1"/>
            <a:t> with a Trauma Counsellor regularly</a:t>
          </a:r>
        </a:p>
      </dgm:t>
    </dgm:pt>
    <dgm:pt modelId="{136B22DC-86DC-44E5-A336-A93A7934C53A}" type="parTrans" cxnId="{76888B14-0F78-4AB3-86DC-8D28DDCF158B}">
      <dgm:prSet/>
      <dgm:spPr>
        <a:solidFill>
          <a:srgbClr val="CCBFDF"/>
        </a:solidFill>
      </dgm:spPr>
      <dgm:t>
        <a:bodyPr/>
        <a:lstStyle/>
        <a:p>
          <a:pPr algn="ctr"/>
          <a:endParaRPr lang="en-US"/>
        </a:p>
      </dgm:t>
    </dgm:pt>
    <dgm:pt modelId="{4E295E87-C194-4533-9804-03AC5D48BBF0}" type="sibTrans" cxnId="{76888B14-0F78-4AB3-86DC-8D28DDCF158B}">
      <dgm:prSet/>
      <dgm:spPr/>
      <dgm:t>
        <a:bodyPr/>
        <a:lstStyle/>
        <a:p>
          <a:pPr algn="ctr"/>
          <a:endParaRPr lang="en-US"/>
        </a:p>
      </dgm:t>
    </dgm:pt>
    <dgm:pt modelId="{9A5A8A1C-CAD2-4C9A-9C63-FA18E1F14F9D}">
      <dgm:prSet custT="1"/>
      <dgm:spPr>
        <a:solidFill>
          <a:srgbClr val="614689"/>
        </a:solidFill>
      </dgm:spPr>
      <dgm:t>
        <a:bodyPr/>
        <a:lstStyle/>
        <a:p>
          <a:pPr algn="ctr"/>
          <a:r>
            <a:rPr lang="en-US" sz="1000" b="1"/>
            <a:t>Extensive Training Program  </a:t>
          </a:r>
        </a:p>
      </dgm:t>
    </dgm:pt>
    <dgm:pt modelId="{C6316091-D95F-4820-846C-2AC7D3D7646A}" type="parTrans" cxnId="{BA8DA0C1-1174-4D22-8CE6-D84B102AA0A5}">
      <dgm:prSet/>
      <dgm:spPr>
        <a:solidFill>
          <a:srgbClr val="CCBFDF"/>
        </a:solidFill>
      </dgm:spPr>
      <dgm:t>
        <a:bodyPr/>
        <a:lstStyle/>
        <a:p>
          <a:pPr algn="ctr"/>
          <a:endParaRPr lang="en-US"/>
        </a:p>
      </dgm:t>
    </dgm:pt>
    <dgm:pt modelId="{E4E0CC9E-34C4-4973-A136-0EA0506CCDDF}" type="sibTrans" cxnId="{BA8DA0C1-1174-4D22-8CE6-D84B102AA0A5}">
      <dgm:prSet/>
      <dgm:spPr/>
      <dgm:t>
        <a:bodyPr/>
        <a:lstStyle/>
        <a:p>
          <a:pPr algn="ctr"/>
          <a:endParaRPr lang="en-US"/>
        </a:p>
      </dgm:t>
    </dgm:pt>
    <dgm:pt modelId="{0F15428F-6B66-4631-9908-6E5E083F21DF}">
      <dgm:prSet custT="1"/>
      <dgm:spPr>
        <a:solidFill>
          <a:srgbClr val="614689"/>
        </a:solidFill>
      </dgm:spPr>
      <dgm:t>
        <a:bodyPr/>
        <a:lstStyle/>
        <a:p>
          <a:pPr algn="ctr"/>
          <a:r>
            <a:rPr lang="en-US" sz="1000" b="1"/>
            <a:t>"Shared Learning" monthly </a:t>
          </a:r>
        </a:p>
      </dgm:t>
    </dgm:pt>
    <dgm:pt modelId="{9DB43A70-62C2-4720-9754-7BE3BC608B24}" type="parTrans" cxnId="{842DAD8A-8799-4924-829D-2B8A5A07147A}">
      <dgm:prSet/>
      <dgm:spPr>
        <a:solidFill>
          <a:srgbClr val="CCBFDF"/>
        </a:solidFill>
      </dgm:spPr>
      <dgm:t>
        <a:bodyPr/>
        <a:lstStyle/>
        <a:p>
          <a:pPr algn="ctr"/>
          <a:endParaRPr lang="en-US"/>
        </a:p>
      </dgm:t>
    </dgm:pt>
    <dgm:pt modelId="{8475FF58-7126-4393-B324-ADBA3B782C5A}" type="sibTrans" cxnId="{842DAD8A-8799-4924-829D-2B8A5A07147A}">
      <dgm:prSet/>
      <dgm:spPr/>
      <dgm:t>
        <a:bodyPr/>
        <a:lstStyle/>
        <a:p>
          <a:pPr algn="ctr"/>
          <a:endParaRPr lang="en-US"/>
        </a:p>
      </dgm:t>
    </dgm:pt>
    <dgm:pt modelId="{18B04B97-80C9-4A7E-AF77-8717C17FCAF1}">
      <dgm:prSet custT="1"/>
      <dgm:spPr>
        <a:solidFill>
          <a:srgbClr val="614689"/>
        </a:solidFill>
      </dgm:spPr>
      <dgm:t>
        <a:bodyPr/>
        <a:lstStyle/>
        <a:p>
          <a:pPr algn="ctr"/>
          <a:r>
            <a:rPr lang="en-US" sz="1000" b="1"/>
            <a:t>Frequent Reflective Practice Sessions </a:t>
          </a:r>
        </a:p>
      </dgm:t>
    </dgm:pt>
    <dgm:pt modelId="{3DF0BE4E-392D-4A7A-B41F-C23E6263E69F}" type="parTrans" cxnId="{4BC54573-9B70-48B5-BF06-3C6627D99435}">
      <dgm:prSet/>
      <dgm:spPr>
        <a:solidFill>
          <a:srgbClr val="CCBFDF"/>
        </a:solidFill>
      </dgm:spPr>
      <dgm:t>
        <a:bodyPr/>
        <a:lstStyle/>
        <a:p>
          <a:pPr algn="ctr"/>
          <a:endParaRPr lang="en-US"/>
        </a:p>
      </dgm:t>
    </dgm:pt>
    <dgm:pt modelId="{2FBD02E9-8285-41B6-BB65-7EDB9D47F35E}" type="sibTrans" cxnId="{4BC54573-9B70-48B5-BF06-3C6627D99435}">
      <dgm:prSet/>
      <dgm:spPr/>
      <dgm:t>
        <a:bodyPr/>
        <a:lstStyle/>
        <a:p>
          <a:pPr algn="ctr"/>
          <a:endParaRPr lang="en-US"/>
        </a:p>
      </dgm:t>
    </dgm:pt>
    <dgm:pt modelId="{08312129-1299-4295-9FEF-102C070D230B}">
      <dgm:prSet custT="1"/>
      <dgm:spPr>
        <a:solidFill>
          <a:srgbClr val="614689"/>
        </a:solidFill>
      </dgm:spPr>
      <dgm:t>
        <a:bodyPr/>
        <a:lstStyle/>
        <a:p>
          <a:pPr algn="ctr"/>
          <a:r>
            <a:rPr lang="en-US" sz="1000" b="1"/>
            <a:t>Team Days for staff team building and well-being</a:t>
          </a:r>
        </a:p>
      </dgm:t>
    </dgm:pt>
    <dgm:pt modelId="{89633BD4-979D-451B-8763-F846D0D3B9FE}" type="parTrans" cxnId="{B05CD69B-D0CD-406E-9ADA-3C5D5C5F5BF2}">
      <dgm:prSet/>
      <dgm:spPr>
        <a:solidFill>
          <a:srgbClr val="CCBFDF"/>
        </a:solidFill>
      </dgm:spPr>
      <dgm:t>
        <a:bodyPr/>
        <a:lstStyle/>
        <a:p>
          <a:pPr algn="ctr"/>
          <a:endParaRPr lang="en-US"/>
        </a:p>
      </dgm:t>
    </dgm:pt>
    <dgm:pt modelId="{A4E89B3A-2C8E-48F5-A07C-B94C2941EE22}" type="sibTrans" cxnId="{B05CD69B-D0CD-406E-9ADA-3C5D5C5F5BF2}">
      <dgm:prSet/>
      <dgm:spPr/>
      <dgm:t>
        <a:bodyPr/>
        <a:lstStyle/>
        <a:p>
          <a:pPr algn="ctr"/>
          <a:endParaRPr lang="en-US"/>
        </a:p>
      </dgm:t>
    </dgm:pt>
    <dgm:pt modelId="{D8FF04CC-B664-4485-8436-28F50F7F192E}" type="pres">
      <dgm:prSet presAssocID="{D67928ED-306A-4F71-BC70-B787FB54D6BC}" presName="Name0" presStyleCnt="0">
        <dgm:presLayoutVars>
          <dgm:chMax val="1"/>
          <dgm:dir/>
          <dgm:animLvl val="ctr"/>
          <dgm:resizeHandles val="exact"/>
        </dgm:presLayoutVars>
      </dgm:prSet>
      <dgm:spPr/>
      <dgm:t>
        <a:bodyPr/>
        <a:lstStyle/>
        <a:p>
          <a:endParaRPr lang="en-US"/>
        </a:p>
      </dgm:t>
    </dgm:pt>
    <dgm:pt modelId="{11B7B047-1AA3-4A00-BAAE-2F288647041D}" type="pres">
      <dgm:prSet presAssocID="{9C0FB7FC-8A00-41A4-82FE-6B8F089CC12F}" presName="centerShape" presStyleLbl="node0" presStyleIdx="0" presStyleCnt="1" custScaleX="127877" custScaleY="127071"/>
      <dgm:spPr/>
      <dgm:t>
        <a:bodyPr/>
        <a:lstStyle/>
        <a:p>
          <a:endParaRPr lang="en-US"/>
        </a:p>
      </dgm:t>
    </dgm:pt>
    <dgm:pt modelId="{66A409E2-A5EF-4A41-85D0-8D3C34C4C08A}" type="pres">
      <dgm:prSet presAssocID="{BD9FDA43-6FDF-4437-BAB5-213D3D0442EF}" presName="parTrans" presStyleLbl="sibTrans2D1" presStyleIdx="0" presStyleCnt="11"/>
      <dgm:spPr/>
      <dgm:t>
        <a:bodyPr/>
        <a:lstStyle/>
        <a:p>
          <a:endParaRPr lang="en-US"/>
        </a:p>
      </dgm:t>
    </dgm:pt>
    <dgm:pt modelId="{90976376-7662-4169-BC53-F7240F727B1A}" type="pres">
      <dgm:prSet presAssocID="{BD9FDA43-6FDF-4437-BAB5-213D3D0442EF}" presName="connectorText" presStyleLbl="sibTrans2D1" presStyleIdx="0" presStyleCnt="11"/>
      <dgm:spPr/>
      <dgm:t>
        <a:bodyPr/>
        <a:lstStyle/>
        <a:p>
          <a:endParaRPr lang="en-US"/>
        </a:p>
      </dgm:t>
    </dgm:pt>
    <dgm:pt modelId="{06890C8B-4685-486D-BEA4-BF4E108E6B9A}" type="pres">
      <dgm:prSet presAssocID="{549B386B-6C65-47E1-AD0B-C5FF3571C47D}" presName="node" presStyleLbl="node1" presStyleIdx="0" presStyleCnt="11" custRadScaleRad="93880" custRadScaleInc="604392">
        <dgm:presLayoutVars>
          <dgm:bulletEnabled val="1"/>
        </dgm:presLayoutVars>
      </dgm:prSet>
      <dgm:spPr/>
      <dgm:t>
        <a:bodyPr/>
        <a:lstStyle/>
        <a:p>
          <a:endParaRPr lang="en-US"/>
        </a:p>
      </dgm:t>
    </dgm:pt>
    <dgm:pt modelId="{26AF42CA-3D87-4B25-924E-8E4AD96BEADB}" type="pres">
      <dgm:prSet presAssocID="{20A00C4B-9455-46A7-934C-286D461FE3BE}" presName="parTrans" presStyleLbl="sibTrans2D1" presStyleIdx="1" presStyleCnt="11"/>
      <dgm:spPr/>
      <dgm:t>
        <a:bodyPr/>
        <a:lstStyle/>
        <a:p>
          <a:endParaRPr lang="en-US"/>
        </a:p>
      </dgm:t>
    </dgm:pt>
    <dgm:pt modelId="{48285D99-93FD-412F-9374-CCA0F70A7398}" type="pres">
      <dgm:prSet presAssocID="{20A00C4B-9455-46A7-934C-286D461FE3BE}" presName="connectorText" presStyleLbl="sibTrans2D1" presStyleIdx="1" presStyleCnt="11"/>
      <dgm:spPr/>
      <dgm:t>
        <a:bodyPr/>
        <a:lstStyle/>
        <a:p>
          <a:endParaRPr lang="en-US"/>
        </a:p>
      </dgm:t>
    </dgm:pt>
    <dgm:pt modelId="{815078A4-4D65-4997-B7CF-D613E0D31B5C}" type="pres">
      <dgm:prSet presAssocID="{D102C963-1141-422F-AD85-C7965278D27C}" presName="node" presStyleLbl="node1" presStyleIdx="1" presStyleCnt="11" custRadScaleRad="96388" custRadScaleInc="793808">
        <dgm:presLayoutVars>
          <dgm:bulletEnabled val="1"/>
        </dgm:presLayoutVars>
      </dgm:prSet>
      <dgm:spPr/>
      <dgm:t>
        <a:bodyPr/>
        <a:lstStyle/>
        <a:p>
          <a:endParaRPr lang="en-US"/>
        </a:p>
      </dgm:t>
    </dgm:pt>
    <dgm:pt modelId="{367487FC-F689-4CD0-9195-30BA1350EFBF}" type="pres">
      <dgm:prSet presAssocID="{C59773A7-8E43-42BF-B018-80B4FCBDF3EF}" presName="parTrans" presStyleLbl="sibTrans2D1" presStyleIdx="2" presStyleCnt="11"/>
      <dgm:spPr/>
      <dgm:t>
        <a:bodyPr/>
        <a:lstStyle/>
        <a:p>
          <a:endParaRPr lang="en-US"/>
        </a:p>
      </dgm:t>
    </dgm:pt>
    <dgm:pt modelId="{EC5DBA16-8D16-4E9A-91AE-1B10E1E2B720}" type="pres">
      <dgm:prSet presAssocID="{C59773A7-8E43-42BF-B018-80B4FCBDF3EF}" presName="connectorText" presStyleLbl="sibTrans2D1" presStyleIdx="2" presStyleCnt="11"/>
      <dgm:spPr/>
      <dgm:t>
        <a:bodyPr/>
        <a:lstStyle/>
        <a:p>
          <a:endParaRPr lang="en-US"/>
        </a:p>
      </dgm:t>
    </dgm:pt>
    <dgm:pt modelId="{0DE585E0-F3DA-43A6-8384-75561F369DEC}" type="pres">
      <dgm:prSet presAssocID="{67F21BEA-A468-4C9B-A840-A6AD9FDF3C2F}" presName="node" presStyleLbl="node1" presStyleIdx="2" presStyleCnt="11" custRadScaleRad="95239" custRadScaleInc="-1000067">
        <dgm:presLayoutVars>
          <dgm:bulletEnabled val="1"/>
        </dgm:presLayoutVars>
      </dgm:prSet>
      <dgm:spPr/>
      <dgm:t>
        <a:bodyPr/>
        <a:lstStyle/>
        <a:p>
          <a:endParaRPr lang="en-US"/>
        </a:p>
      </dgm:t>
    </dgm:pt>
    <dgm:pt modelId="{1EC50950-DE3B-4939-812C-AA6CAEC6D1CD}" type="pres">
      <dgm:prSet presAssocID="{136B22DC-86DC-44E5-A336-A93A7934C53A}" presName="parTrans" presStyleLbl="sibTrans2D1" presStyleIdx="3" presStyleCnt="11"/>
      <dgm:spPr/>
      <dgm:t>
        <a:bodyPr/>
        <a:lstStyle/>
        <a:p>
          <a:endParaRPr lang="en-US"/>
        </a:p>
      </dgm:t>
    </dgm:pt>
    <dgm:pt modelId="{F42DCA92-0F69-40CC-883A-9477BF80D425}" type="pres">
      <dgm:prSet presAssocID="{136B22DC-86DC-44E5-A336-A93A7934C53A}" presName="connectorText" presStyleLbl="sibTrans2D1" presStyleIdx="3" presStyleCnt="11"/>
      <dgm:spPr/>
      <dgm:t>
        <a:bodyPr/>
        <a:lstStyle/>
        <a:p>
          <a:endParaRPr lang="en-US"/>
        </a:p>
      </dgm:t>
    </dgm:pt>
    <dgm:pt modelId="{3B9BED06-D298-4BAB-B48F-C60C8B3817F0}" type="pres">
      <dgm:prSet presAssocID="{4D016704-9C58-4E2D-B27A-56BA22B3F04D}" presName="node" presStyleLbl="node1" presStyleIdx="3" presStyleCnt="11" custScaleX="107247" custRadScaleRad="102090" custRadScaleInc="-197368">
        <dgm:presLayoutVars>
          <dgm:bulletEnabled val="1"/>
        </dgm:presLayoutVars>
      </dgm:prSet>
      <dgm:spPr/>
      <dgm:t>
        <a:bodyPr/>
        <a:lstStyle/>
        <a:p>
          <a:endParaRPr lang="en-US"/>
        </a:p>
      </dgm:t>
    </dgm:pt>
    <dgm:pt modelId="{133B7132-D662-451A-9866-3D53B1ED7AA9}" type="pres">
      <dgm:prSet presAssocID="{C6316091-D95F-4820-846C-2AC7D3D7646A}" presName="parTrans" presStyleLbl="sibTrans2D1" presStyleIdx="4" presStyleCnt="11"/>
      <dgm:spPr/>
      <dgm:t>
        <a:bodyPr/>
        <a:lstStyle/>
        <a:p>
          <a:endParaRPr lang="en-US"/>
        </a:p>
      </dgm:t>
    </dgm:pt>
    <dgm:pt modelId="{E0C142DF-4E3B-4538-BE5C-8723C89D0920}" type="pres">
      <dgm:prSet presAssocID="{C6316091-D95F-4820-846C-2AC7D3D7646A}" presName="connectorText" presStyleLbl="sibTrans2D1" presStyleIdx="4" presStyleCnt="11"/>
      <dgm:spPr/>
      <dgm:t>
        <a:bodyPr/>
        <a:lstStyle/>
        <a:p>
          <a:endParaRPr lang="en-US"/>
        </a:p>
      </dgm:t>
    </dgm:pt>
    <dgm:pt modelId="{D3734C5F-B193-4D13-BCE7-32886F6E55C6}" type="pres">
      <dgm:prSet presAssocID="{9A5A8A1C-CAD2-4C9A-9C63-FA18E1F14F9D}" presName="node" presStyleLbl="node1" presStyleIdx="4" presStyleCnt="11">
        <dgm:presLayoutVars>
          <dgm:bulletEnabled val="1"/>
        </dgm:presLayoutVars>
      </dgm:prSet>
      <dgm:spPr/>
      <dgm:t>
        <a:bodyPr/>
        <a:lstStyle/>
        <a:p>
          <a:endParaRPr lang="en-US"/>
        </a:p>
      </dgm:t>
    </dgm:pt>
    <dgm:pt modelId="{20B9F488-EA85-4817-8C49-4FF2FAF59274}" type="pres">
      <dgm:prSet presAssocID="{6C0FBEE7-F061-49A4-BDC3-B76006C1E53E}" presName="parTrans" presStyleLbl="sibTrans2D1" presStyleIdx="5" presStyleCnt="11"/>
      <dgm:spPr/>
      <dgm:t>
        <a:bodyPr/>
        <a:lstStyle/>
        <a:p>
          <a:endParaRPr lang="en-US"/>
        </a:p>
      </dgm:t>
    </dgm:pt>
    <dgm:pt modelId="{2A24C855-4A15-45A1-8B4F-5E730C2E7752}" type="pres">
      <dgm:prSet presAssocID="{6C0FBEE7-F061-49A4-BDC3-B76006C1E53E}" presName="connectorText" presStyleLbl="sibTrans2D1" presStyleIdx="5" presStyleCnt="11"/>
      <dgm:spPr/>
      <dgm:t>
        <a:bodyPr/>
        <a:lstStyle/>
        <a:p>
          <a:endParaRPr lang="en-US"/>
        </a:p>
      </dgm:t>
    </dgm:pt>
    <dgm:pt modelId="{3C63389C-B1E6-4E1A-A0AE-0FD3FB6F2168}" type="pres">
      <dgm:prSet presAssocID="{5D022468-49CE-474B-A1EF-912F1C1EE084}" presName="node" presStyleLbl="node1" presStyleIdx="5" presStyleCnt="11" custScaleX="104887" custScaleY="98100" custRadScaleRad="102585" custRadScaleInc="-1005310">
        <dgm:presLayoutVars>
          <dgm:bulletEnabled val="1"/>
        </dgm:presLayoutVars>
      </dgm:prSet>
      <dgm:spPr/>
      <dgm:t>
        <a:bodyPr/>
        <a:lstStyle/>
        <a:p>
          <a:endParaRPr lang="en-US"/>
        </a:p>
      </dgm:t>
    </dgm:pt>
    <dgm:pt modelId="{96C6A49A-FC3D-44EF-BFC5-460DB95B4F1A}" type="pres">
      <dgm:prSet presAssocID="{6A16682C-2CDC-403C-B9D7-D38FD5BA7214}" presName="parTrans" presStyleLbl="sibTrans2D1" presStyleIdx="6" presStyleCnt="11"/>
      <dgm:spPr/>
      <dgm:t>
        <a:bodyPr/>
        <a:lstStyle/>
        <a:p>
          <a:endParaRPr lang="en-US"/>
        </a:p>
      </dgm:t>
    </dgm:pt>
    <dgm:pt modelId="{5EB4BDBD-B39D-4B46-900B-445560823873}" type="pres">
      <dgm:prSet presAssocID="{6A16682C-2CDC-403C-B9D7-D38FD5BA7214}" presName="connectorText" presStyleLbl="sibTrans2D1" presStyleIdx="6" presStyleCnt="11"/>
      <dgm:spPr/>
      <dgm:t>
        <a:bodyPr/>
        <a:lstStyle/>
        <a:p>
          <a:endParaRPr lang="en-US"/>
        </a:p>
      </dgm:t>
    </dgm:pt>
    <dgm:pt modelId="{9E24AD6E-C0D3-483A-A95D-A432D6AD8AE0}" type="pres">
      <dgm:prSet presAssocID="{0DD94720-1DA1-4705-82E2-EBEDBAD154E5}" presName="node" presStyleLbl="node1" presStyleIdx="6" presStyleCnt="11">
        <dgm:presLayoutVars>
          <dgm:bulletEnabled val="1"/>
        </dgm:presLayoutVars>
      </dgm:prSet>
      <dgm:spPr/>
      <dgm:t>
        <a:bodyPr/>
        <a:lstStyle/>
        <a:p>
          <a:endParaRPr lang="en-US"/>
        </a:p>
      </dgm:t>
    </dgm:pt>
    <dgm:pt modelId="{5E2C3554-8330-4DA9-B913-2739D918951E}" type="pres">
      <dgm:prSet presAssocID="{9DB43A70-62C2-4720-9754-7BE3BC608B24}" presName="parTrans" presStyleLbl="sibTrans2D1" presStyleIdx="7" presStyleCnt="11"/>
      <dgm:spPr/>
      <dgm:t>
        <a:bodyPr/>
        <a:lstStyle/>
        <a:p>
          <a:endParaRPr lang="en-US"/>
        </a:p>
      </dgm:t>
    </dgm:pt>
    <dgm:pt modelId="{E1DA2C32-B7AF-481F-81E9-EC39BFF4BB1F}" type="pres">
      <dgm:prSet presAssocID="{9DB43A70-62C2-4720-9754-7BE3BC608B24}" presName="connectorText" presStyleLbl="sibTrans2D1" presStyleIdx="7" presStyleCnt="11"/>
      <dgm:spPr/>
      <dgm:t>
        <a:bodyPr/>
        <a:lstStyle/>
        <a:p>
          <a:endParaRPr lang="en-US"/>
        </a:p>
      </dgm:t>
    </dgm:pt>
    <dgm:pt modelId="{D91052AC-8677-4E0A-A97C-3B0BB82BAD60}" type="pres">
      <dgm:prSet presAssocID="{0F15428F-6B66-4631-9908-6E5E083F21DF}" presName="node" presStyleLbl="node1" presStyleIdx="7" presStyleCnt="11">
        <dgm:presLayoutVars>
          <dgm:bulletEnabled val="1"/>
        </dgm:presLayoutVars>
      </dgm:prSet>
      <dgm:spPr/>
      <dgm:t>
        <a:bodyPr/>
        <a:lstStyle/>
        <a:p>
          <a:endParaRPr lang="en-US"/>
        </a:p>
      </dgm:t>
    </dgm:pt>
    <dgm:pt modelId="{CB4FB998-7553-47F9-999E-ECCDF2F0E987}" type="pres">
      <dgm:prSet presAssocID="{89633BD4-979D-451B-8763-F846D0D3B9FE}" presName="parTrans" presStyleLbl="sibTrans2D1" presStyleIdx="8" presStyleCnt="11"/>
      <dgm:spPr/>
      <dgm:t>
        <a:bodyPr/>
        <a:lstStyle/>
        <a:p>
          <a:endParaRPr lang="en-US"/>
        </a:p>
      </dgm:t>
    </dgm:pt>
    <dgm:pt modelId="{1A2F6EEB-856D-49E8-90D8-2CB5C1CBAC7A}" type="pres">
      <dgm:prSet presAssocID="{89633BD4-979D-451B-8763-F846D0D3B9FE}" presName="connectorText" presStyleLbl="sibTrans2D1" presStyleIdx="8" presStyleCnt="11"/>
      <dgm:spPr/>
      <dgm:t>
        <a:bodyPr/>
        <a:lstStyle/>
        <a:p>
          <a:endParaRPr lang="en-US"/>
        </a:p>
      </dgm:t>
    </dgm:pt>
    <dgm:pt modelId="{E82BB31E-B627-4F34-9727-104BCDF219D6}" type="pres">
      <dgm:prSet presAssocID="{08312129-1299-4295-9FEF-102C070D230B}" presName="node" presStyleLbl="node1" presStyleIdx="8" presStyleCnt="11" custRadScaleRad="100133" custRadScaleInc="804313">
        <dgm:presLayoutVars>
          <dgm:bulletEnabled val="1"/>
        </dgm:presLayoutVars>
      </dgm:prSet>
      <dgm:spPr/>
      <dgm:t>
        <a:bodyPr/>
        <a:lstStyle/>
        <a:p>
          <a:endParaRPr lang="en-US"/>
        </a:p>
      </dgm:t>
    </dgm:pt>
    <dgm:pt modelId="{6C699D76-6076-4C00-A103-AED8B8BCD162}" type="pres">
      <dgm:prSet presAssocID="{3DF0BE4E-392D-4A7A-B41F-C23E6263E69F}" presName="parTrans" presStyleLbl="sibTrans2D1" presStyleIdx="9" presStyleCnt="11"/>
      <dgm:spPr/>
      <dgm:t>
        <a:bodyPr/>
        <a:lstStyle/>
        <a:p>
          <a:endParaRPr lang="en-US"/>
        </a:p>
      </dgm:t>
    </dgm:pt>
    <dgm:pt modelId="{13BACD85-2C95-4F8B-A72E-B47168381EE4}" type="pres">
      <dgm:prSet presAssocID="{3DF0BE4E-392D-4A7A-B41F-C23E6263E69F}" presName="connectorText" presStyleLbl="sibTrans2D1" presStyleIdx="9" presStyleCnt="11"/>
      <dgm:spPr/>
      <dgm:t>
        <a:bodyPr/>
        <a:lstStyle/>
        <a:p>
          <a:endParaRPr lang="en-US"/>
        </a:p>
      </dgm:t>
    </dgm:pt>
    <dgm:pt modelId="{2C839B55-72C3-4E4F-BEB4-E0AC5F813D91}" type="pres">
      <dgm:prSet presAssocID="{18B04B97-80C9-4A7E-AF77-8717C17FCAF1}" presName="node" presStyleLbl="node1" presStyleIdx="9" presStyleCnt="11">
        <dgm:presLayoutVars>
          <dgm:bulletEnabled val="1"/>
        </dgm:presLayoutVars>
      </dgm:prSet>
      <dgm:spPr/>
      <dgm:t>
        <a:bodyPr/>
        <a:lstStyle/>
        <a:p>
          <a:endParaRPr lang="en-US"/>
        </a:p>
      </dgm:t>
    </dgm:pt>
    <dgm:pt modelId="{6A4AF3AA-EFF1-453C-A8CB-2D73E44161E7}" type="pres">
      <dgm:prSet presAssocID="{5E07827B-3EA5-4301-AE3D-00FA99778CB7}" presName="parTrans" presStyleLbl="sibTrans2D1" presStyleIdx="10" presStyleCnt="11"/>
      <dgm:spPr/>
      <dgm:t>
        <a:bodyPr/>
        <a:lstStyle/>
        <a:p>
          <a:endParaRPr lang="en-US"/>
        </a:p>
      </dgm:t>
    </dgm:pt>
    <dgm:pt modelId="{82165A22-4D41-428F-995C-B94323602F5C}" type="pres">
      <dgm:prSet presAssocID="{5E07827B-3EA5-4301-AE3D-00FA99778CB7}" presName="connectorText" presStyleLbl="sibTrans2D1" presStyleIdx="10" presStyleCnt="11"/>
      <dgm:spPr/>
      <dgm:t>
        <a:bodyPr/>
        <a:lstStyle/>
        <a:p>
          <a:endParaRPr lang="en-US"/>
        </a:p>
      </dgm:t>
    </dgm:pt>
    <dgm:pt modelId="{9052B71D-A377-4D0F-80A5-A0AEB5A2BAED}" type="pres">
      <dgm:prSet presAssocID="{8A50F78E-52EE-446B-A51E-95D4DD99C371}" presName="node" presStyleLbl="node1" presStyleIdx="10" presStyleCnt="11">
        <dgm:presLayoutVars>
          <dgm:bulletEnabled val="1"/>
        </dgm:presLayoutVars>
      </dgm:prSet>
      <dgm:spPr/>
      <dgm:t>
        <a:bodyPr/>
        <a:lstStyle/>
        <a:p>
          <a:endParaRPr lang="en-US"/>
        </a:p>
      </dgm:t>
    </dgm:pt>
  </dgm:ptLst>
  <dgm:cxnLst>
    <dgm:cxn modelId="{493F7673-FDA8-4944-976B-9C276A0D3E1C}" type="presOf" srcId="{6C0FBEE7-F061-49A4-BDC3-B76006C1E53E}" destId="{2A24C855-4A15-45A1-8B4F-5E730C2E7752}" srcOrd="1" destOrd="0" presId="urn:microsoft.com/office/officeart/2005/8/layout/radial5"/>
    <dgm:cxn modelId="{FE98A139-2CED-4632-8942-2AE19FAB8909}" type="presOf" srcId="{0DD94720-1DA1-4705-82E2-EBEDBAD154E5}" destId="{9E24AD6E-C0D3-483A-A95D-A432D6AD8AE0}" srcOrd="0" destOrd="0" presId="urn:microsoft.com/office/officeart/2005/8/layout/radial5"/>
    <dgm:cxn modelId="{177886B7-E58C-432D-B3F4-A03E406742E1}" type="presOf" srcId="{9DB43A70-62C2-4720-9754-7BE3BC608B24}" destId="{E1DA2C32-B7AF-481F-81E9-EC39BFF4BB1F}" srcOrd="1" destOrd="0" presId="urn:microsoft.com/office/officeart/2005/8/layout/radial5"/>
    <dgm:cxn modelId="{41A6D8CD-E205-4B65-869E-9AA441548DAE}" type="presOf" srcId="{D67928ED-306A-4F71-BC70-B787FB54D6BC}" destId="{D8FF04CC-B664-4485-8436-28F50F7F192E}" srcOrd="0" destOrd="0" presId="urn:microsoft.com/office/officeart/2005/8/layout/radial5"/>
    <dgm:cxn modelId="{5579BAFB-FE5C-4BCE-98A2-F07008C2776E}" type="presOf" srcId="{BD9FDA43-6FDF-4437-BAB5-213D3D0442EF}" destId="{66A409E2-A5EF-4A41-85D0-8D3C34C4C08A}" srcOrd="0" destOrd="0" presId="urn:microsoft.com/office/officeart/2005/8/layout/radial5"/>
    <dgm:cxn modelId="{B30B3165-3F6D-4BC2-9AC4-5BF70C0FEF32}" type="presOf" srcId="{3DF0BE4E-392D-4A7A-B41F-C23E6263E69F}" destId="{13BACD85-2C95-4F8B-A72E-B47168381EE4}" srcOrd="1" destOrd="0" presId="urn:microsoft.com/office/officeart/2005/8/layout/radial5"/>
    <dgm:cxn modelId="{B05280B5-DD67-4507-859C-078772307B32}" srcId="{9C0FB7FC-8A00-41A4-82FE-6B8F089CC12F}" destId="{5D022468-49CE-474B-A1EF-912F1C1EE084}" srcOrd="5" destOrd="0" parTransId="{6C0FBEE7-F061-49A4-BDC3-B76006C1E53E}" sibTransId="{F8FFEAC6-5C19-4CBD-8FA9-B631E54EE747}"/>
    <dgm:cxn modelId="{0688E260-7926-4591-929E-85726985EA9D}" type="presOf" srcId="{5E07827B-3EA5-4301-AE3D-00FA99778CB7}" destId="{82165A22-4D41-428F-995C-B94323602F5C}" srcOrd="1" destOrd="0" presId="urn:microsoft.com/office/officeart/2005/8/layout/radial5"/>
    <dgm:cxn modelId="{10F81F64-170F-4692-9420-1EB3C75C1552}" type="presOf" srcId="{C59773A7-8E43-42BF-B018-80B4FCBDF3EF}" destId="{367487FC-F689-4CD0-9195-30BA1350EFBF}" srcOrd="0" destOrd="0" presId="urn:microsoft.com/office/officeart/2005/8/layout/radial5"/>
    <dgm:cxn modelId="{56DEDB6A-9EA5-47C4-A895-8DAC6FEB9352}" type="presOf" srcId="{549B386B-6C65-47E1-AD0B-C5FF3571C47D}" destId="{06890C8B-4685-486D-BEA4-BF4E108E6B9A}" srcOrd="0" destOrd="0" presId="urn:microsoft.com/office/officeart/2005/8/layout/radial5"/>
    <dgm:cxn modelId="{F26C3C47-3A3E-4FF1-A7E3-250D9701D206}" type="presOf" srcId="{67F21BEA-A468-4C9B-A840-A6AD9FDF3C2F}" destId="{0DE585E0-F3DA-43A6-8384-75561F369DEC}" srcOrd="0" destOrd="0" presId="urn:microsoft.com/office/officeart/2005/8/layout/radial5"/>
    <dgm:cxn modelId="{1028D7C4-899C-4A15-BADA-3F256569F867}" type="presOf" srcId="{136B22DC-86DC-44E5-A336-A93A7934C53A}" destId="{1EC50950-DE3B-4939-812C-AA6CAEC6D1CD}" srcOrd="0" destOrd="0" presId="urn:microsoft.com/office/officeart/2005/8/layout/radial5"/>
    <dgm:cxn modelId="{D49681A6-AB5D-45C6-B325-5F0B5822314E}" srcId="{9C0FB7FC-8A00-41A4-82FE-6B8F089CC12F}" destId="{8A50F78E-52EE-446B-A51E-95D4DD99C371}" srcOrd="10" destOrd="0" parTransId="{5E07827B-3EA5-4301-AE3D-00FA99778CB7}" sibTransId="{689D9B72-B56D-462C-B9CD-43E8513F8A71}"/>
    <dgm:cxn modelId="{08C8DC30-4EB2-4BC7-A093-C7D7507773CE}" type="presOf" srcId="{9C0FB7FC-8A00-41A4-82FE-6B8F089CC12F}" destId="{11B7B047-1AA3-4A00-BAAE-2F288647041D}" srcOrd="0" destOrd="0" presId="urn:microsoft.com/office/officeart/2005/8/layout/radial5"/>
    <dgm:cxn modelId="{92323225-64A6-418E-B1CA-38F0232356E3}" srcId="{9C0FB7FC-8A00-41A4-82FE-6B8F089CC12F}" destId="{D102C963-1141-422F-AD85-C7965278D27C}" srcOrd="1" destOrd="0" parTransId="{20A00C4B-9455-46A7-934C-286D461FE3BE}" sibTransId="{BA2A854C-5690-4000-864F-9D620337FDBA}"/>
    <dgm:cxn modelId="{AD91A993-E37A-4A38-8BA3-9F4B365AA7E2}" srcId="{D67928ED-306A-4F71-BC70-B787FB54D6BC}" destId="{9C0FB7FC-8A00-41A4-82FE-6B8F089CC12F}" srcOrd="0" destOrd="0" parTransId="{768718BA-D78F-4B50-BA76-C56D20E5AD9D}" sibTransId="{E5D086D3-9948-447B-8CB0-2557BB90240D}"/>
    <dgm:cxn modelId="{AD228384-2390-4F82-8661-BB4F90CB9881}" type="presOf" srcId="{20A00C4B-9455-46A7-934C-286D461FE3BE}" destId="{26AF42CA-3D87-4B25-924E-8E4AD96BEADB}" srcOrd="0" destOrd="0" presId="urn:microsoft.com/office/officeart/2005/8/layout/radial5"/>
    <dgm:cxn modelId="{B21B764B-64E8-49E7-A778-96794ADEC900}" srcId="{9C0FB7FC-8A00-41A4-82FE-6B8F089CC12F}" destId="{0DD94720-1DA1-4705-82E2-EBEDBAD154E5}" srcOrd="6" destOrd="0" parTransId="{6A16682C-2CDC-403C-B9D7-D38FD5BA7214}" sibTransId="{43D1AC19-FF4B-4E6E-8B22-79D567C72160}"/>
    <dgm:cxn modelId="{F40D65DA-F00B-42A9-BD62-B5A6813C706C}" srcId="{9C0FB7FC-8A00-41A4-82FE-6B8F089CC12F}" destId="{549B386B-6C65-47E1-AD0B-C5FF3571C47D}" srcOrd="0" destOrd="0" parTransId="{BD9FDA43-6FDF-4437-BAB5-213D3D0442EF}" sibTransId="{664F3CE0-5E03-4F9B-A2FB-6A1C670037D3}"/>
    <dgm:cxn modelId="{842DAD8A-8799-4924-829D-2B8A5A07147A}" srcId="{9C0FB7FC-8A00-41A4-82FE-6B8F089CC12F}" destId="{0F15428F-6B66-4631-9908-6E5E083F21DF}" srcOrd="7" destOrd="0" parTransId="{9DB43A70-62C2-4720-9754-7BE3BC608B24}" sibTransId="{8475FF58-7126-4393-B324-ADBA3B782C5A}"/>
    <dgm:cxn modelId="{76888B14-0F78-4AB3-86DC-8D28DDCF158B}" srcId="{9C0FB7FC-8A00-41A4-82FE-6B8F089CC12F}" destId="{4D016704-9C58-4E2D-B27A-56BA22B3F04D}" srcOrd="3" destOrd="0" parTransId="{136B22DC-86DC-44E5-A336-A93A7934C53A}" sibTransId="{4E295E87-C194-4533-9804-03AC5D48BBF0}"/>
    <dgm:cxn modelId="{C967C1D3-8298-4051-9050-CCE5E7ACAEE7}" srcId="{9C0FB7FC-8A00-41A4-82FE-6B8F089CC12F}" destId="{67F21BEA-A468-4C9B-A840-A6AD9FDF3C2F}" srcOrd="2" destOrd="0" parTransId="{C59773A7-8E43-42BF-B018-80B4FCBDF3EF}" sibTransId="{7ACD0E7A-75A6-4CCE-AA08-F861D6E997EF}"/>
    <dgm:cxn modelId="{0A189E4B-B4B8-46A6-9F90-5AE2AF06E660}" type="presOf" srcId="{D102C963-1141-422F-AD85-C7965278D27C}" destId="{815078A4-4D65-4997-B7CF-D613E0D31B5C}" srcOrd="0" destOrd="0" presId="urn:microsoft.com/office/officeart/2005/8/layout/radial5"/>
    <dgm:cxn modelId="{D558B3CC-AD88-4CAE-B8D6-B7D93EC49433}" type="presOf" srcId="{6A16682C-2CDC-403C-B9D7-D38FD5BA7214}" destId="{5EB4BDBD-B39D-4B46-900B-445560823873}" srcOrd="1" destOrd="0" presId="urn:microsoft.com/office/officeart/2005/8/layout/radial5"/>
    <dgm:cxn modelId="{B05CD69B-D0CD-406E-9ADA-3C5D5C5F5BF2}" srcId="{9C0FB7FC-8A00-41A4-82FE-6B8F089CC12F}" destId="{08312129-1299-4295-9FEF-102C070D230B}" srcOrd="8" destOrd="0" parTransId="{89633BD4-979D-451B-8763-F846D0D3B9FE}" sibTransId="{A4E89B3A-2C8E-48F5-A07C-B94C2941EE22}"/>
    <dgm:cxn modelId="{1CC38C23-58B8-43DD-AA25-3118A9973789}" type="presOf" srcId="{C6316091-D95F-4820-846C-2AC7D3D7646A}" destId="{133B7132-D662-451A-9866-3D53B1ED7AA9}" srcOrd="0" destOrd="0" presId="urn:microsoft.com/office/officeart/2005/8/layout/radial5"/>
    <dgm:cxn modelId="{D229CC87-B2D1-4BFA-9FBC-651DACEE52F9}" type="presOf" srcId="{0F15428F-6B66-4631-9908-6E5E083F21DF}" destId="{D91052AC-8677-4E0A-A97C-3B0BB82BAD60}" srcOrd="0" destOrd="0" presId="urn:microsoft.com/office/officeart/2005/8/layout/radial5"/>
    <dgm:cxn modelId="{BA8DA0C1-1174-4D22-8CE6-D84B102AA0A5}" srcId="{9C0FB7FC-8A00-41A4-82FE-6B8F089CC12F}" destId="{9A5A8A1C-CAD2-4C9A-9C63-FA18E1F14F9D}" srcOrd="4" destOrd="0" parTransId="{C6316091-D95F-4820-846C-2AC7D3D7646A}" sibTransId="{E4E0CC9E-34C4-4973-A136-0EA0506CCDDF}"/>
    <dgm:cxn modelId="{EE3D35FA-FB37-4043-A1C5-A6DFA5663272}" type="presOf" srcId="{9DB43A70-62C2-4720-9754-7BE3BC608B24}" destId="{5E2C3554-8330-4DA9-B913-2739D918951E}" srcOrd="0" destOrd="0" presId="urn:microsoft.com/office/officeart/2005/8/layout/radial5"/>
    <dgm:cxn modelId="{7A3EC0D6-BF83-4CBD-95BB-BC0807302557}" type="presOf" srcId="{89633BD4-979D-451B-8763-F846D0D3B9FE}" destId="{1A2F6EEB-856D-49E8-90D8-2CB5C1CBAC7A}" srcOrd="1" destOrd="0" presId="urn:microsoft.com/office/officeart/2005/8/layout/radial5"/>
    <dgm:cxn modelId="{D94BD025-24BA-405A-8B1E-C1CE089BF109}" type="presOf" srcId="{20A00C4B-9455-46A7-934C-286D461FE3BE}" destId="{48285D99-93FD-412F-9374-CCA0F70A7398}" srcOrd="1" destOrd="0" presId="urn:microsoft.com/office/officeart/2005/8/layout/radial5"/>
    <dgm:cxn modelId="{20FFD212-0196-4E6E-BBDB-304A5212F1B9}" type="presOf" srcId="{8A50F78E-52EE-446B-A51E-95D4DD99C371}" destId="{9052B71D-A377-4D0F-80A5-A0AEB5A2BAED}" srcOrd="0" destOrd="0" presId="urn:microsoft.com/office/officeart/2005/8/layout/radial5"/>
    <dgm:cxn modelId="{40D714DA-2C92-456F-9E2D-708FB4B8C6C6}" type="presOf" srcId="{3DF0BE4E-392D-4A7A-B41F-C23E6263E69F}" destId="{6C699D76-6076-4C00-A103-AED8B8BCD162}" srcOrd="0" destOrd="0" presId="urn:microsoft.com/office/officeart/2005/8/layout/radial5"/>
    <dgm:cxn modelId="{0DC03C36-2633-48AE-8D12-8534467AE590}" type="presOf" srcId="{08312129-1299-4295-9FEF-102C070D230B}" destId="{E82BB31E-B627-4F34-9727-104BCDF219D6}" srcOrd="0" destOrd="0" presId="urn:microsoft.com/office/officeart/2005/8/layout/radial5"/>
    <dgm:cxn modelId="{015FF568-B630-4577-A6E8-DA74D8E8DF52}" type="presOf" srcId="{18B04B97-80C9-4A7E-AF77-8717C17FCAF1}" destId="{2C839B55-72C3-4E4F-BEB4-E0AC5F813D91}" srcOrd="0" destOrd="0" presId="urn:microsoft.com/office/officeart/2005/8/layout/radial5"/>
    <dgm:cxn modelId="{93342B0E-AFAB-4758-A5BE-CD6683D3513F}" type="presOf" srcId="{9A5A8A1C-CAD2-4C9A-9C63-FA18E1F14F9D}" destId="{D3734C5F-B193-4D13-BCE7-32886F6E55C6}" srcOrd="0" destOrd="0" presId="urn:microsoft.com/office/officeart/2005/8/layout/radial5"/>
    <dgm:cxn modelId="{4BC54573-9B70-48B5-BF06-3C6627D99435}" srcId="{9C0FB7FC-8A00-41A4-82FE-6B8F089CC12F}" destId="{18B04B97-80C9-4A7E-AF77-8717C17FCAF1}" srcOrd="9" destOrd="0" parTransId="{3DF0BE4E-392D-4A7A-B41F-C23E6263E69F}" sibTransId="{2FBD02E9-8285-41B6-BB65-7EDB9D47F35E}"/>
    <dgm:cxn modelId="{F1A6118A-76ED-4885-88EB-B1E67CCC5C93}" type="presOf" srcId="{5D022468-49CE-474B-A1EF-912F1C1EE084}" destId="{3C63389C-B1E6-4E1A-A0AE-0FD3FB6F2168}" srcOrd="0" destOrd="0" presId="urn:microsoft.com/office/officeart/2005/8/layout/radial5"/>
    <dgm:cxn modelId="{FFA013B2-B5E3-4BB5-A3E4-9A575A6B8AB5}" type="presOf" srcId="{C6316091-D95F-4820-846C-2AC7D3D7646A}" destId="{E0C142DF-4E3B-4538-BE5C-8723C89D0920}" srcOrd="1" destOrd="0" presId="urn:microsoft.com/office/officeart/2005/8/layout/radial5"/>
    <dgm:cxn modelId="{33F6B158-F9A3-46BE-A6D6-C8D6FBCBEB13}" type="presOf" srcId="{6A16682C-2CDC-403C-B9D7-D38FD5BA7214}" destId="{96C6A49A-FC3D-44EF-BFC5-460DB95B4F1A}" srcOrd="0" destOrd="0" presId="urn:microsoft.com/office/officeart/2005/8/layout/radial5"/>
    <dgm:cxn modelId="{D2B165C1-7AD5-4C20-891E-F7187AC4DD4E}" type="presOf" srcId="{BD9FDA43-6FDF-4437-BAB5-213D3D0442EF}" destId="{90976376-7662-4169-BC53-F7240F727B1A}" srcOrd="1" destOrd="0" presId="urn:microsoft.com/office/officeart/2005/8/layout/radial5"/>
    <dgm:cxn modelId="{63976147-9EB9-483A-8E6A-8199D9D7DFD7}" type="presOf" srcId="{5E07827B-3EA5-4301-AE3D-00FA99778CB7}" destId="{6A4AF3AA-EFF1-453C-A8CB-2D73E44161E7}" srcOrd="0" destOrd="0" presId="urn:microsoft.com/office/officeart/2005/8/layout/radial5"/>
    <dgm:cxn modelId="{0D75725F-05EB-47F5-A2D8-D509E31B754E}" type="presOf" srcId="{6C0FBEE7-F061-49A4-BDC3-B76006C1E53E}" destId="{20B9F488-EA85-4817-8C49-4FF2FAF59274}" srcOrd="0" destOrd="0" presId="urn:microsoft.com/office/officeart/2005/8/layout/radial5"/>
    <dgm:cxn modelId="{11C5C342-808F-4A37-9D7F-9A5CC7A0F3BE}" type="presOf" srcId="{136B22DC-86DC-44E5-A336-A93A7934C53A}" destId="{F42DCA92-0F69-40CC-883A-9477BF80D425}" srcOrd="1" destOrd="0" presId="urn:microsoft.com/office/officeart/2005/8/layout/radial5"/>
    <dgm:cxn modelId="{728DF58E-B8FD-468F-9A08-9226D05A6ABD}" type="presOf" srcId="{4D016704-9C58-4E2D-B27A-56BA22B3F04D}" destId="{3B9BED06-D298-4BAB-B48F-C60C8B3817F0}" srcOrd="0" destOrd="0" presId="urn:microsoft.com/office/officeart/2005/8/layout/radial5"/>
    <dgm:cxn modelId="{B50DC634-4D57-446E-9989-1B40E22D81D0}" type="presOf" srcId="{C59773A7-8E43-42BF-B018-80B4FCBDF3EF}" destId="{EC5DBA16-8D16-4E9A-91AE-1B10E1E2B720}" srcOrd="1" destOrd="0" presId="urn:microsoft.com/office/officeart/2005/8/layout/radial5"/>
    <dgm:cxn modelId="{EFB04F7A-906D-4CA1-B2D9-3EEE1B2008D9}" type="presOf" srcId="{89633BD4-979D-451B-8763-F846D0D3B9FE}" destId="{CB4FB998-7553-47F9-999E-ECCDF2F0E987}" srcOrd="0" destOrd="0" presId="urn:microsoft.com/office/officeart/2005/8/layout/radial5"/>
    <dgm:cxn modelId="{B37B70C5-FC6C-4F73-846C-BB5DE2A6658D}" type="presParOf" srcId="{D8FF04CC-B664-4485-8436-28F50F7F192E}" destId="{11B7B047-1AA3-4A00-BAAE-2F288647041D}" srcOrd="0" destOrd="0" presId="urn:microsoft.com/office/officeart/2005/8/layout/radial5"/>
    <dgm:cxn modelId="{B32196E6-E096-401D-B142-D937EDF4E6FB}" type="presParOf" srcId="{D8FF04CC-B664-4485-8436-28F50F7F192E}" destId="{66A409E2-A5EF-4A41-85D0-8D3C34C4C08A}" srcOrd="1" destOrd="0" presId="urn:microsoft.com/office/officeart/2005/8/layout/radial5"/>
    <dgm:cxn modelId="{13B471E4-EA73-42AD-A1AF-7861DDDE5298}" type="presParOf" srcId="{66A409E2-A5EF-4A41-85D0-8D3C34C4C08A}" destId="{90976376-7662-4169-BC53-F7240F727B1A}" srcOrd="0" destOrd="0" presId="urn:microsoft.com/office/officeart/2005/8/layout/radial5"/>
    <dgm:cxn modelId="{13AE824C-5176-40FD-884F-65426F08B173}" type="presParOf" srcId="{D8FF04CC-B664-4485-8436-28F50F7F192E}" destId="{06890C8B-4685-486D-BEA4-BF4E108E6B9A}" srcOrd="2" destOrd="0" presId="urn:microsoft.com/office/officeart/2005/8/layout/radial5"/>
    <dgm:cxn modelId="{7395EC89-FA49-4F5B-A4A8-03A5EAFBB474}" type="presParOf" srcId="{D8FF04CC-B664-4485-8436-28F50F7F192E}" destId="{26AF42CA-3D87-4B25-924E-8E4AD96BEADB}" srcOrd="3" destOrd="0" presId="urn:microsoft.com/office/officeart/2005/8/layout/radial5"/>
    <dgm:cxn modelId="{E247611D-5D54-4421-BEE5-9C1344597679}" type="presParOf" srcId="{26AF42CA-3D87-4B25-924E-8E4AD96BEADB}" destId="{48285D99-93FD-412F-9374-CCA0F70A7398}" srcOrd="0" destOrd="0" presId="urn:microsoft.com/office/officeart/2005/8/layout/radial5"/>
    <dgm:cxn modelId="{42D3341E-DDA2-4B12-9B59-CE921578F925}" type="presParOf" srcId="{D8FF04CC-B664-4485-8436-28F50F7F192E}" destId="{815078A4-4D65-4997-B7CF-D613E0D31B5C}" srcOrd="4" destOrd="0" presId="urn:microsoft.com/office/officeart/2005/8/layout/radial5"/>
    <dgm:cxn modelId="{06F82580-765A-4914-B0B5-0CEBB96163A7}" type="presParOf" srcId="{D8FF04CC-B664-4485-8436-28F50F7F192E}" destId="{367487FC-F689-4CD0-9195-30BA1350EFBF}" srcOrd="5" destOrd="0" presId="urn:microsoft.com/office/officeart/2005/8/layout/radial5"/>
    <dgm:cxn modelId="{9EC6A421-4D62-43EB-9C88-2D53A4C5484E}" type="presParOf" srcId="{367487FC-F689-4CD0-9195-30BA1350EFBF}" destId="{EC5DBA16-8D16-4E9A-91AE-1B10E1E2B720}" srcOrd="0" destOrd="0" presId="urn:microsoft.com/office/officeart/2005/8/layout/radial5"/>
    <dgm:cxn modelId="{E93ACC34-5911-4F21-A277-FD34B768B34B}" type="presParOf" srcId="{D8FF04CC-B664-4485-8436-28F50F7F192E}" destId="{0DE585E0-F3DA-43A6-8384-75561F369DEC}" srcOrd="6" destOrd="0" presId="urn:microsoft.com/office/officeart/2005/8/layout/radial5"/>
    <dgm:cxn modelId="{A512FF60-BD5B-4AEF-9C3C-8794C3A9CFA0}" type="presParOf" srcId="{D8FF04CC-B664-4485-8436-28F50F7F192E}" destId="{1EC50950-DE3B-4939-812C-AA6CAEC6D1CD}" srcOrd="7" destOrd="0" presId="urn:microsoft.com/office/officeart/2005/8/layout/radial5"/>
    <dgm:cxn modelId="{F8D4A9F3-5827-4A13-9ED0-91FD3CA27611}" type="presParOf" srcId="{1EC50950-DE3B-4939-812C-AA6CAEC6D1CD}" destId="{F42DCA92-0F69-40CC-883A-9477BF80D425}" srcOrd="0" destOrd="0" presId="urn:microsoft.com/office/officeart/2005/8/layout/radial5"/>
    <dgm:cxn modelId="{D127D9C6-D91D-47A3-AECD-117C53B33F81}" type="presParOf" srcId="{D8FF04CC-B664-4485-8436-28F50F7F192E}" destId="{3B9BED06-D298-4BAB-B48F-C60C8B3817F0}" srcOrd="8" destOrd="0" presId="urn:microsoft.com/office/officeart/2005/8/layout/radial5"/>
    <dgm:cxn modelId="{480BDC3B-51D7-4DD4-8B15-B0E0E638BA3B}" type="presParOf" srcId="{D8FF04CC-B664-4485-8436-28F50F7F192E}" destId="{133B7132-D662-451A-9866-3D53B1ED7AA9}" srcOrd="9" destOrd="0" presId="urn:microsoft.com/office/officeart/2005/8/layout/radial5"/>
    <dgm:cxn modelId="{6176DF19-8F2C-4CD7-9E55-5181E6778515}" type="presParOf" srcId="{133B7132-D662-451A-9866-3D53B1ED7AA9}" destId="{E0C142DF-4E3B-4538-BE5C-8723C89D0920}" srcOrd="0" destOrd="0" presId="urn:microsoft.com/office/officeart/2005/8/layout/radial5"/>
    <dgm:cxn modelId="{A38EB167-A4BC-4F17-927B-32041D4D4C92}" type="presParOf" srcId="{D8FF04CC-B664-4485-8436-28F50F7F192E}" destId="{D3734C5F-B193-4D13-BCE7-32886F6E55C6}" srcOrd="10" destOrd="0" presId="urn:microsoft.com/office/officeart/2005/8/layout/radial5"/>
    <dgm:cxn modelId="{BCD0370F-3C96-4D16-A0FF-F7EC3D890A34}" type="presParOf" srcId="{D8FF04CC-B664-4485-8436-28F50F7F192E}" destId="{20B9F488-EA85-4817-8C49-4FF2FAF59274}" srcOrd="11" destOrd="0" presId="urn:microsoft.com/office/officeart/2005/8/layout/radial5"/>
    <dgm:cxn modelId="{7F97D116-4B15-4414-97CA-F138E369307F}" type="presParOf" srcId="{20B9F488-EA85-4817-8C49-4FF2FAF59274}" destId="{2A24C855-4A15-45A1-8B4F-5E730C2E7752}" srcOrd="0" destOrd="0" presId="urn:microsoft.com/office/officeart/2005/8/layout/radial5"/>
    <dgm:cxn modelId="{D96EDDDB-9649-4245-AD74-468C57B730E8}" type="presParOf" srcId="{D8FF04CC-B664-4485-8436-28F50F7F192E}" destId="{3C63389C-B1E6-4E1A-A0AE-0FD3FB6F2168}" srcOrd="12" destOrd="0" presId="urn:microsoft.com/office/officeart/2005/8/layout/radial5"/>
    <dgm:cxn modelId="{E2325611-2841-44EB-9353-25DB3E5E4045}" type="presParOf" srcId="{D8FF04CC-B664-4485-8436-28F50F7F192E}" destId="{96C6A49A-FC3D-44EF-BFC5-460DB95B4F1A}" srcOrd="13" destOrd="0" presId="urn:microsoft.com/office/officeart/2005/8/layout/radial5"/>
    <dgm:cxn modelId="{0A866DF3-772C-4DD0-BBD5-8874572991C6}" type="presParOf" srcId="{96C6A49A-FC3D-44EF-BFC5-460DB95B4F1A}" destId="{5EB4BDBD-B39D-4B46-900B-445560823873}" srcOrd="0" destOrd="0" presId="urn:microsoft.com/office/officeart/2005/8/layout/radial5"/>
    <dgm:cxn modelId="{312DCBAF-5B9A-4F88-9AD8-FAB35443524C}" type="presParOf" srcId="{D8FF04CC-B664-4485-8436-28F50F7F192E}" destId="{9E24AD6E-C0D3-483A-A95D-A432D6AD8AE0}" srcOrd="14" destOrd="0" presId="urn:microsoft.com/office/officeart/2005/8/layout/radial5"/>
    <dgm:cxn modelId="{5EF44357-FD77-4308-BF63-0D3A38272CD1}" type="presParOf" srcId="{D8FF04CC-B664-4485-8436-28F50F7F192E}" destId="{5E2C3554-8330-4DA9-B913-2739D918951E}" srcOrd="15" destOrd="0" presId="urn:microsoft.com/office/officeart/2005/8/layout/radial5"/>
    <dgm:cxn modelId="{F4078DB7-41C0-4CEB-8C5F-8D57275CC4C9}" type="presParOf" srcId="{5E2C3554-8330-4DA9-B913-2739D918951E}" destId="{E1DA2C32-B7AF-481F-81E9-EC39BFF4BB1F}" srcOrd="0" destOrd="0" presId="urn:microsoft.com/office/officeart/2005/8/layout/radial5"/>
    <dgm:cxn modelId="{A407CB7D-F14C-4C01-84B9-6FB900E8CE7B}" type="presParOf" srcId="{D8FF04CC-B664-4485-8436-28F50F7F192E}" destId="{D91052AC-8677-4E0A-A97C-3B0BB82BAD60}" srcOrd="16" destOrd="0" presId="urn:microsoft.com/office/officeart/2005/8/layout/radial5"/>
    <dgm:cxn modelId="{7B5D8D03-516C-4145-AEC9-0372B3AAD7D5}" type="presParOf" srcId="{D8FF04CC-B664-4485-8436-28F50F7F192E}" destId="{CB4FB998-7553-47F9-999E-ECCDF2F0E987}" srcOrd="17" destOrd="0" presId="urn:microsoft.com/office/officeart/2005/8/layout/radial5"/>
    <dgm:cxn modelId="{2E1939FD-7D4C-4CEE-9531-7009F66F12C5}" type="presParOf" srcId="{CB4FB998-7553-47F9-999E-ECCDF2F0E987}" destId="{1A2F6EEB-856D-49E8-90D8-2CB5C1CBAC7A}" srcOrd="0" destOrd="0" presId="urn:microsoft.com/office/officeart/2005/8/layout/radial5"/>
    <dgm:cxn modelId="{94AAAB72-19F9-486B-82AB-500B0E7858AB}" type="presParOf" srcId="{D8FF04CC-B664-4485-8436-28F50F7F192E}" destId="{E82BB31E-B627-4F34-9727-104BCDF219D6}" srcOrd="18" destOrd="0" presId="urn:microsoft.com/office/officeart/2005/8/layout/radial5"/>
    <dgm:cxn modelId="{5D9B4D39-11F8-4AE1-A3F5-E7D8BBD55778}" type="presParOf" srcId="{D8FF04CC-B664-4485-8436-28F50F7F192E}" destId="{6C699D76-6076-4C00-A103-AED8B8BCD162}" srcOrd="19" destOrd="0" presId="urn:microsoft.com/office/officeart/2005/8/layout/radial5"/>
    <dgm:cxn modelId="{3A011BEA-B029-4C19-969A-32A172B10005}" type="presParOf" srcId="{6C699D76-6076-4C00-A103-AED8B8BCD162}" destId="{13BACD85-2C95-4F8B-A72E-B47168381EE4}" srcOrd="0" destOrd="0" presId="urn:microsoft.com/office/officeart/2005/8/layout/radial5"/>
    <dgm:cxn modelId="{7311ED88-AA06-4F8A-96CF-44D25CD8FE0B}" type="presParOf" srcId="{D8FF04CC-B664-4485-8436-28F50F7F192E}" destId="{2C839B55-72C3-4E4F-BEB4-E0AC5F813D91}" srcOrd="20" destOrd="0" presId="urn:microsoft.com/office/officeart/2005/8/layout/radial5"/>
    <dgm:cxn modelId="{0DF38543-CB33-4F56-97B5-44907DC89332}" type="presParOf" srcId="{D8FF04CC-B664-4485-8436-28F50F7F192E}" destId="{6A4AF3AA-EFF1-453C-A8CB-2D73E44161E7}" srcOrd="21" destOrd="0" presId="urn:microsoft.com/office/officeart/2005/8/layout/radial5"/>
    <dgm:cxn modelId="{BFFB4BF0-E1FC-4D4B-B2CC-39BA0F49A28F}" type="presParOf" srcId="{6A4AF3AA-EFF1-453C-A8CB-2D73E44161E7}" destId="{82165A22-4D41-428F-995C-B94323602F5C}" srcOrd="0" destOrd="0" presId="urn:microsoft.com/office/officeart/2005/8/layout/radial5"/>
    <dgm:cxn modelId="{3FFB4F02-3930-46CD-860B-5F12B2208A31}" type="presParOf" srcId="{D8FF04CC-B664-4485-8436-28F50F7F192E}" destId="{9052B71D-A377-4D0F-80A5-A0AEB5A2BAED}" srcOrd="22" destOrd="0" presId="urn:microsoft.com/office/officeart/2005/8/layout/radial5"/>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B7B047-1AA3-4A00-BAAE-2F288647041D}">
      <dsp:nvSpPr>
        <dsp:cNvPr id="0" name=""/>
        <dsp:cNvSpPr/>
      </dsp:nvSpPr>
      <dsp:spPr>
        <a:xfrm>
          <a:off x="2308872" y="2469157"/>
          <a:ext cx="1088775" cy="1081912"/>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Employee Benefits</a:t>
          </a:r>
        </a:p>
      </dsp:txBody>
      <dsp:txXfrm>
        <a:off x="2468319" y="2627599"/>
        <a:ext cx="769881" cy="765028"/>
      </dsp:txXfrm>
    </dsp:sp>
    <dsp:sp modelId="{66A409E2-A5EF-4A41-85D0-8D3C34C4C08A}">
      <dsp:nvSpPr>
        <dsp:cNvPr id="0" name=""/>
        <dsp:cNvSpPr/>
      </dsp:nvSpPr>
      <dsp:spPr>
        <a:xfrm rot="534031">
          <a:off x="3639835" y="2933168"/>
          <a:ext cx="615786"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640732" y="3020979"/>
        <a:ext cx="466780" cy="298012"/>
      </dsp:txXfrm>
    </dsp:sp>
    <dsp:sp modelId="{06890C8B-4685-486D-BEA4-BF4E108E6B9A}">
      <dsp:nvSpPr>
        <dsp:cNvPr id="0" name=""/>
        <dsp:cNvSpPr/>
      </dsp:nvSpPr>
      <dsp:spPr>
        <a:xfrm>
          <a:off x="4532725" y="2841901"/>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25 days Annual Leave and 12 days Public Holidays (pro rata)</a:t>
          </a:r>
        </a:p>
      </dsp:txBody>
      <dsp:txXfrm>
        <a:off x="4682480" y="2991656"/>
        <a:ext cx="723084" cy="723084"/>
      </dsp:txXfrm>
    </dsp:sp>
    <dsp:sp modelId="{26AF42CA-3D87-4B25-924E-8E4AD96BEADB}">
      <dsp:nvSpPr>
        <dsp:cNvPr id="0" name=""/>
        <dsp:cNvSpPr/>
      </dsp:nvSpPr>
      <dsp:spPr>
        <a:xfrm rot="4357388">
          <a:off x="2867827" y="3844941"/>
          <a:ext cx="648797"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2920079" y="3873176"/>
        <a:ext cx="499791" cy="298012"/>
      </dsp:txXfrm>
    </dsp:sp>
    <dsp:sp modelId="{815078A4-4D65-4997-B7CF-D613E0D31B5C}">
      <dsp:nvSpPr>
        <dsp:cNvPr id="0" name=""/>
        <dsp:cNvSpPr/>
      </dsp:nvSpPr>
      <dsp:spPr>
        <a:xfrm>
          <a:off x="3021913" y="4671613"/>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Employer Pension Contribution at 6%</a:t>
          </a:r>
        </a:p>
      </dsp:txBody>
      <dsp:txXfrm>
        <a:off x="3171668" y="4821368"/>
        <a:ext cx="723084" cy="723084"/>
      </dsp:txXfrm>
    </dsp:sp>
    <dsp:sp modelId="{367487FC-F689-4CD0-9195-30BA1350EFBF}">
      <dsp:nvSpPr>
        <dsp:cNvPr id="0" name=""/>
        <dsp:cNvSpPr/>
      </dsp:nvSpPr>
      <dsp:spPr>
        <a:xfrm rot="10308433">
          <a:off x="1424946" y="2921856"/>
          <a:ext cx="632793"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573192" y="3010577"/>
        <a:ext cx="483787" cy="298012"/>
      </dsp:txXfrm>
    </dsp:sp>
    <dsp:sp modelId="{0DE585E0-F3DA-43A6-8384-75561F369DEC}">
      <dsp:nvSpPr>
        <dsp:cNvPr id="0" name=""/>
        <dsp:cNvSpPr/>
      </dsp:nvSpPr>
      <dsp:spPr>
        <a:xfrm>
          <a:off x="115358" y="2819389"/>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Monthly Line Manager Supervision</a:t>
          </a:r>
        </a:p>
      </dsp:txBody>
      <dsp:txXfrm>
        <a:off x="265113" y="2969144"/>
        <a:ext cx="723084" cy="723084"/>
      </dsp:txXfrm>
    </dsp:sp>
    <dsp:sp modelId="{1EC50950-DE3B-4939-812C-AA6CAEC6D1CD}">
      <dsp:nvSpPr>
        <dsp:cNvPr id="0" name=""/>
        <dsp:cNvSpPr/>
      </dsp:nvSpPr>
      <dsp:spPr>
        <a:xfrm rot="20153114">
          <a:off x="3585202" y="2276840"/>
          <a:ext cx="702765"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591704" y="2406617"/>
        <a:ext cx="553759" cy="298012"/>
      </dsp:txXfrm>
    </dsp:sp>
    <dsp:sp modelId="{3B9BED06-D298-4BAB-B48F-C60C8B3817F0}">
      <dsp:nvSpPr>
        <dsp:cNvPr id="0" name=""/>
        <dsp:cNvSpPr/>
      </dsp:nvSpPr>
      <dsp:spPr>
        <a:xfrm>
          <a:off x="4505851" y="1513607"/>
          <a:ext cx="1096701"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Paid External </a:t>
          </a:r>
          <a:r>
            <a:rPr lang="en-US" sz="900" b="1" kern="1200"/>
            <a:t>Supervision</a:t>
          </a:r>
          <a:r>
            <a:rPr lang="en-US" sz="1000" b="1" kern="1200"/>
            <a:t> with a Trauma Counsellor regularly</a:t>
          </a:r>
        </a:p>
      </dsp:txBody>
      <dsp:txXfrm>
        <a:off x="4666459" y="1663362"/>
        <a:ext cx="775485" cy="723084"/>
      </dsp:txXfrm>
    </dsp:sp>
    <dsp:sp modelId="{133B7132-D662-451A-9866-3D53B1ED7AA9}">
      <dsp:nvSpPr>
        <dsp:cNvPr id="0" name=""/>
        <dsp:cNvSpPr/>
      </dsp:nvSpPr>
      <dsp:spPr>
        <a:xfrm rot="2454545">
          <a:off x="3396356" y="3532670"/>
          <a:ext cx="693141"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414553" y="3583219"/>
        <a:ext cx="544135" cy="298012"/>
      </dsp:txXfrm>
    </dsp:sp>
    <dsp:sp modelId="{D3734C5F-B193-4D13-BCE7-32886F6E55C6}">
      <dsp:nvSpPr>
        <dsp:cNvPr id="0" name=""/>
        <dsp:cNvSpPr/>
      </dsp:nvSpPr>
      <dsp:spPr>
        <a:xfrm>
          <a:off x="4127058" y="4045610"/>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Extensive Training Program  </a:t>
          </a:r>
        </a:p>
      </dsp:txBody>
      <dsp:txXfrm>
        <a:off x="4276813" y="4195365"/>
        <a:ext cx="723084" cy="723084"/>
      </dsp:txXfrm>
    </dsp:sp>
    <dsp:sp modelId="{20B9F488-EA85-4817-8C49-4FF2FAF59274}">
      <dsp:nvSpPr>
        <dsp:cNvPr id="0" name=""/>
        <dsp:cNvSpPr/>
      </dsp:nvSpPr>
      <dsp:spPr>
        <a:xfrm rot="16147865">
          <a:off x="2469062" y="1551394"/>
          <a:ext cx="731681"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2544695" y="1725226"/>
        <a:ext cx="582675" cy="298012"/>
      </dsp:txXfrm>
    </dsp:sp>
    <dsp:sp modelId="{3C63389C-B1E6-4E1A-A0AE-0FD3FB6F2168}">
      <dsp:nvSpPr>
        <dsp:cNvPr id="0" name=""/>
        <dsp:cNvSpPr/>
      </dsp:nvSpPr>
      <dsp:spPr>
        <a:xfrm>
          <a:off x="2280230" y="85732"/>
          <a:ext cx="1072568" cy="1003165"/>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Complimentary well-being benefit </a:t>
          </a:r>
        </a:p>
      </dsp:txBody>
      <dsp:txXfrm>
        <a:off x="2437304" y="232642"/>
        <a:ext cx="758420" cy="709345"/>
      </dsp:txXfrm>
    </dsp:sp>
    <dsp:sp modelId="{96C6A49A-FC3D-44EF-BFC5-460DB95B4F1A}">
      <dsp:nvSpPr>
        <dsp:cNvPr id="0" name=""/>
        <dsp:cNvSpPr/>
      </dsp:nvSpPr>
      <dsp:spPr>
        <a:xfrm rot="6381818">
          <a:off x="2174833" y="3890452"/>
          <a:ext cx="694032"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2270326" y="3918305"/>
        <a:ext cx="545026" cy="298012"/>
      </dsp:txXfrm>
    </dsp:sp>
    <dsp:sp modelId="{9E24AD6E-C0D3-483A-A95D-A432D6AD8AE0}">
      <dsp:nvSpPr>
        <dsp:cNvPr id="0" name=""/>
        <dsp:cNvSpPr/>
      </dsp:nvSpPr>
      <dsp:spPr>
        <a:xfrm>
          <a:off x="1676505" y="4765158"/>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Monthly Team Meetings</a:t>
          </a:r>
        </a:p>
      </dsp:txBody>
      <dsp:txXfrm>
        <a:off x="1826260" y="4914913"/>
        <a:ext cx="723084" cy="723084"/>
      </dsp:txXfrm>
    </dsp:sp>
    <dsp:sp modelId="{5E2C3554-8330-4DA9-B913-2739D918951E}">
      <dsp:nvSpPr>
        <dsp:cNvPr id="0" name=""/>
        <dsp:cNvSpPr/>
      </dsp:nvSpPr>
      <dsp:spPr>
        <a:xfrm rot="8345455">
          <a:off x="1617022" y="3532670"/>
          <a:ext cx="693141"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747831" y="3583219"/>
        <a:ext cx="544135" cy="298012"/>
      </dsp:txXfrm>
    </dsp:sp>
    <dsp:sp modelId="{D91052AC-8677-4E0A-A97C-3B0BB82BAD60}">
      <dsp:nvSpPr>
        <dsp:cNvPr id="0" name=""/>
        <dsp:cNvSpPr/>
      </dsp:nvSpPr>
      <dsp:spPr>
        <a:xfrm>
          <a:off x="556868" y="4045610"/>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"Shared Learning" monthly </a:t>
          </a:r>
        </a:p>
      </dsp:txBody>
      <dsp:txXfrm>
        <a:off x="706623" y="4195365"/>
        <a:ext cx="723084" cy="723084"/>
      </dsp:txXfrm>
    </dsp:sp>
    <dsp:sp modelId="{CB4FB998-7553-47F9-999E-ECCDF2F0E987}">
      <dsp:nvSpPr>
        <dsp:cNvPr id="0" name=""/>
        <dsp:cNvSpPr/>
      </dsp:nvSpPr>
      <dsp:spPr>
        <a:xfrm rot="18205982">
          <a:off x="3154785" y="1778484"/>
          <a:ext cx="695292"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3188240" y="1939997"/>
        <a:ext cx="546286" cy="298012"/>
      </dsp:txXfrm>
    </dsp:sp>
    <dsp:sp modelId="{E82BB31E-B627-4F34-9727-104BCDF219D6}">
      <dsp:nvSpPr>
        <dsp:cNvPr id="0" name=""/>
        <dsp:cNvSpPr/>
      </dsp:nvSpPr>
      <dsp:spPr>
        <a:xfrm>
          <a:off x="3645077" y="525018"/>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Team Days for staff team building and well-being</a:t>
          </a:r>
        </a:p>
      </dsp:txBody>
      <dsp:txXfrm>
        <a:off x="3794832" y="674773"/>
        <a:ext cx="723084" cy="723084"/>
      </dsp:txXfrm>
    </dsp:sp>
    <dsp:sp modelId="{6C699D76-6076-4C00-A103-AED8B8BCD162}">
      <dsp:nvSpPr>
        <dsp:cNvPr id="0" name=""/>
        <dsp:cNvSpPr/>
      </dsp:nvSpPr>
      <dsp:spPr>
        <a:xfrm rot="12272727">
          <a:off x="1435693" y="2272555"/>
          <a:ext cx="692673"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577966" y="2402843"/>
        <a:ext cx="543667" cy="298012"/>
      </dsp:txXfrm>
    </dsp:sp>
    <dsp:sp modelId="{2C839B55-72C3-4E4F-BEB4-E0AC5F813D91}">
      <dsp:nvSpPr>
        <dsp:cNvPr id="0" name=""/>
        <dsp:cNvSpPr/>
      </dsp:nvSpPr>
      <dsp:spPr>
        <a:xfrm>
          <a:off x="193394" y="1517598"/>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t>Frequent Reflective Practice Sessions </a:t>
          </a:r>
        </a:p>
      </dsp:txBody>
      <dsp:txXfrm>
        <a:off x="343149" y="1667353"/>
        <a:ext cx="723084" cy="723084"/>
      </dsp:txXfrm>
    </dsp:sp>
    <dsp:sp modelId="{6A4AF3AA-EFF1-453C-A8CB-2D73E44161E7}">
      <dsp:nvSpPr>
        <dsp:cNvPr id="0" name=""/>
        <dsp:cNvSpPr/>
      </dsp:nvSpPr>
      <dsp:spPr>
        <a:xfrm rot="14236364">
          <a:off x="1870261" y="1771861"/>
          <a:ext cx="693648" cy="496688"/>
        </a:xfrm>
        <a:prstGeom prst="rightArrow">
          <a:avLst>
            <a:gd name="adj1" fmla="val 60000"/>
            <a:gd name="adj2" fmla="val 50000"/>
          </a:avLst>
        </a:prstGeom>
        <a:solidFill>
          <a:srgbClr val="CCBFD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985043" y="1933875"/>
        <a:ext cx="544642" cy="298012"/>
      </dsp:txXfrm>
    </dsp:sp>
    <dsp:sp modelId="{9052B71D-A377-4D0F-80A5-A0AEB5A2BAED}">
      <dsp:nvSpPr>
        <dsp:cNvPr id="0" name=""/>
        <dsp:cNvSpPr/>
      </dsp:nvSpPr>
      <dsp:spPr>
        <a:xfrm>
          <a:off x="1064959" y="511759"/>
          <a:ext cx="1022594" cy="1022594"/>
        </a:xfrm>
        <a:prstGeom prst="ellipse">
          <a:avLst/>
        </a:prstGeom>
        <a:solidFill>
          <a:srgbClr val="61468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Paid travel as per FRASAC policy</a:t>
          </a:r>
        </a:p>
      </dsp:txBody>
      <dsp:txXfrm>
        <a:off x="1214714" y="661514"/>
        <a:ext cx="723084" cy="72308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56736d-dacb-4abb-9222-afcf0511dbb6" xsi:nil="true"/>
    <lcf76f155ced4ddcb4097134ff3c332f xmlns="dcb9145b-b852-43cd-83b4-7a7720ae37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16" ma:contentTypeDescription="Create a new document." ma:contentTypeScope="" ma:versionID="a854a44a0b5c9cdb0e68ba6a0df7fcf9">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6276772e3886ae88c918806b6cb884a4"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d4065b-4600-416a-88a4-03cfa8397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584814-f9a7-475c-b9d4-bc3ac907e361}" ma:internalName="TaxCatchAll" ma:showField="CatchAllData" ma:web="e856736d-dacb-4abb-9222-afcf0511d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62C2D-F0DB-4383-85E1-B2FC5146B8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856736d-dacb-4abb-9222-afcf0511dbb6"/>
    <ds:schemaRef ds:uri="dcb9145b-b852-43cd-83b4-7a7720ae3734"/>
    <ds:schemaRef ds:uri="http://www.w3.org/XML/1998/namespace"/>
    <ds:schemaRef ds:uri="http://purl.org/dc/dcmitype/"/>
  </ds:schemaRefs>
</ds:datastoreItem>
</file>

<file path=customXml/itemProps2.xml><?xml version="1.0" encoding="utf-8"?>
<ds:datastoreItem xmlns:ds="http://schemas.openxmlformats.org/officeDocument/2006/customXml" ds:itemID="{F5C3AF2A-DBE8-4082-BC35-A29FBF15A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9145b-b852-43cd-83b4-7a7720ae3734"/>
    <ds:schemaRef ds:uri="e856736d-dacb-4abb-9222-afcf0511d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E189C-97F7-4608-BF46-EC9A150BE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3704</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29th January 2006</vt:lpstr>
    </vt:vector>
  </TitlesOfParts>
  <Company>Scottish Rape Crisis Network</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January 2006</dc:title>
  <dc:subject/>
  <dc:creator>sandy</dc:creator>
  <cp:keywords/>
  <dc:description/>
  <cp:lastModifiedBy>Nicola Smith</cp:lastModifiedBy>
  <cp:revision>18</cp:revision>
  <cp:lastPrinted>2020-05-20T06:52:00Z</cp:lastPrinted>
  <dcterms:created xsi:type="dcterms:W3CDTF">2023-11-06T16:00:00Z</dcterms:created>
  <dcterms:modified xsi:type="dcterms:W3CDTF">2023-11-14T14:13:00Z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y fmtid="{D5CDD505-2E9C-101B-9397-08002B2CF9AE}" pid="3" name="MediaServiceImageTags">
    <vt:lpwstr/>
  </property>
</Properties>
</file>