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122BC" w14:textId="48C53A14" w:rsidR="00073B40" w:rsidRDefault="00902102" w:rsidP="005010CC">
      <w:pPr>
        <w:spacing w:line="259" w:lineRule="auto"/>
        <w:jc w:val="both"/>
        <w:rPr>
          <w:rFonts w:asciiTheme="minorHAnsi" w:hAnsiTheme="minorHAnsi" w:cstheme="minorHAnsi"/>
        </w:rPr>
      </w:pPr>
      <w:r>
        <w:rPr>
          <w:noProof/>
          <w:lang w:val="en-GB" w:eastAsia="en-GB"/>
        </w:rPr>
        <w:drawing>
          <wp:anchor distT="0" distB="0" distL="114300" distR="114300" simplePos="0" relativeHeight="251659264" behindDoc="0" locked="0" layoutInCell="1" allowOverlap="1" wp14:anchorId="005BB2C3" wp14:editId="2D7E285E">
            <wp:simplePos x="0" y="0"/>
            <wp:positionH relativeFrom="margin">
              <wp:posOffset>4320540</wp:posOffset>
            </wp:positionH>
            <wp:positionV relativeFrom="paragraph">
              <wp:posOffset>-3175</wp:posOffset>
            </wp:positionV>
            <wp:extent cx="1943735" cy="708526"/>
            <wp:effectExtent l="0" t="0" r="0" b="0"/>
            <wp:wrapNone/>
            <wp:docPr id="18" name="Picture 18" descr="C:\Users\AdrianaVivasZurita\Fife Rape and Sexual Abuse Centre\Fife Rape and Sexual Abuse Centre - Documents\Letterhead &amp; Logo\FRASAC_MAI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Users\AdrianaVivasZurita\Fife Rape and Sexual Abuse Centre\Fife Rape and Sexual Abuse Centre - Documents\Letterhead &amp; Logo\FRASAC_MAINlogo.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3735" cy="708526"/>
                    </a:xfrm>
                    <a:prstGeom prst="rect">
                      <a:avLst/>
                    </a:prstGeom>
                    <a:noFill/>
                    <a:ln>
                      <a:noFill/>
                    </a:ln>
                  </pic:spPr>
                </pic:pic>
              </a:graphicData>
            </a:graphic>
          </wp:anchor>
        </w:drawing>
      </w:r>
      <w:r>
        <w:rPr>
          <w:noProof/>
          <w:lang w:val="en-GB" w:eastAsia="en-GB"/>
        </w:rPr>
        <w:drawing>
          <wp:inline distT="0" distB="0" distL="0" distR="0" wp14:anchorId="1A6401CA" wp14:editId="09A566DF">
            <wp:extent cx="1628401" cy="704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60830" cy="718887"/>
                    </a:xfrm>
                    <a:prstGeom prst="rect">
                      <a:avLst/>
                    </a:prstGeom>
                  </pic:spPr>
                </pic:pic>
              </a:graphicData>
            </a:graphic>
          </wp:inline>
        </w:drawing>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2ED86EB1" w14:textId="3AAF8E41" w:rsidR="0E730BE4" w:rsidRPr="005010CC" w:rsidRDefault="00897D55" w:rsidP="005010CC">
      <w:pPr>
        <w:spacing w:line="259" w:lineRule="auto"/>
        <w:jc w:val="both"/>
        <w:rPr>
          <w:rFonts w:asciiTheme="minorHAnsi" w:hAnsiTheme="minorHAnsi" w:cstheme="minorHAnsi"/>
        </w:rPr>
      </w:pPr>
      <w:r w:rsidRPr="005010CC">
        <w:rPr>
          <w:rFonts w:asciiTheme="minorHAnsi" w:hAnsiTheme="minorHAnsi" w:cstheme="minorHAnsi"/>
        </w:rPr>
        <w:t>November 2023</w:t>
      </w:r>
    </w:p>
    <w:p w14:paraId="1D5E5E4E" w14:textId="77777777" w:rsidR="001768DB" w:rsidRPr="005010CC" w:rsidRDefault="001768DB" w:rsidP="005010CC">
      <w:pPr>
        <w:jc w:val="both"/>
        <w:rPr>
          <w:rFonts w:asciiTheme="minorHAnsi" w:hAnsiTheme="minorHAnsi" w:cstheme="minorHAnsi"/>
        </w:rPr>
      </w:pPr>
    </w:p>
    <w:p w14:paraId="2560CD0B" w14:textId="7E16A8CA" w:rsidR="007C0965" w:rsidRPr="005010CC" w:rsidRDefault="001B794D" w:rsidP="005010CC">
      <w:pPr>
        <w:jc w:val="both"/>
        <w:rPr>
          <w:rFonts w:asciiTheme="minorHAnsi" w:hAnsiTheme="minorHAnsi" w:cstheme="minorHAnsi"/>
        </w:rPr>
      </w:pPr>
      <w:r w:rsidRPr="005010CC">
        <w:rPr>
          <w:rFonts w:asciiTheme="minorHAnsi" w:hAnsiTheme="minorHAnsi" w:cstheme="minorHAnsi"/>
        </w:rPr>
        <w:t>Dear Applicant</w:t>
      </w:r>
    </w:p>
    <w:p w14:paraId="0D1AB3F0" w14:textId="77777777" w:rsidR="007C0965" w:rsidRPr="005010CC" w:rsidRDefault="007C0965" w:rsidP="005010CC">
      <w:pPr>
        <w:jc w:val="both"/>
        <w:rPr>
          <w:rFonts w:asciiTheme="minorHAnsi" w:hAnsiTheme="minorHAnsi" w:cstheme="minorHAnsi"/>
        </w:rPr>
      </w:pPr>
    </w:p>
    <w:p w14:paraId="513C5D00" w14:textId="1F6AC29A" w:rsidR="0E730BE4" w:rsidRPr="005010CC" w:rsidRDefault="7BF11867" w:rsidP="005010CC">
      <w:pPr>
        <w:pStyle w:val="Title"/>
        <w:jc w:val="both"/>
        <w:rPr>
          <w:rFonts w:asciiTheme="minorHAnsi" w:hAnsiTheme="minorHAnsi" w:cstheme="minorHAnsi"/>
          <w:b/>
          <w:sz w:val="24"/>
          <w:u w:val="single"/>
        </w:rPr>
      </w:pPr>
      <w:r w:rsidRPr="005010CC">
        <w:rPr>
          <w:rFonts w:asciiTheme="minorHAnsi" w:hAnsiTheme="minorHAnsi" w:cstheme="minorHAnsi"/>
          <w:b/>
          <w:sz w:val="24"/>
          <w:u w:val="single"/>
        </w:rPr>
        <w:t>Vacancy:</w:t>
      </w:r>
      <w:bookmarkStart w:id="0" w:name="_Hlk87446648"/>
      <w:r w:rsidR="000B5D4B">
        <w:rPr>
          <w:rFonts w:asciiTheme="minorHAnsi" w:hAnsiTheme="minorHAnsi" w:cstheme="minorHAnsi"/>
          <w:b/>
          <w:sz w:val="24"/>
          <w:u w:val="single"/>
        </w:rPr>
        <w:t xml:space="preserve"> Prevention and Young Person Trauma </w:t>
      </w:r>
      <w:r w:rsidR="00897D55" w:rsidRPr="005010CC">
        <w:rPr>
          <w:rFonts w:asciiTheme="minorHAnsi" w:hAnsiTheme="minorHAnsi" w:cstheme="minorHAnsi"/>
          <w:b/>
          <w:sz w:val="24"/>
          <w:u w:val="single"/>
        </w:rPr>
        <w:t>Practitioner</w:t>
      </w:r>
    </w:p>
    <w:bookmarkEnd w:id="0"/>
    <w:p w14:paraId="5C5AABC6" w14:textId="77777777" w:rsidR="007C0965" w:rsidRPr="005010CC" w:rsidRDefault="007C0965" w:rsidP="005010CC">
      <w:pPr>
        <w:jc w:val="both"/>
        <w:rPr>
          <w:rFonts w:asciiTheme="minorHAnsi" w:hAnsiTheme="minorHAnsi" w:cstheme="minorHAnsi"/>
        </w:rPr>
      </w:pPr>
    </w:p>
    <w:p w14:paraId="1D9A29B6" w14:textId="40AB5825" w:rsidR="00475AE2" w:rsidRPr="005010CC" w:rsidRDefault="7BF11867" w:rsidP="005010CC">
      <w:pPr>
        <w:jc w:val="both"/>
        <w:rPr>
          <w:rFonts w:asciiTheme="minorHAnsi" w:hAnsiTheme="minorHAnsi" w:cstheme="minorHAnsi"/>
        </w:rPr>
      </w:pPr>
      <w:r w:rsidRPr="005010CC">
        <w:rPr>
          <w:rFonts w:asciiTheme="minorHAnsi" w:hAnsiTheme="minorHAnsi" w:cstheme="minorHAnsi"/>
        </w:rPr>
        <w:t>Thank you very much for your interest in working with Fife Rape and Sexual Assault Centre</w:t>
      </w:r>
      <w:r w:rsidR="001B794D" w:rsidRPr="005010CC">
        <w:rPr>
          <w:rFonts w:asciiTheme="minorHAnsi" w:hAnsiTheme="minorHAnsi" w:cstheme="minorHAnsi"/>
        </w:rPr>
        <w:t xml:space="preserve">.  </w:t>
      </w:r>
      <w:r w:rsidRPr="005010CC">
        <w:rPr>
          <w:rFonts w:asciiTheme="minorHAnsi" w:hAnsiTheme="minorHAnsi" w:cstheme="minorHAnsi"/>
        </w:rPr>
        <w:t>I am enclosing:</w:t>
      </w:r>
    </w:p>
    <w:p w14:paraId="0861514C" w14:textId="77777777" w:rsidR="001B794D" w:rsidRPr="005010CC" w:rsidRDefault="001B794D" w:rsidP="005010CC">
      <w:pPr>
        <w:jc w:val="both"/>
        <w:rPr>
          <w:rFonts w:asciiTheme="minorHAnsi" w:hAnsiTheme="minorHAnsi" w:cstheme="minorHAnsi"/>
        </w:rPr>
      </w:pPr>
    </w:p>
    <w:p w14:paraId="2BDD2E3A" w14:textId="77777777" w:rsidR="002D4D6A" w:rsidRPr="005010CC" w:rsidRDefault="002D4D6A" w:rsidP="005010CC">
      <w:pPr>
        <w:numPr>
          <w:ilvl w:val="0"/>
          <w:numId w:val="1"/>
        </w:numPr>
        <w:tabs>
          <w:tab w:val="num" w:pos="180"/>
        </w:tabs>
        <w:ind w:hanging="567"/>
        <w:jc w:val="both"/>
        <w:rPr>
          <w:rFonts w:asciiTheme="minorHAnsi" w:hAnsiTheme="minorHAnsi" w:cstheme="minorHAnsi"/>
        </w:rPr>
      </w:pPr>
      <w:r w:rsidRPr="005010CC">
        <w:rPr>
          <w:rFonts w:asciiTheme="minorHAnsi" w:hAnsiTheme="minorHAnsi" w:cstheme="minorHAnsi"/>
        </w:rPr>
        <w:t xml:space="preserve">FRASAC Background Information </w:t>
      </w:r>
    </w:p>
    <w:p w14:paraId="738E7FBC" w14:textId="1A90D96E" w:rsidR="002D4D6A" w:rsidRPr="005010CC" w:rsidRDefault="002D4D6A" w:rsidP="005010CC">
      <w:pPr>
        <w:numPr>
          <w:ilvl w:val="0"/>
          <w:numId w:val="1"/>
        </w:numPr>
        <w:tabs>
          <w:tab w:val="num" w:pos="180"/>
        </w:tabs>
        <w:ind w:hanging="567"/>
        <w:jc w:val="both"/>
        <w:rPr>
          <w:rFonts w:asciiTheme="minorHAnsi" w:hAnsiTheme="minorHAnsi" w:cstheme="minorHAnsi"/>
        </w:rPr>
      </w:pPr>
      <w:r w:rsidRPr="005010CC">
        <w:rPr>
          <w:rFonts w:asciiTheme="minorHAnsi" w:hAnsiTheme="minorHAnsi" w:cstheme="minorHAnsi"/>
        </w:rPr>
        <w:t xml:space="preserve">FRASAC </w:t>
      </w:r>
      <w:r w:rsidR="005010CC">
        <w:rPr>
          <w:rFonts w:asciiTheme="minorHAnsi" w:hAnsiTheme="minorHAnsi" w:cstheme="minorHAnsi"/>
        </w:rPr>
        <w:t xml:space="preserve">Mission, </w:t>
      </w:r>
      <w:r w:rsidRPr="005010CC">
        <w:rPr>
          <w:rFonts w:asciiTheme="minorHAnsi" w:hAnsiTheme="minorHAnsi" w:cstheme="minorHAnsi"/>
        </w:rPr>
        <w:t>Vision &amp; Values</w:t>
      </w:r>
    </w:p>
    <w:p w14:paraId="57E9F89D" w14:textId="77777777" w:rsidR="001B794D" w:rsidRPr="005010CC" w:rsidRDefault="001B794D" w:rsidP="005010CC">
      <w:pPr>
        <w:numPr>
          <w:ilvl w:val="0"/>
          <w:numId w:val="1"/>
        </w:numPr>
        <w:tabs>
          <w:tab w:val="num" w:pos="180"/>
        </w:tabs>
        <w:ind w:hanging="567"/>
        <w:jc w:val="both"/>
        <w:rPr>
          <w:rFonts w:asciiTheme="minorHAnsi" w:hAnsiTheme="minorHAnsi" w:cstheme="minorHAnsi"/>
        </w:rPr>
      </w:pPr>
      <w:r w:rsidRPr="005010CC">
        <w:rPr>
          <w:rFonts w:asciiTheme="minorHAnsi" w:hAnsiTheme="minorHAnsi" w:cstheme="minorHAnsi"/>
        </w:rPr>
        <w:t>Job description</w:t>
      </w:r>
    </w:p>
    <w:p w14:paraId="45F38F0E" w14:textId="77777777" w:rsidR="001B794D" w:rsidRPr="005010CC" w:rsidRDefault="001B794D" w:rsidP="005010CC">
      <w:pPr>
        <w:numPr>
          <w:ilvl w:val="0"/>
          <w:numId w:val="1"/>
        </w:numPr>
        <w:tabs>
          <w:tab w:val="num" w:pos="180"/>
        </w:tabs>
        <w:ind w:hanging="567"/>
        <w:jc w:val="both"/>
        <w:rPr>
          <w:rFonts w:asciiTheme="minorHAnsi" w:hAnsiTheme="minorHAnsi" w:cstheme="minorHAnsi"/>
        </w:rPr>
      </w:pPr>
      <w:r w:rsidRPr="005010CC">
        <w:rPr>
          <w:rFonts w:asciiTheme="minorHAnsi" w:hAnsiTheme="minorHAnsi" w:cstheme="minorHAnsi"/>
        </w:rPr>
        <w:t>Person specification</w:t>
      </w:r>
    </w:p>
    <w:p w14:paraId="2BC3EBC5" w14:textId="77777777" w:rsidR="001B794D" w:rsidRPr="005010CC" w:rsidRDefault="001B794D" w:rsidP="005010CC">
      <w:pPr>
        <w:numPr>
          <w:ilvl w:val="0"/>
          <w:numId w:val="1"/>
        </w:numPr>
        <w:tabs>
          <w:tab w:val="num" w:pos="180"/>
        </w:tabs>
        <w:ind w:hanging="567"/>
        <w:jc w:val="both"/>
        <w:rPr>
          <w:rFonts w:asciiTheme="minorHAnsi" w:hAnsiTheme="minorHAnsi" w:cstheme="minorHAnsi"/>
        </w:rPr>
      </w:pPr>
      <w:r w:rsidRPr="005010CC">
        <w:rPr>
          <w:rFonts w:asciiTheme="minorHAnsi" w:hAnsiTheme="minorHAnsi" w:cstheme="minorHAnsi"/>
        </w:rPr>
        <w:t>Application form</w:t>
      </w:r>
    </w:p>
    <w:p w14:paraId="60DAC3E6" w14:textId="77777777" w:rsidR="001B794D" w:rsidRPr="005010CC" w:rsidRDefault="001B794D" w:rsidP="005010CC">
      <w:pPr>
        <w:ind w:left="720"/>
        <w:jc w:val="both"/>
        <w:rPr>
          <w:rFonts w:asciiTheme="minorHAnsi" w:hAnsiTheme="minorHAnsi" w:cstheme="minorHAnsi"/>
        </w:rPr>
      </w:pPr>
    </w:p>
    <w:p w14:paraId="0C9FED99" w14:textId="77777777" w:rsidR="005010CC" w:rsidRPr="005010CC" w:rsidRDefault="005010CC" w:rsidP="005010CC">
      <w:pPr>
        <w:jc w:val="both"/>
        <w:rPr>
          <w:rFonts w:asciiTheme="minorHAnsi" w:hAnsiTheme="minorHAnsi" w:cstheme="minorHAnsi"/>
          <w:lang w:val="en-GB"/>
        </w:rPr>
      </w:pPr>
      <w:r w:rsidRPr="005010CC">
        <w:rPr>
          <w:rFonts w:asciiTheme="minorHAnsi" w:hAnsiTheme="minorHAnsi" w:cstheme="minorHAnsi"/>
          <w:lang w:val="en-GB"/>
        </w:rPr>
        <w:t>We are a Fife wide independent charitable organisation providing free, confidential information, counselling and support to anyone affected by rape and sexual assault at some time in their lives.</w:t>
      </w:r>
    </w:p>
    <w:p w14:paraId="254118CF" w14:textId="3DDE1A33" w:rsidR="001B794D" w:rsidRPr="005010CC" w:rsidRDefault="001B794D" w:rsidP="005010CC">
      <w:pPr>
        <w:ind w:right="-180"/>
        <w:jc w:val="both"/>
        <w:rPr>
          <w:rFonts w:asciiTheme="minorHAnsi" w:hAnsiTheme="minorHAnsi" w:cstheme="minorHAnsi"/>
        </w:rPr>
      </w:pPr>
      <w:r w:rsidRPr="005010CC">
        <w:rPr>
          <w:rFonts w:asciiTheme="minorHAnsi" w:hAnsiTheme="minorHAnsi" w:cstheme="minorHAnsi"/>
        </w:rPr>
        <w:t xml:space="preserve">Further information about the work of FRASAC is available on our website </w:t>
      </w:r>
      <w:hyperlink r:id="rId12">
        <w:r w:rsidRPr="005010CC">
          <w:rPr>
            <w:rStyle w:val="Hyperlink"/>
            <w:rFonts w:asciiTheme="minorHAnsi" w:hAnsiTheme="minorHAnsi" w:cstheme="minorHAnsi"/>
            <w:color w:val="auto"/>
          </w:rPr>
          <w:t>www.frasac.org.uk</w:t>
        </w:r>
      </w:hyperlink>
    </w:p>
    <w:p w14:paraId="6FC43949" w14:textId="77777777" w:rsidR="00CF168F" w:rsidRPr="005010CC" w:rsidRDefault="00CF168F" w:rsidP="005010CC">
      <w:pPr>
        <w:jc w:val="both"/>
        <w:rPr>
          <w:rFonts w:asciiTheme="minorHAnsi" w:hAnsiTheme="minorHAnsi" w:cstheme="minorHAnsi"/>
        </w:rPr>
      </w:pPr>
    </w:p>
    <w:p w14:paraId="087CF731" w14:textId="21D95A58" w:rsidR="001B794D" w:rsidRPr="005010CC" w:rsidRDefault="001B794D" w:rsidP="005010CC">
      <w:pPr>
        <w:tabs>
          <w:tab w:val="left" w:pos="6420"/>
        </w:tabs>
        <w:jc w:val="both"/>
        <w:rPr>
          <w:rFonts w:asciiTheme="minorHAnsi" w:hAnsiTheme="minorHAnsi" w:cstheme="minorHAnsi"/>
        </w:rPr>
      </w:pPr>
      <w:r w:rsidRPr="005010CC">
        <w:rPr>
          <w:rFonts w:asciiTheme="minorHAnsi" w:hAnsiTheme="minorHAnsi" w:cstheme="minorHAnsi"/>
        </w:rPr>
        <w:t>Please note that the deadline for completed applications is</w:t>
      </w:r>
      <w:r w:rsidR="00897D55" w:rsidRPr="005010CC">
        <w:rPr>
          <w:rFonts w:asciiTheme="minorHAnsi" w:hAnsiTheme="minorHAnsi" w:cstheme="minorHAnsi"/>
        </w:rPr>
        <w:t xml:space="preserve"> </w:t>
      </w:r>
      <w:r w:rsidR="00CE45E1">
        <w:rPr>
          <w:rFonts w:asciiTheme="minorHAnsi" w:hAnsiTheme="minorHAnsi" w:cstheme="minorHAnsi"/>
          <w:b/>
        </w:rPr>
        <w:t>Sunday 10</w:t>
      </w:r>
      <w:r w:rsidR="00CE45E1" w:rsidRPr="00CE45E1">
        <w:rPr>
          <w:rFonts w:asciiTheme="minorHAnsi" w:hAnsiTheme="minorHAnsi" w:cstheme="minorHAnsi"/>
          <w:b/>
          <w:vertAlign w:val="superscript"/>
        </w:rPr>
        <w:t>th</w:t>
      </w:r>
      <w:r w:rsidR="00CE45E1">
        <w:rPr>
          <w:rFonts w:asciiTheme="minorHAnsi" w:hAnsiTheme="minorHAnsi" w:cstheme="minorHAnsi"/>
          <w:b/>
        </w:rPr>
        <w:t xml:space="preserve"> December 2023</w:t>
      </w:r>
      <w:r w:rsidRPr="005010CC">
        <w:rPr>
          <w:rFonts w:asciiTheme="minorHAnsi" w:hAnsiTheme="minorHAnsi" w:cstheme="minorHAnsi"/>
          <w:b/>
          <w:bCs/>
        </w:rPr>
        <w:t xml:space="preserve">.  </w:t>
      </w:r>
      <w:r w:rsidRPr="005010CC">
        <w:rPr>
          <w:rFonts w:asciiTheme="minorHAnsi" w:hAnsiTheme="minorHAnsi" w:cstheme="minorHAnsi"/>
        </w:rPr>
        <w:t xml:space="preserve">Interviews will be </w:t>
      </w:r>
      <w:r w:rsidR="00A81A39" w:rsidRPr="005010CC">
        <w:rPr>
          <w:rFonts w:asciiTheme="minorHAnsi" w:hAnsiTheme="minorHAnsi" w:cstheme="minorHAnsi"/>
        </w:rPr>
        <w:t>held</w:t>
      </w:r>
      <w:r w:rsidR="00897D55" w:rsidRPr="005010CC">
        <w:rPr>
          <w:rFonts w:asciiTheme="minorHAnsi" w:hAnsiTheme="minorHAnsi" w:cstheme="minorHAnsi"/>
          <w:b/>
        </w:rPr>
        <w:t xml:space="preserve"> </w:t>
      </w:r>
      <w:r w:rsidR="00CE45E1">
        <w:rPr>
          <w:rFonts w:asciiTheme="minorHAnsi" w:hAnsiTheme="minorHAnsi" w:cstheme="minorHAnsi"/>
          <w:b/>
        </w:rPr>
        <w:t>Tuesday 19</w:t>
      </w:r>
      <w:r w:rsidR="00CE45E1" w:rsidRPr="00CE45E1">
        <w:rPr>
          <w:rFonts w:asciiTheme="minorHAnsi" w:hAnsiTheme="minorHAnsi" w:cstheme="minorHAnsi"/>
          <w:b/>
          <w:vertAlign w:val="superscript"/>
        </w:rPr>
        <w:t>th</w:t>
      </w:r>
      <w:r w:rsidR="00CE45E1">
        <w:rPr>
          <w:rFonts w:asciiTheme="minorHAnsi" w:hAnsiTheme="minorHAnsi" w:cstheme="minorHAnsi"/>
          <w:b/>
        </w:rPr>
        <w:t xml:space="preserve"> December 2023</w:t>
      </w:r>
      <w:r w:rsidRPr="005010CC">
        <w:rPr>
          <w:rFonts w:asciiTheme="minorHAnsi" w:hAnsiTheme="minorHAnsi" w:cstheme="minorHAnsi"/>
        </w:rPr>
        <w:t xml:space="preserve">. </w:t>
      </w:r>
      <w:r w:rsidRPr="005010CC">
        <w:rPr>
          <w:rFonts w:asciiTheme="minorHAnsi" w:hAnsiTheme="minorHAnsi" w:cstheme="minorHAnsi"/>
          <w:b/>
          <w:bCs/>
        </w:rPr>
        <w:t xml:space="preserve"> </w:t>
      </w:r>
      <w:r w:rsidRPr="005010CC">
        <w:rPr>
          <w:rFonts w:asciiTheme="minorHAnsi" w:hAnsiTheme="minorHAnsi" w:cstheme="minorHAnsi"/>
        </w:rPr>
        <w:t xml:space="preserve">Due to limited resources, we will only contact you if you have been shortlisted for interview.  All shortlisted candidates will be contacted by </w:t>
      </w:r>
      <w:r w:rsidR="00CE45E1">
        <w:rPr>
          <w:rFonts w:asciiTheme="minorHAnsi" w:hAnsiTheme="minorHAnsi" w:cstheme="minorHAnsi"/>
          <w:b/>
          <w:bCs/>
        </w:rPr>
        <w:t>Tuesday 12</w:t>
      </w:r>
      <w:r w:rsidR="00CE45E1" w:rsidRPr="00CE45E1">
        <w:rPr>
          <w:rFonts w:asciiTheme="minorHAnsi" w:hAnsiTheme="minorHAnsi" w:cstheme="minorHAnsi"/>
          <w:b/>
          <w:bCs/>
          <w:vertAlign w:val="superscript"/>
        </w:rPr>
        <w:t>th</w:t>
      </w:r>
      <w:r w:rsidR="00CE45E1">
        <w:rPr>
          <w:rFonts w:asciiTheme="minorHAnsi" w:hAnsiTheme="minorHAnsi" w:cstheme="minorHAnsi"/>
          <w:b/>
          <w:bCs/>
        </w:rPr>
        <w:t xml:space="preserve"> December 2023</w:t>
      </w:r>
      <w:r w:rsidRPr="005010CC">
        <w:rPr>
          <w:rFonts w:asciiTheme="minorHAnsi" w:hAnsiTheme="minorHAnsi" w:cstheme="minorHAnsi"/>
        </w:rPr>
        <w:t>.</w:t>
      </w:r>
    </w:p>
    <w:p w14:paraId="33F4B902" w14:textId="77777777" w:rsidR="00581C8E" w:rsidRPr="005010CC" w:rsidRDefault="00581C8E" w:rsidP="005010CC">
      <w:pPr>
        <w:tabs>
          <w:tab w:val="left" w:pos="6420"/>
        </w:tabs>
        <w:jc w:val="both"/>
        <w:rPr>
          <w:rFonts w:asciiTheme="minorHAnsi" w:hAnsiTheme="minorHAnsi" w:cstheme="minorHAnsi"/>
        </w:rPr>
      </w:pPr>
    </w:p>
    <w:p w14:paraId="064EA64E" w14:textId="168437F1" w:rsidR="00581C8E" w:rsidRPr="005010CC" w:rsidRDefault="006A48BC" w:rsidP="005010CC">
      <w:pPr>
        <w:spacing w:line="259" w:lineRule="auto"/>
        <w:jc w:val="both"/>
        <w:rPr>
          <w:rFonts w:asciiTheme="minorHAnsi" w:hAnsiTheme="minorHAnsi" w:cstheme="minorHAnsi"/>
          <w:b/>
          <w:bCs/>
          <w:color w:val="000000" w:themeColor="text1"/>
        </w:rPr>
      </w:pPr>
      <w:r w:rsidRPr="005010CC">
        <w:rPr>
          <w:rFonts w:asciiTheme="minorHAnsi" w:hAnsiTheme="minorHAnsi" w:cstheme="minorHAnsi"/>
          <w:b/>
          <w:bCs/>
          <w:color w:val="000000"/>
          <w:shd w:val="clear" w:color="auto" w:fill="FFFFFF"/>
        </w:rPr>
        <w:t>This post is funded by The National Lottery</w:t>
      </w:r>
      <w:r w:rsidR="005010CC" w:rsidRPr="005010CC">
        <w:rPr>
          <w:rFonts w:asciiTheme="minorHAnsi" w:hAnsiTheme="minorHAnsi" w:cstheme="minorHAnsi"/>
          <w:b/>
          <w:bCs/>
          <w:color w:val="000000"/>
          <w:shd w:val="clear" w:color="auto" w:fill="FFFFFF"/>
        </w:rPr>
        <w:t>:</w:t>
      </w:r>
      <w:r w:rsidRPr="005010CC">
        <w:rPr>
          <w:rFonts w:asciiTheme="minorHAnsi" w:hAnsiTheme="minorHAnsi" w:cstheme="minorHAnsi"/>
          <w:b/>
          <w:bCs/>
          <w:color w:val="000000"/>
          <w:shd w:val="clear" w:color="auto" w:fill="FFFFFF"/>
        </w:rPr>
        <w:t xml:space="preserve"> Improving Lives </w:t>
      </w:r>
      <w:r w:rsidR="005010CC" w:rsidRPr="005010CC">
        <w:rPr>
          <w:rFonts w:asciiTheme="minorHAnsi" w:hAnsiTheme="minorHAnsi" w:cstheme="minorHAnsi"/>
          <w:b/>
          <w:bCs/>
          <w:color w:val="000000"/>
          <w:shd w:val="clear" w:color="auto" w:fill="FFFFFF"/>
        </w:rPr>
        <w:t>Fund.  Funding</w:t>
      </w:r>
      <w:r w:rsidR="3F6986F5" w:rsidRPr="005010CC">
        <w:rPr>
          <w:rFonts w:asciiTheme="minorHAnsi" w:hAnsiTheme="minorHAnsi" w:cstheme="minorHAnsi"/>
          <w:b/>
          <w:bCs/>
          <w:color w:val="000000"/>
          <w:shd w:val="clear" w:color="auto" w:fill="FFFFFF"/>
        </w:rPr>
        <w:t xml:space="preserve"> for this post ends on </w:t>
      </w:r>
      <w:r w:rsidR="2185407D" w:rsidRPr="005010CC">
        <w:rPr>
          <w:rFonts w:asciiTheme="minorHAnsi" w:hAnsiTheme="minorHAnsi" w:cstheme="minorHAnsi"/>
          <w:b/>
          <w:bCs/>
          <w:color w:val="000000" w:themeColor="text1"/>
        </w:rPr>
        <w:t>3</w:t>
      </w:r>
      <w:r w:rsidR="00897D55" w:rsidRPr="005010CC">
        <w:rPr>
          <w:rFonts w:asciiTheme="minorHAnsi" w:hAnsiTheme="minorHAnsi" w:cstheme="minorHAnsi"/>
          <w:b/>
          <w:bCs/>
          <w:color w:val="000000" w:themeColor="text1"/>
        </w:rPr>
        <w:t>1</w:t>
      </w:r>
      <w:r w:rsidR="00897D55" w:rsidRPr="005010CC">
        <w:rPr>
          <w:rFonts w:asciiTheme="minorHAnsi" w:hAnsiTheme="minorHAnsi" w:cstheme="minorHAnsi"/>
          <w:b/>
          <w:bCs/>
          <w:color w:val="000000" w:themeColor="text1"/>
          <w:vertAlign w:val="superscript"/>
        </w:rPr>
        <w:t>st</w:t>
      </w:r>
      <w:r w:rsidR="00897D55" w:rsidRPr="005010CC">
        <w:rPr>
          <w:rFonts w:asciiTheme="minorHAnsi" w:hAnsiTheme="minorHAnsi" w:cstheme="minorHAnsi"/>
          <w:b/>
          <w:bCs/>
          <w:color w:val="000000" w:themeColor="text1"/>
        </w:rPr>
        <w:t xml:space="preserve"> December 2026</w:t>
      </w:r>
      <w:r w:rsidR="2185407D" w:rsidRPr="005010CC">
        <w:rPr>
          <w:rFonts w:asciiTheme="minorHAnsi" w:hAnsiTheme="minorHAnsi" w:cstheme="minorHAnsi"/>
          <w:b/>
          <w:bCs/>
          <w:color w:val="000000" w:themeColor="text1"/>
        </w:rPr>
        <w:t>.</w:t>
      </w:r>
      <w:r w:rsidR="0E0A3A08" w:rsidRPr="005010CC">
        <w:rPr>
          <w:rFonts w:asciiTheme="minorHAnsi" w:hAnsiTheme="minorHAnsi" w:cstheme="minorHAnsi"/>
          <w:b/>
          <w:bCs/>
          <w:color w:val="000000" w:themeColor="text1"/>
        </w:rPr>
        <w:t xml:space="preserve">  Continual funding will be sought but is not guaranteed. </w:t>
      </w:r>
      <w:r w:rsidR="2185407D" w:rsidRPr="005010CC">
        <w:rPr>
          <w:rFonts w:asciiTheme="minorHAnsi" w:hAnsiTheme="minorHAnsi" w:cstheme="minorHAnsi"/>
          <w:b/>
          <w:bCs/>
          <w:color w:val="000000" w:themeColor="text1"/>
        </w:rPr>
        <w:t xml:space="preserve"> </w:t>
      </w:r>
    </w:p>
    <w:p w14:paraId="3B73EC69" w14:textId="77777777" w:rsidR="005010CC" w:rsidRPr="005010CC" w:rsidRDefault="005010CC" w:rsidP="005010CC">
      <w:pPr>
        <w:pStyle w:val="NoSpacing"/>
        <w:jc w:val="both"/>
        <w:rPr>
          <w:rFonts w:cstheme="minorHAnsi"/>
          <w:b/>
          <w:sz w:val="24"/>
          <w:szCs w:val="24"/>
        </w:rPr>
      </w:pPr>
    </w:p>
    <w:p w14:paraId="7436E2CC" w14:textId="71DD5C8E" w:rsidR="005010CC" w:rsidRPr="005010CC" w:rsidRDefault="005010CC" w:rsidP="005010CC">
      <w:pPr>
        <w:pStyle w:val="NoSpacing"/>
        <w:jc w:val="both"/>
        <w:rPr>
          <w:rFonts w:cstheme="minorHAnsi"/>
          <w:sz w:val="24"/>
          <w:szCs w:val="24"/>
        </w:rPr>
      </w:pPr>
      <w:r w:rsidRPr="005010CC">
        <w:rPr>
          <w:rFonts w:cstheme="minorHAnsi"/>
          <w:b/>
          <w:sz w:val="24"/>
          <w:szCs w:val="24"/>
        </w:rPr>
        <w:t>Title:</w:t>
      </w:r>
      <w:r w:rsidRPr="005010CC">
        <w:rPr>
          <w:rFonts w:cstheme="minorHAnsi"/>
          <w:sz w:val="24"/>
          <w:szCs w:val="24"/>
        </w:rPr>
        <w:t xml:space="preserve"> </w:t>
      </w:r>
      <w:r w:rsidRPr="005010CC">
        <w:rPr>
          <w:rFonts w:cstheme="minorHAnsi"/>
          <w:sz w:val="24"/>
          <w:szCs w:val="24"/>
        </w:rPr>
        <w:tab/>
      </w:r>
      <w:r w:rsidRPr="005010CC">
        <w:rPr>
          <w:rFonts w:cstheme="minorHAnsi"/>
          <w:sz w:val="24"/>
          <w:szCs w:val="24"/>
        </w:rPr>
        <w:tab/>
      </w:r>
      <w:r w:rsidRPr="005010CC">
        <w:rPr>
          <w:rFonts w:cstheme="minorHAnsi"/>
          <w:sz w:val="24"/>
          <w:szCs w:val="24"/>
        </w:rPr>
        <w:tab/>
      </w:r>
      <w:r w:rsidR="00E2613C">
        <w:rPr>
          <w:rFonts w:cstheme="minorHAnsi"/>
          <w:sz w:val="24"/>
          <w:szCs w:val="24"/>
        </w:rPr>
        <w:tab/>
      </w:r>
      <w:r w:rsidR="000B5D4B">
        <w:rPr>
          <w:rFonts w:cstheme="minorHAnsi"/>
          <w:b/>
          <w:sz w:val="24"/>
          <w:szCs w:val="24"/>
        </w:rPr>
        <w:t>FRASAC Prevention and Young Person</w:t>
      </w:r>
      <w:r w:rsidRPr="005010CC">
        <w:rPr>
          <w:rFonts w:cstheme="minorHAnsi"/>
          <w:b/>
          <w:sz w:val="24"/>
          <w:szCs w:val="24"/>
        </w:rPr>
        <w:t xml:space="preserve"> Trauma Practitioner</w:t>
      </w:r>
      <w:r w:rsidRPr="005010CC">
        <w:rPr>
          <w:rFonts w:cstheme="minorHAnsi"/>
          <w:sz w:val="24"/>
          <w:szCs w:val="24"/>
        </w:rPr>
        <w:t xml:space="preserve">  </w:t>
      </w:r>
    </w:p>
    <w:p w14:paraId="78A7918F" w14:textId="6ECBAC89" w:rsidR="005010CC" w:rsidRPr="005010CC" w:rsidRDefault="005010CC" w:rsidP="005010CC">
      <w:pPr>
        <w:pStyle w:val="NoSpacing"/>
        <w:jc w:val="both"/>
        <w:rPr>
          <w:rFonts w:cstheme="minorHAnsi"/>
          <w:sz w:val="24"/>
          <w:szCs w:val="24"/>
        </w:rPr>
      </w:pPr>
      <w:r w:rsidRPr="005010CC">
        <w:rPr>
          <w:rFonts w:cstheme="minorHAnsi"/>
          <w:b/>
          <w:sz w:val="24"/>
          <w:szCs w:val="24"/>
        </w:rPr>
        <w:t xml:space="preserve">Salary: </w:t>
      </w:r>
      <w:r w:rsidRPr="005010CC">
        <w:rPr>
          <w:rFonts w:cstheme="minorHAnsi"/>
          <w:b/>
          <w:sz w:val="24"/>
          <w:szCs w:val="24"/>
        </w:rPr>
        <w:tab/>
      </w:r>
      <w:r w:rsidRPr="005010CC">
        <w:rPr>
          <w:rFonts w:cstheme="minorHAnsi"/>
          <w:sz w:val="24"/>
          <w:szCs w:val="24"/>
        </w:rPr>
        <w:tab/>
      </w:r>
      <w:r w:rsidR="00E2613C">
        <w:rPr>
          <w:rFonts w:cstheme="minorHAnsi"/>
          <w:sz w:val="24"/>
          <w:szCs w:val="24"/>
        </w:rPr>
        <w:tab/>
      </w:r>
      <w:r w:rsidR="000B5D4B">
        <w:rPr>
          <w:rFonts w:cstheme="minorHAnsi"/>
          <w:sz w:val="24"/>
          <w:szCs w:val="24"/>
        </w:rPr>
        <w:t>£</w:t>
      </w:r>
      <w:r w:rsidR="00073B40">
        <w:rPr>
          <w:rFonts w:cstheme="minorHAnsi"/>
          <w:sz w:val="24"/>
          <w:szCs w:val="24"/>
        </w:rPr>
        <w:t>29,120</w:t>
      </w:r>
      <w:r w:rsidRPr="005010CC">
        <w:rPr>
          <w:rFonts w:cstheme="minorHAnsi"/>
          <w:sz w:val="24"/>
          <w:szCs w:val="24"/>
        </w:rPr>
        <w:t xml:space="preserve"> pro rata </w:t>
      </w:r>
    </w:p>
    <w:p w14:paraId="4F88190E" w14:textId="63480E53" w:rsidR="005010CC" w:rsidRPr="005010CC" w:rsidRDefault="005010CC" w:rsidP="00E2613C">
      <w:pPr>
        <w:pStyle w:val="NoSpacing"/>
        <w:ind w:left="1985" w:hanging="1985"/>
        <w:jc w:val="both"/>
        <w:rPr>
          <w:rFonts w:cstheme="minorHAnsi"/>
          <w:sz w:val="24"/>
          <w:szCs w:val="24"/>
        </w:rPr>
      </w:pPr>
      <w:r w:rsidRPr="005010CC">
        <w:rPr>
          <w:rFonts w:cstheme="minorHAnsi"/>
          <w:b/>
          <w:sz w:val="24"/>
          <w:szCs w:val="24"/>
        </w:rPr>
        <w:t>Hours:</w:t>
      </w:r>
      <w:r w:rsidR="00E2613C">
        <w:rPr>
          <w:rFonts w:cstheme="minorHAnsi"/>
          <w:sz w:val="24"/>
          <w:szCs w:val="24"/>
        </w:rPr>
        <w:t xml:space="preserve">   </w:t>
      </w:r>
      <w:r w:rsidR="00E2613C">
        <w:rPr>
          <w:rFonts w:cstheme="minorHAnsi"/>
          <w:sz w:val="24"/>
          <w:szCs w:val="24"/>
        </w:rPr>
        <w:tab/>
        <w:t xml:space="preserve">  </w:t>
      </w:r>
      <w:r w:rsidR="00E2613C">
        <w:rPr>
          <w:rFonts w:cstheme="minorHAnsi"/>
          <w:sz w:val="24"/>
          <w:szCs w:val="24"/>
        </w:rPr>
        <w:tab/>
      </w:r>
      <w:r w:rsidR="00E2613C">
        <w:rPr>
          <w:rFonts w:cstheme="minorHAnsi"/>
          <w:sz w:val="24"/>
          <w:szCs w:val="24"/>
        </w:rPr>
        <w:tab/>
      </w:r>
      <w:r w:rsidR="000B5D4B">
        <w:rPr>
          <w:rFonts w:cstheme="minorHAnsi"/>
          <w:sz w:val="24"/>
          <w:szCs w:val="24"/>
        </w:rPr>
        <w:t>21</w:t>
      </w:r>
      <w:r w:rsidRPr="005010CC">
        <w:rPr>
          <w:rFonts w:cstheme="minorHAnsi"/>
          <w:sz w:val="24"/>
          <w:szCs w:val="24"/>
        </w:rPr>
        <w:t xml:space="preserve"> hours per week</w:t>
      </w:r>
      <w:r w:rsidR="00E2613C">
        <w:rPr>
          <w:rFonts w:cstheme="minorHAnsi"/>
          <w:sz w:val="24"/>
          <w:szCs w:val="24"/>
        </w:rPr>
        <w:t>:</w:t>
      </w:r>
    </w:p>
    <w:p w14:paraId="325474B4" w14:textId="25815135" w:rsidR="00E2613C" w:rsidRDefault="000B5D4B" w:rsidP="00E2613C">
      <w:pPr>
        <w:pStyle w:val="NoSpacing"/>
        <w:ind w:left="2160" w:firstLine="720"/>
        <w:jc w:val="both"/>
        <w:rPr>
          <w:rFonts w:cstheme="minorHAnsi"/>
          <w:b/>
          <w:sz w:val="24"/>
          <w:szCs w:val="24"/>
        </w:rPr>
      </w:pPr>
      <w:r>
        <w:rPr>
          <w:rFonts w:cstheme="minorHAnsi"/>
          <w:b/>
          <w:sz w:val="24"/>
          <w:szCs w:val="24"/>
        </w:rPr>
        <w:t>Monday to Wednesday 0900-1530</w:t>
      </w:r>
      <w:r w:rsidR="005010CC" w:rsidRPr="005010CC">
        <w:rPr>
          <w:rFonts w:cstheme="minorHAnsi"/>
          <w:b/>
          <w:sz w:val="24"/>
          <w:szCs w:val="24"/>
        </w:rPr>
        <w:t xml:space="preserve"> (30 min lunch break per day); </w:t>
      </w:r>
    </w:p>
    <w:p w14:paraId="3335FC89" w14:textId="6364EA82" w:rsidR="005010CC" w:rsidRPr="002B695E" w:rsidRDefault="005010CC" w:rsidP="002B695E">
      <w:pPr>
        <w:pStyle w:val="NoSpacing"/>
        <w:ind w:left="2880"/>
        <w:jc w:val="both"/>
        <w:rPr>
          <w:rFonts w:cstheme="minorHAnsi"/>
          <w:b/>
          <w:sz w:val="24"/>
          <w:szCs w:val="24"/>
        </w:rPr>
      </w:pPr>
      <w:r w:rsidRPr="005010CC">
        <w:rPr>
          <w:rFonts w:cstheme="minorHAnsi"/>
          <w:b/>
          <w:sz w:val="24"/>
          <w:szCs w:val="24"/>
        </w:rPr>
        <w:t>Friday 0830-1130</w:t>
      </w:r>
      <w:r w:rsidR="002B695E">
        <w:rPr>
          <w:rFonts w:cstheme="minorHAnsi"/>
          <w:b/>
          <w:sz w:val="24"/>
          <w:szCs w:val="24"/>
        </w:rPr>
        <w:t xml:space="preserve">. </w:t>
      </w:r>
      <w:r w:rsidR="002B695E" w:rsidRPr="002B695E">
        <w:rPr>
          <w:rFonts w:cstheme="minorHAnsi"/>
          <w:b/>
          <w:sz w:val="24"/>
          <w:szCs w:val="24"/>
        </w:rPr>
        <w:t>There may be a requirement to work evenings and weekends when required.</w:t>
      </w:r>
    </w:p>
    <w:p w14:paraId="3925F46E" w14:textId="63211908" w:rsidR="005010CC" w:rsidRPr="005010CC" w:rsidRDefault="005010CC" w:rsidP="00E2613C">
      <w:pPr>
        <w:pStyle w:val="NoSpacing"/>
        <w:ind w:left="2880" w:hanging="2880"/>
        <w:rPr>
          <w:rFonts w:cstheme="minorHAnsi"/>
          <w:sz w:val="24"/>
          <w:szCs w:val="24"/>
        </w:rPr>
      </w:pPr>
      <w:r w:rsidRPr="005010CC">
        <w:rPr>
          <w:rFonts w:cstheme="minorHAnsi"/>
          <w:b/>
          <w:bCs/>
          <w:sz w:val="24"/>
          <w:szCs w:val="24"/>
        </w:rPr>
        <w:t>Location:</w:t>
      </w:r>
      <w:r w:rsidR="00E2613C">
        <w:rPr>
          <w:rFonts w:cstheme="minorHAnsi"/>
          <w:sz w:val="24"/>
          <w:szCs w:val="24"/>
        </w:rPr>
        <w:t xml:space="preserve"> </w:t>
      </w:r>
      <w:r w:rsidR="00E2613C">
        <w:rPr>
          <w:rFonts w:cstheme="minorHAnsi"/>
          <w:sz w:val="24"/>
          <w:szCs w:val="24"/>
        </w:rPr>
        <w:tab/>
      </w:r>
      <w:r w:rsidRPr="005010CC">
        <w:rPr>
          <w:rFonts w:cstheme="minorHAnsi"/>
          <w:sz w:val="24"/>
          <w:szCs w:val="24"/>
        </w:rPr>
        <w:t>Based in Kirkcaldy, but will be required to work across the whole of</w:t>
      </w:r>
      <w:r w:rsidR="00E2613C">
        <w:rPr>
          <w:rFonts w:cstheme="minorHAnsi"/>
          <w:sz w:val="24"/>
          <w:szCs w:val="24"/>
        </w:rPr>
        <w:t xml:space="preserve"> </w:t>
      </w:r>
      <w:r w:rsidRPr="005010CC">
        <w:rPr>
          <w:rFonts w:cstheme="minorHAnsi"/>
          <w:sz w:val="24"/>
          <w:szCs w:val="24"/>
        </w:rPr>
        <w:t xml:space="preserve">Fife.  </w:t>
      </w:r>
      <w:r w:rsidR="002B695E" w:rsidRPr="002B695E">
        <w:rPr>
          <w:rFonts w:cstheme="minorHAnsi"/>
        </w:rPr>
        <w:t>There may also be a requirement to travel out with Fife on occasion.</w:t>
      </w:r>
      <w:r w:rsidR="002B695E">
        <w:rPr>
          <w:rFonts w:cstheme="minorHAnsi"/>
          <w:b/>
        </w:rPr>
        <w:t xml:space="preserve"> </w:t>
      </w:r>
      <w:r w:rsidRPr="005010CC">
        <w:rPr>
          <w:rFonts w:cstheme="minorHAnsi"/>
          <w:sz w:val="24"/>
          <w:szCs w:val="24"/>
        </w:rPr>
        <w:t>You will</w:t>
      </w:r>
      <w:r w:rsidR="00E2613C">
        <w:rPr>
          <w:rFonts w:cstheme="minorHAnsi"/>
          <w:sz w:val="24"/>
          <w:szCs w:val="24"/>
        </w:rPr>
        <w:t xml:space="preserve"> </w:t>
      </w:r>
      <w:r w:rsidRPr="005010CC">
        <w:rPr>
          <w:rFonts w:cstheme="minorHAnsi"/>
          <w:sz w:val="24"/>
          <w:szCs w:val="24"/>
        </w:rPr>
        <w:t>require to have the use of a c</w:t>
      </w:r>
      <w:r w:rsidR="00E2613C">
        <w:rPr>
          <w:rFonts w:cstheme="minorHAnsi"/>
          <w:sz w:val="24"/>
          <w:szCs w:val="24"/>
        </w:rPr>
        <w:t xml:space="preserve">ar for work purposes and travel </w:t>
      </w:r>
      <w:r w:rsidRPr="005010CC">
        <w:rPr>
          <w:rFonts w:cstheme="minorHAnsi"/>
          <w:sz w:val="24"/>
          <w:szCs w:val="24"/>
        </w:rPr>
        <w:t xml:space="preserve">expenses will be reimbursed. </w:t>
      </w:r>
    </w:p>
    <w:p w14:paraId="6962D863" w14:textId="5C1E815F" w:rsidR="005010CC" w:rsidRPr="005010CC" w:rsidRDefault="005010CC" w:rsidP="005010CC">
      <w:pPr>
        <w:spacing w:line="259" w:lineRule="auto"/>
        <w:jc w:val="both"/>
        <w:rPr>
          <w:rFonts w:asciiTheme="minorHAnsi" w:hAnsiTheme="minorHAnsi" w:cstheme="minorHAnsi"/>
          <w:b/>
          <w:bCs/>
          <w:color w:val="000000" w:themeColor="text1"/>
        </w:rPr>
      </w:pPr>
    </w:p>
    <w:p w14:paraId="09A6247D" w14:textId="2D751682" w:rsidR="005010CC" w:rsidRPr="005010CC" w:rsidRDefault="005010CC" w:rsidP="005010CC">
      <w:pPr>
        <w:jc w:val="both"/>
        <w:rPr>
          <w:rFonts w:asciiTheme="minorHAnsi" w:eastAsia="Arial" w:hAnsiTheme="minorHAnsi" w:cstheme="minorHAnsi"/>
        </w:rPr>
      </w:pPr>
      <w:r w:rsidRPr="005010CC">
        <w:rPr>
          <w:rFonts w:asciiTheme="minorHAnsi" w:eastAsia="Arial" w:hAnsiTheme="minorHAnsi" w:cstheme="minorHAnsi"/>
        </w:rPr>
        <w:t xml:space="preserve">A highly motivated and energetic individual is required to </w:t>
      </w:r>
      <w:r w:rsidR="000B5D4B">
        <w:rPr>
          <w:rFonts w:asciiTheme="minorHAnsi" w:eastAsia="Arial" w:hAnsiTheme="minorHAnsi" w:cstheme="minorHAnsi"/>
        </w:rPr>
        <w:t>deliver Prevention Workshops to group</w:t>
      </w:r>
      <w:r w:rsidR="008B69E3">
        <w:rPr>
          <w:rFonts w:asciiTheme="minorHAnsi" w:eastAsia="Arial" w:hAnsiTheme="minorHAnsi" w:cstheme="minorHAnsi"/>
        </w:rPr>
        <w:t>s</w:t>
      </w:r>
      <w:r w:rsidR="000B5D4B">
        <w:rPr>
          <w:rFonts w:asciiTheme="minorHAnsi" w:eastAsia="Arial" w:hAnsiTheme="minorHAnsi" w:cstheme="minorHAnsi"/>
        </w:rPr>
        <w:t xml:space="preserve"> of young people, and to </w:t>
      </w:r>
      <w:r w:rsidRPr="005010CC">
        <w:rPr>
          <w:rFonts w:asciiTheme="minorHAnsi" w:eastAsia="Arial" w:hAnsiTheme="minorHAnsi" w:cstheme="minorHAnsi"/>
        </w:rPr>
        <w:t xml:space="preserve">provide direct support services throughout Fife to survivors </w:t>
      </w:r>
      <w:r w:rsidR="00AB33AE">
        <w:rPr>
          <w:rFonts w:asciiTheme="minorHAnsi" w:eastAsia="Arial" w:hAnsiTheme="minorHAnsi" w:cstheme="minorHAnsi"/>
        </w:rPr>
        <w:t>ages 12-2</w:t>
      </w:r>
      <w:bookmarkStart w:id="1" w:name="_GoBack"/>
      <w:bookmarkEnd w:id="1"/>
      <w:r w:rsidR="000B5D4B">
        <w:rPr>
          <w:rFonts w:asciiTheme="minorHAnsi" w:eastAsia="Arial" w:hAnsiTheme="minorHAnsi" w:cstheme="minorHAnsi"/>
        </w:rPr>
        <w:t xml:space="preserve">5 </w:t>
      </w:r>
      <w:r w:rsidRPr="005010CC">
        <w:rPr>
          <w:rFonts w:asciiTheme="minorHAnsi" w:eastAsia="Arial" w:hAnsiTheme="minorHAnsi" w:cstheme="minorHAnsi"/>
        </w:rPr>
        <w:t>of rape and sexual assault.</w:t>
      </w:r>
      <w:r w:rsidR="00BF3559">
        <w:rPr>
          <w:rFonts w:asciiTheme="minorHAnsi" w:eastAsia="Arial" w:hAnsiTheme="minorHAnsi" w:cstheme="minorHAnsi"/>
        </w:rPr>
        <w:t xml:space="preserve"> </w:t>
      </w:r>
      <w:r w:rsidRPr="005010CC">
        <w:rPr>
          <w:rFonts w:asciiTheme="minorHAnsi" w:eastAsia="Arial" w:hAnsiTheme="minorHAnsi" w:cstheme="minorHAnsi"/>
        </w:rPr>
        <w:t xml:space="preserve">Experience of </w:t>
      </w:r>
      <w:r w:rsidR="000B5D4B">
        <w:rPr>
          <w:rFonts w:asciiTheme="minorHAnsi" w:eastAsia="Arial" w:hAnsiTheme="minorHAnsi" w:cstheme="minorHAnsi"/>
        </w:rPr>
        <w:t xml:space="preserve">presenting in a group environment and </w:t>
      </w:r>
      <w:r w:rsidRPr="005010CC">
        <w:rPr>
          <w:rFonts w:asciiTheme="minorHAnsi" w:eastAsia="Arial" w:hAnsiTheme="minorHAnsi" w:cstheme="minorHAnsi"/>
        </w:rPr>
        <w:t xml:space="preserve">providing emotional support is essential. </w:t>
      </w:r>
    </w:p>
    <w:p w14:paraId="45D28AC1" w14:textId="77777777" w:rsidR="005010CC" w:rsidRPr="005010CC" w:rsidRDefault="005010CC" w:rsidP="005010CC">
      <w:pPr>
        <w:jc w:val="both"/>
        <w:rPr>
          <w:rFonts w:asciiTheme="minorHAnsi" w:eastAsia="Arial" w:hAnsiTheme="minorHAnsi" w:cstheme="minorHAnsi"/>
        </w:rPr>
      </w:pPr>
    </w:p>
    <w:p w14:paraId="2086E3F4" w14:textId="77777777" w:rsidR="005010CC" w:rsidRPr="005010CC" w:rsidRDefault="005010CC" w:rsidP="005010CC">
      <w:pPr>
        <w:jc w:val="both"/>
        <w:rPr>
          <w:rFonts w:asciiTheme="minorHAnsi" w:eastAsia="Arial" w:hAnsiTheme="minorHAnsi" w:cstheme="minorHAnsi"/>
          <w:b/>
          <w:bCs/>
        </w:rPr>
      </w:pPr>
      <w:r w:rsidRPr="005010CC">
        <w:rPr>
          <w:rFonts w:asciiTheme="minorHAnsi" w:eastAsia="Arial" w:hAnsiTheme="minorHAnsi" w:cstheme="minorHAnsi"/>
          <w:b/>
          <w:bCs/>
        </w:rPr>
        <w:t>Only women need apply under Schedule 9, Part 1 of the Equality Act 2010.</w:t>
      </w:r>
    </w:p>
    <w:p w14:paraId="71E3DDF5" w14:textId="5D0D992F" w:rsidR="005010CC" w:rsidRDefault="005010CC" w:rsidP="005010CC">
      <w:pPr>
        <w:jc w:val="both"/>
        <w:rPr>
          <w:rFonts w:asciiTheme="minorHAnsi" w:eastAsia="Arial" w:hAnsiTheme="minorHAnsi" w:cstheme="minorHAnsi"/>
          <w:b/>
          <w:bCs/>
        </w:rPr>
      </w:pPr>
      <w:r w:rsidRPr="005010CC">
        <w:rPr>
          <w:rFonts w:asciiTheme="minorHAnsi" w:eastAsia="Arial" w:hAnsiTheme="minorHAnsi" w:cstheme="minorHAnsi"/>
          <w:b/>
          <w:bCs/>
        </w:rPr>
        <w:t>The successful candidate will be subject to an enhanced PVG check</w:t>
      </w:r>
      <w:r w:rsidR="00E2613C">
        <w:rPr>
          <w:rFonts w:asciiTheme="minorHAnsi" w:eastAsia="Arial" w:hAnsiTheme="minorHAnsi" w:cstheme="minorHAnsi"/>
          <w:b/>
          <w:bCs/>
        </w:rPr>
        <w:t>.</w:t>
      </w:r>
    </w:p>
    <w:p w14:paraId="6DBA83CD" w14:textId="73DE4817" w:rsidR="00BF3559" w:rsidRPr="005010CC" w:rsidRDefault="00BF3559" w:rsidP="005010CC">
      <w:pPr>
        <w:jc w:val="both"/>
        <w:rPr>
          <w:rFonts w:asciiTheme="minorHAnsi" w:eastAsia="Arial" w:hAnsiTheme="minorHAnsi" w:cstheme="minorHAnsi"/>
          <w:b/>
          <w:bCs/>
        </w:rPr>
      </w:pPr>
      <w:r>
        <w:rPr>
          <w:rFonts w:asciiTheme="minorHAnsi" w:eastAsia="Arial" w:hAnsiTheme="minorHAnsi" w:cstheme="minorHAnsi"/>
          <w:b/>
          <w:bCs/>
        </w:rPr>
        <w:t>Candidates m</w:t>
      </w:r>
      <w:r w:rsidRPr="00067CED">
        <w:rPr>
          <w:rFonts w:asciiTheme="minorHAnsi" w:hAnsiTheme="minorHAnsi" w:cstheme="minorHAnsi"/>
          <w:b/>
        </w:rPr>
        <w:t xml:space="preserve">ust have a full driving license and car with </w:t>
      </w:r>
      <w:r>
        <w:rPr>
          <w:rFonts w:asciiTheme="minorHAnsi" w:hAnsiTheme="minorHAnsi" w:cstheme="minorHAnsi"/>
          <w:b/>
        </w:rPr>
        <w:t xml:space="preserve">up to date MOT and </w:t>
      </w:r>
      <w:r w:rsidRPr="00067CED">
        <w:rPr>
          <w:rFonts w:asciiTheme="minorHAnsi" w:hAnsiTheme="minorHAnsi" w:cstheme="minorHAnsi"/>
          <w:b/>
        </w:rPr>
        <w:t>business insurance</w:t>
      </w:r>
      <w:r>
        <w:rPr>
          <w:rFonts w:asciiTheme="minorHAnsi" w:hAnsiTheme="minorHAnsi" w:cstheme="minorHAnsi"/>
          <w:b/>
        </w:rPr>
        <w:t>.</w:t>
      </w:r>
    </w:p>
    <w:p w14:paraId="1955FAEC" w14:textId="77777777" w:rsidR="005010CC" w:rsidRPr="005010CC" w:rsidRDefault="005010CC" w:rsidP="005010CC">
      <w:pPr>
        <w:spacing w:line="259" w:lineRule="auto"/>
        <w:jc w:val="both"/>
        <w:rPr>
          <w:rFonts w:asciiTheme="minorHAnsi" w:hAnsiTheme="minorHAnsi" w:cstheme="minorHAnsi"/>
          <w:b/>
          <w:bCs/>
          <w:color w:val="000000" w:themeColor="text1"/>
        </w:rPr>
      </w:pPr>
    </w:p>
    <w:p w14:paraId="622F00EF" w14:textId="77777777" w:rsidR="00581C8E" w:rsidRPr="005010CC" w:rsidRDefault="00581C8E" w:rsidP="005010CC">
      <w:pPr>
        <w:tabs>
          <w:tab w:val="left" w:pos="6420"/>
        </w:tabs>
        <w:jc w:val="both"/>
        <w:rPr>
          <w:rFonts w:asciiTheme="minorHAnsi" w:hAnsiTheme="minorHAnsi" w:cstheme="minorHAnsi"/>
        </w:rPr>
      </w:pPr>
    </w:p>
    <w:p w14:paraId="411BDD3E" w14:textId="77777777" w:rsidR="00996F98" w:rsidRDefault="001B794D" w:rsidP="005010CC">
      <w:pPr>
        <w:tabs>
          <w:tab w:val="left" w:pos="6420"/>
        </w:tabs>
        <w:jc w:val="both"/>
        <w:rPr>
          <w:rFonts w:asciiTheme="minorHAnsi" w:hAnsiTheme="minorHAnsi" w:cstheme="minorHAnsi"/>
          <w:bCs/>
        </w:rPr>
      </w:pPr>
      <w:r w:rsidRPr="005010CC">
        <w:rPr>
          <w:rFonts w:asciiTheme="minorHAnsi" w:hAnsiTheme="minorHAnsi" w:cstheme="minorHAnsi"/>
          <w:b/>
        </w:rPr>
        <w:t>Please note that we do not accept CVs.</w:t>
      </w:r>
      <w:r w:rsidRPr="005010CC">
        <w:rPr>
          <w:rFonts w:asciiTheme="minorHAnsi" w:hAnsiTheme="minorHAnsi" w:cstheme="minorHAnsi"/>
        </w:rPr>
        <w:t xml:space="preserve">  </w:t>
      </w:r>
      <w:r w:rsidRPr="005010CC">
        <w:rPr>
          <w:rFonts w:asciiTheme="minorHAnsi" w:hAnsiTheme="minorHAnsi" w:cstheme="minorHAnsi"/>
          <w:bCs/>
        </w:rPr>
        <w:t>The full application form should be completed</w:t>
      </w:r>
      <w:r w:rsidR="00E32203" w:rsidRPr="005010CC">
        <w:rPr>
          <w:rFonts w:asciiTheme="minorHAnsi" w:hAnsiTheme="minorHAnsi" w:cstheme="minorHAnsi"/>
          <w:bCs/>
        </w:rPr>
        <w:t xml:space="preserve"> and emailed to </w:t>
      </w:r>
      <w:r w:rsidR="002170C0" w:rsidRPr="005010CC">
        <w:rPr>
          <w:rFonts w:asciiTheme="minorHAnsi" w:hAnsiTheme="minorHAnsi" w:cstheme="minorHAnsi"/>
          <w:bCs/>
        </w:rPr>
        <w:t>susan.macleod@frasac.org.uk</w:t>
      </w:r>
      <w:r w:rsidR="0084158F" w:rsidRPr="005010CC">
        <w:rPr>
          <w:rFonts w:asciiTheme="minorHAnsi" w:hAnsiTheme="minorHAnsi" w:cstheme="minorHAnsi"/>
          <w:bCs/>
        </w:rPr>
        <w:t xml:space="preserve">.  </w:t>
      </w:r>
    </w:p>
    <w:p w14:paraId="56C9F870" w14:textId="77777777" w:rsidR="00996F98" w:rsidRDefault="00996F98" w:rsidP="005010CC">
      <w:pPr>
        <w:tabs>
          <w:tab w:val="left" w:pos="6420"/>
        </w:tabs>
        <w:jc w:val="both"/>
        <w:rPr>
          <w:rFonts w:asciiTheme="minorHAnsi" w:hAnsiTheme="minorHAnsi" w:cstheme="minorHAnsi"/>
          <w:bCs/>
        </w:rPr>
      </w:pPr>
    </w:p>
    <w:p w14:paraId="210A33FF" w14:textId="0236323C" w:rsidR="001B794D" w:rsidRDefault="00996F98" w:rsidP="005010CC">
      <w:pPr>
        <w:tabs>
          <w:tab w:val="left" w:pos="6420"/>
        </w:tabs>
        <w:jc w:val="both"/>
        <w:rPr>
          <w:rFonts w:asciiTheme="minorHAnsi" w:hAnsiTheme="minorHAnsi" w:cstheme="minorHAnsi"/>
          <w:bCs/>
        </w:rPr>
      </w:pPr>
      <w:r>
        <w:rPr>
          <w:rFonts w:asciiTheme="minorHAnsi" w:hAnsiTheme="minorHAnsi" w:cstheme="minorHAnsi"/>
          <w:bCs/>
        </w:rPr>
        <w:t>An anonymous</w:t>
      </w:r>
      <w:r w:rsidR="0084158F" w:rsidRPr="005010CC">
        <w:rPr>
          <w:rFonts w:asciiTheme="minorHAnsi" w:hAnsiTheme="minorHAnsi" w:cstheme="minorHAnsi"/>
          <w:bCs/>
        </w:rPr>
        <w:t xml:space="preserve"> Equal Opportunities Monitoring Form should be </w:t>
      </w:r>
      <w:r>
        <w:rPr>
          <w:rFonts w:asciiTheme="minorHAnsi" w:hAnsiTheme="minorHAnsi" w:cstheme="minorHAnsi"/>
          <w:bCs/>
        </w:rPr>
        <w:t xml:space="preserve">completed online here: </w:t>
      </w:r>
      <w:hyperlink r:id="rId13" w:history="1">
        <w:r w:rsidRPr="00C11172">
          <w:rPr>
            <w:rStyle w:val="Hyperlink"/>
            <w:rFonts w:asciiTheme="minorHAnsi" w:hAnsiTheme="minorHAnsi" w:cstheme="minorHAnsi"/>
            <w:bCs/>
          </w:rPr>
          <w:t>https://forms.office.com/e/JPD9CakZEw</w:t>
        </w:r>
      </w:hyperlink>
      <w:r>
        <w:rPr>
          <w:rFonts w:asciiTheme="minorHAnsi" w:hAnsiTheme="minorHAnsi" w:cstheme="minorHAnsi"/>
          <w:bCs/>
        </w:rPr>
        <w:t xml:space="preserve"> or via the QR code:</w:t>
      </w:r>
    </w:p>
    <w:p w14:paraId="7431D61A" w14:textId="77777777" w:rsidR="00996F98" w:rsidRDefault="00996F98" w:rsidP="005010CC">
      <w:pPr>
        <w:tabs>
          <w:tab w:val="left" w:pos="6420"/>
        </w:tabs>
        <w:jc w:val="both"/>
        <w:rPr>
          <w:rFonts w:asciiTheme="minorHAnsi" w:hAnsiTheme="minorHAnsi" w:cstheme="minorHAnsi"/>
          <w:bCs/>
        </w:rPr>
      </w:pPr>
    </w:p>
    <w:p w14:paraId="100F9F18" w14:textId="4144805B" w:rsidR="00996F98" w:rsidRPr="005010CC" w:rsidRDefault="00996F98" w:rsidP="005010CC">
      <w:pPr>
        <w:tabs>
          <w:tab w:val="left" w:pos="6420"/>
        </w:tabs>
        <w:jc w:val="both"/>
        <w:rPr>
          <w:rFonts w:asciiTheme="minorHAnsi" w:hAnsiTheme="minorHAnsi" w:cstheme="minorHAnsi"/>
          <w:bCs/>
        </w:rPr>
      </w:pPr>
      <w:r>
        <w:rPr>
          <w:rFonts w:asciiTheme="minorHAnsi" w:hAnsiTheme="minorHAnsi" w:cstheme="minorHAnsi"/>
          <w:bCs/>
          <w:noProof/>
          <w:lang w:val="en-GB" w:eastAsia="en-GB"/>
        </w:rPr>
        <w:drawing>
          <wp:inline distT="0" distB="0" distL="0" distR="0" wp14:anchorId="31080E46" wp14:editId="6AD29BD6">
            <wp:extent cx="590550" cy="590550"/>
            <wp:effectExtent l="0" t="0" r="0" b="0"/>
            <wp:docPr id="2" name="Picture 2" descr="C:\Users\NicolaSmith\AppData\Local\Microsoft\Windows\INetCache\Content.MSO\ED0659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aSmith\AppData\Local\Microsoft\Windows\INetCache\Content.MSO\ED0659B2.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V="1">
                      <a:off x="0" y="0"/>
                      <a:ext cx="590550" cy="590550"/>
                    </a:xfrm>
                    <a:prstGeom prst="rect">
                      <a:avLst/>
                    </a:prstGeom>
                    <a:noFill/>
                    <a:ln>
                      <a:noFill/>
                    </a:ln>
                  </pic:spPr>
                </pic:pic>
              </a:graphicData>
            </a:graphic>
          </wp:inline>
        </w:drawing>
      </w:r>
    </w:p>
    <w:p w14:paraId="49DA0CA1" w14:textId="7BFCFCF8" w:rsidR="001B794D" w:rsidRDefault="001B794D" w:rsidP="005010CC">
      <w:pPr>
        <w:jc w:val="both"/>
        <w:rPr>
          <w:rFonts w:asciiTheme="minorHAnsi" w:hAnsiTheme="minorHAnsi" w:cstheme="minorHAnsi"/>
          <w:b/>
        </w:rPr>
      </w:pPr>
    </w:p>
    <w:p w14:paraId="7EF6332E" w14:textId="371F42BC" w:rsidR="007C0965" w:rsidRPr="005010CC" w:rsidRDefault="001B794D" w:rsidP="005010CC">
      <w:pPr>
        <w:jc w:val="both"/>
        <w:rPr>
          <w:rFonts w:asciiTheme="minorHAnsi" w:hAnsiTheme="minorHAnsi" w:cstheme="minorHAnsi"/>
        </w:rPr>
      </w:pPr>
      <w:r w:rsidRPr="005010CC">
        <w:rPr>
          <w:rFonts w:asciiTheme="minorHAnsi" w:hAnsiTheme="minorHAnsi" w:cstheme="minorHAnsi"/>
        </w:rPr>
        <w:t xml:space="preserve">We look forward to receiving your application.  In the meantime, if you have any queries please contact me on </w:t>
      </w:r>
      <w:r w:rsidR="00D158FD" w:rsidRPr="005010CC">
        <w:rPr>
          <w:rFonts w:asciiTheme="minorHAnsi" w:hAnsiTheme="minorHAnsi" w:cstheme="minorHAnsi"/>
        </w:rPr>
        <w:t>01592 642336.</w:t>
      </w:r>
    </w:p>
    <w:p w14:paraId="34053616" w14:textId="77777777" w:rsidR="00D158FD" w:rsidRPr="005010CC" w:rsidRDefault="00D158FD" w:rsidP="005010CC">
      <w:pPr>
        <w:jc w:val="both"/>
        <w:rPr>
          <w:rFonts w:asciiTheme="minorHAnsi" w:hAnsiTheme="minorHAnsi" w:cstheme="minorHAnsi"/>
        </w:rPr>
      </w:pPr>
    </w:p>
    <w:p w14:paraId="03079567" w14:textId="76ECE2AF" w:rsidR="007C0965" w:rsidRPr="005010CC" w:rsidRDefault="7BF11867" w:rsidP="005010CC">
      <w:pPr>
        <w:jc w:val="both"/>
        <w:rPr>
          <w:rFonts w:asciiTheme="minorHAnsi" w:hAnsiTheme="minorHAnsi" w:cstheme="minorHAnsi"/>
        </w:rPr>
      </w:pPr>
      <w:r w:rsidRPr="005010CC">
        <w:rPr>
          <w:rFonts w:asciiTheme="minorHAnsi" w:hAnsiTheme="minorHAnsi" w:cstheme="minorHAnsi"/>
        </w:rPr>
        <w:t>Best wishes</w:t>
      </w:r>
    </w:p>
    <w:p w14:paraId="171B5C5A" w14:textId="78C15379" w:rsidR="00187D5E" w:rsidRPr="005010CC" w:rsidRDefault="00187D5E" w:rsidP="005010CC">
      <w:pPr>
        <w:jc w:val="both"/>
        <w:rPr>
          <w:rFonts w:asciiTheme="minorHAnsi" w:hAnsiTheme="minorHAnsi" w:cstheme="minorHAnsi"/>
        </w:rPr>
      </w:pPr>
    </w:p>
    <w:p w14:paraId="2BAC4B8F" w14:textId="0BDB7782" w:rsidR="001B794D" w:rsidRPr="005010CC" w:rsidRDefault="001B794D" w:rsidP="005010CC">
      <w:pPr>
        <w:jc w:val="both"/>
        <w:rPr>
          <w:rFonts w:asciiTheme="minorHAnsi" w:hAnsiTheme="minorHAnsi" w:cstheme="minorHAnsi"/>
        </w:rPr>
      </w:pPr>
    </w:p>
    <w:p w14:paraId="536CEB1A" w14:textId="4B46CEAF" w:rsidR="00BA19BA" w:rsidRPr="005010CC" w:rsidRDefault="00D158FD" w:rsidP="005010CC">
      <w:pPr>
        <w:jc w:val="both"/>
        <w:rPr>
          <w:rFonts w:asciiTheme="minorHAnsi" w:hAnsiTheme="minorHAnsi" w:cstheme="minorHAnsi"/>
        </w:rPr>
      </w:pPr>
      <w:r w:rsidRPr="005010CC">
        <w:rPr>
          <w:rFonts w:asciiTheme="minorHAnsi" w:hAnsiTheme="minorHAnsi" w:cstheme="minorHAnsi"/>
        </w:rPr>
        <w:t xml:space="preserve">Susan Macleod </w:t>
      </w:r>
    </w:p>
    <w:p w14:paraId="59104AB2" w14:textId="680D9458" w:rsidR="00D158FD" w:rsidRPr="005010CC" w:rsidRDefault="00D158FD" w:rsidP="005010CC">
      <w:pPr>
        <w:jc w:val="both"/>
        <w:rPr>
          <w:rFonts w:asciiTheme="minorHAnsi" w:hAnsiTheme="minorHAnsi" w:cstheme="minorHAnsi"/>
        </w:rPr>
      </w:pPr>
      <w:r w:rsidRPr="005010CC">
        <w:rPr>
          <w:rFonts w:asciiTheme="minorHAnsi" w:hAnsiTheme="minorHAnsi" w:cstheme="minorHAnsi"/>
        </w:rPr>
        <w:t xml:space="preserve">Office Manager </w:t>
      </w:r>
    </w:p>
    <w:p w14:paraId="21EC5F2E" w14:textId="47C46042" w:rsidR="001768DB" w:rsidRPr="005010CC" w:rsidRDefault="001768DB" w:rsidP="005010CC">
      <w:pPr>
        <w:jc w:val="both"/>
        <w:rPr>
          <w:rFonts w:asciiTheme="minorHAnsi" w:hAnsiTheme="minorHAnsi" w:cstheme="minorHAnsi"/>
        </w:rPr>
      </w:pPr>
    </w:p>
    <w:p w14:paraId="34B6174D" w14:textId="77777777" w:rsidR="005010CC" w:rsidRPr="005010CC" w:rsidRDefault="005010CC" w:rsidP="005010CC">
      <w:pPr>
        <w:jc w:val="both"/>
        <w:rPr>
          <w:rFonts w:asciiTheme="minorHAnsi" w:hAnsiTheme="minorHAnsi" w:cstheme="minorHAnsi"/>
          <w:lang w:val="en-GB"/>
        </w:rPr>
      </w:pPr>
    </w:p>
    <w:p w14:paraId="1503B6DC" w14:textId="77777777" w:rsidR="00C54492" w:rsidRPr="005010CC" w:rsidRDefault="00C54492" w:rsidP="005010CC">
      <w:pPr>
        <w:jc w:val="both"/>
        <w:rPr>
          <w:rFonts w:asciiTheme="minorHAnsi" w:hAnsiTheme="minorHAnsi" w:cstheme="minorHAnsi"/>
          <w:lang w:val="en-GB"/>
        </w:rPr>
      </w:pPr>
    </w:p>
    <w:p w14:paraId="48B3875B" w14:textId="77777777" w:rsidR="00C54492" w:rsidRPr="005010CC" w:rsidRDefault="00C54492" w:rsidP="005010CC">
      <w:pPr>
        <w:jc w:val="both"/>
        <w:rPr>
          <w:rFonts w:asciiTheme="minorHAnsi" w:hAnsiTheme="minorHAnsi" w:cstheme="minorHAnsi"/>
          <w:lang w:val="en-GB"/>
        </w:rPr>
      </w:pPr>
    </w:p>
    <w:p w14:paraId="07DC5250" w14:textId="77777777" w:rsidR="00C54492" w:rsidRPr="005010CC" w:rsidRDefault="00C54492" w:rsidP="005010CC">
      <w:pPr>
        <w:jc w:val="both"/>
        <w:rPr>
          <w:rFonts w:asciiTheme="minorHAnsi" w:hAnsiTheme="minorHAnsi" w:cstheme="minorHAnsi"/>
        </w:rPr>
      </w:pPr>
    </w:p>
    <w:p w14:paraId="22763450" w14:textId="77777777" w:rsidR="00C54492" w:rsidRPr="00C54492" w:rsidRDefault="00C54492" w:rsidP="00117029">
      <w:pPr>
        <w:jc w:val="both"/>
        <w:rPr>
          <w:rFonts w:asciiTheme="minorHAnsi" w:eastAsia="Arial" w:hAnsiTheme="minorHAnsi" w:cstheme="minorHAnsi"/>
        </w:rPr>
      </w:pPr>
    </w:p>
    <w:p w14:paraId="07914FFC" w14:textId="77777777" w:rsidR="00C54492" w:rsidRPr="00C54492" w:rsidRDefault="00C54492" w:rsidP="00117029">
      <w:pPr>
        <w:jc w:val="both"/>
        <w:rPr>
          <w:rFonts w:asciiTheme="minorHAnsi" w:eastAsia="Arial" w:hAnsiTheme="minorHAnsi" w:cstheme="minorHAnsi"/>
        </w:rPr>
      </w:pPr>
    </w:p>
    <w:p w14:paraId="216051E9" w14:textId="77777777" w:rsidR="00C54492" w:rsidRPr="00C54492" w:rsidRDefault="00C54492" w:rsidP="00117029">
      <w:pPr>
        <w:spacing w:after="160" w:line="256" w:lineRule="auto"/>
        <w:jc w:val="both"/>
        <w:rPr>
          <w:rFonts w:asciiTheme="minorHAnsi" w:eastAsia="Arial" w:hAnsiTheme="minorHAnsi" w:cstheme="minorHAnsi"/>
        </w:rPr>
      </w:pPr>
    </w:p>
    <w:p w14:paraId="44A4A7F6" w14:textId="77777777" w:rsidR="00C54492" w:rsidRPr="00C54492" w:rsidRDefault="00C54492" w:rsidP="00117029">
      <w:pPr>
        <w:jc w:val="both"/>
        <w:rPr>
          <w:rFonts w:asciiTheme="minorHAnsi" w:hAnsiTheme="minorHAnsi" w:cstheme="minorHAnsi"/>
          <w:b/>
          <w:bCs/>
        </w:rPr>
      </w:pPr>
    </w:p>
    <w:p w14:paraId="7BCC6619" w14:textId="77777777" w:rsidR="00C54492" w:rsidRPr="00C54492" w:rsidRDefault="00C54492" w:rsidP="00117029">
      <w:pPr>
        <w:jc w:val="both"/>
        <w:rPr>
          <w:rFonts w:asciiTheme="minorHAnsi" w:hAnsiTheme="minorHAnsi" w:cstheme="minorHAnsi"/>
          <w:b/>
          <w:bCs/>
          <w:sz w:val="28"/>
          <w:szCs w:val="28"/>
        </w:rPr>
      </w:pPr>
      <w:r w:rsidRPr="00C54492">
        <w:rPr>
          <w:rFonts w:asciiTheme="minorHAnsi" w:hAnsiTheme="minorHAnsi" w:cstheme="minorHAnsi"/>
          <w:b/>
          <w:bCs/>
          <w:sz w:val="28"/>
          <w:szCs w:val="28"/>
        </w:rPr>
        <w:br w:type="page"/>
      </w:r>
    </w:p>
    <w:p w14:paraId="6B75D633" w14:textId="6726027A" w:rsidR="00C54492" w:rsidRPr="008B69E3" w:rsidRDefault="00C54492" w:rsidP="00117029">
      <w:pPr>
        <w:pStyle w:val="Title"/>
        <w:rPr>
          <w:rFonts w:asciiTheme="minorHAnsi" w:hAnsiTheme="minorHAnsi" w:cstheme="minorHAnsi"/>
          <w:b/>
          <w:color w:val="6B2B84"/>
        </w:rPr>
      </w:pPr>
      <w:r w:rsidRPr="008B69E3">
        <w:rPr>
          <w:rFonts w:asciiTheme="minorHAnsi" w:hAnsiTheme="minorHAnsi" w:cstheme="minorHAnsi"/>
          <w:b/>
          <w:color w:val="6B2B84"/>
        </w:rPr>
        <w:lastRenderedPageBreak/>
        <w:t>FRASAC Background Information</w:t>
      </w:r>
      <w:r w:rsidR="008B69E3" w:rsidRPr="008B69E3">
        <w:rPr>
          <w:rFonts w:asciiTheme="minorHAnsi" w:hAnsiTheme="minorHAnsi" w:cstheme="minorHAnsi"/>
          <w:b/>
          <w:color w:val="6B2B84"/>
        </w:rPr>
        <w:t xml:space="preserve"> </w:t>
      </w:r>
    </w:p>
    <w:p w14:paraId="22A74BF4" w14:textId="77777777" w:rsidR="00C54492" w:rsidRPr="00C54492" w:rsidRDefault="00C54492" w:rsidP="00117029">
      <w:pPr>
        <w:spacing w:before="100" w:beforeAutospacing="1" w:after="100" w:afterAutospacing="1"/>
        <w:jc w:val="both"/>
        <w:rPr>
          <w:rFonts w:ascii="Arial" w:hAnsi="Arial" w:cs="Arial"/>
          <w:color w:val="000000" w:themeColor="text1"/>
          <w:lang w:val="en-GB" w:eastAsia="en-GB"/>
        </w:rPr>
      </w:pPr>
      <w:r w:rsidRPr="00C54492">
        <w:rPr>
          <w:rFonts w:ascii="Arial" w:hAnsi="Arial" w:cs="Arial"/>
          <w:color w:val="000000" w:themeColor="text1"/>
          <w:lang w:val="en-GB" w:eastAsia="en-GB"/>
        </w:rPr>
        <w:t>FRASAC is a Fife Wide independent charitable organisation providing free confidential, counselling, support and advocacy to anyone affected by rape and sexual assault at some time in their lives. FRASAC also provides Prevention work within schools and other community groups that work with young people under the age of 25 years.</w:t>
      </w:r>
    </w:p>
    <w:p w14:paraId="07199900" w14:textId="77777777" w:rsidR="00C54492" w:rsidRPr="00C54492" w:rsidRDefault="00C54492" w:rsidP="00117029">
      <w:pPr>
        <w:spacing w:before="100" w:beforeAutospacing="1" w:after="100" w:afterAutospacing="1"/>
        <w:jc w:val="both"/>
        <w:rPr>
          <w:rFonts w:ascii="Arial" w:hAnsi="Arial" w:cs="Arial"/>
          <w:color w:val="000000" w:themeColor="text1"/>
          <w:lang w:val="en-GB" w:eastAsia="en-GB"/>
        </w:rPr>
      </w:pPr>
      <w:r w:rsidRPr="00C54492">
        <w:rPr>
          <w:rFonts w:ascii="Arial" w:hAnsi="Arial" w:cs="Arial"/>
          <w:color w:val="000000" w:themeColor="text1"/>
          <w:lang w:val="en-GB" w:eastAsia="en-GB"/>
        </w:rPr>
        <w:t>Fife Rape and Sexual Assault Centre were established in 2000 providing telephone support. In 2003 we developed further and were in a position to start providing face to face support services.</w:t>
      </w:r>
    </w:p>
    <w:p w14:paraId="7C0F41CE" w14:textId="77777777" w:rsidR="00C54492" w:rsidRPr="00C54492" w:rsidRDefault="00C54492" w:rsidP="00117029">
      <w:pPr>
        <w:spacing w:before="100" w:beforeAutospacing="1" w:after="100" w:afterAutospacing="1"/>
        <w:jc w:val="both"/>
        <w:rPr>
          <w:rFonts w:ascii="Arial" w:hAnsi="Arial" w:cs="Arial"/>
          <w:color w:val="000000" w:themeColor="text1"/>
          <w:lang w:val="en-GB" w:eastAsia="en-GB"/>
        </w:rPr>
      </w:pPr>
      <w:r w:rsidRPr="00C54492">
        <w:rPr>
          <w:rFonts w:ascii="Arial" w:hAnsi="Arial" w:cs="Arial"/>
          <w:color w:val="000000" w:themeColor="text1"/>
          <w:lang w:val="en-GB" w:eastAsia="en-GB"/>
        </w:rPr>
        <w:t>The project was created through a service gap being identified and in 2003 and funding was secured through Fife Council to employ a development worker. In 2004 we were awarded further funding from Scottish Executive (Rape Crisis Specific Funds) which allowed us to employ a full time support worker. This led to the expansion of one to one services.</w:t>
      </w:r>
    </w:p>
    <w:p w14:paraId="705C6D80" w14:textId="77777777" w:rsidR="00C54492" w:rsidRPr="00C54492" w:rsidRDefault="00C54492" w:rsidP="00117029">
      <w:pPr>
        <w:spacing w:before="100" w:beforeAutospacing="1" w:after="100" w:afterAutospacing="1"/>
        <w:jc w:val="both"/>
        <w:rPr>
          <w:rFonts w:ascii="Arial" w:hAnsi="Arial" w:cs="Arial"/>
          <w:color w:val="000000" w:themeColor="text1"/>
          <w:lang w:val="en-GB" w:eastAsia="en-GB"/>
        </w:rPr>
      </w:pPr>
      <w:r w:rsidRPr="00C54492">
        <w:rPr>
          <w:rFonts w:ascii="Arial" w:hAnsi="Arial" w:cs="Arial"/>
          <w:color w:val="000000" w:themeColor="text1"/>
          <w:lang w:val="en-GB" w:eastAsia="en-GB"/>
        </w:rPr>
        <w:t>With the continued funding from Scottish Executive and Fife Council FRASAC staff structure developed and by the end of 2005 we had a full time Centre Manager- with responsibility for the development and monitoring of services, training, campaigning, networking and direct service delivery. We also had a full time dedicated support worker, providing a variety of direct support to service users.</w:t>
      </w:r>
    </w:p>
    <w:p w14:paraId="24E1B679" w14:textId="77777777" w:rsidR="00C54492" w:rsidRPr="00C54492" w:rsidRDefault="00C54492" w:rsidP="00117029">
      <w:pPr>
        <w:spacing w:before="100" w:beforeAutospacing="1" w:after="100" w:afterAutospacing="1"/>
        <w:jc w:val="both"/>
        <w:rPr>
          <w:rFonts w:ascii="Arial" w:hAnsi="Arial" w:cs="Arial"/>
          <w:color w:val="000000" w:themeColor="text1"/>
          <w:lang w:val="en-GB" w:eastAsia="en-GB"/>
        </w:rPr>
      </w:pPr>
      <w:r w:rsidRPr="00C54492">
        <w:rPr>
          <w:rFonts w:ascii="Arial" w:hAnsi="Arial" w:cs="Arial"/>
          <w:color w:val="000000" w:themeColor="text1"/>
          <w:lang w:val="en-GB" w:eastAsia="en-GB"/>
        </w:rPr>
        <w:t>Violence against Women's funding in 2006 allowed us to expand further with the introduction of a Young Person's Project for people aged between 12 and 25 years of age. Due to increased funding in 2008 we were in a position to further expand the young person's project.</w:t>
      </w:r>
    </w:p>
    <w:p w14:paraId="0221F3E3" w14:textId="77777777" w:rsidR="00C54492" w:rsidRPr="00C54492" w:rsidRDefault="00C54492" w:rsidP="00117029">
      <w:pPr>
        <w:spacing w:before="100" w:beforeAutospacing="1" w:after="100" w:afterAutospacing="1"/>
        <w:jc w:val="both"/>
        <w:rPr>
          <w:rFonts w:ascii="Arial" w:hAnsi="Arial" w:cs="Arial"/>
          <w:color w:val="000000" w:themeColor="text1"/>
          <w:lang w:val="en-GB" w:eastAsia="en-GB"/>
        </w:rPr>
      </w:pPr>
      <w:r w:rsidRPr="00C54492">
        <w:rPr>
          <w:rFonts w:ascii="Arial" w:hAnsi="Arial" w:cs="Arial"/>
          <w:color w:val="000000" w:themeColor="text1"/>
          <w:lang w:val="en-GB" w:eastAsia="en-GB"/>
        </w:rPr>
        <w:t>Continued support from Scottish Government and Fife Council has allowed FRASAC to continue delivering quality support services to survivors of Rape and Sexual Assault in Fife and in 2012 FRASAC were in a position to start offering service users counselling by qualified staff and counselling trainees.</w:t>
      </w:r>
    </w:p>
    <w:p w14:paraId="6B95FA38" w14:textId="77777777" w:rsidR="00C54492" w:rsidRPr="00C54492" w:rsidRDefault="00C54492" w:rsidP="00117029">
      <w:pPr>
        <w:spacing w:before="100" w:beforeAutospacing="1" w:after="100" w:afterAutospacing="1"/>
        <w:jc w:val="both"/>
        <w:rPr>
          <w:rFonts w:ascii="Arial" w:hAnsi="Arial" w:cs="Arial"/>
          <w:color w:val="000000" w:themeColor="text1"/>
          <w:lang w:val="en-GB" w:eastAsia="en-GB"/>
        </w:rPr>
      </w:pPr>
      <w:r w:rsidRPr="00C54492">
        <w:rPr>
          <w:rFonts w:ascii="Arial" w:hAnsi="Arial" w:cs="Arial"/>
          <w:color w:val="000000" w:themeColor="text1"/>
          <w:lang w:val="en-GB" w:eastAsia="en-GB"/>
        </w:rPr>
        <w:t>In 2013 Rape Crisis Scotland applied for funding through Third Sector Early Intervention Fund to provide Prevention Worker posts throughout Scotland. This has allowed us to deliver prevention work to young people within Fife.</w:t>
      </w:r>
    </w:p>
    <w:p w14:paraId="73AD1D5F" w14:textId="77777777" w:rsidR="00C54492" w:rsidRPr="00C54492" w:rsidRDefault="00C54492" w:rsidP="00117029">
      <w:pPr>
        <w:spacing w:before="100" w:beforeAutospacing="1" w:after="100" w:afterAutospacing="1"/>
        <w:jc w:val="both"/>
        <w:rPr>
          <w:rFonts w:ascii="Arial" w:hAnsi="Arial" w:cs="Arial"/>
          <w:color w:val="000000" w:themeColor="text1"/>
          <w:lang w:val="en-GB" w:eastAsia="en-GB"/>
        </w:rPr>
      </w:pPr>
      <w:r w:rsidRPr="00C54492">
        <w:rPr>
          <w:rFonts w:ascii="Arial" w:hAnsi="Arial" w:cs="Arial"/>
          <w:color w:val="000000" w:themeColor="text1"/>
          <w:lang w:val="en-GB" w:eastAsia="en-GB"/>
        </w:rPr>
        <w:t>Rape Crisis also secured funding from the Justice Fund in 2015 which allowed us to employ a full time support and advocacy worker.</w:t>
      </w:r>
    </w:p>
    <w:p w14:paraId="534CACFD" w14:textId="77777777" w:rsidR="00C54492" w:rsidRPr="00C54492" w:rsidRDefault="00C54492" w:rsidP="00117029">
      <w:pPr>
        <w:spacing w:before="100" w:beforeAutospacing="1" w:after="100" w:afterAutospacing="1"/>
        <w:jc w:val="both"/>
        <w:rPr>
          <w:rFonts w:ascii="Arial" w:hAnsi="Arial" w:cs="Arial"/>
          <w:color w:val="000000" w:themeColor="text1"/>
          <w:lang w:val="en-GB" w:eastAsia="en-GB"/>
        </w:rPr>
      </w:pPr>
      <w:r w:rsidRPr="00C54492">
        <w:rPr>
          <w:rFonts w:ascii="Arial" w:hAnsi="Arial" w:cs="Arial"/>
          <w:color w:val="000000" w:themeColor="text1"/>
          <w:lang w:val="en-GB" w:eastAsia="en-GB"/>
        </w:rPr>
        <w:t>FRASAC are regularly involved in the delivery of training to other agencies and also raise awareness within the community on the issues and impact of sexual violence. FRASAC are currently a member of Rape Crisis Scotland and have achieved the Rape Crisis Scotland National Service Standards.</w:t>
      </w:r>
    </w:p>
    <w:p w14:paraId="3F9539E8" w14:textId="77777777" w:rsidR="00C54492" w:rsidRPr="00C54492" w:rsidRDefault="00C54492" w:rsidP="00117029">
      <w:pPr>
        <w:spacing w:before="100" w:beforeAutospacing="1" w:after="100" w:afterAutospacing="1"/>
        <w:jc w:val="both"/>
        <w:rPr>
          <w:rFonts w:ascii="Arial Narrow" w:hAnsi="Arial Narrow"/>
          <w:color w:val="000000"/>
          <w:lang w:val="en-GB" w:eastAsia="en-GB"/>
        </w:rPr>
      </w:pPr>
    </w:p>
    <w:p w14:paraId="5ADB4482" w14:textId="77777777" w:rsidR="00C54492" w:rsidRPr="00C54492" w:rsidRDefault="00C54492" w:rsidP="00117029">
      <w:pPr>
        <w:spacing w:before="100" w:beforeAutospacing="1" w:after="100" w:afterAutospacing="1"/>
        <w:jc w:val="both"/>
        <w:rPr>
          <w:rFonts w:ascii="Arial Narrow" w:hAnsi="Arial Narrow"/>
          <w:color w:val="000000"/>
          <w:sz w:val="22"/>
          <w:szCs w:val="22"/>
          <w:lang w:val="en-GB" w:eastAsia="en-GB"/>
        </w:rPr>
      </w:pPr>
    </w:p>
    <w:p w14:paraId="439FB5F3" w14:textId="77777777" w:rsidR="00C54492" w:rsidRPr="008B69E3" w:rsidRDefault="00C54492" w:rsidP="00216D7D">
      <w:pPr>
        <w:pStyle w:val="Title"/>
        <w:rPr>
          <w:rFonts w:asciiTheme="minorHAnsi" w:hAnsiTheme="minorHAnsi" w:cstheme="minorHAnsi"/>
          <w:b/>
          <w:color w:val="6B2B84"/>
          <w:lang w:eastAsia="en-GB"/>
        </w:rPr>
      </w:pPr>
      <w:r w:rsidRPr="008B69E3">
        <w:rPr>
          <w:rFonts w:asciiTheme="minorHAnsi" w:hAnsiTheme="minorHAnsi" w:cstheme="minorHAnsi"/>
          <w:b/>
          <w:color w:val="6B2B84"/>
          <w:lang w:eastAsia="en-GB"/>
        </w:rPr>
        <w:lastRenderedPageBreak/>
        <w:t>FRASAC Mission Statement, Vision and Values</w:t>
      </w:r>
    </w:p>
    <w:p w14:paraId="6113F827" w14:textId="77777777" w:rsidR="00C54492" w:rsidRPr="00C54492" w:rsidRDefault="00C54492" w:rsidP="00117029">
      <w:pPr>
        <w:jc w:val="both"/>
        <w:rPr>
          <w:rFonts w:ascii="Arial" w:hAnsi="Arial" w:cs="Arial"/>
          <w:b/>
          <w:bCs/>
          <w:color w:val="000000" w:themeColor="text1"/>
          <w:lang w:val="en-GB" w:eastAsia="en-GB"/>
        </w:rPr>
      </w:pPr>
    </w:p>
    <w:p w14:paraId="1A7BB0EB" w14:textId="77777777" w:rsidR="00117029" w:rsidRPr="00117029" w:rsidRDefault="00117029" w:rsidP="00117029">
      <w:pPr>
        <w:pStyle w:val="Heading2"/>
        <w:rPr>
          <w:rFonts w:asciiTheme="minorHAnsi" w:hAnsiTheme="minorHAnsi" w:cstheme="minorHAnsi"/>
          <w:b/>
          <w:color w:val="614689"/>
        </w:rPr>
      </w:pPr>
      <w:bookmarkStart w:id="2" w:name="_Toc149821913"/>
      <w:r w:rsidRPr="00117029">
        <w:rPr>
          <w:rFonts w:asciiTheme="minorHAnsi" w:hAnsiTheme="minorHAnsi" w:cstheme="minorHAnsi"/>
          <w:b/>
          <w:color w:val="614689"/>
        </w:rPr>
        <w:t>FRASAC Mission Statement</w:t>
      </w:r>
      <w:bookmarkEnd w:id="2"/>
    </w:p>
    <w:p w14:paraId="163EF41A" w14:textId="77777777" w:rsidR="00117029" w:rsidRPr="00117029" w:rsidRDefault="00117029" w:rsidP="00117029">
      <w:pPr>
        <w:jc w:val="both"/>
        <w:rPr>
          <w:rStyle w:val="Emphasis"/>
          <w:rFonts w:asciiTheme="minorHAnsi" w:hAnsiTheme="minorHAnsi" w:cstheme="minorHAnsi"/>
          <w:bdr w:val="none" w:sz="0" w:space="0" w:color="auto" w:frame="1"/>
        </w:rPr>
      </w:pPr>
      <w:r w:rsidRPr="00117029">
        <w:rPr>
          <w:rStyle w:val="Emphasis"/>
          <w:rFonts w:asciiTheme="minorHAnsi" w:hAnsiTheme="minorHAnsi" w:cstheme="minorHAnsi"/>
          <w:bdr w:val="none" w:sz="0" w:space="0" w:color="auto" w:frame="1"/>
        </w:rPr>
        <w:t>To provide free quality services, accessible to anyone 12+ affected by sexual violence achieved through support, prevention and participation.</w:t>
      </w:r>
    </w:p>
    <w:p w14:paraId="08273CED" w14:textId="77777777" w:rsidR="00117029" w:rsidRPr="00117029" w:rsidRDefault="00117029" w:rsidP="00117029">
      <w:pPr>
        <w:pStyle w:val="Heading2"/>
        <w:rPr>
          <w:rStyle w:val="Strong"/>
          <w:rFonts w:asciiTheme="minorHAnsi" w:hAnsiTheme="minorHAnsi" w:cstheme="minorHAnsi"/>
          <w:bCs w:val="0"/>
          <w:color w:val="614689"/>
        </w:rPr>
      </w:pPr>
      <w:bookmarkStart w:id="3" w:name="_Toc149821914"/>
      <w:r w:rsidRPr="00117029">
        <w:rPr>
          <w:rStyle w:val="Strong"/>
          <w:rFonts w:asciiTheme="minorHAnsi" w:hAnsiTheme="minorHAnsi" w:cstheme="minorHAnsi"/>
          <w:color w:val="614689"/>
        </w:rPr>
        <w:t>FRASAC Vision</w:t>
      </w:r>
      <w:bookmarkEnd w:id="3"/>
    </w:p>
    <w:p w14:paraId="6458FB68" w14:textId="77777777" w:rsidR="00117029" w:rsidRPr="00117029" w:rsidRDefault="00117029" w:rsidP="00117029">
      <w:pPr>
        <w:rPr>
          <w:rFonts w:asciiTheme="minorHAnsi" w:hAnsiTheme="minorHAnsi" w:cstheme="minorHAnsi"/>
        </w:rPr>
      </w:pPr>
      <w:r w:rsidRPr="00117029">
        <w:rPr>
          <w:rFonts w:asciiTheme="minorHAnsi" w:hAnsiTheme="minorHAnsi" w:cstheme="minorHAnsi"/>
        </w:rPr>
        <w:t>Provision:</w:t>
      </w:r>
    </w:p>
    <w:p w14:paraId="44B19E2C" w14:textId="77777777" w:rsidR="00117029" w:rsidRPr="00117029" w:rsidRDefault="00117029" w:rsidP="00117029">
      <w:pPr>
        <w:jc w:val="both"/>
        <w:rPr>
          <w:rFonts w:asciiTheme="minorHAnsi" w:hAnsiTheme="minorHAnsi" w:cstheme="minorHAnsi"/>
        </w:rPr>
      </w:pPr>
      <w:r w:rsidRPr="00117029">
        <w:rPr>
          <w:rFonts w:asciiTheme="minorHAnsi" w:hAnsiTheme="minorHAnsi" w:cstheme="minorHAnsi"/>
        </w:rPr>
        <w:t>To continually grow and adapt out services, aiming to be inclusive and welcoming to all affected by sexual violence.</w:t>
      </w:r>
    </w:p>
    <w:p w14:paraId="6D0DCC35" w14:textId="77777777" w:rsidR="00117029" w:rsidRPr="00117029" w:rsidRDefault="00117029" w:rsidP="00117029">
      <w:pPr>
        <w:jc w:val="both"/>
        <w:rPr>
          <w:rFonts w:asciiTheme="minorHAnsi" w:hAnsiTheme="minorHAnsi" w:cstheme="minorHAnsi"/>
        </w:rPr>
      </w:pPr>
    </w:p>
    <w:p w14:paraId="455FFF5F" w14:textId="77777777" w:rsidR="00117029" w:rsidRPr="00117029" w:rsidRDefault="00117029" w:rsidP="00117029">
      <w:pPr>
        <w:jc w:val="both"/>
        <w:rPr>
          <w:rFonts w:asciiTheme="minorHAnsi" w:hAnsiTheme="minorHAnsi" w:cstheme="minorHAnsi"/>
        </w:rPr>
      </w:pPr>
      <w:r w:rsidRPr="00117029">
        <w:rPr>
          <w:rFonts w:asciiTheme="minorHAnsi" w:hAnsiTheme="minorHAnsi" w:cstheme="minorHAnsi"/>
        </w:rPr>
        <w:t>Protection:</w:t>
      </w:r>
    </w:p>
    <w:p w14:paraId="0ED4AB91" w14:textId="77777777" w:rsidR="00117029" w:rsidRPr="00117029" w:rsidRDefault="00117029" w:rsidP="00117029">
      <w:pPr>
        <w:jc w:val="both"/>
        <w:rPr>
          <w:rFonts w:asciiTheme="minorHAnsi" w:hAnsiTheme="minorHAnsi" w:cstheme="minorHAnsi"/>
        </w:rPr>
      </w:pPr>
      <w:r w:rsidRPr="00117029">
        <w:rPr>
          <w:rFonts w:asciiTheme="minorHAnsi" w:hAnsiTheme="minorHAnsi" w:cstheme="minorHAnsi"/>
        </w:rPr>
        <w:t>Promote health and wellbeing and provide a safe space for survivors of sexual violence to be heard.</w:t>
      </w:r>
    </w:p>
    <w:p w14:paraId="0FC69B2B" w14:textId="77777777" w:rsidR="00117029" w:rsidRPr="00117029" w:rsidRDefault="00117029" w:rsidP="00117029">
      <w:pPr>
        <w:jc w:val="both"/>
        <w:rPr>
          <w:rFonts w:asciiTheme="minorHAnsi" w:hAnsiTheme="minorHAnsi" w:cstheme="minorHAnsi"/>
        </w:rPr>
      </w:pPr>
    </w:p>
    <w:p w14:paraId="513B6AA8" w14:textId="77777777" w:rsidR="00117029" w:rsidRPr="00117029" w:rsidRDefault="00117029" w:rsidP="00117029">
      <w:pPr>
        <w:jc w:val="both"/>
        <w:rPr>
          <w:rFonts w:asciiTheme="minorHAnsi" w:hAnsiTheme="minorHAnsi" w:cstheme="minorHAnsi"/>
        </w:rPr>
      </w:pPr>
      <w:r w:rsidRPr="00117029">
        <w:rPr>
          <w:rFonts w:asciiTheme="minorHAnsi" w:hAnsiTheme="minorHAnsi" w:cstheme="minorHAnsi"/>
        </w:rPr>
        <w:t>Participation:</w:t>
      </w:r>
    </w:p>
    <w:p w14:paraId="6F77850C" w14:textId="77777777" w:rsidR="00117029" w:rsidRPr="00117029" w:rsidRDefault="00117029" w:rsidP="00117029">
      <w:pPr>
        <w:jc w:val="both"/>
        <w:rPr>
          <w:rFonts w:asciiTheme="minorHAnsi" w:hAnsiTheme="minorHAnsi" w:cstheme="minorHAnsi"/>
        </w:rPr>
      </w:pPr>
      <w:r w:rsidRPr="00117029">
        <w:rPr>
          <w:rFonts w:asciiTheme="minorHAnsi" w:hAnsiTheme="minorHAnsi" w:cstheme="minorHAnsi"/>
        </w:rPr>
        <w:t>Strive to provide a platform for all survivors of sexual violence to be heard.</w:t>
      </w:r>
    </w:p>
    <w:p w14:paraId="57380B47" w14:textId="77777777" w:rsidR="00117029" w:rsidRPr="00117029" w:rsidRDefault="00117029" w:rsidP="00117029">
      <w:pPr>
        <w:jc w:val="both"/>
        <w:rPr>
          <w:rFonts w:asciiTheme="minorHAnsi" w:hAnsiTheme="minorHAnsi" w:cstheme="minorHAnsi"/>
        </w:rPr>
      </w:pPr>
    </w:p>
    <w:p w14:paraId="1C158E9E" w14:textId="77777777" w:rsidR="00117029" w:rsidRPr="00117029" w:rsidRDefault="00117029" w:rsidP="00117029">
      <w:pPr>
        <w:jc w:val="both"/>
        <w:rPr>
          <w:rFonts w:asciiTheme="minorHAnsi" w:hAnsiTheme="minorHAnsi" w:cstheme="minorHAnsi"/>
        </w:rPr>
      </w:pPr>
      <w:r w:rsidRPr="00117029">
        <w:rPr>
          <w:rFonts w:asciiTheme="minorHAnsi" w:hAnsiTheme="minorHAnsi" w:cstheme="minorHAnsi"/>
        </w:rPr>
        <w:t>Prevention:</w:t>
      </w:r>
    </w:p>
    <w:p w14:paraId="020D057D" w14:textId="77777777" w:rsidR="00117029" w:rsidRPr="00117029" w:rsidRDefault="00117029" w:rsidP="00117029">
      <w:pPr>
        <w:jc w:val="both"/>
        <w:rPr>
          <w:rFonts w:asciiTheme="minorHAnsi" w:hAnsiTheme="minorHAnsi" w:cstheme="minorHAnsi"/>
        </w:rPr>
      </w:pPr>
      <w:r w:rsidRPr="00117029">
        <w:rPr>
          <w:rFonts w:asciiTheme="minorHAnsi" w:hAnsiTheme="minorHAnsi" w:cstheme="minorHAnsi"/>
        </w:rPr>
        <w:t>Aim to raise awareness around sexual violence and challenge societal attitudes through events and campaigns, education and collaborative partnerships.</w:t>
      </w:r>
    </w:p>
    <w:p w14:paraId="15086B6F" w14:textId="77777777" w:rsidR="00117029" w:rsidRPr="00117029" w:rsidRDefault="00117029" w:rsidP="00117029">
      <w:pPr>
        <w:pStyle w:val="Heading2"/>
        <w:rPr>
          <w:rFonts w:asciiTheme="minorHAnsi" w:hAnsiTheme="minorHAnsi" w:cstheme="minorHAnsi"/>
          <w:color w:val="614689"/>
        </w:rPr>
      </w:pPr>
      <w:bookmarkStart w:id="4" w:name="_Toc149821915"/>
      <w:r w:rsidRPr="00117029">
        <w:rPr>
          <w:rStyle w:val="Strong"/>
          <w:rFonts w:asciiTheme="minorHAnsi" w:hAnsiTheme="minorHAnsi" w:cstheme="minorHAnsi"/>
          <w:color w:val="614689"/>
        </w:rPr>
        <w:t>FRASAC Values</w:t>
      </w:r>
      <w:bookmarkEnd w:id="4"/>
    </w:p>
    <w:p w14:paraId="7F0E3C84" w14:textId="77777777" w:rsidR="00117029" w:rsidRPr="00117029" w:rsidRDefault="00117029" w:rsidP="00117029">
      <w:pPr>
        <w:jc w:val="both"/>
        <w:rPr>
          <w:rFonts w:asciiTheme="minorHAnsi" w:hAnsiTheme="minorHAnsi" w:cstheme="minorHAnsi"/>
        </w:rPr>
      </w:pPr>
      <w:r w:rsidRPr="00117029">
        <w:rPr>
          <w:rStyle w:val="Strong"/>
          <w:rFonts w:asciiTheme="minorHAnsi" w:hAnsiTheme="minorHAnsi" w:cstheme="minorHAnsi"/>
          <w:i/>
          <w:iCs/>
          <w:bdr w:val="none" w:sz="0" w:space="0" w:color="auto" w:frame="1"/>
        </w:rPr>
        <w:t>FRASACE believes</w:t>
      </w:r>
      <w:r w:rsidRPr="00117029">
        <w:rPr>
          <w:rFonts w:asciiTheme="minorHAnsi" w:hAnsiTheme="minorHAnsi" w:cstheme="minorHAnsi"/>
        </w:rPr>
        <w:t> in early intervention, education and prevention to increase awareness of sexual violence in society and the impact is has on survivors.</w:t>
      </w:r>
    </w:p>
    <w:p w14:paraId="603480D3" w14:textId="77777777" w:rsidR="00117029" w:rsidRPr="00117029" w:rsidRDefault="00117029" w:rsidP="00117029">
      <w:pPr>
        <w:jc w:val="both"/>
        <w:rPr>
          <w:rFonts w:asciiTheme="minorHAnsi" w:hAnsiTheme="minorHAnsi" w:cstheme="minorHAnsi"/>
        </w:rPr>
      </w:pPr>
      <w:r w:rsidRPr="00117029">
        <w:rPr>
          <w:rStyle w:val="Strong"/>
          <w:rFonts w:asciiTheme="minorHAnsi" w:hAnsiTheme="minorHAnsi" w:cstheme="minorHAnsi"/>
          <w:i/>
          <w:iCs/>
          <w:bdr w:val="none" w:sz="0" w:space="0" w:color="auto" w:frame="1"/>
        </w:rPr>
        <w:t>FRASAC believes</w:t>
      </w:r>
      <w:r w:rsidRPr="00117029">
        <w:rPr>
          <w:rFonts w:asciiTheme="minorHAnsi" w:hAnsiTheme="minorHAnsi" w:cstheme="minorHAnsi"/>
        </w:rPr>
        <w:t> a collaborative / partnership working approach is key to instigating change and achieve better outcomes for survivors of sexual violence.</w:t>
      </w:r>
    </w:p>
    <w:p w14:paraId="593EF5A5" w14:textId="77777777" w:rsidR="00117029" w:rsidRPr="00117029" w:rsidRDefault="00117029" w:rsidP="00117029">
      <w:pPr>
        <w:jc w:val="both"/>
        <w:rPr>
          <w:rFonts w:asciiTheme="minorHAnsi" w:hAnsiTheme="minorHAnsi" w:cstheme="minorHAnsi"/>
        </w:rPr>
      </w:pPr>
      <w:r w:rsidRPr="00117029">
        <w:rPr>
          <w:rStyle w:val="Strong"/>
          <w:rFonts w:asciiTheme="minorHAnsi" w:hAnsiTheme="minorHAnsi" w:cstheme="minorHAnsi"/>
          <w:i/>
          <w:iCs/>
          <w:bdr w:val="none" w:sz="0" w:space="0" w:color="auto" w:frame="1"/>
        </w:rPr>
        <w:t>FRASAC believes</w:t>
      </w:r>
      <w:r w:rsidRPr="00117029">
        <w:rPr>
          <w:rFonts w:asciiTheme="minorHAnsi" w:hAnsiTheme="minorHAnsi" w:cstheme="minorHAnsi"/>
        </w:rPr>
        <w:t> all forms of sexual abuse are acts of violence and abuse of power.</w:t>
      </w:r>
    </w:p>
    <w:p w14:paraId="5F62905C" w14:textId="77777777" w:rsidR="00117029" w:rsidRPr="00117029" w:rsidRDefault="00117029" w:rsidP="00117029">
      <w:pPr>
        <w:jc w:val="both"/>
        <w:rPr>
          <w:rFonts w:asciiTheme="minorHAnsi" w:hAnsiTheme="minorHAnsi" w:cstheme="minorHAnsi"/>
        </w:rPr>
      </w:pPr>
      <w:r w:rsidRPr="00117029">
        <w:rPr>
          <w:rStyle w:val="Strong"/>
          <w:rFonts w:asciiTheme="minorHAnsi" w:hAnsiTheme="minorHAnsi" w:cstheme="minorHAnsi"/>
          <w:i/>
          <w:iCs/>
          <w:bdr w:val="none" w:sz="0" w:space="0" w:color="auto" w:frame="1"/>
        </w:rPr>
        <w:t>FRASAC believes</w:t>
      </w:r>
      <w:r w:rsidRPr="00117029">
        <w:rPr>
          <w:rFonts w:asciiTheme="minorHAnsi" w:hAnsiTheme="minorHAnsi" w:cstheme="minorHAnsi"/>
        </w:rPr>
        <w:t> perpetrators of sexual violence are responsible for their decisions and actions.</w:t>
      </w:r>
    </w:p>
    <w:p w14:paraId="6348F5F5" w14:textId="77777777" w:rsidR="00117029" w:rsidRPr="00117029" w:rsidRDefault="00117029" w:rsidP="00117029">
      <w:pPr>
        <w:jc w:val="both"/>
        <w:rPr>
          <w:rFonts w:asciiTheme="minorHAnsi" w:hAnsiTheme="minorHAnsi" w:cstheme="minorHAnsi"/>
        </w:rPr>
      </w:pPr>
      <w:r w:rsidRPr="00117029">
        <w:rPr>
          <w:rStyle w:val="Strong"/>
          <w:rFonts w:asciiTheme="minorHAnsi" w:hAnsiTheme="minorHAnsi" w:cstheme="minorHAnsi"/>
          <w:i/>
          <w:iCs/>
          <w:bdr w:val="none" w:sz="0" w:space="0" w:color="auto" w:frame="1"/>
        </w:rPr>
        <w:t>FRASAC believes</w:t>
      </w:r>
      <w:r w:rsidRPr="00117029">
        <w:rPr>
          <w:rFonts w:asciiTheme="minorHAnsi" w:hAnsiTheme="minorHAnsi" w:cstheme="minorHAnsi"/>
        </w:rPr>
        <w:t> in the importance of constructive, accountable and transparent leadership within services providing support to all affected by sexual violence.</w:t>
      </w:r>
    </w:p>
    <w:p w14:paraId="01109E5C" w14:textId="77777777" w:rsidR="00117029" w:rsidRPr="00117029" w:rsidRDefault="00117029" w:rsidP="00117029">
      <w:pPr>
        <w:jc w:val="both"/>
        <w:rPr>
          <w:rFonts w:asciiTheme="minorHAnsi" w:hAnsiTheme="minorHAnsi" w:cstheme="minorHAnsi"/>
        </w:rPr>
      </w:pPr>
      <w:r w:rsidRPr="00117029">
        <w:rPr>
          <w:rStyle w:val="Strong"/>
          <w:rFonts w:asciiTheme="minorHAnsi" w:hAnsiTheme="minorHAnsi" w:cstheme="minorHAnsi"/>
          <w:i/>
          <w:iCs/>
          <w:bdr w:val="none" w:sz="0" w:space="0" w:color="auto" w:frame="1"/>
        </w:rPr>
        <w:t>FRASAC believes</w:t>
      </w:r>
      <w:r w:rsidRPr="00117029">
        <w:rPr>
          <w:rFonts w:asciiTheme="minorHAnsi" w:hAnsiTheme="minorHAnsi" w:cstheme="minorHAnsi"/>
        </w:rPr>
        <w:t> in a holistic approach to providing support to survivors of sexual violence built on the foundations of feminism, human rights and equality.</w:t>
      </w:r>
    </w:p>
    <w:p w14:paraId="7597E78A" w14:textId="77777777" w:rsidR="00117029" w:rsidRPr="00117029" w:rsidRDefault="00117029" w:rsidP="00117029">
      <w:pPr>
        <w:jc w:val="both"/>
        <w:textAlignment w:val="baseline"/>
        <w:rPr>
          <w:rFonts w:asciiTheme="minorHAnsi" w:hAnsiTheme="minorHAnsi" w:cstheme="minorHAnsi"/>
          <w:lang w:eastAsia="en-GB"/>
        </w:rPr>
      </w:pPr>
    </w:p>
    <w:p w14:paraId="5F9A9B35" w14:textId="77777777" w:rsidR="00117029" w:rsidRPr="00117029" w:rsidRDefault="00117029" w:rsidP="00117029">
      <w:pPr>
        <w:jc w:val="both"/>
        <w:textAlignment w:val="baseline"/>
        <w:rPr>
          <w:rFonts w:asciiTheme="minorHAnsi" w:hAnsiTheme="minorHAnsi" w:cstheme="minorHAnsi"/>
          <w:lang w:eastAsia="en-GB"/>
        </w:rPr>
      </w:pPr>
      <w:r w:rsidRPr="00117029">
        <w:rPr>
          <w:rFonts w:asciiTheme="minorHAnsi" w:hAnsiTheme="minorHAnsi" w:cstheme="minorHAnsi"/>
          <w:lang w:eastAsia="en-GB"/>
        </w:rPr>
        <w:t>FRASAC Values include: </w:t>
      </w:r>
    </w:p>
    <w:p w14:paraId="49413238" w14:textId="77777777" w:rsidR="00117029" w:rsidRPr="00117029" w:rsidRDefault="00117029" w:rsidP="008A00BF">
      <w:pPr>
        <w:pStyle w:val="ListParagraph"/>
        <w:numPr>
          <w:ilvl w:val="0"/>
          <w:numId w:val="6"/>
        </w:numPr>
        <w:jc w:val="both"/>
        <w:textAlignment w:val="baseline"/>
        <w:rPr>
          <w:rFonts w:asciiTheme="minorHAnsi" w:hAnsiTheme="minorHAnsi" w:cstheme="minorHAnsi"/>
          <w:lang w:eastAsia="en-GB"/>
        </w:rPr>
      </w:pPr>
      <w:r w:rsidRPr="00117029">
        <w:rPr>
          <w:rFonts w:asciiTheme="minorHAnsi" w:hAnsiTheme="minorHAnsi" w:cstheme="minorHAnsi"/>
          <w:lang w:eastAsia="en-GB"/>
        </w:rPr>
        <w:t>A recognition that all forms of sexual abuse are acts of violence, involving the abuse of power and control. </w:t>
      </w:r>
    </w:p>
    <w:p w14:paraId="653072BF" w14:textId="77777777" w:rsidR="00117029" w:rsidRPr="00117029" w:rsidRDefault="00117029" w:rsidP="008A00BF">
      <w:pPr>
        <w:numPr>
          <w:ilvl w:val="0"/>
          <w:numId w:val="6"/>
        </w:numPr>
        <w:ind w:left="36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Recognition that perpetrators of sexual violence are responsible for their decisions and therefore it is appropriate that perpetrators be held accountable. </w:t>
      </w:r>
    </w:p>
    <w:p w14:paraId="0EAEF284" w14:textId="77777777" w:rsidR="00117029" w:rsidRPr="00117029" w:rsidRDefault="00117029" w:rsidP="008A00BF">
      <w:pPr>
        <w:numPr>
          <w:ilvl w:val="0"/>
          <w:numId w:val="6"/>
        </w:numPr>
        <w:ind w:left="36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A commitment to a partnership and collaborative approach with other key agencies towards instigating real and profound change. </w:t>
      </w:r>
    </w:p>
    <w:p w14:paraId="689A5F5C" w14:textId="77777777" w:rsidR="00117029" w:rsidRPr="00117029" w:rsidRDefault="00117029" w:rsidP="008A00BF">
      <w:pPr>
        <w:numPr>
          <w:ilvl w:val="0"/>
          <w:numId w:val="6"/>
        </w:numPr>
        <w:ind w:left="36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A commitment to a developmental approach in supporting member RCCs to achieve Quality Standards. </w:t>
      </w:r>
    </w:p>
    <w:p w14:paraId="0549291D" w14:textId="77777777" w:rsidR="00117029" w:rsidRPr="00117029" w:rsidRDefault="00117029" w:rsidP="008A00BF">
      <w:pPr>
        <w:numPr>
          <w:ilvl w:val="0"/>
          <w:numId w:val="6"/>
        </w:numPr>
        <w:ind w:left="36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A commitment to constructive, accountable and transparent leadership. </w:t>
      </w:r>
    </w:p>
    <w:p w14:paraId="62BAE518" w14:textId="77777777" w:rsidR="00117029" w:rsidRPr="00117029" w:rsidRDefault="00117029" w:rsidP="008A00BF">
      <w:pPr>
        <w:numPr>
          <w:ilvl w:val="0"/>
          <w:numId w:val="7"/>
        </w:numPr>
        <w:ind w:left="36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A commitment to a pro-active and leadership role which is informed by:  </w:t>
      </w:r>
    </w:p>
    <w:p w14:paraId="36F3C653" w14:textId="77777777" w:rsidR="00117029" w:rsidRPr="00117029" w:rsidRDefault="00117029" w:rsidP="008A00BF">
      <w:pPr>
        <w:numPr>
          <w:ilvl w:val="0"/>
          <w:numId w:val="8"/>
        </w:numPr>
        <w:ind w:left="252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expertise from our member RCCs </w:t>
      </w:r>
    </w:p>
    <w:p w14:paraId="410C3A9D" w14:textId="77777777" w:rsidR="00117029" w:rsidRPr="00117029" w:rsidRDefault="00117029" w:rsidP="008A00BF">
      <w:pPr>
        <w:numPr>
          <w:ilvl w:val="0"/>
          <w:numId w:val="9"/>
        </w:numPr>
        <w:ind w:left="252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quality data from our RCCs member </w:t>
      </w:r>
    </w:p>
    <w:p w14:paraId="0D31786C" w14:textId="77777777" w:rsidR="00117029" w:rsidRPr="00117029" w:rsidRDefault="00117029" w:rsidP="008A00BF">
      <w:pPr>
        <w:numPr>
          <w:ilvl w:val="0"/>
          <w:numId w:val="10"/>
        </w:numPr>
        <w:ind w:left="252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lastRenderedPageBreak/>
        <w:t>other relevant national and international research </w:t>
      </w:r>
    </w:p>
    <w:p w14:paraId="3DE5837A" w14:textId="77777777" w:rsidR="00117029" w:rsidRPr="00117029" w:rsidRDefault="00117029" w:rsidP="008A00BF">
      <w:pPr>
        <w:numPr>
          <w:ilvl w:val="0"/>
          <w:numId w:val="11"/>
        </w:numPr>
        <w:ind w:left="36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Feminist, human rights and equality based ideological foundations. </w:t>
      </w:r>
    </w:p>
    <w:p w14:paraId="28F1BAA9" w14:textId="77777777" w:rsidR="00117029" w:rsidRPr="00117029" w:rsidRDefault="00117029" w:rsidP="008A00BF">
      <w:pPr>
        <w:numPr>
          <w:ilvl w:val="0"/>
          <w:numId w:val="12"/>
        </w:numPr>
        <w:ind w:left="36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Striving for the creation of a society that accepts responsibility for the eradication of all forms of violence against women, as well as all forms of sexual violence </w:t>
      </w:r>
      <w:bookmarkStart w:id="5" w:name="_Toc144123445"/>
    </w:p>
    <w:p w14:paraId="5C92A8FA" w14:textId="77777777" w:rsidR="00117029" w:rsidRPr="00117029" w:rsidRDefault="00117029" w:rsidP="00117029">
      <w:pPr>
        <w:ind w:left="360"/>
        <w:jc w:val="both"/>
        <w:textAlignment w:val="baseline"/>
        <w:rPr>
          <w:rFonts w:asciiTheme="minorHAnsi" w:hAnsiTheme="minorHAnsi" w:cstheme="minorHAnsi"/>
          <w:lang w:eastAsia="en-GB"/>
        </w:rPr>
      </w:pPr>
    </w:p>
    <w:p w14:paraId="016978E2" w14:textId="77777777" w:rsidR="00117029" w:rsidRPr="00117029" w:rsidRDefault="00117029" w:rsidP="00117029">
      <w:pPr>
        <w:pStyle w:val="Heading2"/>
        <w:rPr>
          <w:rStyle w:val="Heading3Char"/>
          <w:rFonts w:asciiTheme="minorHAnsi" w:eastAsiaTheme="minorEastAsia" w:hAnsiTheme="minorHAnsi" w:cstheme="minorHAnsi"/>
          <w:b/>
          <w:color w:val="614689"/>
        </w:rPr>
      </w:pPr>
      <w:bookmarkStart w:id="6" w:name="_Toc149821916"/>
      <w:r w:rsidRPr="00117029">
        <w:rPr>
          <w:rStyle w:val="Heading3Char"/>
          <w:rFonts w:asciiTheme="minorHAnsi" w:eastAsiaTheme="minorEastAsia" w:hAnsiTheme="minorHAnsi" w:cstheme="minorHAnsi"/>
          <w:b/>
          <w:color w:val="614689"/>
        </w:rPr>
        <w:t>SERVICES</w:t>
      </w:r>
      <w:bookmarkEnd w:id="5"/>
      <w:r w:rsidRPr="00117029">
        <w:rPr>
          <w:rStyle w:val="Heading3Char"/>
          <w:rFonts w:asciiTheme="minorHAnsi" w:eastAsiaTheme="minorEastAsia" w:hAnsiTheme="minorHAnsi" w:cstheme="minorHAnsi"/>
          <w:b/>
          <w:color w:val="614689"/>
        </w:rPr>
        <w:t xml:space="preserve"> FRASAC OFFER</w:t>
      </w:r>
      <w:bookmarkEnd w:id="6"/>
    </w:p>
    <w:p w14:paraId="464F2575" w14:textId="77777777" w:rsidR="00117029" w:rsidRPr="00117029" w:rsidRDefault="00117029" w:rsidP="008A00BF">
      <w:pPr>
        <w:pStyle w:val="NoSpacing"/>
        <w:numPr>
          <w:ilvl w:val="0"/>
          <w:numId w:val="13"/>
        </w:numPr>
        <w:jc w:val="both"/>
        <w:rPr>
          <w:rFonts w:cstheme="minorHAnsi"/>
          <w:sz w:val="24"/>
          <w:szCs w:val="24"/>
          <w:lang w:eastAsia="en-GB"/>
        </w:rPr>
      </w:pPr>
      <w:r w:rsidRPr="00117029">
        <w:rPr>
          <w:rFonts w:cstheme="minorHAnsi"/>
          <w:b/>
          <w:bCs/>
          <w:sz w:val="24"/>
          <w:szCs w:val="24"/>
          <w:lang w:eastAsia="en-GB"/>
        </w:rPr>
        <w:t xml:space="preserve">Therapeutic support: </w:t>
      </w:r>
      <w:r w:rsidRPr="00117029">
        <w:rPr>
          <w:rFonts w:cstheme="minorHAnsi"/>
          <w:sz w:val="24"/>
          <w:szCs w:val="24"/>
          <w:lang w:eastAsia="en-GB"/>
        </w:rPr>
        <w:t>1:1 support and counselling using person-centred therapy. </w:t>
      </w:r>
    </w:p>
    <w:p w14:paraId="655CCB8D" w14:textId="77777777" w:rsidR="00117029" w:rsidRPr="00117029" w:rsidRDefault="00117029" w:rsidP="008A00BF">
      <w:pPr>
        <w:pStyle w:val="NoSpacing"/>
        <w:numPr>
          <w:ilvl w:val="0"/>
          <w:numId w:val="13"/>
        </w:numPr>
        <w:jc w:val="both"/>
        <w:rPr>
          <w:rFonts w:cstheme="minorHAnsi"/>
          <w:sz w:val="24"/>
          <w:szCs w:val="24"/>
          <w:lang w:eastAsia="en-GB"/>
        </w:rPr>
      </w:pPr>
      <w:r w:rsidRPr="00117029">
        <w:rPr>
          <w:rFonts w:cstheme="minorHAnsi"/>
          <w:b/>
          <w:bCs/>
          <w:sz w:val="24"/>
          <w:szCs w:val="24"/>
          <w:lang w:eastAsia="en-GB"/>
        </w:rPr>
        <w:t xml:space="preserve">Young Persons Service: </w:t>
      </w:r>
      <w:r w:rsidRPr="00117029">
        <w:rPr>
          <w:rFonts w:cstheme="minorHAnsi"/>
          <w:sz w:val="24"/>
          <w:szCs w:val="24"/>
          <w:lang w:eastAsia="en-GB"/>
        </w:rPr>
        <w:t xml:space="preserve"> For anyone aged between 12-25 1:1 support and counselling using person-centred therapy. </w:t>
      </w:r>
    </w:p>
    <w:p w14:paraId="33F9C18E" w14:textId="77777777" w:rsidR="00117029" w:rsidRPr="00117029" w:rsidRDefault="00117029" w:rsidP="008A00BF">
      <w:pPr>
        <w:pStyle w:val="NoSpacing"/>
        <w:numPr>
          <w:ilvl w:val="0"/>
          <w:numId w:val="13"/>
        </w:numPr>
        <w:jc w:val="both"/>
        <w:rPr>
          <w:rFonts w:cstheme="minorHAnsi"/>
          <w:b/>
          <w:bCs/>
          <w:sz w:val="24"/>
          <w:szCs w:val="24"/>
          <w:lang w:eastAsia="en-GB"/>
        </w:rPr>
      </w:pPr>
      <w:r w:rsidRPr="00117029">
        <w:rPr>
          <w:rFonts w:cstheme="minorHAnsi"/>
          <w:b/>
          <w:bCs/>
          <w:sz w:val="24"/>
          <w:szCs w:val="24"/>
          <w:lang w:eastAsia="en-GB"/>
        </w:rPr>
        <w:t>Advocacy Support</w:t>
      </w:r>
      <w:r w:rsidRPr="00117029">
        <w:rPr>
          <w:rFonts w:cstheme="minorHAnsi"/>
          <w:sz w:val="24"/>
          <w:szCs w:val="24"/>
          <w:lang w:eastAsia="en-GB"/>
        </w:rPr>
        <w:t xml:space="preserve"> Criminal Justice Advocacy Support for survivors considering, or already involved in, the reporting / court process.</w:t>
      </w:r>
      <w:r w:rsidRPr="00117029">
        <w:rPr>
          <w:rFonts w:cstheme="minorHAnsi"/>
          <w:b/>
          <w:bCs/>
          <w:sz w:val="24"/>
          <w:szCs w:val="24"/>
          <w:lang w:eastAsia="en-GB"/>
        </w:rPr>
        <w:t xml:space="preserve"> </w:t>
      </w:r>
    </w:p>
    <w:p w14:paraId="0F833C8E" w14:textId="77777777" w:rsidR="00117029" w:rsidRPr="00117029" w:rsidRDefault="00117029" w:rsidP="008A00BF">
      <w:pPr>
        <w:pStyle w:val="NoSpacing"/>
        <w:numPr>
          <w:ilvl w:val="0"/>
          <w:numId w:val="13"/>
        </w:numPr>
        <w:jc w:val="both"/>
        <w:rPr>
          <w:rFonts w:cstheme="minorHAnsi"/>
          <w:sz w:val="24"/>
          <w:szCs w:val="24"/>
          <w:lang w:eastAsia="en-GB"/>
        </w:rPr>
      </w:pPr>
      <w:r w:rsidRPr="00117029">
        <w:rPr>
          <w:rFonts w:cstheme="minorHAnsi"/>
          <w:b/>
          <w:bCs/>
          <w:sz w:val="24"/>
          <w:szCs w:val="24"/>
          <w:lang w:eastAsia="en-GB"/>
        </w:rPr>
        <w:t>Prevention &amp; Early Interventions</w:t>
      </w:r>
      <w:r w:rsidRPr="00117029">
        <w:rPr>
          <w:rFonts w:cstheme="minorHAnsi"/>
          <w:sz w:val="24"/>
          <w:szCs w:val="24"/>
          <w:lang w:eastAsia="en-GB"/>
        </w:rPr>
        <w:t xml:space="preserve"> Schools and Youth workshops on the following topics:  Power; Consent; Understanding Sexual Violence; Pornography.  </w:t>
      </w:r>
      <w:r w:rsidRPr="00117029">
        <w:rPr>
          <w:rFonts w:cstheme="minorHAnsi"/>
          <w:sz w:val="24"/>
          <w:szCs w:val="24"/>
        </w:rPr>
        <w:t>Each workshop is tailored to the age and stage of students, however the learning outcomes remain the same across all years</w:t>
      </w:r>
    </w:p>
    <w:p w14:paraId="56A583B5" w14:textId="137AD95D" w:rsidR="009142BE" w:rsidRDefault="009142BE">
      <w:pPr>
        <w:rPr>
          <w:rFonts w:ascii="Arial Narrow" w:hAnsi="Arial Narrow" w:cs="Arial"/>
          <w:b/>
          <w:bCs/>
          <w:color w:val="000000" w:themeColor="text1"/>
          <w:sz w:val="22"/>
          <w:szCs w:val="22"/>
          <w:lang w:val="en-GB" w:eastAsia="en-GB"/>
        </w:rPr>
      </w:pPr>
      <w:r>
        <w:rPr>
          <w:rFonts w:ascii="Arial Narrow" w:hAnsi="Arial Narrow" w:cs="Arial"/>
          <w:b/>
          <w:bCs/>
          <w:color w:val="000000" w:themeColor="text1"/>
          <w:sz w:val="22"/>
          <w:szCs w:val="22"/>
          <w:lang w:val="en-GB" w:eastAsia="en-GB"/>
        </w:rPr>
        <w:br w:type="page"/>
      </w:r>
    </w:p>
    <w:p w14:paraId="6F6A7E7C" w14:textId="3C58E2D5" w:rsidR="00067CED" w:rsidRPr="00E83F55" w:rsidRDefault="00067CED" w:rsidP="008B69E3">
      <w:pPr>
        <w:pStyle w:val="Heading3"/>
        <w:jc w:val="center"/>
        <w:rPr>
          <w:rStyle w:val="normaltextrun"/>
          <w:rFonts w:asciiTheme="minorHAnsi" w:hAnsiTheme="minorHAnsi" w:cstheme="minorHAnsi"/>
          <w:b/>
          <w:bCs/>
          <w:color w:val="614689"/>
          <w:sz w:val="28"/>
          <w:szCs w:val="28"/>
        </w:rPr>
      </w:pPr>
      <w:r w:rsidRPr="00E83F55">
        <w:rPr>
          <w:rStyle w:val="normaltextrun"/>
          <w:rFonts w:asciiTheme="minorHAnsi" w:hAnsiTheme="minorHAnsi" w:cstheme="minorHAnsi"/>
          <w:b/>
          <w:bCs/>
          <w:color w:val="614689"/>
          <w:sz w:val="28"/>
          <w:szCs w:val="28"/>
        </w:rPr>
        <w:lastRenderedPageBreak/>
        <w:t>Benefits of working with FRASAC</w:t>
      </w:r>
      <w:r w:rsidR="004E1C1E">
        <w:rPr>
          <w:rStyle w:val="normaltextrun"/>
          <w:rFonts w:asciiTheme="minorHAnsi" w:hAnsiTheme="minorHAnsi" w:cstheme="minorHAnsi"/>
          <w:b/>
          <w:bCs/>
          <w:color w:val="614689"/>
          <w:sz w:val="28"/>
          <w:szCs w:val="28"/>
        </w:rPr>
        <w:t xml:space="preserve"> </w:t>
      </w:r>
    </w:p>
    <w:p w14:paraId="3D4B664C" w14:textId="77777777" w:rsidR="00067CED" w:rsidRDefault="00067CED" w:rsidP="00067CED">
      <w:pPr>
        <w:pStyle w:val="Heading3"/>
        <w:rPr>
          <w:rStyle w:val="normaltextrun"/>
          <w:rFonts w:asciiTheme="minorHAnsi" w:hAnsiTheme="minorHAnsi" w:cstheme="minorHAnsi"/>
          <w:b/>
          <w:bCs/>
          <w:color w:val="614689"/>
        </w:rPr>
      </w:pPr>
    </w:p>
    <w:p w14:paraId="09F5142C" w14:textId="075770F2" w:rsidR="00A81A39" w:rsidRPr="00067CED" w:rsidRDefault="009142BE" w:rsidP="009142BE">
      <w:pPr>
        <w:pStyle w:val="Heading3"/>
        <w:ind w:left="360"/>
        <w:rPr>
          <w:rStyle w:val="normaltextrun"/>
          <w:rFonts w:asciiTheme="minorHAnsi" w:hAnsiTheme="minorHAnsi" w:cstheme="minorHAnsi"/>
          <w:b/>
          <w:bCs/>
          <w:color w:val="614689"/>
          <w:lang w:eastAsia="en-GB"/>
        </w:rPr>
      </w:pPr>
      <w:r>
        <w:rPr>
          <w:rFonts w:asciiTheme="minorHAnsi" w:hAnsiTheme="minorHAnsi" w:cstheme="minorHAnsi"/>
          <w:b/>
          <w:bCs/>
          <w:noProof/>
          <w:color w:val="614689"/>
          <w:lang w:eastAsia="en-GB"/>
        </w:rPr>
        <w:drawing>
          <wp:inline distT="0" distB="0" distL="0" distR="0" wp14:anchorId="2323AF33" wp14:editId="7D3C674C">
            <wp:extent cx="5743575" cy="592455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208F773" w14:textId="77777777" w:rsidR="00ED4B1D" w:rsidRDefault="00ED4B1D" w:rsidP="007912BE">
      <w:pPr>
        <w:jc w:val="center"/>
        <w:rPr>
          <w:rFonts w:asciiTheme="minorHAnsi" w:hAnsiTheme="minorHAnsi" w:cstheme="minorHAnsi"/>
          <w:b/>
          <w:bCs/>
          <w:color w:val="6B2B84"/>
          <w:u w:val="single"/>
        </w:rPr>
      </w:pPr>
    </w:p>
    <w:p w14:paraId="60AB7F75" w14:textId="607DF124" w:rsidR="004E1C1E" w:rsidRDefault="004E1C1E">
      <w:pPr>
        <w:rPr>
          <w:rFonts w:asciiTheme="minorHAnsi" w:hAnsiTheme="minorHAnsi" w:cstheme="minorHAnsi"/>
          <w:b/>
          <w:bCs/>
          <w:color w:val="6B2B84"/>
          <w:u w:val="single"/>
        </w:rPr>
      </w:pPr>
      <w:r>
        <w:rPr>
          <w:rFonts w:asciiTheme="minorHAnsi" w:hAnsiTheme="minorHAnsi" w:cstheme="minorHAnsi"/>
          <w:b/>
          <w:bCs/>
          <w:color w:val="6B2B84"/>
          <w:u w:val="single"/>
        </w:rPr>
        <w:br w:type="page"/>
      </w:r>
    </w:p>
    <w:p w14:paraId="5A98D069" w14:textId="77777777" w:rsidR="00ED4B1D" w:rsidRDefault="00ED4B1D" w:rsidP="007912BE">
      <w:pPr>
        <w:jc w:val="center"/>
        <w:rPr>
          <w:rFonts w:asciiTheme="minorHAnsi" w:hAnsiTheme="minorHAnsi" w:cstheme="minorHAnsi"/>
          <w:b/>
          <w:bCs/>
          <w:color w:val="6B2B84"/>
          <w:u w:val="single"/>
        </w:rPr>
      </w:pPr>
    </w:p>
    <w:p w14:paraId="28EF3080" w14:textId="77144BC3" w:rsidR="007912BE" w:rsidRPr="007912BE" w:rsidRDefault="007912BE" w:rsidP="007912BE">
      <w:pPr>
        <w:jc w:val="center"/>
        <w:rPr>
          <w:rFonts w:asciiTheme="minorHAnsi" w:hAnsiTheme="minorHAnsi" w:cstheme="minorHAnsi"/>
          <w:b/>
          <w:bCs/>
          <w:color w:val="6B2B84"/>
          <w:u w:val="single"/>
        </w:rPr>
      </w:pPr>
      <w:r w:rsidRPr="007912BE">
        <w:rPr>
          <w:rFonts w:asciiTheme="minorHAnsi" w:hAnsiTheme="minorHAnsi" w:cstheme="minorHAnsi"/>
          <w:b/>
          <w:bCs/>
          <w:color w:val="6B2B84"/>
          <w:u w:val="single"/>
        </w:rPr>
        <w:t>FRASAC</w:t>
      </w:r>
    </w:p>
    <w:p w14:paraId="7B246767" w14:textId="77777777" w:rsidR="007912BE" w:rsidRPr="007912BE" w:rsidRDefault="007912BE" w:rsidP="007912BE">
      <w:pPr>
        <w:jc w:val="center"/>
        <w:rPr>
          <w:rFonts w:asciiTheme="minorHAnsi" w:hAnsiTheme="minorHAnsi" w:cstheme="minorHAnsi"/>
          <w:b/>
          <w:color w:val="6B2B84"/>
          <w:u w:val="single"/>
        </w:rPr>
      </w:pPr>
      <w:r w:rsidRPr="007912BE">
        <w:rPr>
          <w:rFonts w:asciiTheme="minorHAnsi" w:hAnsiTheme="minorHAnsi" w:cstheme="minorHAnsi"/>
          <w:b/>
          <w:bCs/>
          <w:color w:val="6B2B84"/>
          <w:u w:val="single"/>
        </w:rPr>
        <w:t>Prevention and Young Person Trauma Practitioner</w:t>
      </w:r>
      <w:r w:rsidRPr="007912BE">
        <w:rPr>
          <w:rFonts w:asciiTheme="minorHAnsi" w:hAnsiTheme="minorHAnsi" w:cstheme="minorHAnsi"/>
          <w:b/>
          <w:color w:val="6B2B84"/>
          <w:u w:val="single"/>
        </w:rPr>
        <w:t xml:space="preserve"> </w:t>
      </w:r>
    </w:p>
    <w:p w14:paraId="3E9FD081" w14:textId="77777777" w:rsidR="007912BE" w:rsidRPr="007912BE" w:rsidRDefault="007912BE" w:rsidP="007912BE">
      <w:pPr>
        <w:jc w:val="center"/>
        <w:rPr>
          <w:rFonts w:asciiTheme="minorHAnsi" w:hAnsiTheme="minorHAnsi" w:cstheme="minorHAnsi"/>
          <w:b/>
          <w:color w:val="6B2B84"/>
        </w:rPr>
      </w:pPr>
      <w:r w:rsidRPr="007912BE">
        <w:rPr>
          <w:rFonts w:asciiTheme="minorHAnsi" w:hAnsiTheme="minorHAnsi" w:cstheme="minorHAnsi"/>
          <w:b/>
          <w:color w:val="6B2B84"/>
        </w:rPr>
        <w:t xml:space="preserve">Job Description </w:t>
      </w:r>
    </w:p>
    <w:p w14:paraId="140EC8E5" w14:textId="77777777" w:rsidR="007912BE" w:rsidRPr="00511181" w:rsidRDefault="007912BE" w:rsidP="007912BE">
      <w:pPr>
        <w:jc w:val="center"/>
        <w:rPr>
          <w:rFonts w:asciiTheme="minorHAnsi" w:hAnsiTheme="minorHAnsi" w:cstheme="minorHAnsi"/>
          <w:b/>
        </w:rPr>
      </w:pPr>
    </w:p>
    <w:p w14:paraId="163DBF7A" w14:textId="77777777" w:rsidR="007912BE" w:rsidRPr="00511181" w:rsidRDefault="007912BE" w:rsidP="007912BE">
      <w:pPr>
        <w:rPr>
          <w:rFonts w:asciiTheme="minorHAnsi" w:hAnsiTheme="minorHAnsi" w:cstheme="minorHAnsi"/>
          <w:b/>
        </w:rPr>
      </w:pPr>
      <w:r w:rsidRPr="00511181">
        <w:rPr>
          <w:rFonts w:asciiTheme="minorHAnsi" w:hAnsiTheme="minorHAnsi" w:cstheme="minorHAnsi"/>
          <w:b/>
        </w:rPr>
        <w:t xml:space="preserve">Title: </w:t>
      </w:r>
      <w:r w:rsidRPr="00511181">
        <w:rPr>
          <w:rFonts w:asciiTheme="minorHAnsi" w:hAnsiTheme="minorHAnsi" w:cstheme="minorHAnsi"/>
          <w:b/>
        </w:rPr>
        <w:tab/>
      </w:r>
      <w:r w:rsidRPr="00511181">
        <w:rPr>
          <w:rFonts w:asciiTheme="minorHAnsi" w:hAnsiTheme="minorHAnsi" w:cstheme="minorHAnsi"/>
          <w:b/>
        </w:rPr>
        <w:tab/>
      </w:r>
      <w:r w:rsidRPr="00511181">
        <w:rPr>
          <w:rFonts w:asciiTheme="minorHAnsi" w:hAnsiTheme="minorHAnsi" w:cstheme="minorHAnsi"/>
          <w:b/>
        </w:rPr>
        <w:tab/>
      </w:r>
      <w:r w:rsidRPr="00511181">
        <w:rPr>
          <w:rFonts w:asciiTheme="minorHAnsi" w:hAnsiTheme="minorHAnsi" w:cstheme="minorHAnsi"/>
          <w:b/>
        </w:rPr>
        <w:tab/>
        <w:t xml:space="preserve">FRASAC Prevention and Young Person Trauma Practitioner  </w:t>
      </w:r>
    </w:p>
    <w:p w14:paraId="59E76D55" w14:textId="01CB4967" w:rsidR="007912BE" w:rsidRPr="00511181" w:rsidRDefault="007912BE" w:rsidP="007912BE">
      <w:pPr>
        <w:rPr>
          <w:rFonts w:asciiTheme="minorHAnsi" w:hAnsiTheme="minorHAnsi" w:cstheme="minorHAnsi"/>
        </w:rPr>
      </w:pPr>
      <w:r w:rsidRPr="00511181">
        <w:rPr>
          <w:rFonts w:asciiTheme="minorHAnsi" w:hAnsiTheme="minorHAnsi" w:cstheme="minorHAnsi"/>
          <w:b/>
        </w:rPr>
        <w:t>Salary</w:t>
      </w:r>
      <w:r w:rsidRPr="00511181">
        <w:rPr>
          <w:rFonts w:asciiTheme="minorHAnsi" w:hAnsiTheme="minorHAnsi" w:cstheme="minorHAnsi"/>
        </w:rPr>
        <w:t xml:space="preserve">: </w:t>
      </w:r>
      <w:r w:rsidRPr="00511181">
        <w:rPr>
          <w:rFonts w:asciiTheme="minorHAnsi" w:hAnsiTheme="minorHAnsi" w:cstheme="minorHAnsi"/>
        </w:rPr>
        <w:tab/>
      </w:r>
      <w:r w:rsidRPr="00511181">
        <w:rPr>
          <w:rFonts w:asciiTheme="minorHAnsi" w:hAnsiTheme="minorHAnsi" w:cstheme="minorHAnsi"/>
        </w:rPr>
        <w:tab/>
      </w:r>
      <w:r w:rsidRPr="00511181">
        <w:rPr>
          <w:rFonts w:asciiTheme="minorHAnsi" w:hAnsiTheme="minorHAnsi" w:cstheme="minorHAnsi"/>
        </w:rPr>
        <w:tab/>
        <w:t>£</w:t>
      </w:r>
      <w:r w:rsidR="00DF1247">
        <w:rPr>
          <w:rFonts w:asciiTheme="minorHAnsi" w:hAnsiTheme="minorHAnsi" w:cstheme="minorHAnsi"/>
        </w:rPr>
        <w:t>29,120</w:t>
      </w:r>
      <w:r>
        <w:rPr>
          <w:rFonts w:asciiTheme="minorHAnsi" w:hAnsiTheme="minorHAnsi" w:cstheme="minorHAnsi"/>
        </w:rPr>
        <w:t xml:space="preserve"> </w:t>
      </w:r>
      <w:r w:rsidRPr="00511181">
        <w:rPr>
          <w:rFonts w:asciiTheme="minorHAnsi" w:hAnsiTheme="minorHAnsi" w:cstheme="minorHAnsi"/>
        </w:rPr>
        <w:t xml:space="preserve">pro rata </w:t>
      </w:r>
    </w:p>
    <w:p w14:paraId="1E5A30B2" w14:textId="77777777" w:rsidR="007912BE" w:rsidRPr="00511181" w:rsidRDefault="007912BE" w:rsidP="007912BE">
      <w:pPr>
        <w:ind w:left="2880" w:hanging="2880"/>
        <w:rPr>
          <w:rFonts w:asciiTheme="minorHAnsi" w:hAnsiTheme="minorHAnsi" w:cstheme="minorHAnsi"/>
          <w:b/>
        </w:rPr>
      </w:pPr>
      <w:r w:rsidRPr="00511181">
        <w:rPr>
          <w:rFonts w:asciiTheme="minorHAnsi" w:hAnsiTheme="minorHAnsi" w:cstheme="minorHAnsi"/>
          <w:b/>
        </w:rPr>
        <w:t>Hours:</w:t>
      </w:r>
      <w:r w:rsidRPr="00511181">
        <w:rPr>
          <w:rFonts w:asciiTheme="minorHAnsi" w:hAnsiTheme="minorHAnsi" w:cstheme="minorHAnsi"/>
          <w:b/>
        </w:rPr>
        <w:tab/>
      </w:r>
      <w:r w:rsidRPr="00511181">
        <w:rPr>
          <w:rFonts w:asciiTheme="minorHAnsi" w:hAnsiTheme="minorHAnsi" w:cstheme="minorHAnsi"/>
        </w:rPr>
        <w:t xml:space="preserve">21 hours per week. </w:t>
      </w:r>
      <w:r w:rsidRPr="00511181">
        <w:rPr>
          <w:rFonts w:asciiTheme="minorHAnsi" w:hAnsiTheme="minorHAnsi" w:cstheme="minorHAnsi"/>
          <w:b/>
        </w:rPr>
        <w:t>Monday – Wednesday 0900-1530; Friday 0830-1130</w:t>
      </w:r>
      <w:r>
        <w:rPr>
          <w:rFonts w:asciiTheme="minorHAnsi" w:hAnsiTheme="minorHAnsi" w:cstheme="minorHAnsi"/>
          <w:b/>
        </w:rPr>
        <w:t>.  There may be a requirement to work evenings and weekends when required.</w:t>
      </w:r>
    </w:p>
    <w:p w14:paraId="050AD5D7" w14:textId="7D9F51B0" w:rsidR="007912BE" w:rsidRPr="00511181" w:rsidRDefault="007912BE" w:rsidP="007912BE">
      <w:pPr>
        <w:tabs>
          <w:tab w:val="left" w:pos="7875"/>
        </w:tabs>
        <w:ind w:left="2880" w:hanging="2880"/>
        <w:rPr>
          <w:rFonts w:asciiTheme="minorHAnsi" w:hAnsiTheme="minorHAnsi" w:cstheme="minorHAnsi"/>
          <w:b/>
        </w:rPr>
      </w:pPr>
      <w:r w:rsidRPr="00511181">
        <w:rPr>
          <w:rFonts w:asciiTheme="minorHAnsi" w:hAnsiTheme="minorHAnsi" w:cstheme="minorHAnsi"/>
          <w:b/>
          <w:bCs/>
        </w:rPr>
        <w:t>Location:</w:t>
      </w:r>
      <w:r w:rsidRPr="00511181">
        <w:rPr>
          <w:rFonts w:asciiTheme="minorHAnsi" w:hAnsiTheme="minorHAnsi" w:cstheme="minorHAnsi"/>
        </w:rPr>
        <w:t xml:space="preserve"> </w:t>
      </w:r>
      <w:r w:rsidRPr="00511181">
        <w:rPr>
          <w:rFonts w:asciiTheme="minorHAnsi" w:hAnsiTheme="minorHAnsi" w:cstheme="minorHAnsi"/>
        </w:rPr>
        <w:tab/>
        <w:t xml:space="preserve">Based in Kirkcaldy, but will be required to work across the whole of Fife.  </w:t>
      </w:r>
      <w:r w:rsidR="002B695E" w:rsidRPr="002B695E">
        <w:rPr>
          <w:rFonts w:asciiTheme="minorHAnsi" w:hAnsiTheme="minorHAnsi" w:cstheme="minorHAnsi"/>
        </w:rPr>
        <w:t>There may also be a requirement to travel out with Fife on occasion.</w:t>
      </w:r>
      <w:r w:rsidR="002B695E">
        <w:rPr>
          <w:rFonts w:asciiTheme="minorHAnsi" w:hAnsiTheme="minorHAnsi" w:cstheme="minorHAnsi"/>
          <w:b/>
        </w:rPr>
        <w:t xml:space="preserve"> </w:t>
      </w:r>
      <w:r w:rsidRPr="00511181">
        <w:rPr>
          <w:rFonts w:asciiTheme="minorHAnsi" w:hAnsiTheme="minorHAnsi" w:cstheme="minorHAnsi"/>
        </w:rPr>
        <w:t>You will require to have the use of a car for work purposes and travel expenses will be reimbursed.</w:t>
      </w:r>
    </w:p>
    <w:p w14:paraId="0BBA3CED" w14:textId="77777777" w:rsidR="007912BE" w:rsidRPr="00511181" w:rsidRDefault="007912BE" w:rsidP="007912BE">
      <w:pPr>
        <w:rPr>
          <w:rFonts w:asciiTheme="minorHAnsi" w:hAnsiTheme="minorHAnsi" w:cstheme="minorHAnsi"/>
        </w:rPr>
      </w:pPr>
      <w:r w:rsidRPr="00511181">
        <w:rPr>
          <w:rFonts w:asciiTheme="minorHAnsi" w:hAnsiTheme="minorHAnsi" w:cstheme="minorHAnsi"/>
          <w:b/>
        </w:rPr>
        <w:t xml:space="preserve">Holiday entitlement: </w:t>
      </w:r>
      <w:r w:rsidRPr="00511181">
        <w:rPr>
          <w:rFonts w:asciiTheme="minorHAnsi" w:hAnsiTheme="minorHAnsi" w:cstheme="minorHAnsi"/>
          <w:b/>
        </w:rPr>
        <w:tab/>
      </w:r>
      <w:r w:rsidRPr="00511181">
        <w:rPr>
          <w:rFonts w:asciiTheme="minorHAnsi" w:hAnsiTheme="minorHAnsi" w:cstheme="minorHAnsi"/>
          <w:b/>
        </w:rPr>
        <w:tab/>
      </w:r>
      <w:r w:rsidRPr="00511181">
        <w:rPr>
          <w:rFonts w:asciiTheme="minorHAnsi" w:hAnsiTheme="minorHAnsi" w:cstheme="minorHAnsi"/>
        </w:rPr>
        <w:t>25 days annual leave; 12 days public holiday, pro rata</w:t>
      </w:r>
    </w:p>
    <w:p w14:paraId="02BFFCD5" w14:textId="77777777" w:rsidR="007912BE" w:rsidRPr="00511181" w:rsidRDefault="007912BE" w:rsidP="007912BE">
      <w:pPr>
        <w:ind w:left="2880" w:hanging="2880"/>
        <w:rPr>
          <w:rFonts w:asciiTheme="minorHAnsi" w:hAnsiTheme="minorHAnsi" w:cstheme="minorHAnsi"/>
          <w:b/>
        </w:rPr>
      </w:pPr>
      <w:r w:rsidRPr="00511181">
        <w:rPr>
          <w:rFonts w:asciiTheme="minorHAnsi" w:hAnsiTheme="minorHAnsi" w:cstheme="minorHAnsi"/>
          <w:b/>
        </w:rPr>
        <w:t xml:space="preserve">Pension Entitlement: </w:t>
      </w:r>
      <w:r w:rsidRPr="00511181">
        <w:rPr>
          <w:rFonts w:asciiTheme="minorHAnsi" w:hAnsiTheme="minorHAnsi" w:cstheme="minorHAnsi"/>
          <w:b/>
        </w:rPr>
        <w:tab/>
      </w:r>
      <w:r w:rsidRPr="00511181">
        <w:rPr>
          <w:rFonts w:asciiTheme="minorHAnsi" w:hAnsiTheme="minorHAnsi" w:cstheme="minorHAnsi"/>
          <w:bCs/>
        </w:rPr>
        <w:t xml:space="preserve">Employer contribution at 6% to Pensions </w:t>
      </w:r>
    </w:p>
    <w:p w14:paraId="1A533BB7" w14:textId="77777777" w:rsidR="007912BE" w:rsidRPr="00511181" w:rsidRDefault="007912BE" w:rsidP="007912BE">
      <w:pPr>
        <w:rPr>
          <w:rFonts w:asciiTheme="minorHAnsi" w:hAnsiTheme="minorHAnsi" w:cstheme="minorHAnsi"/>
          <w:b/>
        </w:rPr>
      </w:pPr>
      <w:r w:rsidRPr="00511181">
        <w:rPr>
          <w:rFonts w:asciiTheme="minorHAnsi" w:hAnsiTheme="minorHAnsi" w:cstheme="minorHAnsi"/>
          <w:b/>
        </w:rPr>
        <w:t xml:space="preserve">Responsible to: </w:t>
      </w:r>
      <w:r w:rsidRPr="00511181">
        <w:rPr>
          <w:rFonts w:asciiTheme="minorHAnsi" w:hAnsiTheme="minorHAnsi" w:cstheme="minorHAnsi"/>
          <w:b/>
        </w:rPr>
        <w:tab/>
      </w:r>
      <w:r w:rsidRPr="00511181">
        <w:rPr>
          <w:rFonts w:asciiTheme="minorHAnsi" w:hAnsiTheme="minorHAnsi" w:cstheme="minorHAnsi"/>
          <w:b/>
        </w:rPr>
        <w:tab/>
      </w:r>
      <w:r w:rsidRPr="00511181">
        <w:rPr>
          <w:rFonts w:asciiTheme="minorHAnsi" w:hAnsiTheme="minorHAnsi" w:cstheme="minorHAnsi"/>
        </w:rPr>
        <w:t>Team Leader</w:t>
      </w:r>
    </w:p>
    <w:p w14:paraId="0626A823" w14:textId="77777777" w:rsidR="007912BE" w:rsidRPr="00511181" w:rsidRDefault="007912BE" w:rsidP="007912BE">
      <w:pPr>
        <w:ind w:left="2880" w:hanging="2880"/>
        <w:rPr>
          <w:rFonts w:asciiTheme="minorHAnsi" w:hAnsiTheme="minorHAnsi" w:cstheme="minorHAnsi"/>
          <w:b/>
        </w:rPr>
      </w:pPr>
      <w:r w:rsidRPr="00511181">
        <w:rPr>
          <w:rFonts w:asciiTheme="minorHAnsi" w:hAnsiTheme="minorHAnsi" w:cstheme="minorHAnsi"/>
          <w:b/>
        </w:rPr>
        <w:t>Supervision:</w:t>
      </w:r>
      <w:r w:rsidRPr="00511181">
        <w:rPr>
          <w:rFonts w:asciiTheme="minorHAnsi" w:hAnsiTheme="minorHAnsi" w:cstheme="minorHAnsi"/>
          <w:b/>
        </w:rPr>
        <w:tab/>
      </w:r>
      <w:r w:rsidRPr="00511181">
        <w:rPr>
          <w:rFonts w:asciiTheme="minorHAnsi" w:hAnsiTheme="minorHAnsi" w:cstheme="minorHAnsi"/>
          <w:bCs/>
        </w:rPr>
        <w:t xml:space="preserve">Internal and external supervision every 4 weeks. </w:t>
      </w:r>
    </w:p>
    <w:p w14:paraId="140D0A3A" w14:textId="77777777" w:rsidR="007912BE" w:rsidRPr="00511181" w:rsidRDefault="007912BE" w:rsidP="007912BE">
      <w:pPr>
        <w:pBdr>
          <w:bottom w:val="single" w:sz="12" w:space="0" w:color="auto"/>
        </w:pBdr>
        <w:rPr>
          <w:rFonts w:asciiTheme="minorHAnsi" w:hAnsiTheme="minorHAnsi" w:cstheme="minorHAnsi"/>
          <w:b/>
        </w:rPr>
      </w:pPr>
    </w:p>
    <w:p w14:paraId="534E1FCC" w14:textId="77777777" w:rsidR="007912BE" w:rsidRPr="00511181" w:rsidRDefault="007912BE" w:rsidP="007912BE">
      <w:pPr>
        <w:pStyle w:val="paragraph"/>
        <w:spacing w:before="0" w:beforeAutospacing="0" w:after="0" w:afterAutospacing="0"/>
        <w:jc w:val="both"/>
        <w:textAlignment w:val="baseline"/>
        <w:rPr>
          <w:rFonts w:asciiTheme="minorHAnsi" w:hAnsiTheme="minorHAnsi" w:cstheme="minorHAnsi"/>
          <w:color w:val="000000" w:themeColor="text1"/>
        </w:rPr>
      </w:pPr>
      <w:r w:rsidRPr="00511181">
        <w:rPr>
          <w:rStyle w:val="normaltextrun"/>
          <w:rFonts w:asciiTheme="minorHAnsi" w:hAnsiTheme="minorHAnsi" w:cstheme="minorHAnsi"/>
          <w:b/>
          <w:bCs/>
          <w:color w:val="000000" w:themeColor="text1"/>
        </w:rPr>
        <w:t>Job Summary </w:t>
      </w:r>
      <w:r w:rsidRPr="00511181">
        <w:rPr>
          <w:rStyle w:val="eop"/>
          <w:rFonts w:asciiTheme="minorHAnsi" w:hAnsiTheme="minorHAnsi" w:cstheme="minorHAnsi"/>
          <w:color w:val="000000" w:themeColor="text1"/>
        </w:rPr>
        <w:t> </w:t>
      </w:r>
    </w:p>
    <w:p w14:paraId="7726AEF2" w14:textId="77777777" w:rsidR="007912BE" w:rsidRPr="00511181" w:rsidRDefault="007912BE" w:rsidP="007912BE">
      <w:pPr>
        <w:jc w:val="both"/>
        <w:rPr>
          <w:rFonts w:asciiTheme="minorHAnsi" w:hAnsiTheme="minorHAnsi" w:cstheme="minorHAnsi"/>
        </w:rPr>
      </w:pPr>
      <w:r w:rsidRPr="00511181">
        <w:rPr>
          <w:rFonts w:asciiTheme="minorHAnsi" w:hAnsiTheme="minorHAnsi" w:cstheme="minorHAnsi"/>
          <w:bCs/>
        </w:rPr>
        <w:t>T</w:t>
      </w:r>
      <w:r w:rsidRPr="00511181">
        <w:rPr>
          <w:rFonts w:asciiTheme="minorHAnsi" w:hAnsiTheme="minorHAnsi" w:cstheme="minorHAnsi"/>
        </w:rPr>
        <w:t xml:space="preserve">he aim of this post is to deliver Prevention workshops to young people within youth group and educational settings; there will also be a requirement to deliver sexual violence workshops to the Fife Violence Against Women’s Partnership within Fife.  </w:t>
      </w:r>
    </w:p>
    <w:p w14:paraId="221271F4" w14:textId="77777777" w:rsidR="007912BE" w:rsidRPr="00511181" w:rsidRDefault="007912BE" w:rsidP="007912BE">
      <w:pPr>
        <w:jc w:val="both"/>
        <w:rPr>
          <w:rFonts w:asciiTheme="minorHAnsi" w:hAnsiTheme="minorHAnsi" w:cstheme="minorHAnsi"/>
        </w:rPr>
      </w:pPr>
    </w:p>
    <w:p w14:paraId="38AA50D1" w14:textId="77777777" w:rsidR="007912BE" w:rsidRPr="00511181" w:rsidRDefault="007912BE" w:rsidP="007912BE">
      <w:pPr>
        <w:jc w:val="both"/>
        <w:rPr>
          <w:rFonts w:asciiTheme="minorHAnsi" w:hAnsiTheme="minorHAnsi" w:cstheme="minorHAnsi"/>
          <w:bCs/>
        </w:rPr>
      </w:pPr>
      <w:r w:rsidRPr="00511181">
        <w:rPr>
          <w:rFonts w:asciiTheme="minorHAnsi" w:hAnsiTheme="minorHAnsi" w:cstheme="minorHAnsi"/>
        </w:rPr>
        <w:t xml:space="preserve">The post holder will </w:t>
      </w:r>
      <w:r w:rsidRPr="00511181">
        <w:rPr>
          <w:rFonts w:asciiTheme="minorHAnsi" w:hAnsiTheme="minorHAnsi" w:cstheme="minorHAnsi"/>
          <w:bCs/>
        </w:rPr>
        <w:t xml:space="preserve">also be responsible for delivering FRASAC’s specialist sexual violence support services, including advocacy as required, to young people aged 12-25, who have experienced any form of sexual violence at any time in their lives, including, rape, sexual assault, child sexual abuse or commercial sexual exploitation. </w:t>
      </w:r>
    </w:p>
    <w:p w14:paraId="78EB3E16" w14:textId="77777777" w:rsidR="007912BE" w:rsidRPr="00511181" w:rsidRDefault="007912BE" w:rsidP="007912BE">
      <w:pPr>
        <w:jc w:val="both"/>
        <w:rPr>
          <w:rFonts w:asciiTheme="minorHAnsi" w:hAnsiTheme="minorHAnsi" w:cstheme="minorHAnsi"/>
          <w:bCs/>
        </w:rPr>
      </w:pPr>
    </w:p>
    <w:p w14:paraId="73B9BBDD" w14:textId="77777777" w:rsidR="007912BE" w:rsidRPr="00511181" w:rsidRDefault="007912BE" w:rsidP="007912BE">
      <w:pPr>
        <w:jc w:val="both"/>
        <w:rPr>
          <w:rFonts w:asciiTheme="minorHAnsi" w:hAnsiTheme="minorHAnsi" w:cstheme="minorHAnsi"/>
          <w:b/>
        </w:rPr>
      </w:pPr>
      <w:r w:rsidRPr="00511181">
        <w:rPr>
          <w:rFonts w:asciiTheme="minorHAnsi" w:hAnsiTheme="minorHAnsi" w:cstheme="minorHAnsi"/>
          <w:bCs/>
        </w:rPr>
        <w:t>The post-holder will take an approach informed by an understanding of trauma, including complex trauma. The post-holder will be required to work across the different functions of the service including initial assessment, short- and long-term support, group support and video calls/text/email support.</w:t>
      </w:r>
    </w:p>
    <w:p w14:paraId="37690073" w14:textId="77777777" w:rsidR="007912BE" w:rsidRPr="00511181" w:rsidRDefault="007912BE" w:rsidP="007912BE">
      <w:pPr>
        <w:pStyle w:val="paragraph"/>
        <w:spacing w:before="0" w:beforeAutospacing="0" w:after="0" w:afterAutospacing="0"/>
        <w:jc w:val="both"/>
        <w:textAlignment w:val="baseline"/>
        <w:rPr>
          <w:rFonts w:asciiTheme="minorHAnsi" w:hAnsiTheme="minorHAnsi" w:cstheme="minorHAnsi"/>
          <w:color w:val="000000" w:themeColor="text1"/>
        </w:rPr>
      </w:pPr>
    </w:p>
    <w:p w14:paraId="52431CA9" w14:textId="77777777" w:rsidR="007912BE" w:rsidRPr="00511181" w:rsidRDefault="007912BE" w:rsidP="007912BE">
      <w:pPr>
        <w:pStyle w:val="paragraph"/>
        <w:spacing w:before="0" w:beforeAutospacing="0" w:after="0" w:afterAutospacing="0"/>
        <w:jc w:val="both"/>
        <w:textAlignment w:val="baseline"/>
        <w:rPr>
          <w:rStyle w:val="normaltextrun"/>
          <w:rFonts w:asciiTheme="minorHAnsi" w:hAnsiTheme="minorHAnsi" w:cstheme="minorHAnsi"/>
          <w:b/>
          <w:bCs/>
          <w:color w:val="000000" w:themeColor="text1"/>
        </w:rPr>
      </w:pPr>
      <w:r w:rsidRPr="00511181">
        <w:rPr>
          <w:rStyle w:val="normaltextrun"/>
          <w:rFonts w:asciiTheme="minorHAnsi" w:hAnsiTheme="minorHAnsi" w:cstheme="minorHAnsi"/>
          <w:b/>
          <w:bCs/>
          <w:color w:val="000000" w:themeColor="text1"/>
        </w:rPr>
        <w:t>Main Duties Include</w:t>
      </w:r>
    </w:p>
    <w:p w14:paraId="73AF53E9" w14:textId="77777777" w:rsidR="007912BE" w:rsidRPr="00511181" w:rsidRDefault="007912BE" w:rsidP="007912BE">
      <w:pPr>
        <w:pStyle w:val="paragraph"/>
        <w:spacing w:before="0" w:beforeAutospacing="0" w:after="0" w:afterAutospacing="0"/>
        <w:jc w:val="both"/>
        <w:textAlignment w:val="baseline"/>
        <w:rPr>
          <w:rFonts w:asciiTheme="minorHAnsi" w:hAnsiTheme="minorHAnsi" w:cstheme="minorHAnsi"/>
          <w:bCs/>
          <w:i/>
          <w:color w:val="000000" w:themeColor="text1"/>
        </w:rPr>
      </w:pPr>
      <w:r w:rsidRPr="00511181">
        <w:rPr>
          <w:rStyle w:val="normaltextrun"/>
          <w:rFonts w:asciiTheme="minorHAnsi" w:hAnsiTheme="minorHAnsi" w:cstheme="minorHAnsi"/>
          <w:bCs/>
          <w:i/>
          <w:color w:val="000000" w:themeColor="text1"/>
        </w:rPr>
        <w:t>Working with Survivors </w:t>
      </w:r>
      <w:r w:rsidRPr="00511181">
        <w:rPr>
          <w:rStyle w:val="eop"/>
          <w:rFonts w:asciiTheme="minorHAnsi" w:hAnsiTheme="minorHAnsi" w:cstheme="minorHAnsi"/>
          <w:bCs/>
          <w:i/>
          <w:color w:val="000000" w:themeColor="text1"/>
        </w:rPr>
        <w:t> </w:t>
      </w:r>
    </w:p>
    <w:p w14:paraId="28330DA7" w14:textId="77777777" w:rsidR="007912BE" w:rsidRPr="00511181" w:rsidRDefault="007912BE" w:rsidP="007912BE">
      <w:pPr>
        <w:pStyle w:val="paragraph"/>
        <w:numPr>
          <w:ilvl w:val="0"/>
          <w:numId w:val="16"/>
        </w:numPr>
        <w:spacing w:before="0" w:beforeAutospacing="0" w:after="0" w:afterAutospacing="0"/>
        <w:jc w:val="both"/>
        <w:textAlignment w:val="baseline"/>
        <w:rPr>
          <w:rFonts w:asciiTheme="minorHAnsi" w:hAnsiTheme="minorHAnsi" w:cstheme="minorHAnsi"/>
          <w:color w:val="000000" w:themeColor="text1"/>
        </w:rPr>
      </w:pPr>
      <w:r w:rsidRPr="00511181">
        <w:rPr>
          <w:rStyle w:val="normaltextrun"/>
          <w:rFonts w:asciiTheme="minorHAnsi" w:hAnsiTheme="minorHAnsi" w:cstheme="minorHAnsi"/>
          <w:color w:val="000000" w:themeColor="text1"/>
        </w:rPr>
        <w:t>To provide a one to one support service for, and to, 12–25 year old survivors of Rape and Sexual Assault.</w:t>
      </w:r>
      <w:r w:rsidRPr="00511181">
        <w:rPr>
          <w:rStyle w:val="eop"/>
          <w:rFonts w:asciiTheme="minorHAnsi" w:hAnsiTheme="minorHAnsi" w:cstheme="minorHAnsi"/>
          <w:color w:val="000000" w:themeColor="text1"/>
        </w:rPr>
        <w:t> </w:t>
      </w:r>
    </w:p>
    <w:p w14:paraId="499F8AD2" w14:textId="77777777" w:rsidR="007912BE" w:rsidRPr="00511181" w:rsidRDefault="007912BE" w:rsidP="007912BE">
      <w:pPr>
        <w:pStyle w:val="paragraph"/>
        <w:numPr>
          <w:ilvl w:val="0"/>
          <w:numId w:val="16"/>
        </w:numPr>
        <w:spacing w:before="0" w:beforeAutospacing="0" w:after="0" w:afterAutospacing="0"/>
        <w:jc w:val="both"/>
        <w:textAlignment w:val="baseline"/>
        <w:rPr>
          <w:rFonts w:asciiTheme="minorHAnsi" w:hAnsiTheme="minorHAnsi" w:cstheme="minorHAnsi"/>
          <w:color w:val="000000" w:themeColor="text1"/>
        </w:rPr>
      </w:pPr>
      <w:r w:rsidRPr="00511181">
        <w:rPr>
          <w:rStyle w:val="normaltextrun"/>
          <w:rFonts w:asciiTheme="minorHAnsi" w:hAnsiTheme="minorHAnsi" w:cstheme="minorHAnsi"/>
          <w:color w:val="000000" w:themeColor="text1"/>
        </w:rPr>
        <w:t>To offer support to their families and carers and any other supporters.</w:t>
      </w:r>
      <w:r w:rsidRPr="00511181">
        <w:rPr>
          <w:rStyle w:val="eop"/>
          <w:rFonts w:asciiTheme="minorHAnsi" w:hAnsiTheme="minorHAnsi" w:cstheme="minorHAnsi"/>
          <w:color w:val="000000" w:themeColor="text1"/>
        </w:rPr>
        <w:t> </w:t>
      </w:r>
    </w:p>
    <w:p w14:paraId="089D7B40" w14:textId="77777777" w:rsidR="007912BE" w:rsidRPr="00511181" w:rsidRDefault="007912BE" w:rsidP="007912BE">
      <w:pPr>
        <w:pStyle w:val="paragraph"/>
        <w:numPr>
          <w:ilvl w:val="0"/>
          <w:numId w:val="16"/>
        </w:numPr>
        <w:spacing w:before="0" w:beforeAutospacing="0" w:after="0" w:afterAutospacing="0"/>
        <w:jc w:val="both"/>
        <w:textAlignment w:val="baseline"/>
        <w:rPr>
          <w:rFonts w:asciiTheme="minorHAnsi" w:hAnsiTheme="minorHAnsi" w:cstheme="minorHAnsi"/>
          <w:color w:val="000000" w:themeColor="text1"/>
        </w:rPr>
      </w:pPr>
      <w:r w:rsidRPr="00511181">
        <w:rPr>
          <w:rStyle w:val="normaltextrun"/>
          <w:rFonts w:asciiTheme="minorHAnsi" w:hAnsiTheme="minorHAnsi" w:cstheme="minorHAnsi"/>
          <w:color w:val="000000" w:themeColor="text1"/>
        </w:rPr>
        <w:t>To provide advocacy and information on a need led basis.</w:t>
      </w:r>
      <w:r w:rsidRPr="00511181">
        <w:rPr>
          <w:rStyle w:val="eop"/>
          <w:rFonts w:asciiTheme="minorHAnsi" w:hAnsiTheme="minorHAnsi" w:cstheme="minorHAnsi"/>
          <w:color w:val="000000" w:themeColor="text1"/>
        </w:rPr>
        <w:t> </w:t>
      </w:r>
    </w:p>
    <w:p w14:paraId="1C8DFB60" w14:textId="77777777" w:rsidR="007912BE" w:rsidRPr="00511181" w:rsidRDefault="007912BE" w:rsidP="007912BE">
      <w:pPr>
        <w:pStyle w:val="paragraph"/>
        <w:numPr>
          <w:ilvl w:val="0"/>
          <w:numId w:val="16"/>
        </w:numPr>
        <w:spacing w:before="0" w:beforeAutospacing="0" w:after="0" w:afterAutospacing="0"/>
        <w:jc w:val="both"/>
        <w:textAlignment w:val="baseline"/>
        <w:rPr>
          <w:rStyle w:val="eop"/>
          <w:rFonts w:asciiTheme="minorHAnsi" w:hAnsiTheme="minorHAnsi" w:cstheme="minorHAnsi"/>
          <w:color w:val="000000" w:themeColor="text1"/>
        </w:rPr>
      </w:pPr>
      <w:r w:rsidRPr="00511181">
        <w:rPr>
          <w:rStyle w:val="normaltextrun"/>
          <w:rFonts w:asciiTheme="minorHAnsi" w:hAnsiTheme="minorHAnsi" w:cstheme="minorHAnsi"/>
          <w:color w:val="000000" w:themeColor="text1"/>
        </w:rPr>
        <w:t>To develop and facilitate group work in response to client need and request.</w:t>
      </w:r>
      <w:r w:rsidRPr="00511181">
        <w:rPr>
          <w:rStyle w:val="eop"/>
          <w:rFonts w:asciiTheme="minorHAnsi" w:hAnsiTheme="minorHAnsi" w:cstheme="minorHAnsi"/>
          <w:color w:val="000000" w:themeColor="text1"/>
        </w:rPr>
        <w:t> </w:t>
      </w:r>
    </w:p>
    <w:p w14:paraId="0DF16366" w14:textId="77777777" w:rsidR="007912BE" w:rsidRPr="00511181" w:rsidRDefault="007912BE" w:rsidP="007912BE">
      <w:pPr>
        <w:pStyle w:val="paragraph"/>
        <w:numPr>
          <w:ilvl w:val="0"/>
          <w:numId w:val="16"/>
        </w:numPr>
        <w:spacing w:before="0" w:beforeAutospacing="0" w:after="0" w:afterAutospacing="0"/>
        <w:jc w:val="both"/>
        <w:textAlignment w:val="baseline"/>
        <w:rPr>
          <w:rFonts w:asciiTheme="minorHAnsi" w:hAnsiTheme="minorHAnsi" w:cstheme="minorHAnsi"/>
          <w:color w:val="000000" w:themeColor="text1"/>
        </w:rPr>
      </w:pPr>
      <w:r w:rsidRPr="00511181">
        <w:rPr>
          <w:rFonts w:asciiTheme="minorHAnsi" w:hAnsiTheme="minorHAnsi" w:cstheme="minorHAnsi"/>
        </w:rPr>
        <w:t>Act on any child protection or wellbeing concerns identified according to FRASAC child protection policies and procedures. Where appropriate, participate in multi-agency initiatives to promote the young person's safety and wellbeing.</w:t>
      </w:r>
    </w:p>
    <w:p w14:paraId="23E82FE2" w14:textId="77777777" w:rsidR="00780EFB" w:rsidRDefault="00780EFB" w:rsidP="007912BE">
      <w:pPr>
        <w:pStyle w:val="paragraph"/>
        <w:spacing w:before="0" w:beforeAutospacing="0" w:after="0" w:afterAutospacing="0"/>
        <w:jc w:val="both"/>
        <w:textAlignment w:val="baseline"/>
        <w:rPr>
          <w:rStyle w:val="eop"/>
          <w:rFonts w:asciiTheme="minorHAnsi" w:hAnsiTheme="minorHAnsi" w:cstheme="minorHAnsi"/>
          <w:i/>
          <w:color w:val="000000" w:themeColor="text1"/>
        </w:rPr>
      </w:pPr>
    </w:p>
    <w:p w14:paraId="31CF18FB" w14:textId="77777777" w:rsidR="00780EFB" w:rsidRDefault="00780EFB" w:rsidP="007912BE">
      <w:pPr>
        <w:pStyle w:val="paragraph"/>
        <w:spacing w:before="0" w:beforeAutospacing="0" w:after="0" w:afterAutospacing="0"/>
        <w:jc w:val="both"/>
        <w:textAlignment w:val="baseline"/>
        <w:rPr>
          <w:rStyle w:val="eop"/>
          <w:rFonts w:asciiTheme="minorHAnsi" w:hAnsiTheme="minorHAnsi" w:cstheme="minorHAnsi"/>
          <w:i/>
          <w:color w:val="000000" w:themeColor="text1"/>
        </w:rPr>
      </w:pPr>
    </w:p>
    <w:p w14:paraId="007F0B83" w14:textId="2E594594" w:rsidR="007912BE" w:rsidRPr="00511181" w:rsidRDefault="007912BE" w:rsidP="007912BE">
      <w:pPr>
        <w:pStyle w:val="paragraph"/>
        <w:spacing w:before="0" w:beforeAutospacing="0" w:after="0" w:afterAutospacing="0"/>
        <w:jc w:val="both"/>
        <w:textAlignment w:val="baseline"/>
        <w:rPr>
          <w:rFonts w:asciiTheme="minorHAnsi" w:hAnsiTheme="minorHAnsi" w:cstheme="minorHAnsi"/>
          <w:color w:val="000000" w:themeColor="text1"/>
        </w:rPr>
      </w:pPr>
      <w:r w:rsidRPr="00511181">
        <w:rPr>
          <w:rStyle w:val="eop"/>
          <w:rFonts w:asciiTheme="minorHAnsi" w:hAnsiTheme="minorHAnsi" w:cstheme="minorHAnsi"/>
          <w:i/>
          <w:color w:val="000000" w:themeColor="text1"/>
        </w:rPr>
        <w:lastRenderedPageBreak/>
        <w:t>Development of Prevention Workshops</w:t>
      </w:r>
      <w:r w:rsidRPr="00511181">
        <w:rPr>
          <w:rStyle w:val="eop"/>
          <w:rFonts w:asciiTheme="minorHAnsi" w:hAnsiTheme="minorHAnsi" w:cstheme="minorHAnsi"/>
          <w:color w:val="000000" w:themeColor="text1"/>
        </w:rPr>
        <w:t> </w:t>
      </w:r>
    </w:p>
    <w:p w14:paraId="24E950B2" w14:textId="77777777" w:rsidR="007912BE" w:rsidRPr="00511181" w:rsidRDefault="007912BE" w:rsidP="007912BE">
      <w:pPr>
        <w:pStyle w:val="paragraph"/>
        <w:numPr>
          <w:ilvl w:val="0"/>
          <w:numId w:val="16"/>
        </w:numPr>
        <w:spacing w:before="0" w:beforeAutospacing="0" w:after="0" w:afterAutospacing="0"/>
        <w:jc w:val="both"/>
        <w:textAlignment w:val="baseline"/>
        <w:rPr>
          <w:rFonts w:asciiTheme="minorHAnsi" w:hAnsiTheme="minorHAnsi" w:cstheme="minorHAnsi"/>
          <w:color w:val="000000" w:themeColor="text1"/>
        </w:rPr>
      </w:pPr>
      <w:r w:rsidRPr="00511181">
        <w:rPr>
          <w:rStyle w:val="normaltextrun"/>
          <w:rFonts w:asciiTheme="minorHAnsi" w:hAnsiTheme="minorHAnsi" w:cstheme="minorHAnsi"/>
          <w:color w:val="000000" w:themeColor="text1"/>
        </w:rPr>
        <w:t>To promote and publicise the service to existing and potential referring agencies throughout Fife.</w:t>
      </w:r>
      <w:r w:rsidRPr="00511181">
        <w:rPr>
          <w:rStyle w:val="eop"/>
          <w:rFonts w:asciiTheme="minorHAnsi" w:hAnsiTheme="minorHAnsi" w:cstheme="minorHAnsi"/>
          <w:color w:val="000000" w:themeColor="text1"/>
        </w:rPr>
        <w:t> </w:t>
      </w:r>
    </w:p>
    <w:p w14:paraId="25C987AC" w14:textId="77777777" w:rsidR="007912BE" w:rsidRPr="00511181" w:rsidRDefault="007912BE" w:rsidP="007912BE">
      <w:pPr>
        <w:pStyle w:val="paragraph"/>
        <w:numPr>
          <w:ilvl w:val="0"/>
          <w:numId w:val="16"/>
        </w:numPr>
        <w:spacing w:before="0" w:beforeAutospacing="0" w:after="0" w:afterAutospacing="0"/>
        <w:jc w:val="both"/>
        <w:textAlignment w:val="baseline"/>
        <w:rPr>
          <w:rStyle w:val="eop"/>
          <w:rFonts w:asciiTheme="minorHAnsi" w:hAnsiTheme="minorHAnsi" w:cstheme="minorHAnsi"/>
          <w:color w:val="FF0000"/>
        </w:rPr>
      </w:pPr>
      <w:r w:rsidRPr="00511181">
        <w:rPr>
          <w:rStyle w:val="normaltextrun"/>
          <w:rFonts w:asciiTheme="minorHAnsi" w:hAnsiTheme="minorHAnsi" w:cstheme="minorHAnsi"/>
        </w:rPr>
        <w:t xml:space="preserve">To develop specific Young Persons information materials </w:t>
      </w:r>
      <w:r>
        <w:rPr>
          <w:rStyle w:val="normaltextrun"/>
          <w:rFonts w:asciiTheme="minorHAnsi" w:hAnsiTheme="minorHAnsi" w:cstheme="minorHAnsi"/>
        </w:rPr>
        <w:t>as</w:t>
      </w:r>
      <w:r w:rsidRPr="00511181">
        <w:rPr>
          <w:rStyle w:val="normaltextrun"/>
          <w:rFonts w:asciiTheme="minorHAnsi" w:hAnsiTheme="minorHAnsi" w:cstheme="minorHAnsi"/>
        </w:rPr>
        <w:t xml:space="preserve"> and when required.</w:t>
      </w:r>
      <w:r w:rsidRPr="00511181">
        <w:rPr>
          <w:rStyle w:val="eop"/>
          <w:rFonts w:asciiTheme="minorHAnsi" w:hAnsiTheme="minorHAnsi" w:cstheme="minorHAnsi"/>
        </w:rPr>
        <w:t> </w:t>
      </w:r>
    </w:p>
    <w:p w14:paraId="3F6689A5" w14:textId="77777777" w:rsidR="007912BE" w:rsidRPr="00511181" w:rsidRDefault="007912BE" w:rsidP="007912BE">
      <w:pPr>
        <w:pStyle w:val="ListParagraph"/>
        <w:numPr>
          <w:ilvl w:val="0"/>
          <w:numId w:val="16"/>
        </w:numPr>
        <w:ind w:right="5"/>
        <w:rPr>
          <w:rFonts w:asciiTheme="minorHAnsi" w:hAnsiTheme="minorHAnsi" w:cstheme="minorHAnsi"/>
        </w:rPr>
      </w:pPr>
      <w:r w:rsidRPr="00511181">
        <w:rPr>
          <w:rFonts w:asciiTheme="minorHAnsi" w:hAnsiTheme="minorHAnsi" w:cstheme="minorHAnsi"/>
        </w:rPr>
        <w:t xml:space="preserve">Deliver educational </w:t>
      </w:r>
      <w:r>
        <w:rPr>
          <w:rFonts w:asciiTheme="minorHAnsi" w:hAnsiTheme="minorHAnsi" w:cstheme="minorHAnsi"/>
        </w:rPr>
        <w:t>workshops</w:t>
      </w:r>
      <w:r w:rsidRPr="00511181">
        <w:rPr>
          <w:rFonts w:asciiTheme="minorHAnsi" w:hAnsiTheme="minorHAnsi" w:cstheme="minorHAnsi"/>
        </w:rPr>
        <w:t xml:space="preserve"> in schools and other education and community </w:t>
      </w:r>
      <w:r>
        <w:rPr>
          <w:rFonts w:asciiTheme="minorHAnsi" w:hAnsiTheme="minorHAnsi" w:cstheme="minorHAnsi"/>
        </w:rPr>
        <w:t xml:space="preserve">youth </w:t>
      </w:r>
      <w:r w:rsidRPr="00511181">
        <w:rPr>
          <w:rFonts w:asciiTheme="minorHAnsi" w:hAnsiTheme="minorHAnsi" w:cstheme="minorHAnsi"/>
        </w:rPr>
        <w:t>settings</w:t>
      </w:r>
      <w:r>
        <w:rPr>
          <w:rFonts w:asciiTheme="minorHAnsi" w:hAnsiTheme="minorHAnsi" w:cstheme="minorHAnsi"/>
        </w:rPr>
        <w:t>. Which will include delivering to young people, as well as their supporters and teachers/youth group leaders.</w:t>
      </w:r>
    </w:p>
    <w:p w14:paraId="5BBB4AF4" w14:textId="77777777" w:rsidR="007912BE" w:rsidRPr="00511181" w:rsidRDefault="007912BE" w:rsidP="007912BE">
      <w:pPr>
        <w:pStyle w:val="paragraph"/>
        <w:numPr>
          <w:ilvl w:val="0"/>
          <w:numId w:val="16"/>
        </w:numPr>
        <w:spacing w:before="0" w:beforeAutospacing="0" w:after="0" w:afterAutospacing="0"/>
        <w:jc w:val="both"/>
        <w:textAlignment w:val="baseline"/>
        <w:rPr>
          <w:rFonts w:asciiTheme="minorHAnsi" w:hAnsiTheme="minorHAnsi" w:cstheme="minorHAnsi"/>
          <w:color w:val="FF0000"/>
        </w:rPr>
      </w:pPr>
      <w:r w:rsidRPr="00511181">
        <w:rPr>
          <w:rFonts w:asciiTheme="minorHAnsi" w:hAnsiTheme="minorHAnsi" w:cstheme="minorHAnsi"/>
        </w:rPr>
        <w:t>Develop partnerships with schools and other education providers to plan education programmes</w:t>
      </w:r>
      <w:r>
        <w:rPr>
          <w:rFonts w:asciiTheme="minorHAnsi" w:hAnsiTheme="minorHAnsi" w:cstheme="minorHAnsi"/>
        </w:rPr>
        <w:t>,</w:t>
      </w:r>
      <w:r w:rsidRPr="00511181">
        <w:rPr>
          <w:rFonts w:asciiTheme="minorHAnsi" w:hAnsiTheme="minorHAnsi" w:cstheme="minorHAnsi"/>
        </w:rPr>
        <w:t xml:space="preserve"> and to support the </w:t>
      </w:r>
      <w:r w:rsidRPr="00511181">
        <w:rPr>
          <w:rFonts w:asciiTheme="minorHAnsi" w:hAnsiTheme="minorHAnsi" w:cstheme="minorHAnsi"/>
          <w:noProof/>
        </w:rPr>
        <w:drawing>
          <wp:inline distT="0" distB="0" distL="0" distR="0" wp14:anchorId="3755F9B7" wp14:editId="7859A2D1">
            <wp:extent cx="12928" cy="12930"/>
            <wp:effectExtent l="0" t="0" r="0" b="0"/>
            <wp:docPr id="1555" name="Picture 1555"/>
            <wp:cNvGraphicFramePr/>
            <a:graphic xmlns:a="http://schemas.openxmlformats.org/drawingml/2006/main">
              <a:graphicData uri="http://schemas.openxmlformats.org/drawingml/2006/picture">
                <pic:pic xmlns:pic="http://schemas.openxmlformats.org/drawingml/2006/picture">
                  <pic:nvPicPr>
                    <pic:cNvPr id="1555" name="Picture 1555"/>
                    <pic:cNvPicPr/>
                  </pic:nvPicPr>
                  <pic:blipFill>
                    <a:blip r:embed="rId20"/>
                    <a:stretch>
                      <a:fillRect/>
                    </a:stretch>
                  </pic:blipFill>
                  <pic:spPr>
                    <a:xfrm>
                      <a:off x="0" y="0"/>
                      <a:ext cx="12928" cy="12930"/>
                    </a:xfrm>
                    <a:prstGeom prst="rect">
                      <a:avLst/>
                    </a:prstGeom>
                  </pic:spPr>
                </pic:pic>
              </a:graphicData>
            </a:graphic>
          </wp:inline>
        </w:drawing>
      </w:r>
      <w:r w:rsidRPr="00511181">
        <w:rPr>
          <w:rFonts w:asciiTheme="minorHAnsi" w:hAnsiTheme="minorHAnsi" w:cstheme="minorHAnsi"/>
        </w:rPr>
        <w:t>development of policy and practice in relation to se</w:t>
      </w:r>
      <w:r>
        <w:rPr>
          <w:rFonts w:asciiTheme="minorHAnsi" w:hAnsiTheme="minorHAnsi" w:cstheme="minorHAnsi"/>
        </w:rPr>
        <w:t>xual violence</w:t>
      </w:r>
      <w:r w:rsidRPr="00511181">
        <w:rPr>
          <w:rFonts w:asciiTheme="minorHAnsi" w:hAnsiTheme="minorHAnsi" w:cstheme="minorHAnsi"/>
        </w:rPr>
        <w:t xml:space="preserve"> in accordance with existing priorities such as</w:t>
      </w:r>
      <w:r>
        <w:rPr>
          <w:rFonts w:asciiTheme="minorHAnsi" w:hAnsiTheme="minorHAnsi" w:cstheme="minorHAnsi"/>
        </w:rPr>
        <w:t>: Curriculum for Excellence;</w:t>
      </w:r>
      <w:r w:rsidRPr="00511181">
        <w:rPr>
          <w:rFonts w:asciiTheme="minorHAnsi" w:hAnsiTheme="minorHAnsi" w:cstheme="minorHAnsi"/>
        </w:rPr>
        <w:t xml:space="preserve"> Getting it Right for Every Child</w:t>
      </w:r>
      <w:r>
        <w:rPr>
          <w:rFonts w:asciiTheme="minorHAnsi" w:hAnsiTheme="minorHAnsi" w:cstheme="minorHAnsi"/>
        </w:rPr>
        <w:t>;</w:t>
      </w:r>
      <w:r w:rsidRPr="00511181">
        <w:rPr>
          <w:rFonts w:asciiTheme="minorHAnsi" w:hAnsiTheme="minorHAnsi" w:cstheme="minorHAnsi"/>
        </w:rPr>
        <w:t xml:space="preserve"> and child protection.</w:t>
      </w:r>
    </w:p>
    <w:p w14:paraId="3B376A3A" w14:textId="77777777" w:rsidR="007912BE" w:rsidRPr="00511181" w:rsidRDefault="007912BE" w:rsidP="007912BE">
      <w:pPr>
        <w:pStyle w:val="paragraph"/>
        <w:spacing w:before="0" w:beforeAutospacing="0" w:after="0" w:afterAutospacing="0"/>
        <w:jc w:val="both"/>
        <w:textAlignment w:val="baseline"/>
        <w:rPr>
          <w:rFonts w:asciiTheme="minorHAnsi" w:hAnsiTheme="minorHAnsi" w:cstheme="minorHAnsi"/>
          <w:i/>
          <w:color w:val="000000" w:themeColor="text1"/>
        </w:rPr>
      </w:pPr>
      <w:r w:rsidRPr="00511181">
        <w:rPr>
          <w:rStyle w:val="eop"/>
          <w:rFonts w:asciiTheme="minorHAnsi" w:hAnsiTheme="minorHAnsi" w:cstheme="minorHAnsi"/>
          <w:i/>
          <w:color w:val="000000" w:themeColor="text1"/>
        </w:rPr>
        <w:t>Working with others</w:t>
      </w:r>
    </w:p>
    <w:p w14:paraId="57F30903" w14:textId="77777777" w:rsidR="007912BE" w:rsidRPr="00511181" w:rsidRDefault="007912BE" w:rsidP="007912BE">
      <w:pPr>
        <w:pStyle w:val="paragraph"/>
        <w:numPr>
          <w:ilvl w:val="0"/>
          <w:numId w:val="16"/>
        </w:numPr>
        <w:spacing w:before="0" w:beforeAutospacing="0" w:after="0" w:afterAutospacing="0"/>
        <w:jc w:val="both"/>
        <w:textAlignment w:val="baseline"/>
        <w:rPr>
          <w:rStyle w:val="eop"/>
          <w:rFonts w:asciiTheme="minorHAnsi" w:hAnsiTheme="minorHAnsi" w:cstheme="minorHAnsi"/>
          <w:color w:val="000000" w:themeColor="text1"/>
        </w:rPr>
      </w:pPr>
      <w:r w:rsidRPr="00511181">
        <w:rPr>
          <w:rStyle w:val="normaltextrun"/>
          <w:rFonts w:asciiTheme="minorHAnsi" w:hAnsiTheme="minorHAnsi" w:cstheme="minorHAnsi"/>
          <w:color w:val="000000" w:themeColor="text1"/>
        </w:rPr>
        <w:t>To establish and maintain effective liaison with appropriate voluntary and statutory agencies (such as local education authority, youth and children’s services)</w:t>
      </w:r>
    </w:p>
    <w:p w14:paraId="21AD9F0B" w14:textId="77777777" w:rsidR="007912BE" w:rsidRPr="00511181" w:rsidRDefault="007912BE" w:rsidP="007912BE">
      <w:pPr>
        <w:pStyle w:val="paragraph"/>
        <w:numPr>
          <w:ilvl w:val="0"/>
          <w:numId w:val="16"/>
        </w:numPr>
        <w:spacing w:before="0" w:beforeAutospacing="0" w:after="0" w:afterAutospacing="0"/>
        <w:jc w:val="both"/>
        <w:textAlignment w:val="baseline"/>
        <w:rPr>
          <w:rStyle w:val="normaltextrun"/>
          <w:rFonts w:asciiTheme="minorHAnsi" w:hAnsiTheme="minorHAnsi" w:cstheme="minorHAnsi"/>
          <w:color w:val="000000" w:themeColor="text1"/>
        </w:rPr>
      </w:pPr>
      <w:r w:rsidRPr="00511181">
        <w:rPr>
          <w:rStyle w:val="normaltextrun"/>
          <w:rFonts w:asciiTheme="minorHAnsi" w:hAnsiTheme="minorHAnsi" w:cstheme="minorHAnsi"/>
          <w:color w:val="000000" w:themeColor="text1"/>
        </w:rPr>
        <w:t>To assist in developing and maintaining appropriate community-based outreach resources in order to widen access to the service.</w:t>
      </w:r>
    </w:p>
    <w:p w14:paraId="1CBB3281" w14:textId="77777777" w:rsidR="007912BE" w:rsidRPr="00511181" w:rsidRDefault="007912BE" w:rsidP="007912BE">
      <w:pPr>
        <w:pStyle w:val="NoSpacing"/>
        <w:numPr>
          <w:ilvl w:val="0"/>
          <w:numId w:val="16"/>
        </w:numPr>
        <w:jc w:val="both"/>
        <w:rPr>
          <w:rStyle w:val="eop"/>
          <w:rFonts w:cstheme="minorHAnsi"/>
          <w:sz w:val="24"/>
          <w:szCs w:val="24"/>
        </w:rPr>
      </w:pPr>
      <w:r w:rsidRPr="00511181">
        <w:rPr>
          <w:rFonts w:cstheme="minorHAnsi"/>
          <w:sz w:val="24"/>
          <w:szCs w:val="24"/>
        </w:rPr>
        <w:t>To assist in both internal and external meetings as required.</w:t>
      </w:r>
      <w:r w:rsidRPr="00511181">
        <w:rPr>
          <w:rStyle w:val="eop"/>
          <w:rFonts w:cstheme="minorHAnsi"/>
          <w:color w:val="000000" w:themeColor="text1"/>
          <w:sz w:val="24"/>
          <w:szCs w:val="24"/>
        </w:rPr>
        <w:t>  </w:t>
      </w:r>
    </w:p>
    <w:p w14:paraId="548D399B" w14:textId="77777777" w:rsidR="007912BE" w:rsidRPr="00511181" w:rsidRDefault="007912BE" w:rsidP="007912BE">
      <w:pPr>
        <w:pStyle w:val="ListParagraph"/>
        <w:numPr>
          <w:ilvl w:val="0"/>
          <w:numId w:val="16"/>
        </w:numPr>
        <w:ind w:right="5"/>
        <w:rPr>
          <w:rFonts w:asciiTheme="minorHAnsi" w:hAnsiTheme="minorHAnsi" w:cstheme="minorHAnsi"/>
        </w:rPr>
      </w:pPr>
      <w:r w:rsidRPr="00511181">
        <w:rPr>
          <w:rFonts w:asciiTheme="minorHAnsi" w:hAnsiTheme="minorHAnsi" w:cstheme="minorHAnsi"/>
        </w:rPr>
        <w:t>Participate in practitioners' forums</w:t>
      </w:r>
      <w:r>
        <w:rPr>
          <w:rFonts w:asciiTheme="minorHAnsi" w:hAnsiTheme="minorHAnsi" w:cstheme="minorHAnsi"/>
        </w:rPr>
        <w:t>, and liaise</w:t>
      </w:r>
      <w:r w:rsidRPr="00511181">
        <w:rPr>
          <w:rFonts w:asciiTheme="minorHAnsi" w:hAnsiTheme="minorHAnsi" w:cstheme="minorHAnsi"/>
        </w:rPr>
        <w:t xml:space="preserve"> within the network of Rape Crisis prevention workers</w:t>
      </w:r>
      <w:r>
        <w:rPr>
          <w:rFonts w:asciiTheme="minorHAnsi" w:hAnsiTheme="minorHAnsi" w:cstheme="minorHAnsi"/>
        </w:rPr>
        <w:t xml:space="preserve"> to increase connectivity between local and national strategic approaches</w:t>
      </w:r>
    </w:p>
    <w:p w14:paraId="48E7D8BC" w14:textId="77777777" w:rsidR="007912BE" w:rsidRPr="00511181" w:rsidRDefault="007912BE" w:rsidP="007912BE">
      <w:pPr>
        <w:pStyle w:val="paragraph"/>
        <w:spacing w:before="0" w:beforeAutospacing="0" w:after="0" w:afterAutospacing="0"/>
        <w:jc w:val="both"/>
        <w:textAlignment w:val="baseline"/>
        <w:rPr>
          <w:rFonts w:asciiTheme="minorHAnsi" w:hAnsiTheme="minorHAnsi" w:cstheme="minorHAnsi"/>
          <w:color w:val="000000" w:themeColor="text1"/>
        </w:rPr>
      </w:pPr>
      <w:r w:rsidRPr="00511181">
        <w:rPr>
          <w:rFonts w:asciiTheme="minorHAnsi" w:hAnsiTheme="minorHAnsi" w:cstheme="minorHAnsi"/>
          <w:i/>
          <w:color w:val="000000" w:themeColor="text1"/>
        </w:rPr>
        <w:t>Recording and Reporting</w:t>
      </w:r>
    </w:p>
    <w:p w14:paraId="01726D95" w14:textId="77777777" w:rsidR="007912BE" w:rsidRPr="00511181" w:rsidRDefault="007912BE" w:rsidP="007912BE">
      <w:pPr>
        <w:pStyle w:val="paragraph"/>
        <w:numPr>
          <w:ilvl w:val="0"/>
          <w:numId w:val="16"/>
        </w:numPr>
        <w:spacing w:before="0" w:beforeAutospacing="0" w:after="0" w:afterAutospacing="0"/>
        <w:jc w:val="both"/>
        <w:textAlignment w:val="baseline"/>
        <w:rPr>
          <w:rStyle w:val="eop"/>
          <w:rFonts w:asciiTheme="minorHAnsi" w:hAnsiTheme="minorHAnsi" w:cstheme="minorHAnsi"/>
          <w:color w:val="000000" w:themeColor="text1"/>
        </w:rPr>
      </w:pPr>
      <w:r w:rsidRPr="00511181">
        <w:rPr>
          <w:rStyle w:val="normaltextrun"/>
          <w:rFonts w:asciiTheme="minorHAnsi" w:hAnsiTheme="minorHAnsi" w:cstheme="minorHAnsi"/>
          <w:color w:val="000000" w:themeColor="text1"/>
        </w:rPr>
        <w:t>To ensure clear, accurate and confidential records relevant to the work of the post are kept.</w:t>
      </w:r>
      <w:r w:rsidRPr="00511181">
        <w:rPr>
          <w:rStyle w:val="eop"/>
          <w:rFonts w:asciiTheme="minorHAnsi" w:hAnsiTheme="minorHAnsi" w:cstheme="minorHAnsi"/>
          <w:color w:val="000000" w:themeColor="text1"/>
        </w:rPr>
        <w:t> </w:t>
      </w:r>
    </w:p>
    <w:p w14:paraId="1DE292F8" w14:textId="77777777" w:rsidR="007912BE" w:rsidRPr="00511181" w:rsidRDefault="007912BE" w:rsidP="007912BE">
      <w:pPr>
        <w:pStyle w:val="paragraph"/>
        <w:numPr>
          <w:ilvl w:val="0"/>
          <w:numId w:val="16"/>
        </w:numPr>
        <w:spacing w:before="0" w:beforeAutospacing="0" w:after="0" w:afterAutospacing="0"/>
        <w:jc w:val="both"/>
        <w:textAlignment w:val="baseline"/>
        <w:rPr>
          <w:rStyle w:val="eop"/>
          <w:rFonts w:asciiTheme="minorHAnsi" w:hAnsiTheme="minorHAnsi" w:cstheme="minorHAnsi"/>
          <w:color w:val="000000" w:themeColor="text1"/>
        </w:rPr>
      </w:pPr>
      <w:r w:rsidRPr="00511181">
        <w:rPr>
          <w:rStyle w:val="normaltextrun"/>
          <w:rFonts w:asciiTheme="minorHAnsi" w:hAnsiTheme="minorHAnsi" w:cstheme="minorHAnsi"/>
          <w:color w:val="000000" w:themeColor="text1"/>
        </w:rPr>
        <w:t>To produce regular reports on activities as required.</w:t>
      </w:r>
      <w:r w:rsidRPr="00511181">
        <w:rPr>
          <w:rStyle w:val="eop"/>
          <w:rFonts w:asciiTheme="minorHAnsi" w:hAnsiTheme="minorHAnsi" w:cstheme="minorHAnsi"/>
          <w:color w:val="000000" w:themeColor="text1"/>
        </w:rPr>
        <w:t> </w:t>
      </w:r>
    </w:p>
    <w:p w14:paraId="182D0386" w14:textId="77777777" w:rsidR="007912BE" w:rsidRPr="00511181" w:rsidRDefault="007912BE" w:rsidP="007912BE">
      <w:pPr>
        <w:pStyle w:val="ListParagraph"/>
        <w:numPr>
          <w:ilvl w:val="0"/>
          <w:numId w:val="16"/>
        </w:numPr>
        <w:rPr>
          <w:rFonts w:asciiTheme="minorHAnsi" w:hAnsiTheme="minorHAnsi" w:cstheme="minorHAnsi"/>
        </w:rPr>
      </w:pPr>
      <w:r w:rsidRPr="00511181">
        <w:rPr>
          <w:rStyle w:val="eop"/>
          <w:rFonts w:asciiTheme="minorHAnsi" w:hAnsiTheme="minorHAnsi" w:cstheme="minorHAnsi"/>
          <w:color w:val="000000" w:themeColor="text1"/>
        </w:rPr>
        <w:t>Gather data and c</w:t>
      </w:r>
      <w:r w:rsidRPr="00511181">
        <w:rPr>
          <w:rFonts w:asciiTheme="minorHAnsi" w:hAnsiTheme="minorHAnsi" w:cstheme="minorHAnsi"/>
        </w:rPr>
        <w:t>ontribute to any agreed evaluation procedures including external evaluations.</w:t>
      </w:r>
    </w:p>
    <w:p w14:paraId="11ECD8FA" w14:textId="77777777" w:rsidR="007912BE" w:rsidRPr="00511181" w:rsidRDefault="007912BE" w:rsidP="007912BE">
      <w:pPr>
        <w:rPr>
          <w:rFonts w:asciiTheme="minorHAnsi" w:hAnsiTheme="minorHAnsi" w:cstheme="minorHAnsi"/>
        </w:rPr>
      </w:pPr>
      <w:r w:rsidRPr="00511181">
        <w:rPr>
          <w:rFonts w:asciiTheme="minorHAnsi" w:hAnsiTheme="minorHAnsi" w:cstheme="minorHAnsi"/>
          <w:i/>
        </w:rPr>
        <w:t>Training</w:t>
      </w:r>
    </w:p>
    <w:p w14:paraId="464CADDF" w14:textId="77777777" w:rsidR="007912BE" w:rsidRPr="00511181" w:rsidRDefault="007912BE" w:rsidP="007912BE">
      <w:pPr>
        <w:pStyle w:val="ListParagraph"/>
        <w:numPr>
          <w:ilvl w:val="0"/>
          <w:numId w:val="16"/>
        </w:numPr>
        <w:rPr>
          <w:rFonts w:asciiTheme="minorHAnsi" w:hAnsiTheme="minorHAnsi" w:cstheme="minorHAnsi"/>
        </w:rPr>
      </w:pPr>
      <w:r w:rsidRPr="00511181">
        <w:rPr>
          <w:rFonts w:asciiTheme="minorHAnsi" w:hAnsiTheme="minorHAnsi" w:cstheme="minorHAnsi"/>
        </w:rPr>
        <w:t xml:space="preserve">Attend training as required. </w:t>
      </w:r>
    </w:p>
    <w:p w14:paraId="06B72B4E" w14:textId="77777777" w:rsidR="007912BE" w:rsidRPr="00511181" w:rsidRDefault="007912BE" w:rsidP="007912BE">
      <w:pPr>
        <w:numPr>
          <w:ilvl w:val="0"/>
          <w:numId w:val="16"/>
        </w:numPr>
        <w:rPr>
          <w:rFonts w:asciiTheme="minorHAnsi" w:hAnsiTheme="minorHAnsi" w:cstheme="minorHAnsi"/>
        </w:rPr>
      </w:pPr>
      <w:r w:rsidRPr="00511181">
        <w:rPr>
          <w:rFonts w:asciiTheme="minorHAnsi" w:hAnsiTheme="minorHAnsi" w:cstheme="minorHAnsi"/>
        </w:rPr>
        <w:t>Participate in regular support and supervision sessions.</w:t>
      </w:r>
    </w:p>
    <w:p w14:paraId="3C04FEB1" w14:textId="77777777" w:rsidR="007912BE" w:rsidRPr="00511181" w:rsidRDefault="007912BE" w:rsidP="007912BE">
      <w:pPr>
        <w:pStyle w:val="NoSpacing"/>
        <w:numPr>
          <w:ilvl w:val="0"/>
          <w:numId w:val="16"/>
        </w:numPr>
        <w:jc w:val="both"/>
        <w:rPr>
          <w:rFonts w:cstheme="minorHAnsi"/>
          <w:sz w:val="24"/>
          <w:szCs w:val="24"/>
        </w:rPr>
      </w:pPr>
      <w:r w:rsidRPr="00511181">
        <w:rPr>
          <w:rFonts w:cstheme="minorHAnsi"/>
          <w:sz w:val="24"/>
          <w:szCs w:val="24"/>
        </w:rPr>
        <w:t xml:space="preserve">Participate in team meetings. </w:t>
      </w:r>
    </w:p>
    <w:p w14:paraId="26AB9E59" w14:textId="77777777" w:rsidR="007912BE" w:rsidRPr="00511181" w:rsidRDefault="007912BE" w:rsidP="007912BE">
      <w:pPr>
        <w:pStyle w:val="NoSpacing"/>
        <w:numPr>
          <w:ilvl w:val="0"/>
          <w:numId w:val="16"/>
        </w:numPr>
        <w:jc w:val="both"/>
        <w:rPr>
          <w:rFonts w:cstheme="minorHAnsi"/>
          <w:sz w:val="24"/>
          <w:szCs w:val="24"/>
        </w:rPr>
      </w:pPr>
      <w:r w:rsidRPr="00511181">
        <w:rPr>
          <w:rFonts w:cstheme="minorHAnsi"/>
          <w:sz w:val="24"/>
          <w:szCs w:val="24"/>
        </w:rPr>
        <w:t xml:space="preserve">Contribute to the learning and development of staff and volunteers. </w:t>
      </w:r>
    </w:p>
    <w:p w14:paraId="20E69234" w14:textId="77777777" w:rsidR="007912BE" w:rsidRPr="00511181" w:rsidRDefault="007912BE" w:rsidP="007912BE">
      <w:pPr>
        <w:pStyle w:val="paragraph"/>
        <w:spacing w:before="0" w:beforeAutospacing="0" w:after="0" w:afterAutospacing="0"/>
        <w:jc w:val="both"/>
        <w:textAlignment w:val="baseline"/>
        <w:rPr>
          <w:rFonts w:asciiTheme="minorHAnsi" w:hAnsiTheme="minorHAnsi" w:cstheme="minorHAnsi"/>
          <w:i/>
          <w:color w:val="000000" w:themeColor="text1"/>
        </w:rPr>
      </w:pPr>
      <w:r w:rsidRPr="00511181">
        <w:rPr>
          <w:rStyle w:val="normaltextrun"/>
          <w:rFonts w:asciiTheme="minorHAnsi" w:hAnsiTheme="minorHAnsi" w:cstheme="minorHAnsi"/>
          <w:bCs/>
          <w:i/>
          <w:color w:val="000000" w:themeColor="text1"/>
        </w:rPr>
        <w:t>Other Responsibilities</w:t>
      </w:r>
      <w:r w:rsidRPr="00511181">
        <w:rPr>
          <w:rStyle w:val="eop"/>
          <w:rFonts w:asciiTheme="minorHAnsi" w:hAnsiTheme="minorHAnsi" w:cstheme="minorHAnsi"/>
          <w:i/>
          <w:color w:val="000000" w:themeColor="text1"/>
        </w:rPr>
        <w:t> </w:t>
      </w:r>
    </w:p>
    <w:p w14:paraId="48838E83" w14:textId="77777777" w:rsidR="007912BE" w:rsidRPr="00511181" w:rsidRDefault="007912BE" w:rsidP="007912BE">
      <w:pPr>
        <w:pStyle w:val="NoSpacing"/>
        <w:numPr>
          <w:ilvl w:val="0"/>
          <w:numId w:val="16"/>
        </w:numPr>
        <w:jc w:val="both"/>
        <w:rPr>
          <w:rFonts w:cstheme="minorHAnsi"/>
          <w:sz w:val="24"/>
          <w:szCs w:val="24"/>
        </w:rPr>
      </w:pPr>
      <w:r w:rsidRPr="00511181">
        <w:rPr>
          <w:rFonts w:cstheme="minorHAnsi"/>
          <w:sz w:val="24"/>
          <w:szCs w:val="24"/>
        </w:rPr>
        <w:t xml:space="preserve">Contribute to the running of the FRASAC Offices including housekeeping and supporting other projects </w:t>
      </w:r>
    </w:p>
    <w:p w14:paraId="79FF0536" w14:textId="77777777" w:rsidR="007912BE" w:rsidRPr="00511181" w:rsidRDefault="007912BE" w:rsidP="007912BE">
      <w:pPr>
        <w:pStyle w:val="NoSpacing"/>
        <w:numPr>
          <w:ilvl w:val="0"/>
          <w:numId w:val="16"/>
        </w:numPr>
        <w:jc w:val="both"/>
        <w:rPr>
          <w:rFonts w:cstheme="minorHAnsi"/>
          <w:sz w:val="24"/>
          <w:szCs w:val="24"/>
        </w:rPr>
      </w:pPr>
      <w:r w:rsidRPr="00511181">
        <w:rPr>
          <w:rFonts w:cstheme="minorHAnsi"/>
          <w:sz w:val="24"/>
          <w:szCs w:val="24"/>
        </w:rPr>
        <w:t xml:space="preserve">Safekeeping of confidential information at all times </w:t>
      </w:r>
    </w:p>
    <w:p w14:paraId="4777EFB6" w14:textId="77777777" w:rsidR="007912BE" w:rsidRPr="00511181" w:rsidRDefault="007912BE" w:rsidP="007912BE">
      <w:pPr>
        <w:pStyle w:val="NoSpacing"/>
        <w:numPr>
          <w:ilvl w:val="0"/>
          <w:numId w:val="16"/>
        </w:numPr>
        <w:jc w:val="both"/>
        <w:rPr>
          <w:rFonts w:cstheme="minorHAnsi"/>
          <w:sz w:val="24"/>
          <w:szCs w:val="24"/>
        </w:rPr>
      </w:pPr>
      <w:r w:rsidRPr="00511181">
        <w:rPr>
          <w:rFonts w:cstheme="minorHAnsi"/>
          <w:sz w:val="24"/>
          <w:szCs w:val="24"/>
        </w:rPr>
        <w:t>Adhering to all FRASAC’s policies and procedures including health, safety, and security at all premises used in connection with the fulfilment of the duties of the post.</w:t>
      </w:r>
    </w:p>
    <w:p w14:paraId="5F340623" w14:textId="77777777" w:rsidR="007912BE" w:rsidRDefault="007912BE" w:rsidP="007912BE">
      <w:pPr>
        <w:pStyle w:val="paragraph"/>
        <w:spacing w:before="0" w:beforeAutospacing="0" w:after="0" w:afterAutospacing="0"/>
        <w:jc w:val="both"/>
        <w:textAlignment w:val="baseline"/>
        <w:rPr>
          <w:rStyle w:val="normaltextrun"/>
          <w:rFonts w:asciiTheme="minorHAnsi" w:hAnsiTheme="minorHAnsi" w:cstheme="minorHAnsi"/>
          <w:b/>
          <w:bCs/>
          <w:color w:val="000000" w:themeColor="text1"/>
        </w:rPr>
      </w:pPr>
    </w:p>
    <w:p w14:paraId="69DC5191" w14:textId="77777777" w:rsidR="007912BE" w:rsidRPr="00511181" w:rsidRDefault="007912BE" w:rsidP="007912BE">
      <w:pPr>
        <w:pStyle w:val="paragraph"/>
        <w:spacing w:before="0" w:beforeAutospacing="0" w:after="0" w:afterAutospacing="0"/>
        <w:jc w:val="both"/>
        <w:textAlignment w:val="baseline"/>
        <w:rPr>
          <w:rFonts w:asciiTheme="minorHAnsi" w:hAnsiTheme="minorHAnsi" w:cstheme="minorHAnsi"/>
          <w:b/>
          <w:bCs/>
          <w:color w:val="000000" w:themeColor="text1"/>
        </w:rPr>
      </w:pPr>
      <w:r w:rsidRPr="00511181">
        <w:rPr>
          <w:rStyle w:val="normaltextrun"/>
          <w:rFonts w:asciiTheme="minorHAnsi" w:hAnsiTheme="minorHAnsi" w:cstheme="minorHAnsi"/>
          <w:b/>
          <w:bCs/>
          <w:color w:val="000000" w:themeColor="text1"/>
        </w:rPr>
        <w:t>Induction</w:t>
      </w:r>
      <w:r w:rsidRPr="00511181">
        <w:rPr>
          <w:rStyle w:val="eop"/>
          <w:rFonts w:asciiTheme="minorHAnsi" w:hAnsiTheme="minorHAnsi" w:cstheme="minorHAnsi"/>
          <w:b/>
          <w:bCs/>
          <w:color w:val="000000" w:themeColor="text1"/>
        </w:rPr>
        <w:t> </w:t>
      </w:r>
    </w:p>
    <w:p w14:paraId="4432143F" w14:textId="77777777" w:rsidR="007912BE" w:rsidRPr="00511181" w:rsidRDefault="007912BE" w:rsidP="007912BE">
      <w:pPr>
        <w:pStyle w:val="paragraph"/>
        <w:spacing w:before="0" w:beforeAutospacing="0" w:after="0" w:afterAutospacing="0"/>
        <w:jc w:val="both"/>
        <w:textAlignment w:val="baseline"/>
        <w:rPr>
          <w:rFonts w:asciiTheme="minorHAnsi" w:hAnsiTheme="minorHAnsi" w:cstheme="minorHAnsi"/>
          <w:color w:val="000000" w:themeColor="text1"/>
        </w:rPr>
      </w:pPr>
      <w:r w:rsidRPr="00511181">
        <w:rPr>
          <w:rStyle w:val="normaltextrun"/>
          <w:rFonts w:asciiTheme="minorHAnsi" w:hAnsiTheme="minorHAnsi" w:cstheme="minorHAnsi"/>
          <w:color w:val="000000" w:themeColor="text1"/>
        </w:rPr>
        <w:t>A comprehensive induction will be provided by FRASAC. Induction training will also be provided on FRASAC’s policies and procedures.</w:t>
      </w:r>
      <w:r w:rsidRPr="00511181">
        <w:rPr>
          <w:rStyle w:val="eop"/>
          <w:rFonts w:asciiTheme="minorHAnsi" w:hAnsiTheme="minorHAnsi" w:cstheme="minorHAnsi"/>
          <w:color w:val="000000" w:themeColor="text1"/>
        </w:rPr>
        <w:t> </w:t>
      </w:r>
    </w:p>
    <w:p w14:paraId="503F964B" w14:textId="77777777" w:rsidR="007912BE" w:rsidRPr="00511181" w:rsidRDefault="007912BE" w:rsidP="007912BE">
      <w:pPr>
        <w:pStyle w:val="paragraph"/>
        <w:spacing w:before="0" w:beforeAutospacing="0" w:after="0" w:afterAutospacing="0"/>
        <w:jc w:val="both"/>
        <w:textAlignment w:val="baseline"/>
        <w:rPr>
          <w:rStyle w:val="eop"/>
          <w:rFonts w:asciiTheme="minorHAnsi" w:hAnsiTheme="minorHAnsi" w:cstheme="minorHAnsi"/>
          <w:color w:val="000000" w:themeColor="text1"/>
        </w:rPr>
      </w:pPr>
      <w:r w:rsidRPr="00511181">
        <w:rPr>
          <w:rStyle w:val="eop"/>
          <w:rFonts w:asciiTheme="minorHAnsi" w:hAnsiTheme="minorHAnsi" w:cstheme="minorHAnsi"/>
          <w:color w:val="000000" w:themeColor="text1"/>
        </w:rPr>
        <w:t> </w:t>
      </w:r>
    </w:p>
    <w:p w14:paraId="32759A2E" w14:textId="77777777" w:rsidR="007912BE" w:rsidRPr="00511181" w:rsidRDefault="007912BE" w:rsidP="007912BE">
      <w:pPr>
        <w:jc w:val="both"/>
        <w:rPr>
          <w:rFonts w:asciiTheme="minorHAnsi" w:hAnsiTheme="minorHAnsi" w:cstheme="minorHAnsi"/>
        </w:rPr>
      </w:pPr>
      <w:r w:rsidRPr="00511181">
        <w:rPr>
          <w:rFonts w:asciiTheme="minorHAnsi" w:hAnsiTheme="minorHAnsi" w:cstheme="minorHAnsi"/>
        </w:rPr>
        <w:t xml:space="preserve">This job description is not exhaustive and, following consultation, the post holder may be required to fulfil other responsibilities and tasks or cease any of the tasks given above. </w:t>
      </w:r>
    </w:p>
    <w:p w14:paraId="64A8B5DE" w14:textId="77777777" w:rsidR="007912BE" w:rsidRPr="00511181" w:rsidRDefault="007912BE" w:rsidP="007912BE">
      <w:pPr>
        <w:pStyle w:val="paragraph"/>
        <w:spacing w:before="0" w:beforeAutospacing="0" w:after="0" w:afterAutospacing="0"/>
        <w:jc w:val="both"/>
        <w:textAlignment w:val="baseline"/>
        <w:rPr>
          <w:rFonts w:asciiTheme="minorHAnsi" w:hAnsiTheme="minorHAnsi" w:cstheme="minorHAnsi"/>
          <w:color w:val="000000" w:themeColor="text1"/>
        </w:rPr>
      </w:pPr>
    </w:p>
    <w:p w14:paraId="4D82581D" w14:textId="77777777" w:rsidR="007912BE" w:rsidRDefault="007912BE">
      <w:pPr>
        <w:rPr>
          <w:rFonts w:asciiTheme="minorHAnsi" w:hAnsiTheme="minorHAnsi" w:cstheme="minorHAnsi"/>
          <w:b/>
          <w:lang w:val="en-GB"/>
        </w:rPr>
      </w:pPr>
      <w:r>
        <w:rPr>
          <w:rFonts w:asciiTheme="minorHAnsi" w:hAnsiTheme="minorHAnsi" w:cstheme="minorHAnsi"/>
          <w:b/>
          <w:lang w:val="en-GB"/>
        </w:rPr>
        <w:br w:type="page"/>
      </w:r>
    </w:p>
    <w:p w14:paraId="591B1DFA" w14:textId="302F7559" w:rsidR="00C63444" w:rsidRPr="00BF3559" w:rsidRDefault="43C273EA" w:rsidP="008B69E3">
      <w:pPr>
        <w:pStyle w:val="NoSpacing"/>
        <w:jc w:val="center"/>
        <w:rPr>
          <w:b/>
          <w:color w:val="614689"/>
          <w:sz w:val="28"/>
          <w:szCs w:val="28"/>
        </w:rPr>
      </w:pPr>
      <w:r w:rsidRPr="00BF3559">
        <w:rPr>
          <w:b/>
          <w:color w:val="614689"/>
          <w:sz w:val="28"/>
          <w:szCs w:val="28"/>
        </w:rPr>
        <w:lastRenderedPageBreak/>
        <w:t>Person Specification:</w:t>
      </w:r>
      <w:r w:rsidR="00AB7C2F" w:rsidRPr="00BF3559">
        <w:rPr>
          <w:b/>
          <w:color w:val="614689"/>
          <w:sz w:val="28"/>
          <w:szCs w:val="28"/>
        </w:rPr>
        <w:t xml:space="preserve"> </w:t>
      </w:r>
      <w:r w:rsidR="00DB0638">
        <w:rPr>
          <w:b/>
          <w:color w:val="614689"/>
          <w:sz w:val="28"/>
          <w:szCs w:val="28"/>
        </w:rPr>
        <w:t>Prevention and Young Person</w:t>
      </w:r>
      <w:r w:rsidR="00BF3559">
        <w:rPr>
          <w:b/>
          <w:color w:val="614689"/>
          <w:sz w:val="28"/>
          <w:szCs w:val="28"/>
        </w:rPr>
        <w:t xml:space="preserve"> Trauma Practitioner</w:t>
      </w:r>
    </w:p>
    <w:p w14:paraId="739CEAC5" w14:textId="77777777" w:rsidR="00BF3559" w:rsidRPr="00BF3559" w:rsidRDefault="00BF3559" w:rsidP="00BF3559">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3536"/>
        <w:gridCol w:w="2264"/>
        <w:gridCol w:w="1857"/>
      </w:tblGrid>
      <w:tr w:rsidR="007912BE" w:rsidRPr="00117029" w14:paraId="647A0356" w14:textId="77777777" w:rsidTr="00073B40">
        <w:tc>
          <w:tcPr>
            <w:tcW w:w="1596" w:type="dxa"/>
            <w:tcBorders>
              <w:top w:val="single" w:sz="4" w:space="0" w:color="auto"/>
              <w:left w:val="single" w:sz="4" w:space="0" w:color="auto"/>
              <w:bottom w:val="single" w:sz="4" w:space="0" w:color="auto"/>
              <w:right w:val="single" w:sz="4" w:space="0" w:color="auto"/>
            </w:tcBorders>
            <w:shd w:val="clear" w:color="auto" w:fill="CCBFDF"/>
            <w:hideMark/>
          </w:tcPr>
          <w:p w14:paraId="097CF650" w14:textId="77777777" w:rsidR="007912BE" w:rsidRPr="00BF3559" w:rsidRDefault="007912BE" w:rsidP="00073B40">
            <w:pPr>
              <w:jc w:val="both"/>
              <w:rPr>
                <w:rFonts w:asciiTheme="minorHAnsi" w:hAnsiTheme="minorHAnsi" w:cstheme="minorHAnsi"/>
                <w:b/>
                <w:bCs/>
                <w:color w:val="614689"/>
              </w:rPr>
            </w:pPr>
            <w:r w:rsidRPr="00BF3559">
              <w:rPr>
                <w:rFonts w:asciiTheme="minorHAnsi" w:hAnsiTheme="minorHAnsi" w:cstheme="minorHAnsi"/>
                <w:b/>
                <w:bCs/>
                <w:color w:val="614689"/>
              </w:rPr>
              <w:t>Criteria</w:t>
            </w:r>
          </w:p>
        </w:tc>
        <w:tc>
          <w:tcPr>
            <w:tcW w:w="3600" w:type="dxa"/>
            <w:tcBorders>
              <w:top w:val="single" w:sz="4" w:space="0" w:color="auto"/>
              <w:left w:val="single" w:sz="4" w:space="0" w:color="auto"/>
              <w:bottom w:val="single" w:sz="4" w:space="0" w:color="auto"/>
              <w:right w:val="single" w:sz="4" w:space="0" w:color="auto"/>
            </w:tcBorders>
            <w:shd w:val="clear" w:color="auto" w:fill="CCBFDF"/>
            <w:hideMark/>
          </w:tcPr>
          <w:p w14:paraId="1A021FED" w14:textId="77777777" w:rsidR="007912BE" w:rsidRPr="00BF3559" w:rsidRDefault="007912BE" w:rsidP="00073B40">
            <w:pPr>
              <w:jc w:val="both"/>
              <w:rPr>
                <w:rFonts w:asciiTheme="minorHAnsi" w:hAnsiTheme="minorHAnsi" w:cstheme="minorHAnsi"/>
                <w:b/>
                <w:bCs/>
                <w:color w:val="614689"/>
              </w:rPr>
            </w:pPr>
            <w:r w:rsidRPr="00BF3559">
              <w:rPr>
                <w:rFonts w:asciiTheme="minorHAnsi" w:hAnsiTheme="minorHAnsi" w:cstheme="minorHAnsi"/>
                <w:b/>
                <w:bCs/>
                <w:color w:val="614689"/>
              </w:rPr>
              <w:t>Essential</w:t>
            </w:r>
          </w:p>
        </w:tc>
        <w:tc>
          <w:tcPr>
            <w:tcW w:w="2278" w:type="dxa"/>
            <w:tcBorders>
              <w:top w:val="single" w:sz="4" w:space="0" w:color="auto"/>
              <w:left w:val="single" w:sz="4" w:space="0" w:color="auto"/>
              <w:bottom w:val="single" w:sz="4" w:space="0" w:color="auto"/>
              <w:right w:val="single" w:sz="4" w:space="0" w:color="auto"/>
            </w:tcBorders>
            <w:shd w:val="clear" w:color="auto" w:fill="CCBFDF"/>
            <w:hideMark/>
          </w:tcPr>
          <w:p w14:paraId="5E8F77CD" w14:textId="77777777" w:rsidR="007912BE" w:rsidRPr="00BF3559" w:rsidRDefault="007912BE" w:rsidP="00073B40">
            <w:pPr>
              <w:jc w:val="both"/>
              <w:rPr>
                <w:rFonts w:asciiTheme="minorHAnsi" w:hAnsiTheme="minorHAnsi" w:cstheme="minorHAnsi"/>
                <w:b/>
                <w:bCs/>
                <w:color w:val="614689"/>
              </w:rPr>
            </w:pPr>
            <w:r w:rsidRPr="00BF3559">
              <w:rPr>
                <w:rFonts w:asciiTheme="minorHAnsi" w:hAnsiTheme="minorHAnsi" w:cstheme="minorHAnsi"/>
                <w:b/>
                <w:bCs/>
                <w:color w:val="614689"/>
              </w:rPr>
              <w:t>Desirable</w:t>
            </w:r>
          </w:p>
        </w:tc>
        <w:tc>
          <w:tcPr>
            <w:tcW w:w="1876" w:type="dxa"/>
            <w:tcBorders>
              <w:top w:val="single" w:sz="4" w:space="0" w:color="auto"/>
              <w:left w:val="single" w:sz="4" w:space="0" w:color="auto"/>
              <w:bottom w:val="single" w:sz="4" w:space="0" w:color="auto"/>
              <w:right w:val="single" w:sz="4" w:space="0" w:color="auto"/>
            </w:tcBorders>
            <w:shd w:val="clear" w:color="auto" w:fill="CCBFDF"/>
          </w:tcPr>
          <w:p w14:paraId="40F3CFDC" w14:textId="77777777" w:rsidR="007912BE" w:rsidRPr="00BF3559" w:rsidRDefault="007912BE" w:rsidP="00073B40">
            <w:pPr>
              <w:jc w:val="both"/>
              <w:rPr>
                <w:rFonts w:asciiTheme="minorHAnsi" w:hAnsiTheme="minorHAnsi" w:cstheme="minorHAnsi"/>
                <w:b/>
                <w:bCs/>
                <w:color w:val="614689"/>
              </w:rPr>
            </w:pPr>
            <w:r w:rsidRPr="00BF3559">
              <w:rPr>
                <w:rFonts w:asciiTheme="minorHAnsi" w:hAnsiTheme="minorHAnsi" w:cstheme="minorHAnsi"/>
                <w:b/>
                <w:bCs/>
                <w:color w:val="614689"/>
              </w:rPr>
              <w:t>Method Assessed</w:t>
            </w:r>
          </w:p>
        </w:tc>
      </w:tr>
      <w:tr w:rsidR="007912BE" w:rsidRPr="00117029" w14:paraId="4C0FEEC0" w14:textId="77777777" w:rsidTr="007912BE">
        <w:trPr>
          <w:trHeight w:val="3028"/>
        </w:trPr>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37DEE0F8" w14:textId="77777777" w:rsidR="007912BE" w:rsidRPr="00117029" w:rsidRDefault="007912BE" w:rsidP="00073B40">
            <w:pPr>
              <w:jc w:val="both"/>
              <w:rPr>
                <w:rFonts w:asciiTheme="minorHAnsi" w:hAnsiTheme="minorHAnsi" w:cstheme="minorHAnsi"/>
                <w:b/>
                <w:bCs/>
              </w:rPr>
            </w:pPr>
            <w:r w:rsidRPr="00117029">
              <w:rPr>
                <w:rFonts w:asciiTheme="minorHAnsi" w:hAnsiTheme="minorHAnsi" w:cstheme="minorHAnsi"/>
                <w:b/>
                <w:bCs/>
              </w:rPr>
              <w:t>Knowledge &amp; Understanding</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C69650E"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A feminist analysis of sexual violence.</w:t>
            </w:r>
          </w:p>
          <w:p w14:paraId="7256B78E" w14:textId="77777777" w:rsidR="007912BE" w:rsidRPr="00117029" w:rsidRDefault="007912BE" w:rsidP="00073B40">
            <w:pPr>
              <w:jc w:val="both"/>
              <w:rPr>
                <w:rFonts w:asciiTheme="minorHAnsi" w:hAnsiTheme="minorHAnsi" w:cstheme="minorHAnsi"/>
              </w:rPr>
            </w:pPr>
          </w:p>
          <w:p w14:paraId="03CCAAF7" w14:textId="77777777" w:rsidR="007912BE" w:rsidRDefault="007912BE" w:rsidP="00073B40">
            <w:pPr>
              <w:jc w:val="both"/>
              <w:rPr>
                <w:rFonts w:asciiTheme="minorHAnsi" w:hAnsiTheme="minorHAnsi" w:cstheme="minorHAnsi"/>
              </w:rPr>
            </w:pPr>
            <w:r w:rsidRPr="00117029">
              <w:rPr>
                <w:rFonts w:asciiTheme="minorHAnsi" w:hAnsiTheme="minorHAnsi" w:cstheme="minorHAnsi"/>
              </w:rPr>
              <w:t xml:space="preserve">Understanding of the impact of rape and sexual abuse. </w:t>
            </w:r>
          </w:p>
          <w:p w14:paraId="5DC77A41" w14:textId="77777777" w:rsidR="007912BE" w:rsidRDefault="007912BE" w:rsidP="00073B40">
            <w:pPr>
              <w:jc w:val="both"/>
              <w:rPr>
                <w:rFonts w:asciiTheme="minorHAnsi" w:hAnsiTheme="minorHAnsi" w:cstheme="minorHAnsi"/>
              </w:rPr>
            </w:pPr>
          </w:p>
          <w:p w14:paraId="48A9F61D" w14:textId="77777777" w:rsidR="007912BE" w:rsidRPr="00117029" w:rsidRDefault="007912BE" w:rsidP="00073B40">
            <w:pPr>
              <w:jc w:val="both"/>
              <w:rPr>
                <w:rFonts w:asciiTheme="minorHAnsi" w:hAnsiTheme="minorHAnsi" w:cstheme="minorHAnsi"/>
              </w:rPr>
            </w:pPr>
            <w:r>
              <w:rPr>
                <w:rFonts w:asciiTheme="minorHAnsi" w:hAnsiTheme="minorHAnsi" w:cstheme="minorHAnsi"/>
              </w:rPr>
              <w:t xml:space="preserve">Understanding the impact of sexualisation of young people in the media and links with violence against women. </w:t>
            </w:r>
          </w:p>
        </w:tc>
        <w:tc>
          <w:tcPr>
            <w:tcW w:w="2278" w:type="dxa"/>
            <w:tcBorders>
              <w:top w:val="single" w:sz="4" w:space="0" w:color="auto"/>
              <w:left w:val="single" w:sz="4" w:space="0" w:color="auto"/>
              <w:bottom w:val="single" w:sz="4" w:space="0" w:color="auto"/>
              <w:right w:val="single" w:sz="4" w:space="0" w:color="auto"/>
            </w:tcBorders>
            <w:shd w:val="clear" w:color="auto" w:fill="auto"/>
          </w:tcPr>
          <w:p w14:paraId="3B53A2F5" w14:textId="77777777" w:rsidR="007912BE" w:rsidRDefault="007912BE" w:rsidP="00073B40">
            <w:pPr>
              <w:jc w:val="both"/>
              <w:rPr>
                <w:rFonts w:asciiTheme="minorHAnsi" w:hAnsiTheme="minorHAnsi" w:cstheme="minorHAnsi"/>
              </w:rPr>
            </w:pPr>
            <w:r>
              <w:rPr>
                <w:rFonts w:asciiTheme="minorHAnsi" w:hAnsiTheme="minorHAnsi" w:cstheme="minorHAnsi"/>
              </w:rPr>
              <w:t xml:space="preserve">Some knowledge of current </w:t>
            </w:r>
            <w:r w:rsidRPr="00117029">
              <w:rPr>
                <w:rFonts w:asciiTheme="minorHAnsi" w:hAnsiTheme="minorHAnsi" w:cstheme="minorHAnsi"/>
              </w:rPr>
              <w:t>legislation, policy and government strategy in relation to rape and sexual violence.</w:t>
            </w:r>
          </w:p>
          <w:p w14:paraId="129F647A" w14:textId="77777777" w:rsidR="007912BE" w:rsidRDefault="007912BE" w:rsidP="00073B40">
            <w:pPr>
              <w:jc w:val="both"/>
              <w:rPr>
                <w:rFonts w:asciiTheme="minorHAnsi" w:hAnsiTheme="minorHAnsi" w:cstheme="minorHAnsi"/>
              </w:rPr>
            </w:pPr>
          </w:p>
          <w:p w14:paraId="07DE5D23" w14:textId="77777777" w:rsidR="007912BE" w:rsidRPr="007912BE" w:rsidRDefault="007912BE" w:rsidP="007912BE">
            <w:pPr>
              <w:pStyle w:val="NoSpacing"/>
              <w:jc w:val="both"/>
              <w:rPr>
                <w:sz w:val="24"/>
                <w:szCs w:val="24"/>
              </w:rPr>
            </w:pPr>
            <w:r w:rsidRPr="007912BE">
              <w:rPr>
                <w:sz w:val="24"/>
                <w:szCs w:val="24"/>
              </w:rPr>
              <w:t>Knowledge of approaches to sexual violence prevention.</w:t>
            </w:r>
          </w:p>
        </w:tc>
        <w:tc>
          <w:tcPr>
            <w:tcW w:w="1876" w:type="dxa"/>
            <w:tcBorders>
              <w:top w:val="single" w:sz="4" w:space="0" w:color="auto"/>
              <w:left w:val="single" w:sz="4" w:space="0" w:color="auto"/>
              <w:bottom w:val="single" w:sz="4" w:space="0" w:color="auto"/>
              <w:right w:val="single" w:sz="4" w:space="0" w:color="auto"/>
            </w:tcBorders>
          </w:tcPr>
          <w:p w14:paraId="78A7BFC2"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Application Form</w:t>
            </w:r>
            <w:r>
              <w:rPr>
                <w:rFonts w:asciiTheme="minorHAnsi" w:hAnsiTheme="minorHAnsi" w:cstheme="minorHAnsi"/>
              </w:rPr>
              <w:t>;</w:t>
            </w:r>
          </w:p>
          <w:p w14:paraId="56747095"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Interview</w:t>
            </w:r>
          </w:p>
        </w:tc>
      </w:tr>
      <w:tr w:rsidR="007912BE" w:rsidRPr="00117029" w14:paraId="388376D6" w14:textId="77777777" w:rsidTr="00073B40">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1A4727CD" w14:textId="77777777" w:rsidR="007912BE" w:rsidRPr="00117029" w:rsidRDefault="007912BE" w:rsidP="00073B40">
            <w:pPr>
              <w:jc w:val="both"/>
              <w:rPr>
                <w:rFonts w:asciiTheme="minorHAnsi" w:hAnsiTheme="minorHAnsi" w:cstheme="minorHAnsi"/>
                <w:b/>
                <w:bCs/>
              </w:rPr>
            </w:pPr>
            <w:r w:rsidRPr="00117029">
              <w:rPr>
                <w:rFonts w:asciiTheme="minorHAnsi" w:hAnsiTheme="minorHAnsi" w:cstheme="minorHAnsi"/>
                <w:b/>
                <w:bCs/>
              </w:rPr>
              <w:t>Experience</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6CE941A"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Experience of providing 1-1 emotional support, practical support, advocacy, crisis support.</w:t>
            </w:r>
          </w:p>
          <w:p w14:paraId="2E147EDD" w14:textId="77777777" w:rsidR="007912BE" w:rsidRPr="00117029" w:rsidRDefault="007912BE" w:rsidP="00073B40">
            <w:pPr>
              <w:jc w:val="both"/>
              <w:rPr>
                <w:rFonts w:asciiTheme="minorHAnsi" w:hAnsiTheme="minorHAnsi" w:cstheme="minorHAnsi"/>
              </w:rPr>
            </w:pPr>
          </w:p>
          <w:p w14:paraId="6353C0D2" w14:textId="77777777" w:rsidR="007912BE" w:rsidRDefault="007912BE" w:rsidP="00073B40">
            <w:pPr>
              <w:jc w:val="both"/>
              <w:rPr>
                <w:rFonts w:asciiTheme="minorHAnsi" w:hAnsiTheme="minorHAnsi" w:cstheme="minorHAnsi"/>
              </w:rPr>
            </w:pPr>
            <w:r w:rsidRPr="00117029">
              <w:rPr>
                <w:rFonts w:asciiTheme="minorHAnsi" w:hAnsiTheme="minorHAnsi" w:cstheme="minorHAnsi"/>
              </w:rPr>
              <w:t>Experience of working with Trauma.</w:t>
            </w:r>
          </w:p>
          <w:p w14:paraId="1F191EA5" w14:textId="77777777" w:rsidR="007912BE" w:rsidRDefault="007912BE" w:rsidP="00073B40">
            <w:pPr>
              <w:jc w:val="both"/>
              <w:rPr>
                <w:rFonts w:asciiTheme="minorHAnsi" w:hAnsiTheme="minorHAnsi" w:cstheme="minorHAnsi"/>
              </w:rPr>
            </w:pPr>
          </w:p>
          <w:p w14:paraId="21B95811" w14:textId="77777777" w:rsidR="007912BE" w:rsidRPr="00117029" w:rsidRDefault="007912BE" w:rsidP="00073B40">
            <w:pPr>
              <w:jc w:val="both"/>
              <w:rPr>
                <w:rFonts w:asciiTheme="minorHAnsi" w:hAnsiTheme="minorHAnsi" w:cstheme="minorHAnsi"/>
              </w:rPr>
            </w:pPr>
            <w:r>
              <w:rPr>
                <w:rFonts w:asciiTheme="minorHAnsi" w:hAnsiTheme="minorHAnsi" w:cstheme="minorHAnsi"/>
              </w:rPr>
              <w:t xml:space="preserve">Experience of presenting in a group environment. </w:t>
            </w:r>
          </w:p>
          <w:p w14:paraId="5E743986" w14:textId="77777777" w:rsidR="007912BE" w:rsidRPr="00117029" w:rsidRDefault="007912BE" w:rsidP="00073B40">
            <w:pPr>
              <w:jc w:val="both"/>
              <w:rPr>
                <w:rFonts w:asciiTheme="minorHAnsi" w:hAnsiTheme="minorHAnsi" w:cstheme="minorHAnsi"/>
              </w:rPr>
            </w:pPr>
          </w:p>
          <w:p w14:paraId="2BCFB01C" w14:textId="77777777" w:rsidR="007912BE" w:rsidRPr="00117029" w:rsidRDefault="007912BE" w:rsidP="00073B40">
            <w:pPr>
              <w:jc w:val="both"/>
              <w:rPr>
                <w:rFonts w:asciiTheme="minorHAnsi" w:hAnsiTheme="minorHAnsi" w:cstheme="minorHAnsi"/>
              </w:rPr>
            </w:pPr>
          </w:p>
          <w:p w14:paraId="59A3E143" w14:textId="77777777" w:rsidR="007912BE" w:rsidRPr="00117029" w:rsidRDefault="007912BE" w:rsidP="00073B40">
            <w:pPr>
              <w:jc w:val="both"/>
              <w:rPr>
                <w:rFonts w:asciiTheme="minorHAnsi" w:hAnsiTheme="minorHAnsi" w:cstheme="minorHAnsi"/>
              </w:rPr>
            </w:pPr>
          </w:p>
        </w:tc>
        <w:tc>
          <w:tcPr>
            <w:tcW w:w="2278" w:type="dxa"/>
            <w:tcBorders>
              <w:top w:val="single" w:sz="4" w:space="0" w:color="auto"/>
              <w:left w:val="single" w:sz="4" w:space="0" w:color="auto"/>
              <w:bottom w:val="single" w:sz="4" w:space="0" w:color="auto"/>
              <w:right w:val="single" w:sz="4" w:space="0" w:color="auto"/>
            </w:tcBorders>
            <w:shd w:val="clear" w:color="auto" w:fill="auto"/>
          </w:tcPr>
          <w:p w14:paraId="7F059EED"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Experience of working with people affected by rape or sexual abuse</w:t>
            </w:r>
            <w:r>
              <w:rPr>
                <w:rFonts w:asciiTheme="minorHAnsi" w:hAnsiTheme="minorHAnsi" w:cstheme="minorHAnsi"/>
              </w:rPr>
              <w:t>.</w:t>
            </w:r>
          </w:p>
          <w:p w14:paraId="15AEF744" w14:textId="77777777" w:rsidR="007912BE" w:rsidRPr="00117029" w:rsidRDefault="007912BE" w:rsidP="00073B40">
            <w:pPr>
              <w:jc w:val="both"/>
              <w:rPr>
                <w:rFonts w:asciiTheme="minorHAnsi" w:hAnsiTheme="minorHAnsi" w:cstheme="minorHAnsi"/>
              </w:rPr>
            </w:pPr>
          </w:p>
          <w:p w14:paraId="7450A745"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 xml:space="preserve">Experience of multi-agency working. </w:t>
            </w:r>
          </w:p>
          <w:p w14:paraId="552DEB6A" w14:textId="77777777" w:rsidR="007912BE" w:rsidRPr="00117029" w:rsidRDefault="007912BE" w:rsidP="00073B40">
            <w:pPr>
              <w:jc w:val="both"/>
              <w:rPr>
                <w:rFonts w:asciiTheme="minorHAnsi" w:hAnsiTheme="minorHAnsi" w:cstheme="minorHAnsi"/>
              </w:rPr>
            </w:pPr>
          </w:p>
          <w:p w14:paraId="5DAD2A55" w14:textId="585ADABD" w:rsidR="007912BE" w:rsidRDefault="007912BE" w:rsidP="00073B40">
            <w:pPr>
              <w:jc w:val="both"/>
              <w:rPr>
                <w:rFonts w:asciiTheme="minorHAnsi" w:hAnsiTheme="minorHAnsi" w:cstheme="minorHAnsi"/>
              </w:rPr>
            </w:pPr>
            <w:r w:rsidRPr="00117029">
              <w:rPr>
                <w:rFonts w:asciiTheme="minorHAnsi" w:hAnsiTheme="minorHAnsi" w:cstheme="minorHAnsi"/>
              </w:rPr>
              <w:t xml:space="preserve">Experience of using psychoeducation when working with trauma. </w:t>
            </w:r>
          </w:p>
          <w:p w14:paraId="573DDD23" w14:textId="77777777" w:rsidR="007912BE" w:rsidRDefault="007912BE" w:rsidP="00073B40">
            <w:pPr>
              <w:jc w:val="both"/>
              <w:rPr>
                <w:rFonts w:asciiTheme="minorHAnsi" w:hAnsiTheme="minorHAnsi" w:cstheme="minorHAnsi"/>
              </w:rPr>
            </w:pPr>
          </w:p>
          <w:p w14:paraId="7B5974E2" w14:textId="77777777" w:rsidR="007912BE" w:rsidRDefault="007912BE" w:rsidP="008B69E3">
            <w:pPr>
              <w:jc w:val="both"/>
              <w:rPr>
                <w:rFonts w:asciiTheme="minorHAnsi" w:hAnsiTheme="minorHAnsi" w:cstheme="minorHAnsi"/>
              </w:rPr>
            </w:pPr>
            <w:r>
              <w:rPr>
                <w:rFonts w:asciiTheme="minorHAnsi" w:hAnsiTheme="minorHAnsi" w:cstheme="minorHAnsi"/>
              </w:rPr>
              <w:t xml:space="preserve">Experience of responding to disclosures. </w:t>
            </w:r>
          </w:p>
          <w:p w14:paraId="31E5F4E5" w14:textId="77777777" w:rsidR="007912BE" w:rsidRDefault="007912BE" w:rsidP="008B69E3">
            <w:pPr>
              <w:jc w:val="both"/>
              <w:rPr>
                <w:rFonts w:asciiTheme="minorHAnsi" w:hAnsiTheme="minorHAnsi" w:cstheme="minorHAnsi"/>
              </w:rPr>
            </w:pPr>
          </w:p>
          <w:p w14:paraId="7615E7AF" w14:textId="7BEEADDA" w:rsidR="007912BE" w:rsidRPr="00117029" w:rsidRDefault="007912BE" w:rsidP="008B69E3">
            <w:pPr>
              <w:pStyle w:val="NoSpacing"/>
              <w:jc w:val="both"/>
            </w:pPr>
            <w:r w:rsidRPr="003C1667">
              <w:t>Experience of developing educational materials or group</w:t>
            </w:r>
            <w:r>
              <w:t>-</w:t>
            </w:r>
            <w:r w:rsidRPr="003C1667">
              <w:t>work programs</w:t>
            </w:r>
            <w:r>
              <w:t>.</w:t>
            </w:r>
          </w:p>
        </w:tc>
        <w:tc>
          <w:tcPr>
            <w:tcW w:w="1876" w:type="dxa"/>
            <w:tcBorders>
              <w:top w:val="single" w:sz="4" w:space="0" w:color="auto"/>
              <w:left w:val="single" w:sz="4" w:space="0" w:color="auto"/>
              <w:bottom w:val="single" w:sz="4" w:space="0" w:color="auto"/>
              <w:right w:val="single" w:sz="4" w:space="0" w:color="auto"/>
            </w:tcBorders>
          </w:tcPr>
          <w:p w14:paraId="416622D4"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Application Form</w:t>
            </w:r>
            <w:r>
              <w:rPr>
                <w:rFonts w:asciiTheme="minorHAnsi" w:hAnsiTheme="minorHAnsi" w:cstheme="minorHAnsi"/>
              </w:rPr>
              <w:t>;</w:t>
            </w:r>
          </w:p>
          <w:p w14:paraId="0652FB68"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Interview</w:t>
            </w:r>
          </w:p>
        </w:tc>
      </w:tr>
      <w:tr w:rsidR="007912BE" w:rsidRPr="00117029" w14:paraId="455D3DDA" w14:textId="77777777" w:rsidTr="00073B40">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2672B01C" w14:textId="77777777" w:rsidR="007912BE" w:rsidRPr="00117029" w:rsidRDefault="007912BE" w:rsidP="00073B40">
            <w:pPr>
              <w:jc w:val="both"/>
              <w:rPr>
                <w:rFonts w:asciiTheme="minorHAnsi" w:hAnsiTheme="minorHAnsi" w:cstheme="minorHAnsi"/>
                <w:b/>
                <w:bCs/>
              </w:rPr>
            </w:pPr>
            <w:r w:rsidRPr="00117029">
              <w:rPr>
                <w:rFonts w:asciiTheme="minorHAnsi" w:hAnsiTheme="minorHAnsi" w:cstheme="minorHAnsi"/>
                <w:b/>
                <w:bCs/>
              </w:rPr>
              <w:t>Skills &amp; Abilities</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8DAD6C6" w14:textId="77777777" w:rsidR="007912BE" w:rsidRDefault="007912BE" w:rsidP="00073B40">
            <w:pPr>
              <w:jc w:val="both"/>
              <w:rPr>
                <w:rFonts w:asciiTheme="minorHAnsi" w:hAnsiTheme="minorHAnsi" w:cstheme="minorHAnsi"/>
              </w:rPr>
            </w:pPr>
            <w:r>
              <w:rPr>
                <w:rFonts w:asciiTheme="minorHAnsi" w:hAnsiTheme="minorHAnsi" w:cstheme="minorHAnsi"/>
              </w:rPr>
              <w:t xml:space="preserve">Ability to engage with young people in a range of settings. </w:t>
            </w:r>
          </w:p>
          <w:p w14:paraId="1E6E310A" w14:textId="77777777" w:rsidR="007912BE" w:rsidRDefault="007912BE" w:rsidP="00073B40">
            <w:pPr>
              <w:jc w:val="both"/>
              <w:rPr>
                <w:rFonts w:asciiTheme="minorHAnsi" w:hAnsiTheme="minorHAnsi" w:cstheme="minorHAnsi"/>
              </w:rPr>
            </w:pPr>
          </w:p>
          <w:p w14:paraId="045C0E93"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Ability to work within stressful/high pressure situations.</w:t>
            </w:r>
          </w:p>
          <w:p w14:paraId="5AA7CAE2" w14:textId="77777777" w:rsidR="007912BE" w:rsidRPr="00117029" w:rsidRDefault="007912BE" w:rsidP="00073B40">
            <w:pPr>
              <w:jc w:val="both"/>
              <w:rPr>
                <w:rFonts w:asciiTheme="minorHAnsi" w:hAnsiTheme="minorHAnsi" w:cstheme="minorHAnsi"/>
              </w:rPr>
            </w:pPr>
          </w:p>
          <w:p w14:paraId="721F23C1"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Ability to work autonomously while mindful of accountability.</w:t>
            </w:r>
          </w:p>
          <w:p w14:paraId="2FAB9348" w14:textId="77777777" w:rsidR="007912BE" w:rsidRPr="00117029" w:rsidRDefault="007912BE" w:rsidP="00073B40">
            <w:pPr>
              <w:jc w:val="both"/>
              <w:rPr>
                <w:rFonts w:asciiTheme="minorHAnsi" w:hAnsiTheme="minorHAnsi" w:cstheme="minorHAnsi"/>
              </w:rPr>
            </w:pPr>
          </w:p>
          <w:p w14:paraId="643E07D9"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lastRenderedPageBreak/>
              <w:t>Ability to work as part of a supportive team.</w:t>
            </w:r>
          </w:p>
          <w:p w14:paraId="3ABFEFBE" w14:textId="77777777" w:rsidR="007912BE" w:rsidRPr="00117029" w:rsidRDefault="007912BE" w:rsidP="00073B40">
            <w:pPr>
              <w:jc w:val="both"/>
              <w:rPr>
                <w:rFonts w:asciiTheme="minorHAnsi" w:hAnsiTheme="minorHAnsi" w:cstheme="minorHAnsi"/>
              </w:rPr>
            </w:pPr>
          </w:p>
          <w:p w14:paraId="705D12AE"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Excellent organisational skills.</w:t>
            </w:r>
          </w:p>
          <w:p w14:paraId="3DA28211" w14:textId="77777777" w:rsidR="007912BE" w:rsidRPr="00117029" w:rsidRDefault="007912BE" w:rsidP="00073B40">
            <w:pPr>
              <w:jc w:val="both"/>
              <w:rPr>
                <w:rFonts w:asciiTheme="minorHAnsi" w:hAnsiTheme="minorHAnsi" w:cstheme="minorHAnsi"/>
              </w:rPr>
            </w:pPr>
          </w:p>
          <w:p w14:paraId="1E648C89"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Excellent communication and negotiation skills.</w:t>
            </w:r>
          </w:p>
          <w:p w14:paraId="12702CC1" w14:textId="77777777" w:rsidR="007912BE" w:rsidRPr="00117029" w:rsidRDefault="007912BE" w:rsidP="00073B40">
            <w:pPr>
              <w:jc w:val="both"/>
              <w:rPr>
                <w:rFonts w:asciiTheme="minorHAnsi" w:hAnsiTheme="minorHAnsi" w:cstheme="minorHAnsi"/>
              </w:rPr>
            </w:pPr>
          </w:p>
          <w:p w14:paraId="74719870" w14:textId="77777777" w:rsidR="007912BE" w:rsidRPr="00117029" w:rsidRDefault="007912BE" w:rsidP="00073B40">
            <w:pPr>
              <w:jc w:val="both"/>
              <w:rPr>
                <w:rFonts w:asciiTheme="minorHAnsi" w:hAnsiTheme="minorHAnsi" w:cstheme="minorHAnsi"/>
              </w:rPr>
            </w:pPr>
            <w:r w:rsidRPr="003C1667">
              <w:rPr>
                <w:rFonts w:asciiTheme="minorHAnsi" w:hAnsiTheme="minorHAnsi" w:cstheme="minorHAnsi"/>
              </w:rPr>
              <w:t>Competence in use of I</w:t>
            </w:r>
            <w:r>
              <w:rPr>
                <w:rFonts w:asciiTheme="minorHAnsi" w:hAnsiTheme="minorHAnsi" w:cstheme="minorHAnsi"/>
              </w:rPr>
              <w:t>C</w:t>
            </w:r>
            <w:r w:rsidRPr="003C1667">
              <w:rPr>
                <w:rFonts w:asciiTheme="minorHAnsi" w:hAnsiTheme="minorHAnsi" w:cstheme="minorHAnsi"/>
              </w:rPr>
              <w:t xml:space="preserve">T, </w:t>
            </w:r>
            <w:r>
              <w:rPr>
                <w:rFonts w:asciiTheme="minorHAnsi" w:hAnsiTheme="minorHAnsi" w:cstheme="minorHAnsi"/>
              </w:rPr>
              <w:t>including use of MS Forms; PowerPoint; Word and Excel.</w:t>
            </w:r>
          </w:p>
          <w:p w14:paraId="44F206F6" w14:textId="77777777" w:rsidR="007912BE" w:rsidRPr="00117029" w:rsidRDefault="007912BE" w:rsidP="00073B40">
            <w:pPr>
              <w:jc w:val="both"/>
              <w:rPr>
                <w:rFonts w:asciiTheme="minorHAnsi" w:hAnsiTheme="minorHAnsi" w:cstheme="minorHAnsi"/>
              </w:rPr>
            </w:pPr>
          </w:p>
          <w:p w14:paraId="1401D207" w14:textId="77777777" w:rsidR="007912BE" w:rsidRDefault="007912BE" w:rsidP="00073B40">
            <w:pPr>
              <w:jc w:val="both"/>
              <w:rPr>
                <w:rFonts w:asciiTheme="minorHAnsi" w:hAnsiTheme="minorHAnsi" w:cstheme="minorHAnsi"/>
              </w:rPr>
            </w:pPr>
            <w:r w:rsidRPr="00117029">
              <w:rPr>
                <w:rFonts w:asciiTheme="minorHAnsi" w:hAnsiTheme="minorHAnsi" w:cstheme="minorHAnsi"/>
              </w:rPr>
              <w:t>Ability to communicate confidently and persuasively with a variety of groups, organisations and agencies.</w:t>
            </w:r>
          </w:p>
          <w:p w14:paraId="24E31509" w14:textId="77777777" w:rsidR="007912BE" w:rsidRDefault="007912BE" w:rsidP="00073B40">
            <w:pPr>
              <w:jc w:val="both"/>
              <w:rPr>
                <w:rFonts w:asciiTheme="minorHAnsi" w:hAnsiTheme="minorHAnsi" w:cstheme="minorHAnsi"/>
              </w:rPr>
            </w:pPr>
          </w:p>
          <w:p w14:paraId="4FA6E9BA" w14:textId="5790F98B" w:rsidR="007912BE" w:rsidRPr="00117029" w:rsidRDefault="007912BE" w:rsidP="007912BE">
            <w:pPr>
              <w:spacing w:after="4" w:line="290" w:lineRule="auto"/>
              <w:ind w:left="10"/>
              <w:jc w:val="both"/>
              <w:rPr>
                <w:rFonts w:asciiTheme="minorHAnsi" w:hAnsiTheme="minorHAnsi" w:cstheme="minorHAnsi"/>
              </w:rPr>
            </w:pPr>
            <w:r>
              <w:rPr>
                <w:rFonts w:asciiTheme="minorHAnsi" w:hAnsiTheme="minorHAnsi" w:cstheme="minorHAnsi"/>
              </w:rPr>
              <w:t>Ability to organis</w:t>
            </w:r>
            <w:r w:rsidRPr="003C1667">
              <w:rPr>
                <w:rFonts w:asciiTheme="minorHAnsi" w:hAnsiTheme="minorHAnsi" w:cstheme="minorHAnsi"/>
              </w:rPr>
              <w:t>e and prioritise workload</w:t>
            </w:r>
            <w:r>
              <w:rPr>
                <w:rFonts w:asciiTheme="minorHAnsi" w:hAnsiTheme="minorHAnsi" w:cstheme="minorHAnsi"/>
              </w:rPr>
              <w:t>.</w:t>
            </w:r>
          </w:p>
        </w:tc>
        <w:tc>
          <w:tcPr>
            <w:tcW w:w="2278" w:type="dxa"/>
            <w:tcBorders>
              <w:top w:val="single" w:sz="4" w:space="0" w:color="auto"/>
              <w:left w:val="single" w:sz="4" w:space="0" w:color="auto"/>
              <w:bottom w:val="single" w:sz="4" w:space="0" w:color="auto"/>
              <w:right w:val="single" w:sz="4" w:space="0" w:color="auto"/>
            </w:tcBorders>
            <w:shd w:val="clear" w:color="auto" w:fill="auto"/>
          </w:tcPr>
          <w:p w14:paraId="51616381"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lastRenderedPageBreak/>
              <w:t>Monitoring, data analysis and evaluation skills</w:t>
            </w:r>
          </w:p>
          <w:p w14:paraId="20332B06" w14:textId="77777777" w:rsidR="007912BE" w:rsidRPr="00117029" w:rsidRDefault="007912BE" w:rsidP="00073B40">
            <w:pPr>
              <w:jc w:val="both"/>
              <w:rPr>
                <w:rFonts w:asciiTheme="minorHAnsi" w:hAnsiTheme="minorHAnsi" w:cstheme="minorHAnsi"/>
              </w:rPr>
            </w:pPr>
          </w:p>
          <w:p w14:paraId="660652E1" w14:textId="77777777" w:rsidR="007912BE" w:rsidRPr="00117029" w:rsidRDefault="007912BE" w:rsidP="00073B40">
            <w:pPr>
              <w:jc w:val="both"/>
              <w:rPr>
                <w:rFonts w:asciiTheme="minorHAnsi" w:hAnsiTheme="minorHAnsi" w:cstheme="minorHAnsi"/>
              </w:rPr>
            </w:pPr>
          </w:p>
        </w:tc>
        <w:tc>
          <w:tcPr>
            <w:tcW w:w="1876" w:type="dxa"/>
            <w:tcBorders>
              <w:top w:val="single" w:sz="4" w:space="0" w:color="auto"/>
              <w:left w:val="single" w:sz="4" w:space="0" w:color="auto"/>
              <w:bottom w:val="single" w:sz="4" w:space="0" w:color="auto"/>
              <w:right w:val="single" w:sz="4" w:space="0" w:color="auto"/>
            </w:tcBorders>
          </w:tcPr>
          <w:p w14:paraId="1BA66971"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Application Form</w:t>
            </w:r>
            <w:r>
              <w:rPr>
                <w:rFonts w:asciiTheme="minorHAnsi" w:hAnsiTheme="minorHAnsi" w:cstheme="minorHAnsi"/>
              </w:rPr>
              <w:t>;</w:t>
            </w:r>
          </w:p>
          <w:p w14:paraId="5A27D683"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 xml:space="preserve">Interview &amp; Reference </w:t>
            </w:r>
          </w:p>
        </w:tc>
      </w:tr>
      <w:tr w:rsidR="007912BE" w:rsidRPr="00117029" w14:paraId="70EE8FC3" w14:textId="77777777" w:rsidTr="00073B40">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251A9B01" w14:textId="77777777" w:rsidR="007912BE" w:rsidRPr="00117029" w:rsidRDefault="007912BE" w:rsidP="00073B40">
            <w:pPr>
              <w:jc w:val="both"/>
              <w:rPr>
                <w:rFonts w:asciiTheme="minorHAnsi" w:hAnsiTheme="minorHAnsi" w:cstheme="minorHAnsi"/>
                <w:b/>
                <w:bCs/>
              </w:rPr>
            </w:pPr>
            <w:r w:rsidRPr="00117029">
              <w:rPr>
                <w:rFonts w:asciiTheme="minorHAnsi" w:hAnsiTheme="minorHAnsi" w:cstheme="minorHAnsi"/>
                <w:b/>
                <w:bCs/>
              </w:rPr>
              <w:t>Qualifications</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8B941CB" w14:textId="77777777" w:rsidR="007912BE" w:rsidRPr="00117029" w:rsidRDefault="007912BE" w:rsidP="00073B40">
            <w:pPr>
              <w:jc w:val="both"/>
              <w:rPr>
                <w:rFonts w:asciiTheme="minorHAnsi" w:hAnsiTheme="minorHAnsi" w:cstheme="minorHAnsi"/>
              </w:rPr>
            </w:pPr>
          </w:p>
        </w:tc>
        <w:tc>
          <w:tcPr>
            <w:tcW w:w="2278" w:type="dxa"/>
            <w:tcBorders>
              <w:top w:val="single" w:sz="4" w:space="0" w:color="auto"/>
              <w:left w:val="single" w:sz="4" w:space="0" w:color="auto"/>
              <w:bottom w:val="single" w:sz="4" w:space="0" w:color="auto"/>
              <w:right w:val="single" w:sz="4" w:space="0" w:color="auto"/>
            </w:tcBorders>
            <w:shd w:val="clear" w:color="auto" w:fill="auto"/>
            <w:hideMark/>
          </w:tcPr>
          <w:p w14:paraId="461DC6B6"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Violence Against Women or Gender Based Violence training.</w:t>
            </w:r>
          </w:p>
          <w:p w14:paraId="7F5D1645" w14:textId="77777777" w:rsidR="007912BE" w:rsidRDefault="007912BE" w:rsidP="00073B40">
            <w:pPr>
              <w:jc w:val="both"/>
              <w:rPr>
                <w:rFonts w:asciiTheme="minorHAnsi" w:hAnsiTheme="minorHAnsi" w:cstheme="minorHAnsi"/>
              </w:rPr>
            </w:pPr>
          </w:p>
          <w:p w14:paraId="312C5352" w14:textId="77777777" w:rsidR="007912BE" w:rsidRPr="00117029" w:rsidRDefault="007912BE" w:rsidP="00073B40">
            <w:pPr>
              <w:jc w:val="both"/>
              <w:rPr>
                <w:rFonts w:asciiTheme="minorHAnsi" w:hAnsiTheme="minorHAnsi" w:cstheme="minorHAnsi"/>
              </w:rPr>
            </w:pPr>
            <w:r w:rsidRPr="003C1667">
              <w:rPr>
                <w:rFonts w:asciiTheme="minorHAnsi" w:hAnsiTheme="minorHAnsi" w:cstheme="minorHAnsi"/>
              </w:rPr>
              <w:t>Qualification in Social Care, Community Education, Youth Work or similar discipline</w:t>
            </w:r>
          </w:p>
        </w:tc>
        <w:tc>
          <w:tcPr>
            <w:tcW w:w="1876" w:type="dxa"/>
            <w:tcBorders>
              <w:top w:val="single" w:sz="4" w:space="0" w:color="auto"/>
              <w:left w:val="single" w:sz="4" w:space="0" w:color="auto"/>
              <w:bottom w:val="single" w:sz="4" w:space="0" w:color="auto"/>
              <w:right w:val="single" w:sz="4" w:space="0" w:color="auto"/>
            </w:tcBorders>
          </w:tcPr>
          <w:p w14:paraId="0C854D2E"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Application Form</w:t>
            </w:r>
          </w:p>
        </w:tc>
      </w:tr>
      <w:tr w:rsidR="007912BE" w:rsidRPr="00117029" w14:paraId="5CF31D09" w14:textId="77777777" w:rsidTr="00073B40">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0B0E1292" w14:textId="77777777" w:rsidR="007912BE" w:rsidRPr="00117029" w:rsidRDefault="007912BE" w:rsidP="00073B40">
            <w:pPr>
              <w:jc w:val="both"/>
              <w:rPr>
                <w:rFonts w:asciiTheme="minorHAnsi" w:hAnsiTheme="minorHAnsi" w:cstheme="minorHAnsi"/>
                <w:b/>
                <w:bCs/>
              </w:rPr>
            </w:pPr>
            <w:r w:rsidRPr="00117029">
              <w:rPr>
                <w:rFonts w:asciiTheme="minorHAnsi" w:hAnsiTheme="minorHAnsi" w:cstheme="minorHAnsi"/>
                <w:b/>
                <w:bCs/>
              </w:rPr>
              <w:t>Other</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5EB1FB7" w14:textId="77777777" w:rsidR="007912BE" w:rsidRDefault="007912BE" w:rsidP="00073B40">
            <w:pPr>
              <w:jc w:val="both"/>
              <w:rPr>
                <w:rFonts w:asciiTheme="minorHAnsi" w:hAnsiTheme="minorHAnsi" w:cstheme="minorHAnsi"/>
              </w:rPr>
            </w:pPr>
            <w:r w:rsidRPr="00DF1247">
              <w:rPr>
                <w:rFonts w:asciiTheme="minorHAnsi" w:hAnsiTheme="minorHAnsi" w:cstheme="minorHAnsi"/>
              </w:rPr>
              <w:t xml:space="preserve">Must have a full driving license and car with business insurance, and be available to travel to various locations within Fife on a regular basis. There may also be a requirement to travel out with Fife on occasion. </w:t>
            </w:r>
          </w:p>
          <w:p w14:paraId="182C7D8F" w14:textId="77777777" w:rsidR="007912BE" w:rsidRPr="00117029" w:rsidRDefault="007912BE" w:rsidP="00073B40">
            <w:pPr>
              <w:jc w:val="both"/>
              <w:rPr>
                <w:rFonts w:asciiTheme="minorHAnsi" w:hAnsiTheme="minorHAnsi" w:cstheme="minorHAnsi"/>
              </w:rPr>
            </w:pPr>
          </w:p>
          <w:p w14:paraId="7DD994C3"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Commitment to equality &amp; diversity and anti-discriminatory practice.</w:t>
            </w:r>
          </w:p>
          <w:p w14:paraId="1F2CF76D" w14:textId="77777777" w:rsidR="007912BE" w:rsidRPr="00117029" w:rsidRDefault="007912BE" w:rsidP="00073B40">
            <w:pPr>
              <w:jc w:val="both"/>
              <w:rPr>
                <w:rFonts w:asciiTheme="minorHAnsi" w:hAnsiTheme="minorHAnsi" w:cstheme="minorHAnsi"/>
              </w:rPr>
            </w:pPr>
          </w:p>
          <w:p w14:paraId="1B1CCA5F" w14:textId="77777777" w:rsidR="007912BE" w:rsidRPr="00DF1247" w:rsidRDefault="007912BE" w:rsidP="00073B40">
            <w:pPr>
              <w:jc w:val="both"/>
              <w:rPr>
                <w:rFonts w:asciiTheme="minorHAnsi" w:hAnsiTheme="minorHAnsi" w:cstheme="minorHAnsi"/>
              </w:rPr>
            </w:pPr>
            <w:r w:rsidRPr="00DF1247">
              <w:rPr>
                <w:rFonts w:asciiTheme="minorHAnsi" w:hAnsiTheme="minorHAnsi" w:cstheme="minorHAnsi"/>
              </w:rPr>
              <w:t>Ability to work flexibly and to do evening /weekend work as required.</w:t>
            </w:r>
          </w:p>
          <w:p w14:paraId="3A8C53B6" w14:textId="77777777" w:rsidR="007912BE" w:rsidRPr="00117029" w:rsidRDefault="007912BE" w:rsidP="00073B40">
            <w:pPr>
              <w:jc w:val="both"/>
              <w:rPr>
                <w:rFonts w:asciiTheme="minorHAnsi" w:hAnsiTheme="minorHAnsi" w:cstheme="minorHAnsi"/>
              </w:rPr>
            </w:pPr>
          </w:p>
          <w:p w14:paraId="3474459C"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Ability to attend work regularly.</w:t>
            </w:r>
          </w:p>
          <w:p w14:paraId="6B9F3900" w14:textId="77777777" w:rsidR="007912BE" w:rsidRPr="00117029" w:rsidRDefault="007912BE" w:rsidP="00073B40">
            <w:pPr>
              <w:jc w:val="both"/>
              <w:rPr>
                <w:rFonts w:asciiTheme="minorHAnsi" w:hAnsiTheme="minorHAnsi" w:cstheme="minorHAnsi"/>
              </w:rPr>
            </w:pPr>
          </w:p>
          <w:p w14:paraId="565AB234"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Non-judgmental attitude</w:t>
            </w:r>
            <w:r>
              <w:rPr>
                <w:rFonts w:asciiTheme="minorHAnsi" w:hAnsiTheme="minorHAnsi" w:cstheme="minorHAnsi"/>
              </w:rPr>
              <w:t xml:space="preserve"> and a commitment to Anti-Discriminatory practice. </w:t>
            </w:r>
          </w:p>
          <w:p w14:paraId="707362CF" w14:textId="77777777" w:rsidR="007912BE" w:rsidRPr="00117029" w:rsidRDefault="007912BE" w:rsidP="00073B40">
            <w:pPr>
              <w:jc w:val="both"/>
              <w:rPr>
                <w:rFonts w:asciiTheme="minorHAnsi" w:hAnsiTheme="minorHAnsi" w:cstheme="minorHAnsi"/>
              </w:rPr>
            </w:pPr>
          </w:p>
          <w:p w14:paraId="15A28AF3" w14:textId="77777777" w:rsidR="007912BE" w:rsidRPr="00117029" w:rsidRDefault="007912BE" w:rsidP="00073B40">
            <w:pPr>
              <w:jc w:val="both"/>
              <w:rPr>
                <w:rFonts w:asciiTheme="minorHAnsi" w:hAnsiTheme="minorHAnsi" w:cstheme="minorHAnsi"/>
              </w:rPr>
            </w:pPr>
            <w:r>
              <w:rPr>
                <w:rFonts w:asciiTheme="minorHAnsi" w:hAnsiTheme="minorHAnsi" w:cstheme="minorHAnsi"/>
              </w:rPr>
              <w:t>Motivated and enthusiastic.</w:t>
            </w:r>
          </w:p>
        </w:tc>
        <w:tc>
          <w:tcPr>
            <w:tcW w:w="2278" w:type="dxa"/>
            <w:tcBorders>
              <w:top w:val="single" w:sz="4" w:space="0" w:color="auto"/>
              <w:left w:val="single" w:sz="4" w:space="0" w:color="auto"/>
              <w:bottom w:val="single" w:sz="4" w:space="0" w:color="auto"/>
              <w:right w:val="single" w:sz="4" w:space="0" w:color="auto"/>
            </w:tcBorders>
            <w:shd w:val="clear" w:color="auto" w:fill="auto"/>
          </w:tcPr>
          <w:p w14:paraId="17B9478C" w14:textId="77777777" w:rsidR="007912BE" w:rsidRPr="00117029" w:rsidRDefault="007912BE" w:rsidP="00073B40">
            <w:pPr>
              <w:jc w:val="both"/>
              <w:rPr>
                <w:rFonts w:asciiTheme="minorHAnsi" w:hAnsiTheme="minorHAnsi" w:cstheme="minorHAnsi"/>
              </w:rPr>
            </w:pPr>
          </w:p>
        </w:tc>
        <w:tc>
          <w:tcPr>
            <w:tcW w:w="1876" w:type="dxa"/>
            <w:tcBorders>
              <w:top w:val="single" w:sz="4" w:space="0" w:color="auto"/>
              <w:left w:val="single" w:sz="4" w:space="0" w:color="auto"/>
              <w:bottom w:val="single" w:sz="4" w:space="0" w:color="auto"/>
              <w:right w:val="single" w:sz="4" w:space="0" w:color="auto"/>
            </w:tcBorders>
          </w:tcPr>
          <w:p w14:paraId="39FA9356"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 xml:space="preserve">Interview </w:t>
            </w:r>
          </w:p>
        </w:tc>
      </w:tr>
    </w:tbl>
    <w:p w14:paraId="1A874CF4" w14:textId="77777777" w:rsidR="00067CED" w:rsidRDefault="00067CED" w:rsidP="00117029">
      <w:pPr>
        <w:jc w:val="both"/>
        <w:rPr>
          <w:rFonts w:asciiTheme="minorHAnsi" w:eastAsia="Calibri" w:hAnsiTheme="minorHAnsi" w:cstheme="minorHAnsi"/>
        </w:rPr>
      </w:pPr>
    </w:p>
    <w:p w14:paraId="4AFF8CB3" w14:textId="76579F4D" w:rsidR="00C54D86" w:rsidRPr="00067CED" w:rsidRDefault="00C54D86" w:rsidP="00117029">
      <w:pPr>
        <w:jc w:val="both"/>
        <w:rPr>
          <w:rFonts w:asciiTheme="minorHAnsi" w:eastAsia="Calibri" w:hAnsiTheme="minorHAnsi" w:cstheme="minorHAnsi"/>
          <w:b/>
        </w:rPr>
      </w:pPr>
      <w:r w:rsidRPr="00067CED">
        <w:rPr>
          <w:rFonts w:asciiTheme="minorHAnsi" w:eastAsia="Calibri" w:hAnsiTheme="minorHAnsi" w:cstheme="minorHAnsi"/>
          <w:b/>
        </w:rPr>
        <w:t>Fife Rape and Sexual Assault Centre strives to be an equal opportunities employer and welcomes applications from women from all sectors of the community.  Under Schedule 9 of the Equality Act 2010 only women are eligible to apply.</w:t>
      </w:r>
    </w:p>
    <w:p w14:paraId="1914E555" w14:textId="77777777" w:rsidR="00067CED" w:rsidRPr="00067CED" w:rsidRDefault="00067CED" w:rsidP="00117029">
      <w:pPr>
        <w:jc w:val="both"/>
        <w:rPr>
          <w:rFonts w:asciiTheme="minorHAnsi" w:eastAsia="Calibri" w:hAnsiTheme="minorHAnsi" w:cstheme="minorHAnsi"/>
          <w:b/>
        </w:rPr>
      </w:pPr>
    </w:p>
    <w:p w14:paraId="734AC026" w14:textId="3D4EF4DF" w:rsidR="005D50B4" w:rsidRPr="00117029" w:rsidRDefault="00C54D86" w:rsidP="00117029">
      <w:pPr>
        <w:jc w:val="both"/>
        <w:rPr>
          <w:rFonts w:asciiTheme="minorHAnsi" w:hAnsiTheme="minorHAnsi" w:cstheme="minorHAnsi"/>
          <w:b/>
          <w:bCs/>
        </w:rPr>
      </w:pPr>
      <w:r w:rsidRPr="00067CED">
        <w:rPr>
          <w:rFonts w:asciiTheme="minorHAnsi" w:eastAsia="Calibri" w:hAnsiTheme="minorHAnsi" w:cstheme="minorHAnsi"/>
          <w:b/>
        </w:rPr>
        <w:t>Reg Scottish Charity SC033050</w:t>
      </w:r>
      <w:r w:rsidR="005D50B4" w:rsidRPr="00117029">
        <w:rPr>
          <w:rFonts w:asciiTheme="minorHAnsi" w:hAnsiTheme="minorHAnsi" w:cstheme="minorHAnsi"/>
          <w:b/>
          <w:bCs/>
        </w:rPr>
        <w:br w:type="page"/>
      </w:r>
    </w:p>
    <w:tbl>
      <w:tblPr>
        <w:tblStyle w:val="TableGrid"/>
        <w:tblW w:w="0" w:type="auto"/>
        <w:tblLook w:val="04A0" w:firstRow="1" w:lastRow="0" w:firstColumn="1" w:lastColumn="0" w:noHBand="0" w:noVBand="1"/>
      </w:tblPr>
      <w:tblGrid>
        <w:gridCol w:w="9350"/>
      </w:tblGrid>
      <w:tr w:rsidR="005D50B4" w:rsidRPr="00117029" w14:paraId="08083F78" w14:textId="77777777" w:rsidTr="005D50B4">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E91646" w14:textId="77777777" w:rsidR="005D50B4" w:rsidRPr="00117029" w:rsidRDefault="005D50B4" w:rsidP="00117029">
            <w:pPr>
              <w:tabs>
                <w:tab w:val="left" w:pos="3653"/>
                <w:tab w:val="center" w:pos="4536"/>
              </w:tabs>
              <w:jc w:val="both"/>
              <w:rPr>
                <w:rFonts w:asciiTheme="minorHAnsi" w:hAnsiTheme="minorHAnsi" w:cstheme="minorHAnsi"/>
                <w:b/>
                <w:bCs/>
                <w:lang w:val="en-GB" w:eastAsia="en-GB"/>
              </w:rPr>
            </w:pPr>
            <w:r w:rsidRPr="00117029">
              <w:rPr>
                <w:rFonts w:asciiTheme="minorHAnsi" w:hAnsiTheme="minorHAnsi" w:cstheme="minorHAnsi"/>
                <w:b/>
                <w:bCs/>
                <w:color w:val="000000" w:themeColor="text1"/>
              </w:rPr>
              <w:lastRenderedPageBreak/>
              <w:t>Section 8: Policy on the Recruitment of Ex-Offenders</w:t>
            </w:r>
          </w:p>
        </w:tc>
      </w:tr>
    </w:tbl>
    <w:p w14:paraId="3F778F5F" w14:textId="77777777" w:rsidR="005D50B4" w:rsidRPr="00117029" w:rsidRDefault="005D50B4" w:rsidP="00117029">
      <w:pPr>
        <w:tabs>
          <w:tab w:val="left" w:pos="3653"/>
          <w:tab w:val="center" w:pos="4536"/>
        </w:tabs>
        <w:jc w:val="both"/>
        <w:rPr>
          <w:rFonts w:asciiTheme="minorHAnsi" w:hAnsiTheme="minorHAnsi" w:cstheme="minorHAnsi"/>
          <w:b/>
          <w:lang w:val="en-GB" w:eastAsia="en-GB"/>
        </w:rPr>
      </w:pPr>
    </w:p>
    <w:p w14:paraId="68C412DD" w14:textId="77777777" w:rsidR="005D50B4" w:rsidRPr="00117029" w:rsidRDefault="005D50B4" w:rsidP="00117029">
      <w:pPr>
        <w:tabs>
          <w:tab w:val="left" w:pos="3653"/>
          <w:tab w:val="center" w:pos="4536"/>
        </w:tabs>
        <w:jc w:val="both"/>
        <w:rPr>
          <w:rFonts w:asciiTheme="minorHAnsi" w:hAnsiTheme="minorHAnsi" w:cstheme="minorHAnsi"/>
          <w:b/>
          <w:bCs/>
          <w:lang w:val="en-GB" w:eastAsia="en-GB"/>
        </w:rPr>
      </w:pPr>
      <w:r w:rsidRPr="00117029">
        <w:rPr>
          <w:rFonts w:asciiTheme="minorHAnsi" w:hAnsiTheme="minorHAnsi" w:cstheme="minorHAnsi"/>
          <w:b/>
          <w:bCs/>
          <w:lang w:val="en-GB" w:eastAsia="en-GB"/>
        </w:rPr>
        <w:t xml:space="preserve">Fife Rape and Sexual Assault Centre (FRASAC)            </w:t>
      </w:r>
    </w:p>
    <w:p w14:paraId="4514A2F1" w14:textId="77777777" w:rsidR="005D50B4" w:rsidRPr="00117029" w:rsidRDefault="005D50B4" w:rsidP="00117029">
      <w:pPr>
        <w:tabs>
          <w:tab w:val="left" w:pos="3653"/>
          <w:tab w:val="center" w:pos="4536"/>
          <w:tab w:val="left" w:pos="9498"/>
        </w:tabs>
        <w:jc w:val="both"/>
        <w:rPr>
          <w:rFonts w:asciiTheme="minorHAnsi" w:hAnsiTheme="minorHAnsi" w:cstheme="minorHAnsi"/>
          <w:b/>
          <w:bCs/>
          <w:u w:val="single"/>
          <w:lang w:val="en-GB" w:eastAsia="en-GB"/>
        </w:rPr>
      </w:pPr>
      <w:r w:rsidRPr="00117029">
        <w:rPr>
          <w:rFonts w:asciiTheme="minorHAnsi" w:hAnsiTheme="minorHAnsi" w:cstheme="minorHAnsi"/>
          <w:b/>
          <w:bCs/>
          <w:u w:val="single"/>
          <w:lang w:val="en-GB" w:eastAsia="en-GB"/>
        </w:rPr>
        <w:t>Policy on the Recruitment of Ex-offenders and secure handling etc. of Disclosures</w:t>
      </w:r>
    </w:p>
    <w:p w14:paraId="43BBDEA7" w14:textId="77777777" w:rsidR="005D50B4" w:rsidRPr="00117029" w:rsidRDefault="005D50B4" w:rsidP="00117029">
      <w:pPr>
        <w:tabs>
          <w:tab w:val="left" w:pos="3653"/>
          <w:tab w:val="center" w:pos="4536"/>
          <w:tab w:val="left" w:pos="9498"/>
        </w:tabs>
        <w:jc w:val="both"/>
        <w:rPr>
          <w:rFonts w:asciiTheme="minorHAnsi" w:hAnsiTheme="minorHAnsi" w:cstheme="minorHAnsi"/>
          <w:b/>
          <w:lang w:val="en-GB" w:eastAsia="en-GB"/>
        </w:rPr>
      </w:pPr>
    </w:p>
    <w:p w14:paraId="1959841D" w14:textId="77777777" w:rsidR="005D50B4" w:rsidRPr="00117029" w:rsidRDefault="005D50B4" w:rsidP="00117029">
      <w:pPr>
        <w:jc w:val="both"/>
        <w:rPr>
          <w:rFonts w:asciiTheme="minorHAnsi" w:hAnsiTheme="minorHAnsi" w:cstheme="minorHAnsi"/>
          <w:lang w:val="en-GB" w:eastAsia="en-GB"/>
        </w:rPr>
      </w:pPr>
      <w:r w:rsidRPr="00117029">
        <w:rPr>
          <w:rFonts w:asciiTheme="minorHAnsi" w:hAnsiTheme="minorHAnsi" w:cstheme="minorHAnsi"/>
          <w:lang w:val="en-GB" w:eastAsia="en-GB"/>
        </w:rPr>
        <w:t>This document does not form part of your contract of employment and may be changed from time to time in line with current best practice and statutory requirements, and to ensure that organisational needs are met.  You will be consulted and advised of any changes as far in advance as possible of the change being made, unless the change is required by statute.</w:t>
      </w:r>
    </w:p>
    <w:p w14:paraId="1A2DFF0A" w14:textId="77777777" w:rsidR="005D50B4" w:rsidRPr="00117029" w:rsidRDefault="005D50B4" w:rsidP="00117029">
      <w:pPr>
        <w:autoSpaceDE w:val="0"/>
        <w:autoSpaceDN w:val="0"/>
        <w:adjustRightInd w:val="0"/>
        <w:jc w:val="both"/>
        <w:rPr>
          <w:rFonts w:asciiTheme="minorHAnsi" w:hAnsiTheme="minorHAnsi" w:cstheme="minorHAnsi"/>
          <w:b/>
          <w:u w:val="single"/>
          <w:lang w:eastAsia="en-GB"/>
        </w:rPr>
      </w:pPr>
    </w:p>
    <w:p w14:paraId="719DE671" w14:textId="77777777" w:rsidR="005D50B4" w:rsidRPr="00117029" w:rsidRDefault="005D50B4" w:rsidP="00117029">
      <w:pPr>
        <w:autoSpaceDE w:val="0"/>
        <w:autoSpaceDN w:val="0"/>
        <w:adjustRightInd w:val="0"/>
        <w:jc w:val="both"/>
        <w:rPr>
          <w:rFonts w:asciiTheme="minorHAnsi" w:hAnsiTheme="minorHAnsi" w:cstheme="minorHAnsi"/>
          <w:b/>
          <w:bCs/>
          <w:u w:val="single"/>
          <w:lang w:eastAsia="en-GB"/>
        </w:rPr>
      </w:pPr>
      <w:r w:rsidRPr="00117029">
        <w:rPr>
          <w:rFonts w:asciiTheme="minorHAnsi" w:hAnsiTheme="minorHAnsi" w:cstheme="minorHAnsi"/>
          <w:b/>
          <w:bCs/>
          <w:u w:val="single"/>
          <w:lang w:eastAsia="en-GB"/>
        </w:rPr>
        <w:t>Aim of Policy</w:t>
      </w:r>
    </w:p>
    <w:p w14:paraId="519E65A6" w14:textId="77777777" w:rsidR="005D50B4" w:rsidRPr="00117029" w:rsidRDefault="005D50B4" w:rsidP="00117029">
      <w:pPr>
        <w:autoSpaceDE w:val="0"/>
        <w:autoSpaceDN w:val="0"/>
        <w:adjustRightInd w:val="0"/>
        <w:jc w:val="both"/>
        <w:rPr>
          <w:rFonts w:asciiTheme="minorHAnsi" w:hAnsiTheme="minorHAnsi" w:cstheme="minorHAnsi"/>
          <w:lang w:val="en-GB" w:eastAsia="en-GB"/>
        </w:rPr>
      </w:pPr>
      <w:r w:rsidRPr="00117029">
        <w:rPr>
          <w:rFonts w:asciiTheme="minorHAnsi" w:hAnsiTheme="minorHAnsi" w:cstheme="minorHAnsi"/>
          <w:lang w:val="en-GB" w:eastAsia="en-GB"/>
        </w:rPr>
        <w:t xml:space="preserve">The aim of this policy is to state FRASAC’s approach towards employing people who have criminal convictions and </w:t>
      </w:r>
      <w:r w:rsidRPr="00117029">
        <w:rPr>
          <w:rFonts w:asciiTheme="minorHAnsi" w:hAnsiTheme="minorHAnsi" w:cstheme="minorHAnsi"/>
          <w:lang w:eastAsia="en-GB"/>
        </w:rPr>
        <w:t>to ensure consistent and fair practices are implemented in the recruitment of staff and volunteers who have a criminal record to paid/unpaid posts within FRASAC.</w:t>
      </w:r>
      <w:r w:rsidRPr="00117029">
        <w:rPr>
          <w:rFonts w:asciiTheme="minorHAnsi" w:hAnsiTheme="minorHAnsi" w:cstheme="minorHAnsi"/>
          <w:color w:val="0000FF"/>
          <w:lang w:eastAsia="en-GB"/>
        </w:rPr>
        <w:t xml:space="preserve">  </w:t>
      </w:r>
      <w:r w:rsidRPr="00117029">
        <w:rPr>
          <w:rFonts w:asciiTheme="minorHAnsi" w:hAnsiTheme="minorHAnsi" w:cstheme="minorHAnsi"/>
          <w:lang w:eastAsia="en-GB"/>
        </w:rPr>
        <w:t>The policy also sets out our approach to dealing with confidential disclosure information.</w:t>
      </w:r>
    </w:p>
    <w:p w14:paraId="44AE8106" w14:textId="77777777" w:rsidR="005D50B4" w:rsidRPr="00117029" w:rsidRDefault="005D50B4" w:rsidP="00117029">
      <w:pPr>
        <w:autoSpaceDE w:val="0"/>
        <w:autoSpaceDN w:val="0"/>
        <w:adjustRightInd w:val="0"/>
        <w:jc w:val="both"/>
        <w:rPr>
          <w:rFonts w:asciiTheme="minorHAnsi" w:hAnsiTheme="minorHAnsi" w:cstheme="minorHAnsi"/>
          <w:color w:val="0000FF"/>
          <w:lang w:eastAsia="en-GB"/>
        </w:rPr>
      </w:pPr>
    </w:p>
    <w:p w14:paraId="75989659" w14:textId="77777777" w:rsidR="005D50B4" w:rsidRPr="00117029" w:rsidRDefault="005D50B4" w:rsidP="00117029">
      <w:pPr>
        <w:autoSpaceDE w:val="0"/>
        <w:autoSpaceDN w:val="0"/>
        <w:adjustRightInd w:val="0"/>
        <w:jc w:val="both"/>
        <w:rPr>
          <w:rFonts w:asciiTheme="minorHAnsi" w:hAnsiTheme="minorHAnsi" w:cstheme="minorHAnsi"/>
          <w:lang w:eastAsia="en-GB"/>
        </w:rPr>
      </w:pPr>
      <w:r w:rsidRPr="00117029">
        <w:rPr>
          <w:rFonts w:asciiTheme="minorHAnsi" w:hAnsiTheme="minorHAnsi" w:cstheme="minorHAnsi"/>
          <w:color w:val="000000" w:themeColor="text1"/>
          <w:lang w:val="en-GB" w:eastAsia="en-GB"/>
        </w:rPr>
        <w:t xml:space="preserve">FRASAC is committed to equality of opportunity for all job applicants and aims to select people for employment on their individual skills, abilities, experience, knowledge and, where appropriate, qualifications and training.  </w:t>
      </w:r>
      <w:r w:rsidRPr="00117029">
        <w:rPr>
          <w:rFonts w:asciiTheme="minorHAnsi" w:hAnsiTheme="minorHAnsi" w:cstheme="minorHAnsi"/>
          <w:lang w:eastAsia="en-GB"/>
        </w:rPr>
        <w:t xml:space="preserve">FRASAC will therefore consider ex-offenders for employment on their individual merits.  Our approach towards employing ex-offenders differs; however, depending on whether or not the job is exempt from the provisions of the Rehabilitation of Offenders Act 1974 (Please also refer to page 2 for further information). </w:t>
      </w:r>
    </w:p>
    <w:p w14:paraId="79CCC5FF" w14:textId="77777777" w:rsidR="005D50B4" w:rsidRPr="00117029" w:rsidRDefault="005D50B4" w:rsidP="00117029">
      <w:pPr>
        <w:autoSpaceDE w:val="0"/>
        <w:autoSpaceDN w:val="0"/>
        <w:adjustRightInd w:val="0"/>
        <w:jc w:val="both"/>
        <w:rPr>
          <w:rFonts w:asciiTheme="minorHAnsi" w:hAnsiTheme="minorHAnsi" w:cstheme="minorHAnsi"/>
          <w:lang w:eastAsia="en-GB"/>
        </w:rPr>
      </w:pPr>
    </w:p>
    <w:p w14:paraId="3FD4B69B" w14:textId="77777777" w:rsidR="005D50B4" w:rsidRPr="00117029" w:rsidRDefault="005D50B4" w:rsidP="00117029">
      <w:pPr>
        <w:autoSpaceDE w:val="0"/>
        <w:autoSpaceDN w:val="0"/>
        <w:adjustRightInd w:val="0"/>
        <w:jc w:val="both"/>
        <w:rPr>
          <w:rFonts w:asciiTheme="minorHAnsi" w:hAnsiTheme="minorHAnsi" w:cstheme="minorHAnsi"/>
          <w:lang w:eastAsia="en-GB"/>
        </w:rPr>
      </w:pPr>
      <w:r w:rsidRPr="00117029">
        <w:rPr>
          <w:rFonts w:asciiTheme="minorHAnsi" w:hAnsiTheme="minorHAnsi" w:cstheme="minorHAnsi"/>
          <w:lang w:eastAsia="en-GB"/>
        </w:rPr>
        <w:t>Having a criminal record will not necessarily debar an individual from working with FRASAC.  This will depend on the nature of the position, together with the circumstances and background of the offence(s).</w:t>
      </w:r>
    </w:p>
    <w:p w14:paraId="5E6E3298" w14:textId="77777777" w:rsidR="005D50B4" w:rsidRPr="00117029" w:rsidRDefault="005D50B4" w:rsidP="00117029">
      <w:pPr>
        <w:jc w:val="both"/>
        <w:rPr>
          <w:rFonts w:asciiTheme="minorHAnsi" w:hAnsiTheme="minorHAnsi" w:cstheme="minorHAnsi"/>
          <w:lang w:val="en-GB" w:eastAsia="en-GB"/>
        </w:rPr>
      </w:pPr>
    </w:p>
    <w:p w14:paraId="4497ECB3" w14:textId="77777777" w:rsidR="005D50B4" w:rsidRPr="00117029" w:rsidRDefault="005D50B4" w:rsidP="00117029">
      <w:pPr>
        <w:jc w:val="both"/>
        <w:rPr>
          <w:rFonts w:asciiTheme="minorHAnsi" w:hAnsiTheme="minorHAnsi" w:cstheme="minorHAnsi"/>
          <w:lang w:val="en-GB" w:eastAsia="en-GB"/>
        </w:rPr>
      </w:pPr>
      <w:r w:rsidRPr="00117029">
        <w:rPr>
          <w:rFonts w:asciiTheme="minorHAnsi" w:hAnsiTheme="minorHAnsi" w:cstheme="minorHAnsi"/>
          <w:lang w:val="en-GB" w:eastAsia="en-GB"/>
        </w:rPr>
        <w:t>FRASAC will ensure that all of our staff involved in the recruitment process are aware of this policy.</w:t>
      </w:r>
    </w:p>
    <w:p w14:paraId="1360760F"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769DC78E" w14:textId="77777777" w:rsidR="005D50B4" w:rsidRPr="00117029" w:rsidRDefault="005D50B4" w:rsidP="00117029">
      <w:pPr>
        <w:jc w:val="both"/>
        <w:rPr>
          <w:rFonts w:asciiTheme="minorHAnsi" w:hAnsiTheme="minorHAnsi" w:cstheme="minorHAnsi"/>
          <w:b/>
          <w:bCs/>
          <w:u w:val="single"/>
          <w:lang w:val="en-GB" w:eastAsia="en-GB"/>
        </w:rPr>
      </w:pPr>
      <w:r w:rsidRPr="00117029">
        <w:rPr>
          <w:rFonts w:asciiTheme="minorHAnsi" w:hAnsiTheme="minorHAnsi" w:cstheme="minorHAnsi"/>
          <w:b/>
          <w:bCs/>
          <w:u w:val="single"/>
          <w:lang w:val="en-GB" w:eastAsia="en-GB"/>
        </w:rPr>
        <w:t>Advertising, Application pack &amp; Interview procedures:</w:t>
      </w:r>
    </w:p>
    <w:p w14:paraId="1DFD95F0" w14:textId="77777777" w:rsidR="005D50B4" w:rsidRPr="00117029" w:rsidRDefault="005D50B4" w:rsidP="00117029">
      <w:pPr>
        <w:jc w:val="both"/>
        <w:rPr>
          <w:rFonts w:asciiTheme="minorHAnsi" w:hAnsiTheme="minorHAnsi" w:cstheme="minorHAnsi"/>
          <w:lang w:val="en-GB" w:eastAsia="en-GB"/>
        </w:rPr>
      </w:pPr>
      <w:r w:rsidRPr="00117029">
        <w:rPr>
          <w:rFonts w:asciiTheme="minorHAnsi" w:hAnsiTheme="minorHAnsi" w:cstheme="minorHAnsi"/>
          <w:lang w:val="en-GB" w:eastAsia="en-GB"/>
        </w:rPr>
        <w:t>All applications forms, job adverts, careers literature, web-site and any other appropriate literature will contain a statement that a Disclosure will be requested in the event of the individual being offered the position at FRASAC.  Please refer to the Disclosure Scotland section within the policy for further information.</w:t>
      </w:r>
    </w:p>
    <w:p w14:paraId="246DDBB3" w14:textId="77777777" w:rsidR="005D50B4" w:rsidRPr="00117029" w:rsidRDefault="005D50B4" w:rsidP="00117029">
      <w:pPr>
        <w:tabs>
          <w:tab w:val="num" w:pos="-284"/>
        </w:tabs>
        <w:jc w:val="both"/>
        <w:rPr>
          <w:rFonts w:asciiTheme="minorHAnsi" w:hAnsiTheme="minorHAnsi" w:cstheme="minorHAnsi"/>
          <w:lang w:val="en-GB" w:eastAsia="en-GB"/>
        </w:rPr>
      </w:pPr>
    </w:p>
    <w:p w14:paraId="25922EC1" w14:textId="77777777" w:rsidR="005D50B4" w:rsidRPr="00117029" w:rsidRDefault="005D50B4" w:rsidP="00117029">
      <w:pPr>
        <w:tabs>
          <w:tab w:val="num" w:pos="-284"/>
        </w:tabs>
        <w:jc w:val="both"/>
        <w:rPr>
          <w:rFonts w:asciiTheme="minorHAnsi" w:hAnsiTheme="minorHAnsi" w:cstheme="minorHAnsi"/>
          <w:lang w:val="en-GB" w:eastAsia="en-GB"/>
        </w:rPr>
      </w:pPr>
      <w:r w:rsidRPr="00117029">
        <w:rPr>
          <w:rFonts w:asciiTheme="minorHAnsi" w:hAnsiTheme="minorHAnsi" w:cstheme="minorHAnsi"/>
          <w:color w:val="000000" w:themeColor="text1"/>
          <w:lang w:val="en" w:eastAsia="en-GB"/>
        </w:rPr>
        <w:t>At interview or in a later separate discussion, FRASAC will ensure that an open and measured discussion takes place on the subject of any offences or other matter that might be relevant to the position.  Failure to reveal information that is directly relevant to the position applied for could lead to withdrawal of an offer of employment.</w:t>
      </w:r>
    </w:p>
    <w:p w14:paraId="74187BF3" w14:textId="77777777" w:rsidR="005D50B4" w:rsidRPr="00117029" w:rsidRDefault="005D50B4" w:rsidP="00117029">
      <w:pPr>
        <w:jc w:val="both"/>
        <w:rPr>
          <w:rFonts w:asciiTheme="minorHAnsi" w:hAnsiTheme="minorHAnsi" w:cstheme="minorHAnsi"/>
          <w:highlight w:val="yellow"/>
          <w:lang w:val="en-GB" w:eastAsia="en-GB"/>
        </w:rPr>
      </w:pPr>
    </w:p>
    <w:p w14:paraId="6A58114F" w14:textId="77777777" w:rsidR="005D50B4" w:rsidRPr="00117029" w:rsidRDefault="005D50B4" w:rsidP="00117029">
      <w:pPr>
        <w:jc w:val="both"/>
        <w:rPr>
          <w:rFonts w:asciiTheme="minorHAnsi" w:hAnsiTheme="minorHAnsi" w:cstheme="minorHAnsi"/>
          <w:lang w:val="en-GB" w:eastAsia="en-GB"/>
        </w:rPr>
      </w:pPr>
      <w:r w:rsidRPr="00117029">
        <w:rPr>
          <w:rFonts w:asciiTheme="minorHAnsi" w:hAnsiTheme="minorHAnsi" w:cstheme="minorHAnsi"/>
          <w:lang w:val="en-GB" w:eastAsia="en-GB"/>
        </w:rPr>
        <w:t>When receiving a Disclosure which shows a conviction, FRASAC will take into consideration:</w:t>
      </w:r>
    </w:p>
    <w:p w14:paraId="4F9D039A" w14:textId="77777777" w:rsidR="005D50B4" w:rsidRPr="00117029" w:rsidRDefault="005D50B4" w:rsidP="008A00BF">
      <w:pPr>
        <w:numPr>
          <w:ilvl w:val="0"/>
          <w:numId w:val="2"/>
        </w:numPr>
        <w:spacing w:line="256" w:lineRule="auto"/>
        <w:ind w:left="284" w:hanging="284"/>
        <w:jc w:val="both"/>
        <w:rPr>
          <w:rFonts w:asciiTheme="minorHAnsi" w:hAnsiTheme="minorHAnsi" w:cstheme="minorHAnsi"/>
          <w:lang w:val="en-GB" w:eastAsia="en-GB"/>
        </w:rPr>
      </w:pPr>
      <w:r w:rsidRPr="00117029">
        <w:rPr>
          <w:rFonts w:asciiTheme="minorHAnsi" w:hAnsiTheme="minorHAnsi" w:cstheme="minorHAnsi"/>
          <w:lang w:val="en-GB" w:eastAsia="en-GB"/>
        </w:rPr>
        <w:t>Whether the conviction is relevant to the position being offered.</w:t>
      </w:r>
    </w:p>
    <w:p w14:paraId="55A0071B" w14:textId="77777777" w:rsidR="005D50B4" w:rsidRPr="00117029" w:rsidRDefault="005D50B4" w:rsidP="008A00BF">
      <w:pPr>
        <w:numPr>
          <w:ilvl w:val="0"/>
          <w:numId w:val="2"/>
        </w:numPr>
        <w:spacing w:line="256" w:lineRule="auto"/>
        <w:ind w:left="284" w:hanging="284"/>
        <w:jc w:val="both"/>
        <w:rPr>
          <w:rFonts w:asciiTheme="minorHAnsi" w:hAnsiTheme="minorHAnsi" w:cstheme="minorHAnsi"/>
          <w:lang w:val="en-GB" w:eastAsia="en-GB"/>
        </w:rPr>
      </w:pPr>
      <w:r w:rsidRPr="00117029">
        <w:rPr>
          <w:rFonts w:asciiTheme="minorHAnsi" w:hAnsiTheme="minorHAnsi" w:cstheme="minorHAnsi"/>
          <w:lang w:val="en-GB" w:eastAsia="en-GB"/>
        </w:rPr>
        <w:t>The seriousness of the offence revealed.</w:t>
      </w:r>
    </w:p>
    <w:p w14:paraId="773D80AE" w14:textId="77777777" w:rsidR="005D50B4" w:rsidRPr="00117029" w:rsidRDefault="005D50B4" w:rsidP="008A00BF">
      <w:pPr>
        <w:numPr>
          <w:ilvl w:val="0"/>
          <w:numId w:val="2"/>
        </w:numPr>
        <w:spacing w:line="256" w:lineRule="auto"/>
        <w:ind w:left="284" w:hanging="284"/>
        <w:jc w:val="both"/>
        <w:rPr>
          <w:rFonts w:asciiTheme="minorHAnsi" w:hAnsiTheme="minorHAnsi" w:cstheme="minorHAnsi"/>
          <w:lang w:val="en-GB" w:eastAsia="en-GB"/>
        </w:rPr>
      </w:pPr>
      <w:r w:rsidRPr="00117029">
        <w:rPr>
          <w:rFonts w:asciiTheme="minorHAnsi" w:hAnsiTheme="minorHAnsi" w:cstheme="minorHAnsi"/>
          <w:lang w:val="en-GB" w:eastAsia="en-GB"/>
        </w:rPr>
        <w:t xml:space="preserve">The nature of the offence revealed. Specifically, if a sexual offence is revealed.  </w:t>
      </w:r>
    </w:p>
    <w:p w14:paraId="0D7E864E" w14:textId="77777777" w:rsidR="005D50B4" w:rsidRPr="00117029" w:rsidRDefault="005D50B4" w:rsidP="00117029">
      <w:pPr>
        <w:jc w:val="both"/>
        <w:rPr>
          <w:rFonts w:asciiTheme="minorHAnsi" w:hAnsiTheme="minorHAnsi" w:cstheme="minorHAnsi"/>
          <w:lang w:val="en-GB" w:eastAsia="en-GB"/>
        </w:rPr>
      </w:pPr>
    </w:p>
    <w:p w14:paraId="49F311D0" w14:textId="77777777" w:rsidR="005D50B4" w:rsidRPr="00117029" w:rsidRDefault="005D50B4" w:rsidP="00117029">
      <w:pPr>
        <w:jc w:val="both"/>
        <w:rPr>
          <w:rFonts w:asciiTheme="minorHAnsi" w:hAnsiTheme="minorHAnsi" w:cstheme="minorHAnsi"/>
          <w:lang w:val="en-GB" w:eastAsia="en-GB"/>
        </w:rPr>
      </w:pPr>
      <w:r w:rsidRPr="00117029">
        <w:rPr>
          <w:rFonts w:asciiTheme="minorHAnsi" w:hAnsiTheme="minorHAnsi" w:cstheme="minorHAnsi"/>
          <w:lang w:val="en-GB" w:eastAsia="en-GB"/>
        </w:rPr>
        <w:lastRenderedPageBreak/>
        <w:t>FRASAC will contact Disclosure Scotland for further information on the Act under which the offence has been committed.  If the offence falls under the Civic Government (Scotland) Act (Section 46) and therefore relates to soliciting, FRASAC will not discriminate against an applicant on these grounds.</w:t>
      </w:r>
    </w:p>
    <w:p w14:paraId="0CFF2A3D" w14:textId="77777777" w:rsidR="005D50B4" w:rsidRPr="00117029" w:rsidRDefault="005D50B4" w:rsidP="008A00BF">
      <w:pPr>
        <w:numPr>
          <w:ilvl w:val="0"/>
          <w:numId w:val="3"/>
        </w:numPr>
        <w:spacing w:line="256" w:lineRule="auto"/>
        <w:ind w:left="284" w:hanging="284"/>
        <w:jc w:val="both"/>
        <w:rPr>
          <w:rFonts w:asciiTheme="minorHAnsi" w:hAnsiTheme="minorHAnsi" w:cstheme="minorHAnsi"/>
          <w:lang w:val="en-GB" w:eastAsia="en-GB"/>
        </w:rPr>
      </w:pPr>
      <w:r w:rsidRPr="00117029">
        <w:rPr>
          <w:rFonts w:asciiTheme="minorHAnsi" w:hAnsiTheme="minorHAnsi" w:cstheme="minorHAnsi"/>
          <w:lang w:val="en-GB" w:eastAsia="en-GB"/>
        </w:rPr>
        <w:t>The length of time since the offence took place</w:t>
      </w:r>
    </w:p>
    <w:p w14:paraId="34041930" w14:textId="77777777" w:rsidR="005D50B4" w:rsidRPr="00117029" w:rsidRDefault="005D50B4" w:rsidP="008A00BF">
      <w:pPr>
        <w:numPr>
          <w:ilvl w:val="0"/>
          <w:numId w:val="3"/>
        </w:numPr>
        <w:spacing w:line="256" w:lineRule="auto"/>
        <w:ind w:left="284" w:hanging="284"/>
        <w:jc w:val="both"/>
        <w:rPr>
          <w:rFonts w:asciiTheme="minorHAnsi" w:hAnsiTheme="minorHAnsi" w:cstheme="minorHAnsi"/>
          <w:lang w:val="en-GB" w:eastAsia="en-GB"/>
        </w:rPr>
      </w:pPr>
      <w:r w:rsidRPr="00117029">
        <w:rPr>
          <w:rFonts w:asciiTheme="minorHAnsi" w:hAnsiTheme="minorHAnsi" w:cstheme="minorHAnsi"/>
          <w:lang w:val="en-GB" w:eastAsia="en-GB"/>
        </w:rPr>
        <w:t>Whether the applicant has a pattern of offending behaviour</w:t>
      </w:r>
    </w:p>
    <w:p w14:paraId="1C4714AA" w14:textId="77777777" w:rsidR="005D50B4" w:rsidRPr="00117029" w:rsidRDefault="005D50B4" w:rsidP="008A00BF">
      <w:pPr>
        <w:numPr>
          <w:ilvl w:val="0"/>
          <w:numId w:val="3"/>
        </w:numPr>
        <w:spacing w:line="256" w:lineRule="auto"/>
        <w:ind w:left="284" w:hanging="284"/>
        <w:jc w:val="both"/>
        <w:rPr>
          <w:rFonts w:asciiTheme="minorHAnsi" w:hAnsiTheme="minorHAnsi" w:cstheme="minorHAnsi"/>
          <w:lang w:val="en-GB" w:eastAsia="en-GB"/>
        </w:rPr>
      </w:pPr>
      <w:r w:rsidRPr="00117029">
        <w:rPr>
          <w:rFonts w:asciiTheme="minorHAnsi" w:hAnsiTheme="minorHAnsi" w:cstheme="minorHAnsi"/>
          <w:lang w:val="en-GB" w:eastAsia="en-GB"/>
        </w:rPr>
        <w:t>Whether the applicant’s circumstances have changes since offending took place</w:t>
      </w:r>
    </w:p>
    <w:p w14:paraId="6DF08982" w14:textId="77777777" w:rsidR="005D50B4" w:rsidRPr="00117029" w:rsidRDefault="005D50B4" w:rsidP="00117029">
      <w:pPr>
        <w:jc w:val="both"/>
        <w:rPr>
          <w:rFonts w:asciiTheme="minorHAnsi" w:hAnsiTheme="minorHAnsi" w:cstheme="minorHAnsi"/>
          <w:lang w:val="en-GB" w:eastAsia="en-GB"/>
        </w:rPr>
      </w:pPr>
    </w:p>
    <w:p w14:paraId="3FD83291" w14:textId="77777777" w:rsidR="005D50B4" w:rsidRPr="00117029" w:rsidRDefault="005D50B4" w:rsidP="00117029">
      <w:pPr>
        <w:autoSpaceDE w:val="0"/>
        <w:autoSpaceDN w:val="0"/>
        <w:adjustRightInd w:val="0"/>
        <w:jc w:val="both"/>
        <w:rPr>
          <w:rFonts w:asciiTheme="minorHAnsi" w:hAnsiTheme="minorHAnsi" w:cstheme="minorHAnsi"/>
          <w:b/>
          <w:bCs/>
          <w:color w:val="000000"/>
          <w:u w:val="single"/>
          <w:lang w:val="en-GB" w:eastAsia="en-GB"/>
        </w:rPr>
      </w:pPr>
    </w:p>
    <w:p w14:paraId="6418C5B5" w14:textId="77777777" w:rsidR="005D50B4" w:rsidRPr="00117029" w:rsidRDefault="005D50B4" w:rsidP="00117029">
      <w:pPr>
        <w:jc w:val="both"/>
        <w:rPr>
          <w:rFonts w:asciiTheme="minorHAnsi" w:hAnsiTheme="minorHAnsi" w:cstheme="minorHAnsi"/>
          <w:b/>
          <w:bCs/>
          <w:color w:val="000000" w:themeColor="text1"/>
          <w:u w:val="single"/>
          <w:lang w:val="en-GB" w:eastAsia="en-GB"/>
        </w:rPr>
      </w:pPr>
      <w:r w:rsidRPr="00117029">
        <w:rPr>
          <w:rFonts w:asciiTheme="minorHAnsi" w:hAnsiTheme="minorHAnsi" w:cstheme="minorHAnsi"/>
          <w:b/>
          <w:bCs/>
          <w:color w:val="000000" w:themeColor="text1"/>
          <w:u w:val="single"/>
          <w:lang w:val="en-GB" w:eastAsia="en-GB"/>
        </w:rPr>
        <w:br w:type="page"/>
      </w:r>
    </w:p>
    <w:p w14:paraId="25659336" w14:textId="77777777" w:rsidR="005D50B4" w:rsidRPr="00117029" w:rsidRDefault="005D50B4" w:rsidP="00117029">
      <w:pPr>
        <w:autoSpaceDE w:val="0"/>
        <w:autoSpaceDN w:val="0"/>
        <w:adjustRightInd w:val="0"/>
        <w:jc w:val="both"/>
        <w:rPr>
          <w:rFonts w:asciiTheme="minorHAnsi" w:hAnsiTheme="minorHAnsi" w:cstheme="minorHAnsi"/>
          <w:color w:val="000000" w:themeColor="text1"/>
          <w:u w:val="single"/>
          <w:lang w:val="en-GB" w:eastAsia="en-GB"/>
        </w:rPr>
      </w:pPr>
      <w:r w:rsidRPr="00117029">
        <w:rPr>
          <w:rFonts w:asciiTheme="minorHAnsi" w:hAnsiTheme="minorHAnsi" w:cstheme="minorHAnsi"/>
          <w:b/>
          <w:bCs/>
          <w:color w:val="000000" w:themeColor="text1"/>
          <w:u w:val="single"/>
          <w:lang w:val="en-GB" w:eastAsia="en-GB"/>
        </w:rPr>
        <w:lastRenderedPageBreak/>
        <w:t xml:space="preserve">Jobs covered by the Rehabilitation of Offenders Act 1974 </w:t>
      </w:r>
    </w:p>
    <w:p w14:paraId="44CD4C05"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 xml:space="preserve">FRASAC will not automatically refuse an individual employment because they have a previous criminal conviction. </w:t>
      </w:r>
    </w:p>
    <w:p w14:paraId="12EA27A6"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3BFFB7E3"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 xml:space="preserve">During job interviews, FRASAC will ask job applicants to disclose any unspent convictions, but will not ask job applicants questions about spent convictions, nor expect them to disclose any spent convictions. </w:t>
      </w:r>
    </w:p>
    <w:p w14:paraId="5C3E5C3A"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5F64F1F6"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If an applicant has a conviction that is not spent and if the nature of the offence is relevant to the job for which they have applied the selection panel will review the individual circumstances of the case.  Depending on the circumstances of the convictions, the interview panel may, at its discretion, decline to select the individual for employment.</w:t>
      </w:r>
    </w:p>
    <w:p w14:paraId="3EA362DA"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1D142209" w14:textId="77777777" w:rsidR="005D50B4" w:rsidRPr="00117029" w:rsidRDefault="005D50B4" w:rsidP="00117029">
      <w:pPr>
        <w:autoSpaceDE w:val="0"/>
        <w:autoSpaceDN w:val="0"/>
        <w:adjustRightInd w:val="0"/>
        <w:jc w:val="both"/>
        <w:rPr>
          <w:rFonts w:asciiTheme="minorHAnsi" w:hAnsiTheme="minorHAnsi" w:cstheme="minorHAnsi"/>
          <w:lang w:val="en-GB" w:eastAsia="en-GB"/>
        </w:rPr>
      </w:pPr>
      <w:r w:rsidRPr="00117029">
        <w:rPr>
          <w:rFonts w:asciiTheme="minorHAnsi" w:hAnsiTheme="minorHAnsi" w:cstheme="minorHAnsi"/>
          <w:lang w:val="en-GB" w:eastAsia="en-GB"/>
        </w:rPr>
        <w:t>If an employee is charged with, or found guilty of a criminal offence during the course of their employment with FRASAC, they will be required to immediately inform their Line Manager. FRASAC will review the circumstances of the case the employee’s contract of employment with FRASAC may be terminated in line with the appropriate procedures.  (Please refer to the Disciplinary Policy).</w:t>
      </w:r>
    </w:p>
    <w:p w14:paraId="286A68C5" w14:textId="77777777" w:rsidR="005D50B4" w:rsidRPr="00117029" w:rsidRDefault="005D50B4" w:rsidP="00117029">
      <w:pPr>
        <w:autoSpaceDE w:val="0"/>
        <w:autoSpaceDN w:val="0"/>
        <w:adjustRightInd w:val="0"/>
        <w:jc w:val="both"/>
        <w:rPr>
          <w:rFonts w:asciiTheme="minorHAnsi" w:hAnsiTheme="minorHAnsi" w:cstheme="minorHAnsi"/>
          <w:lang w:val="en-GB" w:eastAsia="en-GB"/>
        </w:rPr>
      </w:pPr>
    </w:p>
    <w:p w14:paraId="15421B92" w14:textId="77777777" w:rsidR="005D50B4" w:rsidRPr="00117029" w:rsidRDefault="005D50B4" w:rsidP="00117029">
      <w:pPr>
        <w:autoSpaceDE w:val="0"/>
        <w:autoSpaceDN w:val="0"/>
        <w:adjustRightInd w:val="0"/>
        <w:jc w:val="both"/>
        <w:rPr>
          <w:rFonts w:asciiTheme="minorHAnsi" w:hAnsiTheme="minorHAnsi" w:cstheme="minorHAnsi"/>
          <w:lang w:val="en-GB" w:eastAsia="en-GB"/>
        </w:rPr>
      </w:pPr>
      <w:r w:rsidRPr="00117029">
        <w:rPr>
          <w:rFonts w:asciiTheme="minorHAnsi" w:hAnsiTheme="minorHAnsi" w:cstheme="minorHAnsi"/>
          <w:lang w:val="en-GB" w:eastAsia="en-GB"/>
        </w:rPr>
        <w:t>In addition, if FRASAC have investigated and concluded that an employee may have behaved in a harmful way towards a person or persons in a vulnerable group, FRASAC will be obliged to report this to Disclosure Scotland.</w:t>
      </w:r>
    </w:p>
    <w:p w14:paraId="242866E3"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3CFFEACE" w14:textId="77777777" w:rsidR="005D50B4" w:rsidRPr="00117029" w:rsidRDefault="005D50B4" w:rsidP="00117029">
      <w:pPr>
        <w:autoSpaceDE w:val="0"/>
        <w:autoSpaceDN w:val="0"/>
        <w:adjustRightInd w:val="0"/>
        <w:jc w:val="both"/>
        <w:rPr>
          <w:rFonts w:asciiTheme="minorHAnsi" w:hAnsiTheme="minorHAnsi" w:cstheme="minorHAnsi"/>
          <w:color w:val="000000" w:themeColor="text1"/>
          <w:u w:val="single"/>
          <w:lang w:val="en-GB" w:eastAsia="en-GB"/>
        </w:rPr>
      </w:pPr>
      <w:r w:rsidRPr="00117029">
        <w:rPr>
          <w:rFonts w:asciiTheme="minorHAnsi" w:hAnsiTheme="minorHAnsi" w:cstheme="minorHAnsi"/>
          <w:b/>
          <w:bCs/>
          <w:color w:val="000000" w:themeColor="text1"/>
          <w:u w:val="single"/>
          <w:lang w:val="en-GB" w:eastAsia="en-GB"/>
        </w:rPr>
        <w:t xml:space="preserve">Jobs that are exempt from the Rehabilitation of Offenders Act 1974 </w:t>
      </w:r>
    </w:p>
    <w:p w14:paraId="40DFC098"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 xml:space="preserve">If the vacancy is one of the excluded jobs listed in the Rehabilitation of Offenders Act 1974 (Exclusions and Exceptions) (Scotland) Amendment Order 2015, FRASAC will require the applicant to disclose all convictions, whether spent or unspent unless the conviction is classed as ‘Protected’ (i.e. minor historical convictions).  Even in these circumstances, however, FRASAC will not refuse to employ a particular individual unless the nature of the conviction has some relevance to the job for which the individual has applied.  </w:t>
      </w:r>
    </w:p>
    <w:p w14:paraId="62EC664D"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221D8512"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A full list of convictions that must be disclosed and convictions that should be disclosed subject to rules is available on the Disclosure Scotland website:  www.disclosurescotland.co.uk.</w:t>
      </w:r>
    </w:p>
    <w:p w14:paraId="6186C8FF"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0AD9C717" w14:textId="77777777" w:rsidR="005D50B4" w:rsidRPr="00117029" w:rsidRDefault="005D50B4" w:rsidP="00117029">
      <w:pPr>
        <w:tabs>
          <w:tab w:val="num" w:pos="-284"/>
        </w:tabs>
        <w:jc w:val="both"/>
        <w:rPr>
          <w:rFonts w:asciiTheme="minorHAnsi" w:hAnsiTheme="minorHAnsi" w:cstheme="minorHAnsi"/>
          <w:lang w:val="en-GB" w:eastAsia="en-GB"/>
        </w:rPr>
      </w:pPr>
      <w:r w:rsidRPr="00117029">
        <w:rPr>
          <w:rFonts w:asciiTheme="minorHAnsi" w:hAnsiTheme="minorHAnsi" w:cstheme="minorHAnsi"/>
          <w:lang w:val="en-GB" w:eastAsia="en-GB"/>
        </w:rPr>
        <w:t>Furthermore, if the job is exempt, FRASAC will, once it has selected the person to whom it wishes to offer employment, seek documentary evidence about that person's criminal convictions.  The preferred applicant will be required to be a member of the Protecting Vulnerable Groups (PVG) Scheme.</w:t>
      </w:r>
    </w:p>
    <w:p w14:paraId="5FB778C6" w14:textId="77777777" w:rsidR="005D50B4" w:rsidRPr="00117029" w:rsidRDefault="005D50B4" w:rsidP="00117029">
      <w:pPr>
        <w:tabs>
          <w:tab w:val="num" w:pos="-284"/>
        </w:tabs>
        <w:jc w:val="both"/>
        <w:rPr>
          <w:rFonts w:asciiTheme="minorHAnsi" w:hAnsiTheme="minorHAnsi" w:cstheme="minorHAnsi"/>
          <w:lang w:val="en-GB" w:eastAsia="en-GB"/>
        </w:rPr>
      </w:pPr>
    </w:p>
    <w:p w14:paraId="1CA11F58" w14:textId="77777777" w:rsidR="005D50B4" w:rsidRPr="00117029" w:rsidRDefault="005D50B4" w:rsidP="00117029">
      <w:pPr>
        <w:tabs>
          <w:tab w:val="num" w:pos="-284"/>
        </w:tabs>
        <w:jc w:val="both"/>
        <w:rPr>
          <w:rFonts w:asciiTheme="minorHAnsi" w:hAnsiTheme="minorHAnsi" w:cstheme="minorHAnsi"/>
          <w:lang w:val="en-GB" w:eastAsia="en-GB"/>
        </w:rPr>
      </w:pPr>
      <w:r w:rsidRPr="00117029">
        <w:rPr>
          <w:rFonts w:asciiTheme="minorHAnsi" w:hAnsiTheme="minorHAnsi" w:cstheme="minorHAnsi"/>
          <w:lang w:val="en-GB" w:eastAsia="en-GB"/>
        </w:rPr>
        <w:t>If the successful candidate is already a member of the PVG Scheme, FRASAC will request a ‘Scheme Record update’ to check their membership and vetting issues after a conditional offer of employment has been made.  If the successful candidate is not a member of the PVG Scheme, a conditional offer of employment will be made dependent on them becoming a member of the scheme and having a satisfactory scheme record.</w:t>
      </w:r>
    </w:p>
    <w:p w14:paraId="6C3C3D85" w14:textId="77777777" w:rsidR="005D50B4" w:rsidRPr="00117029" w:rsidRDefault="005D50B4" w:rsidP="00117029">
      <w:pPr>
        <w:tabs>
          <w:tab w:val="num" w:pos="-284"/>
        </w:tabs>
        <w:jc w:val="both"/>
        <w:rPr>
          <w:rFonts w:asciiTheme="minorHAnsi" w:hAnsiTheme="minorHAnsi" w:cstheme="minorHAnsi"/>
          <w:bCs/>
          <w:lang w:val="en-GB" w:eastAsia="en-GB"/>
        </w:rPr>
      </w:pPr>
    </w:p>
    <w:p w14:paraId="5B8C08B5" w14:textId="77777777" w:rsidR="000C0791" w:rsidRDefault="000C0791" w:rsidP="00117029">
      <w:pPr>
        <w:tabs>
          <w:tab w:val="num" w:pos="-284"/>
        </w:tabs>
        <w:jc w:val="both"/>
        <w:rPr>
          <w:rFonts w:asciiTheme="minorHAnsi" w:hAnsiTheme="minorHAnsi" w:cstheme="minorHAnsi"/>
          <w:b/>
          <w:bCs/>
          <w:u w:val="single"/>
          <w:lang w:val="en-GB" w:eastAsia="en-GB"/>
        </w:rPr>
      </w:pPr>
    </w:p>
    <w:p w14:paraId="5E110D41" w14:textId="7D951679" w:rsidR="005D50B4" w:rsidRPr="00117029" w:rsidRDefault="005D50B4" w:rsidP="00117029">
      <w:pPr>
        <w:tabs>
          <w:tab w:val="num" w:pos="-284"/>
        </w:tabs>
        <w:jc w:val="both"/>
        <w:rPr>
          <w:rFonts w:asciiTheme="minorHAnsi" w:hAnsiTheme="minorHAnsi" w:cstheme="minorHAnsi"/>
          <w:highlight w:val="lightGray"/>
          <w:lang w:val="en-GB" w:eastAsia="en-GB"/>
        </w:rPr>
      </w:pPr>
      <w:r w:rsidRPr="00117029">
        <w:rPr>
          <w:rFonts w:asciiTheme="minorHAnsi" w:hAnsiTheme="minorHAnsi" w:cstheme="minorHAnsi"/>
          <w:b/>
          <w:bCs/>
          <w:u w:val="single"/>
          <w:lang w:val="en-GB" w:eastAsia="en-GB"/>
        </w:rPr>
        <w:lastRenderedPageBreak/>
        <w:t>Disclosure Scotland Check (PVG Scheme):</w:t>
      </w:r>
      <w:r w:rsidRPr="00117029">
        <w:rPr>
          <w:rFonts w:asciiTheme="minorHAnsi" w:hAnsiTheme="minorHAnsi" w:cstheme="minorHAnsi"/>
          <w:highlight w:val="lightGray"/>
          <w:lang w:val="en-GB" w:eastAsia="en-GB"/>
        </w:rPr>
        <w:t xml:space="preserve">  </w:t>
      </w:r>
    </w:p>
    <w:p w14:paraId="4F364CDB" w14:textId="77777777" w:rsidR="005D50B4" w:rsidRPr="00117029" w:rsidRDefault="005D50B4" w:rsidP="00117029">
      <w:pPr>
        <w:tabs>
          <w:tab w:val="num" w:pos="-284"/>
        </w:tabs>
        <w:jc w:val="both"/>
        <w:rPr>
          <w:rFonts w:asciiTheme="minorHAnsi" w:hAnsiTheme="minorHAnsi" w:cstheme="minorHAnsi"/>
          <w:lang w:val="en-GB" w:eastAsia="en-GB"/>
        </w:rPr>
      </w:pPr>
      <w:r w:rsidRPr="00117029">
        <w:rPr>
          <w:rFonts w:asciiTheme="minorHAnsi" w:hAnsiTheme="minorHAnsi" w:cstheme="minorHAnsi"/>
          <w:lang w:val="en-GB" w:eastAsia="en-GB"/>
        </w:rPr>
        <w:t xml:space="preserve">FRASAC complies fully with the Code of Practice, issued by Scottish Ministers, regarding the correct handling, holding and destroying of Disclosure information provided by Disclosure Scotland under Part V of the Police Act 1997 (“the 1997 Act”), for the purposes of assessing applicants' suitability for employment purposes &amp; voluntary positions.  </w:t>
      </w:r>
    </w:p>
    <w:p w14:paraId="712F4A04" w14:textId="77777777" w:rsidR="005D50B4" w:rsidRPr="00117029" w:rsidRDefault="005D50B4" w:rsidP="00117029">
      <w:pPr>
        <w:tabs>
          <w:tab w:val="num" w:pos="-284"/>
        </w:tabs>
        <w:jc w:val="both"/>
        <w:rPr>
          <w:rFonts w:asciiTheme="minorHAnsi" w:hAnsiTheme="minorHAnsi" w:cstheme="minorHAnsi"/>
          <w:lang w:val="en-GB" w:eastAsia="en-GB"/>
        </w:rPr>
      </w:pPr>
    </w:p>
    <w:p w14:paraId="3E378133" w14:textId="77777777" w:rsidR="005D50B4" w:rsidRPr="00117029" w:rsidRDefault="005D50B4" w:rsidP="00117029">
      <w:pPr>
        <w:tabs>
          <w:tab w:val="num" w:pos="-284"/>
        </w:tabs>
        <w:jc w:val="both"/>
        <w:rPr>
          <w:rFonts w:asciiTheme="minorHAnsi" w:hAnsiTheme="minorHAnsi" w:cstheme="minorHAnsi"/>
          <w:lang w:val="en-GB" w:eastAsia="en-GB"/>
        </w:rPr>
      </w:pPr>
      <w:r w:rsidRPr="00117029">
        <w:rPr>
          <w:rFonts w:asciiTheme="minorHAnsi" w:hAnsiTheme="minorHAnsi" w:cstheme="minorHAnsi"/>
          <w:lang w:val="en-GB" w:eastAsia="en-GB"/>
        </w:rPr>
        <w:t>FRASAC also complies fully with the Data Protection Act 1998 and other relevant legislation pertaining to the secure handling, use, storage, retention and disposal of Disclosure information.  This policy is available to anyone who wishes to see it on request.</w:t>
      </w:r>
    </w:p>
    <w:p w14:paraId="72646435" w14:textId="77777777" w:rsidR="005D50B4" w:rsidRPr="00117029" w:rsidRDefault="005D50B4" w:rsidP="00117029">
      <w:pPr>
        <w:tabs>
          <w:tab w:val="num" w:pos="-284"/>
        </w:tabs>
        <w:jc w:val="both"/>
        <w:rPr>
          <w:rFonts w:asciiTheme="minorHAnsi" w:hAnsiTheme="minorHAnsi" w:cstheme="minorHAnsi"/>
          <w:lang w:val="en-GB" w:eastAsia="en-GB"/>
        </w:rPr>
      </w:pPr>
    </w:p>
    <w:p w14:paraId="10652790" w14:textId="77777777" w:rsidR="005D50B4" w:rsidRPr="00117029" w:rsidRDefault="005D50B4" w:rsidP="00117029">
      <w:pPr>
        <w:tabs>
          <w:tab w:val="num" w:pos="-284"/>
        </w:tabs>
        <w:jc w:val="both"/>
        <w:rPr>
          <w:rFonts w:asciiTheme="minorHAnsi" w:hAnsiTheme="minorHAnsi" w:cstheme="minorHAnsi"/>
          <w:lang w:val="en-GB" w:eastAsia="en-GB"/>
        </w:rPr>
      </w:pPr>
      <w:r w:rsidRPr="00117029">
        <w:rPr>
          <w:rFonts w:asciiTheme="minorHAnsi" w:hAnsiTheme="minorHAnsi" w:cstheme="minorHAnsi"/>
          <w:lang w:val="en-GB" w:eastAsia="en-GB"/>
        </w:rPr>
        <w:t>FRASAC will undertake to discuss any matter revealed in a Disclosure with the candidate of that Disclosure before considering withdrawing a conditional offer of employment.  Note that FRASAC is only able to discuss what is contained on a Disclosure Certificate and not what may have been sent under separate cover by a police force.</w:t>
      </w:r>
    </w:p>
    <w:p w14:paraId="13AB7EC8"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 xml:space="preserve">FRASAC will use Disclosure information only for the purpose for which it has been provided, and we will ensure that it is not used or disclosed in a manner or for a purpose incompatible with that purpose. </w:t>
      </w:r>
    </w:p>
    <w:p w14:paraId="352B6C5D"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 xml:space="preserve"> FRASAC will hold and process personal data only with the express consent of the individual.  </w:t>
      </w:r>
    </w:p>
    <w:p w14:paraId="5DE8FDFB"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 xml:space="preserve">FRASAC will notify the individual of any non-obvious use of the data, including further disclosure to a third party, identifying the data controller, the purpose for the processing, and any further relevant information. </w:t>
      </w:r>
    </w:p>
    <w:p w14:paraId="4E6469FD"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7D42E6A6" w14:textId="77777777" w:rsidR="005D50B4" w:rsidRPr="00117029" w:rsidRDefault="005D50B4" w:rsidP="00117029">
      <w:pPr>
        <w:tabs>
          <w:tab w:val="num" w:pos="-284"/>
        </w:tabs>
        <w:jc w:val="both"/>
        <w:rPr>
          <w:rFonts w:asciiTheme="minorHAnsi" w:hAnsiTheme="minorHAnsi" w:cstheme="minorHAnsi"/>
          <w:b/>
          <w:bCs/>
          <w:lang w:val="en-GB" w:eastAsia="en-GB"/>
        </w:rPr>
      </w:pPr>
      <w:r w:rsidRPr="00117029">
        <w:rPr>
          <w:rFonts w:asciiTheme="minorHAnsi" w:hAnsiTheme="minorHAnsi" w:cstheme="minorHAnsi"/>
          <w:b/>
          <w:bCs/>
          <w:lang w:val="en-GB" w:eastAsia="en-GB"/>
        </w:rPr>
        <w:t xml:space="preserve">Data Protection  </w:t>
      </w:r>
    </w:p>
    <w:p w14:paraId="0A97630C" w14:textId="77777777" w:rsidR="005D50B4" w:rsidRPr="00117029" w:rsidRDefault="005D50B4" w:rsidP="00117029">
      <w:pPr>
        <w:tabs>
          <w:tab w:val="num" w:pos="-284"/>
        </w:tabs>
        <w:jc w:val="both"/>
        <w:rPr>
          <w:rFonts w:asciiTheme="minorHAnsi" w:hAnsiTheme="minorHAnsi" w:cstheme="minorHAnsi"/>
          <w:lang w:val="en-GB" w:eastAsia="en-GB"/>
        </w:rPr>
      </w:pPr>
      <w:r w:rsidRPr="00117029">
        <w:rPr>
          <w:rFonts w:asciiTheme="minorHAnsi" w:hAnsiTheme="minorHAnsi" w:cstheme="minorHAnsi"/>
          <w:lang w:val="en-GB" w:eastAsia="en-GB"/>
        </w:rPr>
        <w:t xml:space="preserve">FRASAC also complies fully with its obligations under the Data Protection Act 1998 and other relevant legislation pertaining to the safe handling, use, storage, retention and disposal of Disclosure information. This policy is available on request. </w:t>
      </w:r>
    </w:p>
    <w:p w14:paraId="6CBF76D5" w14:textId="77777777" w:rsidR="005D50B4" w:rsidRPr="00117029" w:rsidRDefault="005D50B4" w:rsidP="00117029">
      <w:pPr>
        <w:tabs>
          <w:tab w:val="num" w:pos="-284"/>
        </w:tabs>
        <w:jc w:val="both"/>
        <w:rPr>
          <w:rFonts w:asciiTheme="minorHAnsi" w:hAnsiTheme="minorHAnsi" w:cstheme="minorHAnsi"/>
          <w:lang w:val="en-GB" w:eastAsia="en-GB"/>
        </w:rPr>
      </w:pPr>
    </w:p>
    <w:p w14:paraId="083EC16B"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b/>
          <w:bCs/>
          <w:color w:val="000000" w:themeColor="text1"/>
          <w:lang w:val="en-GB" w:eastAsia="en-GB"/>
        </w:rPr>
        <w:t xml:space="preserve">Storage and Access </w:t>
      </w:r>
    </w:p>
    <w:p w14:paraId="6A8ED90B"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 xml:space="preserve">Disclosure information is never kept on an applicant’s personnel file and is always kept separately and securely, in lockable, filing cabinet with access strictly controlled and limited to those who are entitled to see it as part of their duties. </w:t>
      </w:r>
    </w:p>
    <w:p w14:paraId="05297D86"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23C14131"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b/>
          <w:bCs/>
          <w:color w:val="000000" w:themeColor="text1"/>
          <w:lang w:val="en-GB" w:eastAsia="en-GB"/>
        </w:rPr>
        <w:t xml:space="preserve">Handling </w:t>
      </w:r>
    </w:p>
    <w:p w14:paraId="47EEC187"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 xml:space="preserve">In accordance with section 124 of Police Act 1997 and other related law, Disclosure information is only passed to those who are authorised to receive it in the course of their duties. We maintain a record of all those to whom Disclosures or Disclosure information has been revealed and we recognise that it is a criminal offence to pass this information to anyone who is not entitled to receive it. </w:t>
      </w:r>
    </w:p>
    <w:p w14:paraId="2D8331E2"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1D1D7CC7"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b/>
          <w:bCs/>
          <w:color w:val="000000" w:themeColor="text1"/>
          <w:lang w:val="en-GB" w:eastAsia="en-GB"/>
        </w:rPr>
        <w:t xml:space="preserve">Usage </w:t>
      </w:r>
    </w:p>
    <w:p w14:paraId="0F489153"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 xml:space="preserve">Disclosure information is only used for the specific purpose for which it was requested and for which the applicant’s full consent has been given. We will not share disclosure information with a third party unless the subject has given their written consent and has been made aware of the purpose of the sharing. </w:t>
      </w:r>
    </w:p>
    <w:p w14:paraId="6DFBC503" w14:textId="77777777" w:rsidR="005D50B4" w:rsidRPr="00117029" w:rsidRDefault="005D50B4" w:rsidP="00117029">
      <w:pPr>
        <w:autoSpaceDE w:val="0"/>
        <w:autoSpaceDN w:val="0"/>
        <w:adjustRightInd w:val="0"/>
        <w:jc w:val="both"/>
        <w:rPr>
          <w:rFonts w:asciiTheme="minorHAnsi" w:hAnsiTheme="minorHAnsi" w:cstheme="minorHAnsi"/>
          <w:b/>
          <w:bCs/>
          <w:color w:val="000000"/>
          <w:lang w:val="en-GB" w:eastAsia="en-GB"/>
        </w:rPr>
      </w:pPr>
    </w:p>
    <w:p w14:paraId="1C3C5D15" w14:textId="77777777" w:rsidR="000C0791" w:rsidRDefault="000C0791" w:rsidP="00117029">
      <w:pPr>
        <w:autoSpaceDE w:val="0"/>
        <w:autoSpaceDN w:val="0"/>
        <w:adjustRightInd w:val="0"/>
        <w:jc w:val="both"/>
        <w:rPr>
          <w:rFonts w:asciiTheme="minorHAnsi" w:hAnsiTheme="minorHAnsi" w:cstheme="minorHAnsi"/>
          <w:b/>
          <w:bCs/>
          <w:color w:val="000000" w:themeColor="text1"/>
          <w:lang w:val="en-GB" w:eastAsia="en-GB"/>
        </w:rPr>
      </w:pPr>
    </w:p>
    <w:p w14:paraId="6EC1F634" w14:textId="5B13A8B7" w:rsidR="005D50B4" w:rsidRPr="00117029" w:rsidRDefault="005D50B4" w:rsidP="00117029">
      <w:pPr>
        <w:autoSpaceDE w:val="0"/>
        <w:autoSpaceDN w:val="0"/>
        <w:adjustRightInd w:val="0"/>
        <w:jc w:val="both"/>
        <w:rPr>
          <w:rFonts w:asciiTheme="minorHAnsi" w:hAnsiTheme="minorHAnsi" w:cstheme="minorHAnsi"/>
          <w:b/>
          <w:bCs/>
          <w:color w:val="000000" w:themeColor="text1"/>
          <w:lang w:val="en-GB" w:eastAsia="en-GB"/>
        </w:rPr>
      </w:pPr>
      <w:r w:rsidRPr="00117029">
        <w:rPr>
          <w:rFonts w:asciiTheme="minorHAnsi" w:hAnsiTheme="minorHAnsi" w:cstheme="minorHAnsi"/>
          <w:b/>
          <w:bCs/>
          <w:color w:val="000000" w:themeColor="text1"/>
          <w:lang w:val="en-GB" w:eastAsia="en-GB"/>
        </w:rPr>
        <w:lastRenderedPageBreak/>
        <w:t xml:space="preserve">Retention </w:t>
      </w:r>
    </w:p>
    <w:p w14:paraId="220F1B4F" w14:textId="77777777" w:rsidR="005D50B4" w:rsidRPr="00117029" w:rsidRDefault="005D50B4" w:rsidP="00117029">
      <w:pPr>
        <w:autoSpaceDE w:val="0"/>
        <w:autoSpaceDN w:val="0"/>
        <w:adjustRightInd w:val="0"/>
        <w:jc w:val="both"/>
        <w:rPr>
          <w:rFonts w:asciiTheme="minorHAnsi" w:hAnsiTheme="minorHAnsi" w:cstheme="minorHAnsi"/>
          <w:lang w:val="en-GB" w:eastAsia="en-GB"/>
        </w:rPr>
      </w:pPr>
      <w:r w:rsidRPr="00117029">
        <w:rPr>
          <w:rFonts w:asciiTheme="minorHAnsi" w:hAnsiTheme="minorHAnsi" w:cstheme="minorHAnsi"/>
          <w:color w:val="000000" w:themeColor="text1"/>
          <w:lang w:val="en-GB" w:eastAsia="en-GB"/>
        </w:rPr>
        <w:t xml:space="preserve">FRASAC do not keep Disclosures or Disclosure information for any longer than is required after the recruitment (or any other relevant) decision has been taken. In general, this is no longer than 90 days. This is to allow the resolution of any disputes or complaints. Disclosure information will only be retained for longer than this period in exceptional circumstances which justify longer retention FRASAC will consult with Disclosure Scotland about this.  </w:t>
      </w:r>
      <w:r w:rsidRPr="00117029">
        <w:rPr>
          <w:rFonts w:asciiTheme="minorHAnsi" w:hAnsiTheme="minorHAnsi" w:cstheme="minorHAnsi"/>
          <w:lang w:val="en-GB" w:eastAsia="en-GB"/>
        </w:rPr>
        <w:t xml:space="preserve">The same conditions relating to secure storage and access will apply during any such period. </w:t>
      </w:r>
    </w:p>
    <w:p w14:paraId="38976743"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FRASAC will not keep any photocopy or other image of the Disclosure or any copy or representation of the contents of a Disclosure. However, notwithstanding the above, we will keep a record of the date of issue of a Disclosure, the name of the subject, the type of Disclosure requested, the position for which the Disclosure was requested, the unique reference number of the Disclosure and the details of the recruitment decision taken.</w:t>
      </w:r>
    </w:p>
    <w:p w14:paraId="23614CB5" w14:textId="77777777" w:rsidR="005D50B4" w:rsidRPr="00117029" w:rsidRDefault="005D50B4" w:rsidP="00117029">
      <w:pPr>
        <w:autoSpaceDE w:val="0"/>
        <w:autoSpaceDN w:val="0"/>
        <w:adjustRightInd w:val="0"/>
        <w:jc w:val="both"/>
        <w:rPr>
          <w:rFonts w:asciiTheme="minorHAnsi" w:hAnsiTheme="minorHAnsi" w:cstheme="minorHAnsi"/>
          <w:b/>
          <w:bCs/>
          <w:color w:val="000000"/>
          <w:lang w:val="en-GB" w:eastAsia="en-GB"/>
        </w:rPr>
      </w:pPr>
    </w:p>
    <w:p w14:paraId="66C88DA6" w14:textId="77777777" w:rsidR="005D50B4" w:rsidRPr="00117029" w:rsidRDefault="005D50B4" w:rsidP="00117029">
      <w:pPr>
        <w:autoSpaceDE w:val="0"/>
        <w:autoSpaceDN w:val="0"/>
        <w:adjustRightInd w:val="0"/>
        <w:jc w:val="both"/>
        <w:rPr>
          <w:rFonts w:asciiTheme="minorHAnsi" w:hAnsiTheme="minorHAnsi" w:cstheme="minorHAnsi"/>
          <w:b/>
          <w:bCs/>
          <w:color w:val="000000" w:themeColor="text1"/>
          <w:lang w:val="en-GB" w:eastAsia="en-GB"/>
        </w:rPr>
      </w:pPr>
      <w:r w:rsidRPr="00117029">
        <w:rPr>
          <w:rFonts w:asciiTheme="minorHAnsi" w:hAnsiTheme="minorHAnsi" w:cstheme="minorHAnsi"/>
          <w:b/>
          <w:bCs/>
          <w:color w:val="000000" w:themeColor="text1"/>
          <w:lang w:val="en-GB" w:eastAsia="en-GB"/>
        </w:rPr>
        <w:t xml:space="preserve">Disposal </w:t>
      </w:r>
    </w:p>
    <w:p w14:paraId="36EF079A" w14:textId="77777777" w:rsidR="005D50B4" w:rsidRPr="00117029" w:rsidRDefault="005D50B4" w:rsidP="00117029">
      <w:pPr>
        <w:autoSpaceDE w:val="0"/>
        <w:autoSpaceDN w:val="0"/>
        <w:adjustRightInd w:val="0"/>
        <w:jc w:val="both"/>
        <w:rPr>
          <w:rFonts w:asciiTheme="minorHAnsi" w:hAnsiTheme="minorHAnsi" w:cstheme="minorHAnsi"/>
          <w:lang w:val="en" w:eastAsia="en-GB"/>
        </w:rPr>
      </w:pPr>
      <w:r w:rsidRPr="00117029">
        <w:rPr>
          <w:rFonts w:asciiTheme="minorHAnsi" w:hAnsiTheme="minorHAnsi" w:cstheme="minorHAnsi"/>
          <w:color w:val="000000" w:themeColor="text1"/>
          <w:lang w:val="en-GB" w:eastAsia="en-GB"/>
        </w:rPr>
        <w:t xml:space="preserve">Once the retention period has elapsed, we will ensure that any Disclosure information is immediately destroyed by shredding.  </w:t>
      </w:r>
      <w:r w:rsidRPr="00117029">
        <w:rPr>
          <w:rFonts w:asciiTheme="minorHAnsi" w:hAnsiTheme="minorHAnsi" w:cstheme="minorHAnsi"/>
          <w:lang w:val="en" w:eastAsia="en-GB"/>
        </w:rPr>
        <w:t>FRASAC will ensure that Disclosure information which is awaiting destruction will not be kept in any insecure receptacle (e.g. a waste bin or confidential waste sack).</w:t>
      </w:r>
    </w:p>
    <w:p w14:paraId="0B0360D0"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1BA5B214" w14:textId="77777777" w:rsidR="005D50B4" w:rsidRPr="00117029" w:rsidRDefault="005D50B4" w:rsidP="00117029">
      <w:pPr>
        <w:jc w:val="both"/>
        <w:rPr>
          <w:rFonts w:asciiTheme="minorHAnsi" w:hAnsiTheme="minorHAnsi" w:cstheme="minorHAnsi"/>
          <w:b/>
          <w:bCs/>
          <w:u w:val="single"/>
          <w:lang w:val="en" w:eastAsia="en-GB"/>
        </w:rPr>
      </w:pPr>
      <w:r w:rsidRPr="00117029">
        <w:rPr>
          <w:rFonts w:asciiTheme="minorHAnsi" w:hAnsiTheme="minorHAnsi" w:cstheme="minorHAnsi"/>
          <w:b/>
          <w:bCs/>
          <w:u w:val="single"/>
          <w:lang w:val="en" w:eastAsia="en-GB"/>
        </w:rPr>
        <w:t>Useful links:</w:t>
      </w:r>
    </w:p>
    <w:p w14:paraId="3EAD6AAE" w14:textId="7F7DD209" w:rsidR="005D50B4" w:rsidRPr="00117029" w:rsidRDefault="005D50B4" w:rsidP="008A00BF">
      <w:pPr>
        <w:numPr>
          <w:ilvl w:val="0"/>
          <w:numId w:val="3"/>
        </w:numPr>
        <w:ind w:left="142" w:hanging="142"/>
        <w:jc w:val="both"/>
        <w:rPr>
          <w:rFonts w:asciiTheme="minorHAnsi" w:hAnsiTheme="minorHAnsi" w:cstheme="minorHAnsi"/>
          <w:lang w:val="en-GB" w:eastAsia="en-GB"/>
        </w:rPr>
      </w:pPr>
      <w:r w:rsidRPr="00117029">
        <w:rPr>
          <w:rFonts w:asciiTheme="minorHAnsi" w:hAnsiTheme="minorHAnsi" w:cstheme="minorHAnsi"/>
          <w:lang w:val="en" w:eastAsia="en-GB"/>
        </w:rPr>
        <w:t>Disclosure Scotland Code of Practice:</w:t>
      </w:r>
      <w:r w:rsidRPr="00117029">
        <w:rPr>
          <w:rFonts w:asciiTheme="minorHAnsi" w:hAnsiTheme="minorHAnsi" w:cstheme="minorHAnsi"/>
          <w:lang w:val="en-GB" w:eastAsia="en-GB"/>
        </w:rPr>
        <w:t xml:space="preserve">  </w:t>
      </w:r>
      <w:hyperlink r:id="rId21" w:history="1">
        <w:r w:rsidR="002170C0" w:rsidRPr="00117029">
          <w:rPr>
            <w:rStyle w:val="Hyperlink"/>
            <w:rFonts w:asciiTheme="minorHAnsi" w:hAnsiTheme="minorHAnsi" w:cstheme="minorHAnsi"/>
            <w:lang w:val="en-GB" w:eastAsia="en-GB"/>
          </w:rPr>
          <w:t>http://www.disclosurescotland.co.uk/</w:t>
        </w:r>
      </w:hyperlink>
      <w:r w:rsidRPr="00117029">
        <w:rPr>
          <w:rFonts w:asciiTheme="minorHAnsi" w:hAnsiTheme="minorHAnsi" w:cstheme="minorHAnsi"/>
          <w:lang w:val="en-GB" w:eastAsia="en-GB"/>
        </w:rPr>
        <w:t xml:space="preserve"> </w:t>
      </w:r>
    </w:p>
    <w:p w14:paraId="1DE25EA5" w14:textId="77777777" w:rsidR="005D50B4" w:rsidRPr="00117029" w:rsidRDefault="005D50B4" w:rsidP="008A00BF">
      <w:pPr>
        <w:numPr>
          <w:ilvl w:val="0"/>
          <w:numId w:val="4"/>
        </w:numPr>
        <w:ind w:left="142" w:hanging="142"/>
        <w:jc w:val="both"/>
        <w:rPr>
          <w:rFonts w:asciiTheme="minorHAnsi" w:hAnsiTheme="minorHAnsi" w:cstheme="minorHAnsi"/>
          <w:lang w:val="en-GB" w:eastAsia="en-GB"/>
        </w:rPr>
      </w:pPr>
      <w:r w:rsidRPr="00117029">
        <w:rPr>
          <w:rFonts w:asciiTheme="minorHAnsi" w:hAnsiTheme="minorHAnsi" w:cstheme="minorHAnsi"/>
          <w:lang w:val="en-GB" w:eastAsia="en-GB"/>
        </w:rPr>
        <w:t xml:space="preserve">Data Protection Act 1998:  </w:t>
      </w:r>
      <w:hyperlink r:id="rId22" w:history="1">
        <w:r w:rsidRPr="00117029">
          <w:rPr>
            <w:rStyle w:val="Hyperlink"/>
            <w:rFonts w:asciiTheme="minorHAnsi" w:hAnsiTheme="minorHAnsi" w:cstheme="minorHAnsi"/>
            <w:lang w:val="en-GB" w:eastAsia="en-GB"/>
          </w:rPr>
          <w:t>http://www.legislation.gov.uk/ukpga/1998/29/contents</w:t>
        </w:r>
      </w:hyperlink>
    </w:p>
    <w:p w14:paraId="105593B8" w14:textId="77777777" w:rsidR="005D50B4" w:rsidRPr="00117029" w:rsidRDefault="005D50B4" w:rsidP="008A00BF">
      <w:pPr>
        <w:numPr>
          <w:ilvl w:val="0"/>
          <w:numId w:val="4"/>
        </w:numPr>
        <w:ind w:left="142" w:hanging="142"/>
        <w:jc w:val="both"/>
        <w:rPr>
          <w:rFonts w:asciiTheme="minorHAnsi" w:hAnsiTheme="minorHAnsi" w:cstheme="minorHAnsi"/>
          <w:color w:val="7030A0"/>
          <w:lang w:val="en-GB" w:eastAsia="en-GB"/>
        </w:rPr>
      </w:pPr>
      <w:r w:rsidRPr="00117029">
        <w:rPr>
          <w:rFonts w:asciiTheme="minorHAnsi" w:hAnsiTheme="minorHAnsi" w:cstheme="minorHAnsi"/>
          <w:lang w:val="en-GB" w:eastAsia="en-GB"/>
        </w:rPr>
        <w:t>Police Act 1997:</w:t>
      </w:r>
      <w:r w:rsidRPr="00117029">
        <w:rPr>
          <w:rFonts w:asciiTheme="minorHAnsi" w:hAnsiTheme="minorHAnsi" w:cstheme="minorHAnsi"/>
          <w:color w:val="7030A0"/>
          <w:lang w:val="en-GB" w:eastAsia="en-GB"/>
        </w:rPr>
        <w:t xml:space="preserve">  </w:t>
      </w:r>
      <w:hyperlink r:id="rId23" w:history="1">
        <w:r w:rsidRPr="00117029">
          <w:rPr>
            <w:rStyle w:val="Hyperlink"/>
            <w:rFonts w:asciiTheme="minorHAnsi" w:hAnsiTheme="minorHAnsi" w:cstheme="minorHAnsi"/>
            <w:color w:val="7030A0"/>
            <w:lang w:val="en-GB" w:eastAsia="en-GB"/>
          </w:rPr>
          <w:t>http://www.legislation.gov.uk/ukpga/1997/50/contents</w:t>
        </w:r>
      </w:hyperlink>
    </w:p>
    <w:p w14:paraId="3E10C107" w14:textId="77777777" w:rsidR="005D50B4" w:rsidRPr="00117029" w:rsidRDefault="005D50B4" w:rsidP="00117029">
      <w:pPr>
        <w:tabs>
          <w:tab w:val="num" w:pos="0"/>
        </w:tabs>
        <w:jc w:val="both"/>
        <w:rPr>
          <w:rFonts w:asciiTheme="minorHAnsi" w:hAnsiTheme="minorHAnsi" w:cstheme="minorHAnsi"/>
          <w:b/>
          <w:bCs/>
          <w:u w:val="single"/>
          <w:lang w:val="en-GB" w:eastAsia="en-GB"/>
        </w:rPr>
      </w:pPr>
      <w:r w:rsidRPr="00117029">
        <w:rPr>
          <w:rFonts w:asciiTheme="minorHAnsi" w:hAnsiTheme="minorHAnsi" w:cstheme="minorHAnsi"/>
          <w:b/>
          <w:bCs/>
          <w:u w:val="single"/>
          <w:lang w:val="en-GB" w:eastAsia="en-GB"/>
        </w:rPr>
        <w:t>Related Policies:</w:t>
      </w:r>
    </w:p>
    <w:p w14:paraId="23C9F273" w14:textId="77777777" w:rsidR="005D50B4" w:rsidRPr="00117029" w:rsidRDefault="005D50B4" w:rsidP="008A00BF">
      <w:pPr>
        <w:numPr>
          <w:ilvl w:val="0"/>
          <w:numId w:val="5"/>
        </w:numPr>
        <w:ind w:left="142" w:hanging="142"/>
        <w:jc w:val="both"/>
        <w:rPr>
          <w:rFonts w:asciiTheme="minorHAnsi" w:hAnsiTheme="minorHAnsi" w:cstheme="minorHAnsi"/>
          <w:lang w:val="en-GB" w:eastAsia="en-GB"/>
        </w:rPr>
      </w:pPr>
      <w:r w:rsidRPr="00117029">
        <w:rPr>
          <w:rFonts w:asciiTheme="minorHAnsi" w:hAnsiTheme="minorHAnsi" w:cstheme="minorHAnsi"/>
          <w:lang w:val="en-GB" w:eastAsia="en-GB"/>
        </w:rPr>
        <w:t xml:space="preserve">Recruitment and Selection   </w:t>
      </w:r>
    </w:p>
    <w:p w14:paraId="1566F581" w14:textId="77777777" w:rsidR="005D50B4" w:rsidRPr="00117029" w:rsidRDefault="005D50B4" w:rsidP="008A00BF">
      <w:pPr>
        <w:numPr>
          <w:ilvl w:val="0"/>
          <w:numId w:val="5"/>
        </w:numPr>
        <w:ind w:left="142" w:hanging="142"/>
        <w:jc w:val="both"/>
        <w:rPr>
          <w:rFonts w:asciiTheme="minorHAnsi" w:hAnsiTheme="minorHAnsi" w:cstheme="minorHAnsi"/>
          <w:lang w:val="en-GB" w:eastAsia="en-GB"/>
        </w:rPr>
      </w:pPr>
      <w:r w:rsidRPr="00117029">
        <w:rPr>
          <w:rFonts w:asciiTheme="minorHAnsi" w:hAnsiTheme="minorHAnsi" w:cstheme="minorHAnsi"/>
          <w:lang w:val="en-GB" w:eastAsia="en-GB"/>
        </w:rPr>
        <w:t xml:space="preserve">Equal Opportunities  </w:t>
      </w:r>
    </w:p>
    <w:p w14:paraId="29E51388" w14:textId="77777777" w:rsidR="005D50B4" w:rsidRPr="00117029" w:rsidRDefault="005D50B4" w:rsidP="008A00BF">
      <w:pPr>
        <w:numPr>
          <w:ilvl w:val="0"/>
          <w:numId w:val="5"/>
        </w:numPr>
        <w:ind w:left="142" w:hanging="142"/>
        <w:jc w:val="both"/>
        <w:rPr>
          <w:rFonts w:asciiTheme="minorHAnsi" w:hAnsiTheme="minorHAnsi" w:cstheme="minorHAnsi"/>
          <w:lang w:val="en-GB" w:eastAsia="en-GB"/>
        </w:rPr>
      </w:pPr>
      <w:r w:rsidRPr="00117029">
        <w:rPr>
          <w:rFonts w:asciiTheme="minorHAnsi" w:hAnsiTheme="minorHAnsi" w:cstheme="minorHAnsi"/>
          <w:lang w:val="en-GB" w:eastAsia="en-GB"/>
        </w:rPr>
        <w:t xml:space="preserve">Confidentiality  </w:t>
      </w:r>
    </w:p>
    <w:p w14:paraId="542B0EB0" w14:textId="77777777" w:rsidR="005D50B4" w:rsidRPr="00117029" w:rsidRDefault="005D50B4" w:rsidP="008A00BF">
      <w:pPr>
        <w:numPr>
          <w:ilvl w:val="0"/>
          <w:numId w:val="5"/>
        </w:numPr>
        <w:ind w:left="142" w:hanging="142"/>
        <w:jc w:val="both"/>
        <w:rPr>
          <w:rFonts w:asciiTheme="minorHAnsi" w:hAnsiTheme="minorHAnsi" w:cstheme="minorHAnsi"/>
          <w:lang w:val="en-GB" w:eastAsia="en-GB"/>
        </w:rPr>
      </w:pPr>
      <w:r w:rsidRPr="00117029">
        <w:rPr>
          <w:rFonts w:asciiTheme="minorHAnsi" w:hAnsiTheme="minorHAnsi" w:cstheme="minorHAnsi"/>
          <w:lang w:val="en-GB" w:eastAsia="en-GB"/>
        </w:rPr>
        <w:t>Adult Protection</w:t>
      </w:r>
    </w:p>
    <w:p w14:paraId="12DF5E51" w14:textId="77777777" w:rsidR="005D50B4" w:rsidRPr="00117029" w:rsidRDefault="005D50B4" w:rsidP="008A00BF">
      <w:pPr>
        <w:numPr>
          <w:ilvl w:val="0"/>
          <w:numId w:val="5"/>
        </w:numPr>
        <w:ind w:left="142" w:hanging="142"/>
        <w:jc w:val="both"/>
        <w:rPr>
          <w:rFonts w:asciiTheme="minorHAnsi" w:hAnsiTheme="minorHAnsi" w:cstheme="minorHAnsi"/>
          <w:lang w:val="en-GB" w:eastAsia="en-GB"/>
        </w:rPr>
      </w:pPr>
      <w:r w:rsidRPr="00117029">
        <w:rPr>
          <w:rFonts w:asciiTheme="minorHAnsi" w:hAnsiTheme="minorHAnsi" w:cstheme="minorHAnsi"/>
          <w:lang w:val="en-GB" w:eastAsia="en-GB"/>
        </w:rPr>
        <w:t>Data Protection</w:t>
      </w:r>
    </w:p>
    <w:p w14:paraId="1E31FDE1" w14:textId="77777777" w:rsidR="005D50B4" w:rsidRPr="00117029" w:rsidRDefault="005D50B4" w:rsidP="008A00BF">
      <w:pPr>
        <w:numPr>
          <w:ilvl w:val="0"/>
          <w:numId w:val="5"/>
        </w:numPr>
        <w:ind w:left="142" w:hanging="142"/>
        <w:jc w:val="both"/>
        <w:rPr>
          <w:rFonts w:asciiTheme="minorHAnsi" w:eastAsia="Calibri" w:hAnsiTheme="minorHAnsi" w:cstheme="minorHAnsi"/>
          <w:lang w:val="en-GB"/>
        </w:rPr>
      </w:pPr>
      <w:r w:rsidRPr="00117029">
        <w:rPr>
          <w:rFonts w:asciiTheme="minorHAnsi" w:hAnsiTheme="minorHAnsi" w:cstheme="minorHAnsi"/>
          <w:lang w:val="en-GB" w:eastAsia="en-GB"/>
        </w:rPr>
        <w:t xml:space="preserve">Disciplinary  </w:t>
      </w:r>
    </w:p>
    <w:p w14:paraId="6FDA878B" w14:textId="77777777" w:rsidR="00D85391" w:rsidRPr="00117029" w:rsidRDefault="00D85391" w:rsidP="00117029">
      <w:pPr>
        <w:jc w:val="both"/>
        <w:rPr>
          <w:rFonts w:asciiTheme="minorHAnsi" w:hAnsiTheme="minorHAnsi" w:cstheme="minorHAnsi"/>
          <w:b/>
          <w:bCs/>
        </w:rPr>
      </w:pPr>
    </w:p>
    <w:sectPr w:rsidR="00D85391" w:rsidRPr="00117029" w:rsidSect="00C54D86">
      <w:pgSz w:w="12240" w:h="15840"/>
      <w:pgMar w:top="851"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A2DC4" w14:textId="77777777" w:rsidR="00486D47" w:rsidRDefault="00486D47" w:rsidP="005303C5">
      <w:r>
        <w:separator/>
      </w:r>
    </w:p>
  </w:endnote>
  <w:endnote w:type="continuationSeparator" w:id="0">
    <w:p w14:paraId="507BE309" w14:textId="77777777" w:rsidR="00486D47" w:rsidRDefault="00486D47" w:rsidP="005303C5">
      <w:r>
        <w:continuationSeparator/>
      </w:r>
    </w:p>
  </w:endnote>
  <w:endnote w:type="continuationNotice" w:id="1">
    <w:p w14:paraId="0DF2D981" w14:textId="77777777" w:rsidR="00486D47" w:rsidRDefault="00486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60373" w14:textId="77777777" w:rsidR="00486D47" w:rsidRDefault="00486D47" w:rsidP="005303C5">
      <w:r>
        <w:separator/>
      </w:r>
    </w:p>
  </w:footnote>
  <w:footnote w:type="continuationSeparator" w:id="0">
    <w:p w14:paraId="5E5E8CB7" w14:textId="77777777" w:rsidR="00486D47" w:rsidRDefault="00486D47" w:rsidP="005303C5">
      <w:r>
        <w:continuationSeparator/>
      </w:r>
    </w:p>
  </w:footnote>
  <w:footnote w:type="continuationNotice" w:id="1">
    <w:p w14:paraId="4D155131" w14:textId="77777777" w:rsidR="00486D47" w:rsidRDefault="00486D4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B330A"/>
    <w:multiLevelType w:val="multilevel"/>
    <w:tmpl w:val="6252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A06E55"/>
    <w:multiLevelType w:val="hybridMultilevel"/>
    <w:tmpl w:val="FD4C0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823C8"/>
    <w:multiLevelType w:val="hybridMultilevel"/>
    <w:tmpl w:val="B712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D20E7"/>
    <w:multiLevelType w:val="multilevel"/>
    <w:tmpl w:val="C9DEF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F4C3C72"/>
    <w:multiLevelType w:val="multilevel"/>
    <w:tmpl w:val="8CDC381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0761AB"/>
    <w:multiLevelType w:val="hybridMultilevel"/>
    <w:tmpl w:val="6EA8C332"/>
    <w:lvl w:ilvl="0" w:tplc="93C8EB60">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FE4DB0"/>
    <w:multiLevelType w:val="hybridMultilevel"/>
    <w:tmpl w:val="16FAF470"/>
    <w:lvl w:ilvl="0" w:tplc="93C8EB6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6E2D59"/>
    <w:multiLevelType w:val="multilevel"/>
    <w:tmpl w:val="F244DF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E030D5"/>
    <w:multiLevelType w:val="hybridMultilevel"/>
    <w:tmpl w:val="D39CBF86"/>
    <w:lvl w:ilvl="0" w:tplc="93C8EB60">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0654F7"/>
    <w:multiLevelType w:val="multilevel"/>
    <w:tmpl w:val="A1C0C9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D2C4626"/>
    <w:multiLevelType w:val="multilevel"/>
    <w:tmpl w:val="18DC16DE"/>
    <w:lvl w:ilvl="0">
      <w:start w:val="1"/>
      <w:numFmt w:val="decimal"/>
      <w:lvlText w:val="%1."/>
      <w:lvlJc w:val="left"/>
      <w:pPr>
        <w:tabs>
          <w:tab w:val="num" w:pos="720"/>
        </w:tabs>
        <w:ind w:left="720" w:hanging="360"/>
      </w:pPr>
      <w:rPr>
        <w:rFonts w:asciiTheme="minorHAnsi" w:hAnsiTheme="minorHAnsi" w:cstheme="minorHAnsi"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922907"/>
    <w:multiLevelType w:val="hybridMultilevel"/>
    <w:tmpl w:val="DA26724A"/>
    <w:lvl w:ilvl="0" w:tplc="606690E6">
      <w:start w:val="1"/>
      <w:numFmt w:val="bullet"/>
      <w:lvlText w:val=""/>
      <w:lvlJc w:val="left"/>
      <w:pPr>
        <w:tabs>
          <w:tab w:val="num" w:pos="567"/>
        </w:tabs>
        <w:ind w:left="567" w:hanging="207"/>
      </w:pPr>
      <w:rPr>
        <w:rFonts w:ascii="Symbol" w:hAnsi="Symbol" w:hint="default"/>
        <w:sz w:val="1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086DF5"/>
    <w:multiLevelType w:val="hybridMultilevel"/>
    <w:tmpl w:val="8D5ED3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143849"/>
    <w:multiLevelType w:val="multilevel"/>
    <w:tmpl w:val="2E8646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8BB7EE9"/>
    <w:multiLevelType w:val="multilevel"/>
    <w:tmpl w:val="1ECC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C52FBA"/>
    <w:multiLevelType w:val="hybridMultilevel"/>
    <w:tmpl w:val="60FC2E0E"/>
    <w:lvl w:ilvl="0" w:tplc="93C8EB60">
      <w:start w:val="1"/>
      <w:numFmt w:val="bullet"/>
      <w:lvlText w:val=""/>
      <w:lvlJc w:val="left"/>
      <w:pPr>
        <w:ind w:left="294" w:hanging="360"/>
      </w:pPr>
      <w:rPr>
        <w:rFonts w:ascii="Symbol" w:hAnsi="Symbol" w:hint="default"/>
        <w:sz w:val="16"/>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abstractNumId w:val="11"/>
  </w:num>
  <w:num w:numId="2">
    <w:abstractNumId w:val="5"/>
  </w:num>
  <w:num w:numId="3">
    <w:abstractNumId w:val="8"/>
  </w:num>
  <w:num w:numId="4">
    <w:abstractNumId w:val="15"/>
  </w:num>
  <w:num w:numId="5">
    <w:abstractNumId w:val="6"/>
  </w:num>
  <w:num w:numId="6">
    <w:abstractNumId w:val="7"/>
  </w:num>
  <w:num w:numId="7">
    <w:abstractNumId w:val="14"/>
  </w:num>
  <w:num w:numId="8">
    <w:abstractNumId w:val="3"/>
  </w:num>
  <w:num w:numId="9">
    <w:abstractNumId w:val="9"/>
  </w:num>
  <w:num w:numId="10">
    <w:abstractNumId w:val="13"/>
  </w:num>
  <w:num w:numId="11">
    <w:abstractNumId w:val="0"/>
  </w:num>
  <w:num w:numId="12">
    <w:abstractNumId w:val="4"/>
  </w:num>
  <w:num w:numId="13">
    <w:abstractNumId w:val="2"/>
  </w:num>
  <w:num w:numId="14">
    <w:abstractNumId w:val="12"/>
  </w:num>
  <w:num w:numId="15">
    <w:abstractNumId w:val="1"/>
  </w:num>
  <w:num w:numId="1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07"/>
    <w:rsid w:val="000318DA"/>
    <w:rsid w:val="000450C5"/>
    <w:rsid w:val="00047D79"/>
    <w:rsid w:val="00067CED"/>
    <w:rsid w:val="00073B40"/>
    <w:rsid w:val="000814E6"/>
    <w:rsid w:val="00091419"/>
    <w:rsid w:val="00093239"/>
    <w:rsid w:val="000974F2"/>
    <w:rsid w:val="000A318B"/>
    <w:rsid w:val="000B5D4B"/>
    <w:rsid w:val="000B5E3B"/>
    <w:rsid w:val="000C0791"/>
    <w:rsid w:val="000C3139"/>
    <w:rsid w:val="000D5E37"/>
    <w:rsid w:val="00101F3C"/>
    <w:rsid w:val="00112E4E"/>
    <w:rsid w:val="00117029"/>
    <w:rsid w:val="00123AD4"/>
    <w:rsid w:val="00131F96"/>
    <w:rsid w:val="001534C3"/>
    <w:rsid w:val="00155478"/>
    <w:rsid w:val="00165E67"/>
    <w:rsid w:val="001768DB"/>
    <w:rsid w:val="00184FE5"/>
    <w:rsid w:val="00187D5E"/>
    <w:rsid w:val="001A2BF0"/>
    <w:rsid w:val="001B794D"/>
    <w:rsid w:val="001C3114"/>
    <w:rsid w:val="001D15E3"/>
    <w:rsid w:val="00216D7D"/>
    <w:rsid w:val="002170C0"/>
    <w:rsid w:val="00224070"/>
    <w:rsid w:val="00225BDC"/>
    <w:rsid w:val="00274D20"/>
    <w:rsid w:val="00274D8F"/>
    <w:rsid w:val="002864A5"/>
    <w:rsid w:val="00292894"/>
    <w:rsid w:val="002B695E"/>
    <w:rsid w:val="002D4D6A"/>
    <w:rsid w:val="002F298E"/>
    <w:rsid w:val="00315CED"/>
    <w:rsid w:val="003210CB"/>
    <w:rsid w:val="00322A53"/>
    <w:rsid w:val="00380C9E"/>
    <w:rsid w:val="003836CF"/>
    <w:rsid w:val="0038450F"/>
    <w:rsid w:val="003C09AF"/>
    <w:rsid w:val="0041494E"/>
    <w:rsid w:val="00422322"/>
    <w:rsid w:val="00427107"/>
    <w:rsid w:val="00452C4F"/>
    <w:rsid w:val="00475AE2"/>
    <w:rsid w:val="004766D1"/>
    <w:rsid w:val="00483CA9"/>
    <w:rsid w:val="00486D47"/>
    <w:rsid w:val="004A07F6"/>
    <w:rsid w:val="004A0F46"/>
    <w:rsid w:val="004A52EF"/>
    <w:rsid w:val="004D4131"/>
    <w:rsid w:val="004E1C1E"/>
    <w:rsid w:val="004F0032"/>
    <w:rsid w:val="005010CC"/>
    <w:rsid w:val="00514DD3"/>
    <w:rsid w:val="005303C5"/>
    <w:rsid w:val="00535F60"/>
    <w:rsid w:val="00536B3D"/>
    <w:rsid w:val="00554A66"/>
    <w:rsid w:val="00581C8E"/>
    <w:rsid w:val="00583703"/>
    <w:rsid w:val="005947E4"/>
    <w:rsid w:val="005A7D3B"/>
    <w:rsid w:val="005B1CAD"/>
    <w:rsid w:val="005D50B4"/>
    <w:rsid w:val="005F6692"/>
    <w:rsid w:val="00652C8F"/>
    <w:rsid w:val="00663E65"/>
    <w:rsid w:val="00667FA6"/>
    <w:rsid w:val="00673CAB"/>
    <w:rsid w:val="00691A42"/>
    <w:rsid w:val="006A127D"/>
    <w:rsid w:val="006A1F39"/>
    <w:rsid w:val="006A48BC"/>
    <w:rsid w:val="006E0D51"/>
    <w:rsid w:val="006F6FB0"/>
    <w:rsid w:val="007167FB"/>
    <w:rsid w:val="00725443"/>
    <w:rsid w:val="00737B70"/>
    <w:rsid w:val="00740FEA"/>
    <w:rsid w:val="00746350"/>
    <w:rsid w:val="00753A7D"/>
    <w:rsid w:val="0076B275"/>
    <w:rsid w:val="00774DFD"/>
    <w:rsid w:val="007804BA"/>
    <w:rsid w:val="00780EFB"/>
    <w:rsid w:val="007912BE"/>
    <w:rsid w:val="007C0965"/>
    <w:rsid w:val="007C366D"/>
    <w:rsid w:val="007E4A41"/>
    <w:rsid w:val="00810DB4"/>
    <w:rsid w:val="0081781F"/>
    <w:rsid w:val="008226B3"/>
    <w:rsid w:val="0084158F"/>
    <w:rsid w:val="00884F90"/>
    <w:rsid w:val="00897D55"/>
    <w:rsid w:val="008A00BF"/>
    <w:rsid w:val="008B69E3"/>
    <w:rsid w:val="008C5D46"/>
    <w:rsid w:val="008E5D9F"/>
    <w:rsid w:val="008F245B"/>
    <w:rsid w:val="008F5FF8"/>
    <w:rsid w:val="00902102"/>
    <w:rsid w:val="009142BE"/>
    <w:rsid w:val="009146CA"/>
    <w:rsid w:val="00967C8C"/>
    <w:rsid w:val="00975736"/>
    <w:rsid w:val="00991F41"/>
    <w:rsid w:val="00996F98"/>
    <w:rsid w:val="009B78A5"/>
    <w:rsid w:val="009C71A1"/>
    <w:rsid w:val="00A070EC"/>
    <w:rsid w:val="00A12DB9"/>
    <w:rsid w:val="00A21A7C"/>
    <w:rsid w:val="00A2743D"/>
    <w:rsid w:val="00A40A9B"/>
    <w:rsid w:val="00A57A20"/>
    <w:rsid w:val="00A63F56"/>
    <w:rsid w:val="00A7028C"/>
    <w:rsid w:val="00A81A39"/>
    <w:rsid w:val="00A90952"/>
    <w:rsid w:val="00A9147A"/>
    <w:rsid w:val="00A92C18"/>
    <w:rsid w:val="00AA318F"/>
    <w:rsid w:val="00AA6A45"/>
    <w:rsid w:val="00AA7F53"/>
    <w:rsid w:val="00AB33AE"/>
    <w:rsid w:val="00AB6E26"/>
    <w:rsid w:val="00AB7C2F"/>
    <w:rsid w:val="00AC341B"/>
    <w:rsid w:val="00AC613A"/>
    <w:rsid w:val="00AF1C60"/>
    <w:rsid w:val="00B137B7"/>
    <w:rsid w:val="00B27FC6"/>
    <w:rsid w:val="00B31845"/>
    <w:rsid w:val="00B342C4"/>
    <w:rsid w:val="00B60C5E"/>
    <w:rsid w:val="00BA19BA"/>
    <w:rsid w:val="00BC725F"/>
    <w:rsid w:val="00BD5BCC"/>
    <w:rsid w:val="00BF3559"/>
    <w:rsid w:val="00C0352E"/>
    <w:rsid w:val="00C1249F"/>
    <w:rsid w:val="00C17739"/>
    <w:rsid w:val="00C22E7A"/>
    <w:rsid w:val="00C276C6"/>
    <w:rsid w:val="00C31CB1"/>
    <w:rsid w:val="00C54492"/>
    <w:rsid w:val="00C54D86"/>
    <w:rsid w:val="00C63444"/>
    <w:rsid w:val="00C73BEE"/>
    <w:rsid w:val="00C75F50"/>
    <w:rsid w:val="00CC6288"/>
    <w:rsid w:val="00CE45E1"/>
    <w:rsid w:val="00CE766B"/>
    <w:rsid w:val="00CF168F"/>
    <w:rsid w:val="00D05C4B"/>
    <w:rsid w:val="00D12B89"/>
    <w:rsid w:val="00D158FD"/>
    <w:rsid w:val="00D52024"/>
    <w:rsid w:val="00D52D41"/>
    <w:rsid w:val="00D85391"/>
    <w:rsid w:val="00DB0638"/>
    <w:rsid w:val="00DD13BF"/>
    <w:rsid w:val="00DE352F"/>
    <w:rsid w:val="00DF1247"/>
    <w:rsid w:val="00DF4EAD"/>
    <w:rsid w:val="00E2613C"/>
    <w:rsid w:val="00E31DFD"/>
    <w:rsid w:val="00E32203"/>
    <w:rsid w:val="00E47979"/>
    <w:rsid w:val="00E83F55"/>
    <w:rsid w:val="00E94B0E"/>
    <w:rsid w:val="00E97EBE"/>
    <w:rsid w:val="00EA4CC8"/>
    <w:rsid w:val="00EB1024"/>
    <w:rsid w:val="00EB3BED"/>
    <w:rsid w:val="00EC3463"/>
    <w:rsid w:val="00ED2E14"/>
    <w:rsid w:val="00ED4B1D"/>
    <w:rsid w:val="00ED7DC1"/>
    <w:rsid w:val="00EF1C92"/>
    <w:rsid w:val="00F718E7"/>
    <w:rsid w:val="00F71EED"/>
    <w:rsid w:val="00FE0199"/>
    <w:rsid w:val="06AE334F"/>
    <w:rsid w:val="06D027D2"/>
    <w:rsid w:val="09EC5A34"/>
    <w:rsid w:val="0DAAD738"/>
    <w:rsid w:val="0E0A3A08"/>
    <w:rsid w:val="0E730BE4"/>
    <w:rsid w:val="14C1988D"/>
    <w:rsid w:val="200FBE65"/>
    <w:rsid w:val="20EA4A99"/>
    <w:rsid w:val="2185407D"/>
    <w:rsid w:val="263EED1A"/>
    <w:rsid w:val="27644183"/>
    <w:rsid w:val="2768AFC6"/>
    <w:rsid w:val="2DCE30F9"/>
    <w:rsid w:val="3491D75D"/>
    <w:rsid w:val="377AFCB3"/>
    <w:rsid w:val="39810F1C"/>
    <w:rsid w:val="39B3166A"/>
    <w:rsid w:val="3CA48D89"/>
    <w:rsid w:val="3F6986F5"/>
    <w:rsid w:val="41F0A435"/>
    <w:rsid w:val="4225140F"/>
    <w:rsid w:val="43C273EA"/>
    <w:rsid w:val="44E58F45"/>
    <w:rsid w:val="45DB582F"/>
    <w:rsid w:val="496182DB"/>
    <w:rsid w:val="4C62EAF7"/>
    <w:rsid w:val="58836A74"/>
    <w:rsid w:val="5E834676"/>
    <w:rsid w:val="680C5E63"/>
    <w:rsid w:val="68ECCB47"/>
    <w:rsid w:val="6E21DFD4"/>
    <w:rsid w:val="7166E8BA"/>
    <w:rsid w:val="793B1F6C"/>
    <w:rsid w:val="7BF118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C1A37"/>
  <w15:docId w15:val="{80A80324-4BF6-48FB-9E6B-F6A3A7D2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6E3"/>
    <w:rPr>
      <w:sz w:val="24"/>
      <w:szCs w:val="24"/>
      <w:lang w:eastAsia="en-US"/>
    </w:rPr>
  </w:style>
  <w:style w:type="paragraph" w:styleId="Heading1">
    <w:name w:val="heading 1"/>
    <w:basedOn w:val="Normal"/>
    <w:next w:val="Normal"/>
    <w:qFormat/>
    <w:rsid w:val="00CB36E3"/>
    <w:pPr>
      <w:keepNext/>
      <w:outlineLvl w:val="0"/>
    </w:pPr>
    <w:rPr>
      <w:b/>
      <w:color w:val="0000FF"/>
      <w:szCs w:val="20"/>
      <w:u w:val="single"/>
      <w:lang w:val="en-GB"/>
    </w:rPr>
  </w:style>
  <w:style w:type="paragraph" w:styleId="Heading2">
    <w:name w:val="heading 2"/>
    <w:basedOn w:val="Normal"/>
    <w:next w:val="Normal"/>
    <w:link w:val="Heading2Char"/>
    <w:uiPriority w:val="9"/>
    <w:unhideWhenUsed/>
    <w:qFormat/>
    <w:rsid w:val="00117029"/>
    <w:pPr>
      <w:keepNext/>
      <w:keepLines/>
      <w:spacing w:before="4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unhideWhenUsed/>
    <w:qFormat/>
    <w:rsid w:val="00117029"/>
    <w:pPr>
      <w:keepNext/>
      <w:keepLines/>
      <w:spacing w:before="40"/>
      <w:outlineLvl w:val="2"/>
    </w:pPr>
    <w:rPr>
      <w:rFonts w:asciiTheme="majorHAnsi" w:eastAsiaTheme="majorEastAsia" w:hAnsiTheme="majorHAnsi" w:cstheme="majorBidi"/>
      <w:color w:val="1F3763" w:themeColor="accent1" w:themeShade="7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B36E3"/>
    <w:rPr>
      <w:color w:val="0000FF"/>
      <w:u w:val="single"/>
    </w:rPr>
  </w:style>
  <w:style w:type="table" w:styleId="TableGrid">
    <w:name w:val="Table Grid"/>
    <w:basedOn w:val="TableNormal"/>
    <w:uiPriority w:val="39"/>
    <w:rsid w:val="00CB3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B36E3"/>
    <w:pPr>
      <w:jc w:val="center"/>
    </w:pPr>
    <w:rPr>
      <w:sz w:val="28"/>
      <w:lang w:val="en-GB"/>
    </w:rPr>
  </w:style>
  <w:style w:type="paragraph" w:styleId="BalloonText">
    <w:name w:val="Balloon Text"/>
    <w:basedOn w:val="Normal"/>
    <w:semiHidden/>
    <w:rsid w:val="00DA7D11"/>
    <w:rPr>
      <w:rFonts w:ascii="Tahoma" w:hAnsi="Tahoma" w:cs="Tahoma"/>
      <w:sz w:val="16"/>
      <w:szCs w:val="16"/>
    </w:rPr>
  </w:style>
  <w:style w:type="paragraph" w:styleId="Header">
    <w:name w:val="header"/>
    <w:basedOn w:val="Normal"/>
    <w:link w:val="HeaderChar"/>
    <w:uiPriority w:val="99"/>
    <w:unhideWhenUsed/>
    <w:rsid w:val="005303C5"/>
    <w:pPr>
      <w:tabs>
        <w:tab w:val="center" w:pos="4513"/>
        <w:tab w:val="right" w:pos="9026"/>
      </w:tabs>
    </w:pPr>
  </w:style>
  <w:style w:type="character" w:customStyle="1" w:styleId="HeaderChar">
    <w:name w:val="Header Char"/>
    <w:link w:val="Header"/>
    <w:uiPriority w:val="99"/>
    <w:rsid w:val="005303C5"/>
    <w:rPr>
      <w:sz w:val="24"/>
      <w:szCs w:val="24"/>
      <w:lang w:val="en-US" w:eastAsia="en-US"/>
    </w:rPr>
  </w:style>
  <w:style w:type="paragraph" w:styleId="Footer">
    <w:name w:val="footer"/>
    <w:basedOn w:val="Normal"/>
    <w:link w:val="FooterChar"/>
    <w:uiPriority w:val="99"/>
    <w:unhideWhenUsed/>
    <w:rsid w:val="005303C5"/>
    <w:pPr>
      <w:tabs>
        <w:tab w:val="center" w:pos="4513"/>
        <w:tab w:val="right" w:pos="9026"/>
      </w:tabs>
    </w:pPr>
  </w:style>
  <w:style w:type="character" w:customStyle="1" w:styleId="FooterChar">
    <w:name w:val="Footer Char"/>
    <w:link w:val="Footer"/>
    <w:uiPriority w:val="99"/>
    <w:rsid w:val="005303C5"/>
    <w:rPr>
      <w:sz w:val="24"/>
      <w:szCs w:val="24"/>
      <w:lang w:val="en-US" w:eastAsia="en-US"/>
    </w:rPr>
  </w:style>
  <w:style w:type="paragraph" w:customStyle="1" w:styleId="paragraph">
    <w:name w:val="paragraph"/>
    <w:basedOn w:val="Normal"/>
    <w:rsid w:val="00E31DFD"/>
    <w:pPr>
      <w:spacing w:before="100" w:beforeAutospacing="1" w:after="100" w:afterAutospacing="1"/>
    </w:pPr>
    <w:rPr>
      <w:lang w:val="en-GB" w:eastAsia="en-GB"/>
    </w:rPr>
  </w:style>
  <w:style w:type="character" w:customStyle="1" w:styleId="normaltextrun">
    <w:name w:val="normaltextrun"/>
    <w:basedOn w:val="DefaultParagraphFont"/>
    <w:rsid w:val="00E31DFD"/>
  </w:style>
  <w:style w:type="character" w:customStyle="1" w:styleId="eop">
    <w:name w:val="eop"/>
    <w:basedOn w:val="DefaultParagraphFont"/>
    <w:rsid w:val="00E31DFD"/>
  </w:style>
  <w:style w:type="character" w:customStyle="1" w:styleId="spellingerror">
    <w:name w:val="spellingerror"/>
    <w:basedOn w:val="DefaultParagraphFont"/>
    <w:rsid w:val="00E31DFD"/>
  </w:style>
  <w:style w:type="paragraph" w:styleId="NormalWeb">
    <w:name w:val="Normal (Web)"/>
    <w:basedOn w:val="Normal"/>
    <w:uiPriority w:val="99"/>
    <w:unhideWhenUsed/>
    <w:rsid w:val="00C75F50"/>
    <w:pPr>
      <w:spacing w:before="100" w:beforeAutospacing="1" w:after="100" w:afterAutospacing="1"/>
    </w:pPr>
    <w:rPr>
      <w:lang w:val="en-GB" w:eastAsia="en-GB"/>
    </w:rPr>
  </w:style>
  <w:style w:type="character" w:styleId="Strong">
    <w:name w:val="Strong"/>
    <w:basedOn w:val="DefaultParagraphFont"/>
    <w:uiPriority w:val="22"/>
    <w:qFormat/>
    <w:rsid w:val="00C75F50"/>
    <w:rPr>
      <w:b/>
      <w:bCs/>
    </w:rPr>
  </w:style>
  <w:style w:type="paragraph" w:styleId="ListParagraph">
    <w:name w:val="List Paragraph"/>
    <w:basedOn w:val="Normal"/>
    <w:uiPriority w:val="34"/>
    <w:qFormat/>
    <w:rsid w:val="000C3139"/>
    <w:pPr>
      <w:ind w:left="720"/>
      <w:contextualSpacing/>
    </w:pPr>
  </w:style>
  <w:style w:type="table" w:customStyle="1" w:styleId="TableGrid1">
    <w:name w:val="Table Grid1"/>
    <w:basedOn w:val="TableNormal"/>
    <w:next w:val="TableGrid"/>
    <w:uiPriority w:val="39"/>
    <w:rsid w:val="00535F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17029"/>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rsid w:val="00117029"/>
    <w:rPr>
      <w:rFonts w:asciiTheme="majorHAnsi" w:eastAsiaTheme="majorEastAsia" w:hAnsiTheme="majorHAnsi" w:cstheme="majorBidi"/>
      <w:color w:val="1F3763" w:themeColor="accent1" w:themeShade="7F"/>
      <w:sz w:val="24"/>
      <w:szCs w:val="24"/>
      <w:lang w:val="en-GB" w:eastAsia="en-US"/>
    </w:rPr>
  </w:style>
  <w:style w:type="character" w:styleId="Emphasis">
    <w:name w:val="Emphasis"/>
    <w:basedOn w:val="DefaultParagraphFont"/>
    <w:uiPriority w:val="20"/>
    <w:qFormat/>
    <w:rsid w:val="00117029"/>
    <w:rPr>
      <w:i/>
      <w:iCs/>
    </w:rPr>
  </w:style>
  <w:style w:type="paragraph" w:styleId="NoSpacing">
    <w:name w:val="No Spacing"/>
    <w:uiPriority w:val="1"/>
    <w:qFormat/>
    <w:rsid w:val="00117029"/>
    <w:rPr>
      <w:rFonts w:asciiTheme="minorHAnsi" w:eastAsiaTheme="minorHAnsi" w:hAnsiTheme="minorHAnsi" w:cstheme="minorBidi"/>
      <w:sz w:val="22"/>
      <w:szCs w:val="22"/>
      <w:lang w:val="en-GB" w:eastAsia="en-US"/>
    </w:rPr>
  </w:style>
  <w:style w:type="character" w:customStyle="1" w:styleId="UnresolvedMention1">
    <w:name w:val="Unresolved Mention1"/>
    <w:basedOn w:val="DefaultParagraphFont"/>
    <w:uiPriority w:val="99"/>
    <w:semiHidden/>
    <w:unhideWhenUsed/>
    <w:rsid w:val="008E5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8555">
      <w:bodyDiv w:val="1"/>
      <w:marLeft w:val="0"/>
      <w:marRight w:val="0"/>
      <w:marTop w:val="0"/>
      <w:marBottom w:val="0"/>
      <w:divBdr>
        <w:top w:val="none" w:sz="0" w:space="0" w:color="auto"/>
        <w:left w:val="none" w:sz="0" w:space="0" w:color="auto"/>
        <w:bottom w:val="none" w:sz="0" w:space="0" w:color="auto"/>
        <w:right w:val="none" w:sz="0" w:space="0" w:color="auto"/>
      </w:divBdr>
    </w:div>
    <w:div w:id="340204301">
      <w:bodyDiv w:val="1"/>
      <w:marLeft w:val="0"/>
      <w:marRight w:val="0"/>
      <w:marTop w:val="0"/>
      <w:marBottom w:val="0"/>
      <w:divBdr>
        <w:top w:val="none" w:sz="0" w:space="0" w:color="auto"/>
        <w:left w:val="none" w:sz="0" w:space="0" w:color="auto"/>
        <w:bottom w:val="none" w:sz="0" w:space="0" w:color="auto"/>
        <w:right w:val="none" w:sz="0" w:space="0" w:color="auto"/>
      </w:divBdr>
    </w:div>
    <w:div w:id="477190281">
      <w:bodyDiv w:val="1"/>
      <w:marLeft w:val="0"/>
      <w:marRight w:val="0"/>
      <w:marTop w:val="0"/>
      <w:marBottom w:val="0"/>
      <w:divBdr>
        <w:top w:val="none" w:sz="0" w:space="0" w:color="auto"/>
        <w:left w:val="none" w:sz="0" w:space="0" w:color="auto"/>
        <w:bottom w:val="none" w:sz="0" w:space="0" w:color="auto"/>
        <w:right w:val="none" w:sz="0" w:space="0" w:color="auto"/>
      </w:divBdr>
    </w:div>
    <w:div w:id="664359218">
      <w:bodyDiv w:val="1"/>
      <w:marLeft w:val="0"/>
      <w:marRight w:val="0"/>
      <w:marTop w:val="0"/>
      <w:marBottom w:val="0"/>
      <w:divBdr>
        <w:top w:val="none" w:sz="0" w:space="0" w:color="auto"/>
        <w:left w:val="none" w:sz="0" w:space="0" w:color="auto"/>
        <w:bottom w:val="none" w:sz="0" w:space="0" w:color="auto"/>
        <w:right w:val="none" w:sz="0" w:space="0" w:color="auto"/>
      </w:divBdr>
    </w:div>
    <w:div w:id="685058343">
      <w:bodyDiv w:val="1"/>
      <w:marLeft w:val="0"/>
      <w:marRight w:val="0"/>
      <w:marTop w:val="0"/>
      <w:marBottom w:val="0"/>
      <w:divBdr>
        <w:top w:val="none" w:sz="0" w:space="0" w:color="auto"/>
        <w:left w:val="none" w:sz="0" w:space="0" w:color="auto"/>
        <w:bottom w:val="none" w:sz="0" w:space="0" w:color="auto"/>
        <w:right w:val="none" w:sz="0" w:space="0" w:color="auto"/>
      </w:divBdr>
    </w:div>
    <w:div w:id="1166214470">
      <w:bodyDiv w:val="1"/>
      <w:marLeft w:val="0"/>
      <w:marRight w:val="0"/>
      <w:marTop w:val="0"/>
      <w:marBottom w:val="0"/>
      <w:divBdr>
        <w:top w:val="none" w:sz="0" w:space="0" w:color="auto"/>
        <w:left w:val="none" w:sz="0" w:space="0" w:color="auto"/>
        <w:bottom w:val="none" w:sz="0" w:space="0" w:color="auto"/>
        <w:right w:val="none" w:sz="0" w:space="0" w:color="auto"/>
      </w:divBdr>
    </w:div>
    <w:div w:id="1177502901">
      <w:bodyDiv w:val="1"/>
      <w:marLeft w:val="0"/>
      <w:marRight w:val="0"/>
      <w:marTop w:val="0"/>
      <w:marBottom w:val="0"/>
      <w:divBdr>
        <w:top w:val="none" w:sz="0" w:space="0" w:color="auto"/>
        <w:left w:val="none" w:sz="0" w:space="0" w:color="auto"/>
        <w:bottom w:val="none" w:sz="0" w:space="0" w:color="auto"/>
        <w:right w:val="none" w:sz="0" w:space="0" w:color="auto"/>
      </w:divBdr>
    </w:div>
    <w:div w:id="1564947001">
      <w:bodyDiv w:val="1"/>
      <w:marLeft w:val="0"/>
      <w:marRight w:val="0"/>
      <w:marTop w:val="0"/>
      <w:marBottom w:val="0"/>
      <w:divBdr>
        <w:top w:val="none" w:sz="0" w:space="0" w:color="auto"/>
        <w:left w:val="none" w:sz="0" w:space="0" w:color="auto"/>
        <w:bottom w:val="none" w:sz="0" w:space="0" w:color="auto"/>
        <w:right w:val="none" w:sz="0" w:space="0" w:color="auto"/>
      </w:divBdr>
    </w:div>
    <w:div w:id="2142648050">
      <w:bodyDiv w:val="1"/>
      <w:marLeft w:val="0"/>
      <w:marRight w:val="0"/>
      <w:marTop w:val="0"/>
      <w:marBottom w:val="0"/>
      <w:divBdr>
        <w:top w:val="none" w:sz="0" w:space="0" w:color="auto"/>
        <w:left w:val="none" w:sz="0" w:space="0" w:color="auto"/>
        <w:bottom w:val="none" w:sz="0" w:space="0" w:color="auto"/>
        <w:right w:val="none" w:sz="0" w:space="0" w:color="auto"/>
      </w:divBdr>
      <w:divsChild>
        <w:div w:id="77363752">
          <w:marLeft w:val="0"/>
          <w:marRight w:val="0"/>
          <w:marTop w:val="0"/>
          <w:marBottom w:val="0"/>
          <w:divBdr>
            <w:top w:val="none" w:sz="0" w:space="0" w:color="auto"/>
            <w:left w:val="none" w:sz="0" w:space="0" w:color="auto"/>
            <w:bottom w:val="none" w:sz="0" w:space="0" w:color="auto"/>
            <w:right w:val="none" w:sz="0" w:space="0" w:color="auto"/>
          </w:divBdr>
        </w:div>
        <w:div w:id="157773247">
          <w:marLeft w:val="0"/>
          <w:marRight w:val="0"/>
          <w:marTop w:val="0"/>
          <w:marBottom w:val="0"/>
          <w:divBdr>
            <w:top w:val="none" w:sz="0" w:space="0" w:color="auto"/>
            <w:left w:val="none" w:sz="0" w:space="0" w:color="auto"/>
            <w:bottom w:val="none" w:sz="0" w:space="0" w:color="auto"/>
            <w:right w:val="none" w:sz="0" w:space="0" w:color="auto"/>
          </w:divBdr>
        </w:div>
        <w:div w:id="173495736">
          <w:marLeft w:val="0"/>
          <w:marRight w:val="0"/>
          <w:marTop w:val="0"/>
          <w:marBottom w:val="0"/>
          <w:divBdr>
            <w:top w:val="none" w:sz="0" w:space="0" w:color="auto"/>
            <w:left w:val="none" w:sz="0" w:space="0" w:color="auto"/>
            <w:bottom w:val="none" w:sz="0" w:space="0" w:color="auto"/>
            <w:right w:val="none" w:sz="0" w:space="0" w:color="auto"/>
          </w:divBdr>
          <w:divsChild>
            <w:div w:id="324826825">
              <w:marLeft w:val="0"/>
              <w:marRight w:val="0"/>
              <w:marTop w:val="0"/>
              <w:marBottom w:val="0"/>
              <w:divBdr>
                <w:top w:val="none" w:sz="0" w:space="0" w:color="auto"/>
                <w:left w:val="none" w:sz="0" w:space="0" w:color="auto"/>
                <w:bottom w:val="none" w:sz="0" w:space="0" w:color="auto"/>
                <w:right w:val="none" w:sz="0" w:space="0" w:color="auto"/>
              </w:divBdr>
            </w:div>
            <w:div w:id="375856354">
              <w:marLeft w:val="0"/>
              <w:marRight w:val="0"/>
              <w:marTop w:val="0"/>
              <w:marBottom w:val="0"/>
              <w:divBdr>
                <w:top w:val="none" w:sz="0" w:space="0" w:color="auto"/>
                <w:left w:val="none" w:sz="0" w:space="0" w:color="auto"/>
                <w:bottom w:val="none" w:sz="0" w:space="0" w:color="auto"/>
                <w:right w:val="none" w:sz="0" w:space="0" w:color="auto"/>
              </w:divBdr>
            </w:div>
            <w:div w:id="1463498795">
              <w:marLeft w:val="0"/>
              <w:marRight w:val="0"/>
              <w:marTop w:val="0"/>
              <w:marBottom w:val="0"/>
              <w:divBdr>
                <w:top w:val="none" w:sz="0" w:space="0" w:color="auto"/>
                <w:left w:val="none" w:sz="0" w:space="0" w:color="auto"/>
                <w:bottom w:val="none" w:sz="0" w:space="0" w:color="auto"/>
                <w:right w:val="none" w:sz="0" w:space="0" w:color="auto"/>
              </w:divBdr>
            </w:div>
          </w:divsChild>
        </w:div>
        <w:div w:id="198662310">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 w:id="188882305">
              <w:marLeft w:val="0"/>
              <w:marRight w:val="0"/>
              <w:marTop w:val="0"/>
              <w:marBottom w:val="0"/>
              <w:divBdr>
                <w:top w:val="none" w:sz="0" w:space="0" w:color="auto"/>
                <w:left w:val="none" w:sz="0" w:space="0" w:color="auto"/>
                <w:bottom w:val="none" w:sz="0" w:space="0" w:color="auto"/>
                <w:right w:val="none" w:sz="0" w:space="0" w:color="auto"/>
              </w:divBdr>
            </w:div>
            <w:div w:id="1482426475">
              <w:marLeft w:val="0"/>
              <w:marRight w:val="0"/>
              <w:marTop w:val="0"/>
              <w:marBottom w:val="0"/>
              <w:divBdr>
                <w:top w:val="none" w:sz="0" w:space="0" w:color="auto"/>
                <w:left w:val="none" w:sz="0" w:space="0" w:color="auto"/>
                <w:bottom w:val="none" w:sz="0" w:space="0" w:color="auto"/>
                <w:right w:val="none" w:sz="0" w:space="0" w:color="auto"/>
              </w:divBdr>
            </w:div>
          </w:divsChild>
        </w:div>
        <w:div w:id="341978504">
          <w:marLeft w:val="0"/>
          <w:marRight w:val="0"/>
          <w:marTop w:val="0"/>
          <w:marBottom w:val="0"/>
          <w:divBdr>
            <w:top w:val="none" w:sz="0" w:space="0" w:color="auto"/>
            <w:left w:val="none" w:sz="0" w:space="0" w:color="auto"/>
            <w:bottom w:val="none" w:sz="0" w:space="0" w:color="auto"/>
            <w:right w:val="none" w:sz="0" w:space="0" w:color="auto"/>
          </w:divBdr>
          <w:divsChild>
            <w:div w:id="702825522">
              <w:marLeft w:val="0"/>
              <w:marRight w:val="0"/>
              <w:marTop w:val="0"/>
              <w:marBottom w:val="0"/>
              <w:divBdr>
                <w:top w:val="none" w:sz="0" w:space="0" w:color="auto"/>
                <w:left w:val="none" w:sz="0" w:space="0" w:color="auto"/>
                <w:bottom w:val="none" w:sz="0" w:space="0" w:color="auto"/>
                <w:right w:val="none" w:sz="0" w:space="0" w:color="auto"/>
              </w:divBdr>
            </w:div>
            <w:div w:id="2029017355">
              <w:marLeft w:val="0"/>
              <w:marRight w:val="0"/>
              <w:marTop w:val="0"/>
              <w:marBottom w:val="0"/>
              <w:divBdr>
                <w:top w:val="none" w:sz="0" w:space="0" w:color="auto"/>
                <w:left w:val="none" w:sz="0" w:space="0" w:color="auto"/>
                <w:bottom w:val="none" w:sz="0" w:space="0" w:color="auto"/>
                <w:right w:val="none" w:sz="0" w:space="0" w:color="auto"/>
              </w:divBdr>
            </w:div>
          </w:divsChild>
        </w:div>
        <w:div w:id="447310568">
          <w:marLeft w:val="0"/>
          <w:marRight w:val="0"/>
          <w:marTop w:val="0"/>
          <w:marBottom w:val="0"/>
          <w:divBdr>
            <w:top w:val="none" w:sz="0" w:space="0" w:color="auto"/>
            <w:left w:val="none" w:sz="0" w:space="0" w:color="auto"/>
            <w:bottom w:val="none" w:sz="0" w:space="0" w:color="auto"/>
            <w:right w:val="none" w:sz="0" w:space="0" w:color="auto"/>
          </w:divBdr>
        </w:div>
        <w:div w:id="488134029">
          <w:marLeft w:val="0"/>
          <w:marRight w:val="0"/>
          <w:marTop w:val="0"/>
          <w:marBottom w:val="0"/>
          <w:divBdr>
            <w:top w:val="none" w:sz="0" w:space="0" w:color="auto"/>
            <w:left w:val="none" w:sz="0" w:space="0" w:color="auto"/>
            <w:bottom w:val="none" w:sz="0" w:space="0" w:color="auto"/>
            <w:right w:val="none" w:sz="0" w:space="0" w:color="auto"/>
          </w:divBdr>
        </w:div>
        <w:div w:id="498889543">
          <w:marLeft w:val="0"/>
          <w:marRight w:val="0"/>
          <w:marTop w:val="0"/>
          <w:marBottom w:val="0"/>
          <w:divBdr>
            <w:top w:val="none" w:sz="0" w:space="0" w:color="auto"/>
            <w:left w:val="none" w:sz="0" w:space="0" w:color="auto"/>
            <w:bottom w:val="none" w:sz="0" w:space="0" w:color="auto"/>
            <w:right w:val="none" w:sz="0" w:space="0" w:color="auto"/>
          </w:divBdr>
          <w:divsChild>
            <w:div w:id="718558298">
              <w:marLeft w:val="0"/>
              <w:marRight w:val="0"/>
              <w:marTop w:val="0"/>
              <w:marBottom w:val="0"/>
              <w:divBdr>
                <w:top w:val="none" w:sz="0" w:space="0" w:color="auto"/>
                <w:left w:val="none" w:sz="0" w:space="0" w:color="auto"/>
                <w:bottom w:val="none" w:sz="0" w:space="0" w:color="auto"/>
                <w:right w:val="none" w:sz="0" w:space="0" w:color="auto"/>
              </w:divBdr>
            </w:div>
            <w:div w:id="1264849591">
              <w:marLeft w:val="0"/>
              <w:marRight w:val="0"/>
              <w:marTop w:val="0"/>
              <w:marBottom w:val="0"/>
              <w:divBdr>
                <w:top w:val="none" w:sz="0" w:space="0" w:color="auto"/>
                <w:left w:val="none" w:sz="0" w:space="0" w:color="auto"/>
                <w:bottom w:val="none" w:sz="0" w:space="0" w:color="auto"/>
                <w:right w:val="none" w:sz="0" w:space="0" w:color="auto"/>
              </w:divBdr>
            </w:div>
            <w:div w:id="1276206291">
              <w:marLeft w:val="0"/>
              <w:marRight w:val="0"/>
              <w:marTop w:val="0"/>
              <w:marBottom w:val="0"/>
              <w:divBdr>
                <w:top w:val="none" w:sz="0" w:space="0" w:color="auto"/>
                <w:left w:val="none" w:sz="0" w:space="0" w:color="auto"/>
                <w:bottom w:val="none" w:sz="0" w:space="0" w:color="auto"/>
                <w:right w:val="none" w:sz="0" w:space="0" w:color="auto"/>
              </w:divBdr>
            </w:div>
            <w:div w:id="2079206788">
              <w:marLeft w:val="0"/>
              <w:marRight w:val="0"/>
              <w:marTop w:val="0"/>
              <w:marBottom w:val="0"/>
              <w:divBdr>
                <w:top w:val="none" w:sz="0" w:space="0" w:color="auto"/>
                <w:left w:val="none" w:sz="0" w:space="0" w:color="auto"/>
                <w:bottom w:val="none" w:sz="0" w:space="0" w:color="auto"/>
                <w:right w:val="none" w:sz="0" w:space="0" w:color="auto"/>
              </w:divBdr>
            </w:div>
          </w:divsChild>
        </w:div>
        <w:div w:id="583956126">
          <w:marLeft w:val="0"/>
          <w:marRight w:val="0"/>
          <w:marTop w:val="0"/>
          <w:marBottom w:val="0"/>
          <w:divBdr>
            <w:top w:val="none" w:sz="0" w:space="0" w:color="auto"/>
            <w:left w:val="none" w:sz="0" w:space="0" w:color="auto"/>
            <w:bottom w:val="none" w:sz="0" w:space="0" w:color="auto"/>
            <w:right w:val="none" w:sz="0" w:space="0" w:color="auto"/>
          </w:divBdr>
        </w:div>
        <w:div w:id="586958113">
          <w:marLeft w:val="0"/>
          <w:marRight w:val="0"/>
          <w:marTop w:val="0"/>
          <w:marBottom w:val="0"/>
          <w:divBdr>
            <w:top w:val="none" w:sz="0" w:space="0" w:color="auto"/>
            <w:left w:val="none" w:sz="0" w:space="0" w:color="auto"/>
            <w:bottom w:val="none" w:sz="0" w:space="0" w:color="auto"/>
            <w:right w:val="none" w:sz="0" w:space="0" w:color="auto"/>
          </w:divBdr>
        </w:div>
        <w:div w:id="703021726">
          <w:marLeft w:val="0"/>
          <w:marRight w:val="0"/>
          <w:marTop w:val="0"/>
          <w:marBottom w:val="0"/>
          <w:divBdr>
            <w:top w:val="none" w:sz="0" w:space="0" w:color="auto"/>
            <w:left w:val="none" w:sz="0" w:space="0" w:color="auto"/>
            <w:bottom w:val="none" w:sz="0" w:space="0" w:color="auto"/>
            <w:right w:val="none" w:sz="0" w:space="0" w:color="auto"/>
          </w:divBdr>
        </w:div>
        <w:div w:id="838882796">
          <w:marLeft w:val="0"/>
          <w:marRight w:val="0"/>
          <w:marTop w:val="0"/>
          <w:marBottom w:val="0"/>
          <w:divBdr>
            <w:top w:val="none" w:sz="0" w:space="0" w:color="auto"/>
            <w:left w:val="none" w:sz="0" w:space="0" w:color="auto"/>
            <w:bottom w:val="none" w:sz="0" w:space="0" w:color="auto"/>
            <w:right w:val="none" w:sz="0" w:space="0" w:color="auto"/>
          </w:divBdr>
        </w:div>
        <w:div w:id="844587659">
          <w:marLeft w:val="0"/>
          <w:marRight w:val="0"/>
          <w:marTop w:val="0"/>
          <w:marBottom w:val="0"/>
          <w:divBdr>
            <w:top w:val="none" w:sz="0" w:space="0" w:color="auto"/>
            <w:left w:val="none" w:sz="0" w:space="0" w:color="auto"/>
            <w:bottom w:val="none" w:sz="0" w:space="0" w:color="auto"/>
            <w:right w:val="none" w:sz="0" w:space="0" w:color="auto"/>
          </w:divBdr>
          <w:divsChild>
            <w:div w:id="1240209432">
              <w:marLeft w:val="0"/>
              <w:marRight w:val="0"/>
              <w:marTop w:val="0"/>
              <w:marBottom w:val="0"/>
              <w:divBdr>
                <w:top w:val="none" w:sz="0" w:space="0" w:color="auto"/>
                <w:left w:val="none" w:sz="0" w:space="0" w:color="auto"/>
                <w:bottom w:val="none" w:sz="0" w:space="0" w:color="auto"/>
                <w:right w:val="none" w:sz="0" w:space="0" w:color="auto"/>
              </w:divBdr>
            </w:div>
            <w:div w:id="1501963658">
              <w:marLeft w:val="0"/>
              <w:marRight w:val="0"/>
              <w:marTop w:val="0"/>
              <w:marBottom w:val="0"/>
              <w:divBdr>
                <w:top w:val="none" w:sz="0" w:space="0" w:color="auto"/>
                <w:left w:val="none" w:sz="0" w:space="0" w:color="auto"/>
                <w:bottom w:val="none" w:sz="0" w:space="0" w:color="auto"/>
                <w:right w:val="none" w:sz="0" w:space="0" w:color="auto"/>
              </w:divBdr>
            </w:div>
            <w:div w:id="1667398483">
              <w:marLeft w:val="0"/>
              <w:marRight w:val="0"/>
              <w:marTop w:val="0"/>
              <w:marBottom w:val="0"/>
              <w:divBdr>
                <w:top w:val="none" w:sz="0" w:space="0" w:color="auto"/>
                <w:left w:val="none" w:sz="0" w:space="0" w:color="auto"/>
                <w:bottom w:val="none" w:sz="0" w:space="0" w:color="auto"/>
                <w:right w:val="none" w:sz="0" w:space="0" w:color="auto"/>
              </w:divBdr>
            </w:div>
            <w:div w:id="1851481597">
              <w:marLeft w:val="0"/>
              <w:marRight w:val="0"/>
              <w:marTop w:val="0"/>
              <w:marBottom w:val="0"/>
              <w:divBdr>
                <w:top w:val="none" w:sz="0" w:space="0" w:color="auto"/>
                <w:left w:val="none" w:sz="0" w:space="0" w:color="auto"/>
                <w:bottom w:val="none" w:sz="0" w:space="0" w:color="auto"/>
                <w:right w:val="none" w:sz="0" w:space="0" w:color="auto"/>
              </w:divBdr>
            </w:div>
          </w:divsChild>
        </w:div>
        <w:div w:id="851838795">
          <w:marLeft w:val="0"/>
          <w:marRight w:val="0"/>
          <w:marTop w:val="0"/>
          <w:marBottom w:val="0"/>
          <w:divBdr>
            <w:top w:val="none" w:sz="0" w:space="0" w:color="auto"/>
            <w:left w:val="none" w:sz="0" w:space="0" w:color="auto"/>
            <w:bottom w:val="none" w:sz="0" w:space="0" w:color="auto"/>
            <w:right w:val="none" w:sz="0" w:space="0" w:color="auto"/>
          </w:divBdr>
        </w:div>
        <w:div w:id="920257289">
          <w:marLeft w:val="0"/>
          <w:marRight w:val="0"/>
          <w:marTop w:val="0"/>
          <w:marBottom w:val="0"/>
          <w:divBdr>
            <w:top w:val="none" w:sz="0" w:space="0" w:color="auto"/>
            <w:left w:val="none" w:sz="0" w:space="0" w:color="auto"/>
            <w:bottom w:val="none" w:sz="0" w:space="0" w:color="auto"/>
            <w:right w:val="none" w:sz="0" w:space="0" w:color="auto"/>
          </w:divBdr>
          <w:divsChild>
            <w:div w:id="258492711">
              <w:marLeft w:val="0"/>
              <w:marRight w:val="0"/>
              <w:marTop w:val="0"/>
              <w:marBottom w:val="0"/>
              <w:divBdr>
                <w:top w:val="none" w:sz="0" w:space="0" w:color="auto"/>
                <w:left w:val="none" w:sz="0" w:space="0" w:color="auto"/>
                <w:bottom w:val="none" w:sz="0" w:space="0" w:color="auto"/>
                <w:right w:val="none" w:sz="0" w:space="0" w:color="auto"/>
              </w:divBdr>
            </w:div>
            <w:div w:id="1500461653">
              <w:marLeft w:val="0"/>
              <w:marRight w:val="0"/>
              <w:marTop w:val="0"/>
              <w:marBottom w:val="0"/>
              <w:divBdr>
                <w:top w:val="none" w:sz="0" w:space="0" w:color="auto"/>
                <w:left w:val="none" w:sz="0" w:space="0" w:color="auto"/>
                <w:bottom w:val="none" w:sz="0" w:space="0" w:color="auto"/>
                <w:right w:val="none" w:sz="0" w:space="0" w:color="auto"/>
              </w:divBdr>
            </w:div>
          </w:divsChild>
        </w:div>
        <w:div w:id="941692089">
          <w:marLeft w:val="0"/>
          <w:marRight w:val="0"/>
          <w:marTop w:val="0"/>
          <w:marBottom w:val="0"/>
          <w:divBdr>
            <w:top w:val="none" w:sz="0" w:space="0" w:color="auto"/>
            <w:left w:val="none" w:sz="0" w:space="0" w:color="auto"/>
            <w:bottom w:val="none" w:sz="0" w:space="0" w:color="auto"/>
            <w:right w:val="none" w:sz="0" w:space="0" w:color="auto"/>
          </w:divBdr>
        </w:div>
        <w:div w:id="1179537960">
          <w:marLeft w:val="0"/>
          <w:marRight w:val="0"/>
          <w:marTop w:val="0"/>
          <w:marBottom w:val="0"/>
          <w:divBdr>
            <w:top w:val="none" w:sz="0" w:space="0" w:color="auto"/>
            <w:left w:val="none" w:sz="0" w:space="0" w:color="auto"/>
            <w:bottom w:val="none" w:sz="0" w:space="0" w:color="auto"/>
            <w:right w:val="none" w:sz="0" w:space="0" w:color="auto"/>
          </w:divBdr>
        </w:div>
        <w:div w:id="1196501156">
          <w:marLeft w:val="0"/>
          <w:marRight w:val="0"/>
          <w:marTop w:val="0"/>
          <w:marBottom w:val="0"/>
          <w:divBdr>
            <w:top w:val="none" w:sz="0" w:space="0" w:color="auto"/>
            <w:left w:val="none" w:sz="0" w:space="0" w:color="auto"/>
            <w:bottom w:val="none" w:sz="0" w:space="0" w:color="auto"/>
            <w:right w:val="none" w:sz="0" w:space="0" w:color="auto"/>
          </w:divBdr>
        </w:div>
        <w:div w:id="1334454992">
          <w:marLeft w:val="0"/>
          <w:marRight w:val="0"/>
          <w:marTop w:val="0"/>
          <w:marBottom w:val="0"/>
          <w:divBdr>
            <w:top w:val="none" w:sz="0" w:space="0" w:color="auto"/>
            <w:left w:val="none" w:sz="0" w:space="0" w:color="auto"/>
            <w:bottom w:val="none" w:sz="0" w:space="0" w:color="auto"/>
            <w:right w:val="none" w:sz="0" w:space="0" w:color="auto"/>
          </w:divBdr>
          <w:divsChild>
            <w:div w:id="113598428">
              <w:marLeft w:val="0"/>
              <w:marRight w:val="0"/>
              <w:marTop w:val="0"/>
              <w:marBottom w:val="0"/>
              <w:divBdr>
                <w:top w:val="none" w:sz="0" w:space="0" w:color="auto"/>
                <w:left w:val="none" w:sz="0" w:space="0" w:color="auto"/>
                <w:bottom w:val="none" w:sz="0" w:space="0" w:color="auto"/>
                <w:right w:val="none" w:sz="0" w:space="0" w:color="auto"/>
              </w:divBdr>
            </w:div>
            <w:div w:id="524295314">
              <w:marLeft w:val="0"/>
              <w:marRight w:val="0"/>
              <w:marTop w:val="0"/>
              <w:marBottom w:val="0"/>
              <w:divBdr>
                <w:top w:val="none" w:sz="0" w:space="0" w:color="auto"/>
                <w:left w:val="none" w:sz="0" w:space="0" w:color="auto"/>
                <w:bottom w:val="none" w:sz="0" w:space="0" w:color="auto"/>
                <w:right w:val="none" w:sz="0" w:space="0" w:color="auto"/>
              </w:divBdr>
            </w:div>
            <w:div w:id="610404041">
              <w:marLeft w:val="0"/>
              <w:marRight w:val="0"/>
              <w:marTop w:val="0"/>
              <w:marBottom w:val="0"/>
              <w:divBdr>
                <w:top w:val="none" w:sz="0" w:space="0" w:color="auto"/>
                <w:left w:val="none" w:sz="0" w:space="0" w:color="auto"/>
                <w:bottom w:val="none" w:sz="0" w:space="0" w:color="auto"/>
                <w:right w:val="none" w:sz="0" w:space="0" w:color="auto"/>
              </w:divBdr>
            </w:div>
          </w:divsChild>
        </w:div>
        <w:div w:id="1634360241">
          <w:marLeft w:val="0"/>
          <w:marRight w:val="0"/>
          <w:marTop w:val="0"/>
          <w:marBottom w:val="0"/>
          <w:divBdr>
            <w:top w:val="none" w:sz="0" w:space="0" w:color="auto"/>
            <w:left w:val="none" w:sz="0" w:space="0" w:color="auto"/>
            <w:bottom w:val="none" w:sz="0" w:space="0" w:color="auto"/>
            <w:right w:val="none" w:sz="0" w:space="0" w:color="auto"/>
          </w:divBdr>
        </w:div>
        <w:div w:id="1688558220">
          <w:marLeft w:val="0"/>
          <w:marRight w:val="0"/>
          <w:marTop w:val="0"/>
          <w:marBottom w:val="0"/>
          <w:divBdr>
            <w:top w:val="none" w:sz="0" w:space="0" w:color="auto"/>
            <w:left w:val="none" w:sz="0" w:space="0" w:color="auto"/>
            <w:bottom w:val="none" w:sz="0" w:space="0" w:color="auto"/>
            <w:right w:val="none" w:sz="0" w:space="0" w:color="auto"/>
          </w:divBdr>
        </w:div>
        <w:div w:id="1769621476">
          <w:marLeft w:val="0"/>
          <w:marRight w:val="0"/>
          <w:marTop w:val="0"/>
          <w:marBottom w:val="0"/>
          <w:divBdr>
            <w:top w:val="none" w:sz="0" w:space="0" w:color="auto"/>
            <w:left w:val="none" w:sz="0" w:space="0" w:color="auto"/>
            <w:bottom w:val="none" w:sz="0" w:space="0" w:color="auto"/>
            <w:right w:val="none" w:sz="0" w:space="0" w:color="auto"/>
          </w:divBdr>
        </w:div>
        <w:div w:id="1811167823">
          <w:marLeft w:val="0"/>
          <w:marRight w:val="0"/>
          <w:marTop w:val="0"/>
          <w:marBottom w:val="0"/>
          <w:divBdr>
            <w:top w:val="none" w:sz="0" w:space="0" w:color="auto"/>
            <w:left w:val="none" w:sz="0" w:space="0" w:color="auto"/>
            <w:bottom w:val="none" w:sz="0" w:space="0" w:color="auto"/>
            <w:right w:val="none" w:sz="0" w:space="0" w:color="auto"/>
          </w:divBdr>
        </w:div>
        <w:div w:id="1837840497">
          <w:marLeft w:val="0"/>
          <w:marRight w:val="0"/>
          <w:marTop w:val="0"/>
          <w:marBottom w:val="0"/>
          <w:divBdr>
            <w:top w:val="none" w:sz="0" w:space="0" w:color="auto"/>
            <w:left w:val="none" w:sz="0" w:space="0" w:color="auto"/>
            <w:bottom w:val="none" w:sz="0" w:space="0" w:color="auto"/>
            <w:right w:val="none" w:sz="0" w:space="0" w:color="auto"/>
          </w:divBdr>
        </w:div>
        <w:div w:id="1840999058">
          <w:marLeft w:val="0"/>
          <w:marRight w:val="0"/>
          <w:marTop w:val="0"/>
          <w:marBottom w:val="0"/>
          <w:divBdr>
            <w:top w:val="none" w:sz="0" w:space="0" w:color="auto"/>
            <w:left w:val="none" w:sz="0" w:space="0" w:color="auto"/>
            <w:bottom w:val="none" w:sz="0" w:space="0" w:color="auto"/>
            <w:right w:val="none" w:sz="0" w:space="0" w:color="auto"/>
          </w:divBdr>
        </w:div>
        <w:div w:id="1895267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e/JPD9CakZEw" TargetMode="Externa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www.disclosurescotland.co.uk/" TargetMode="External"/><Relationship Id="rId7" Type="http://schemas.openxmlformats.org/officeDocument/2006/relationships/webSettings" Target="webSettings.xml"/><Relationship Id="rId12" Type="http://schemas.openxmlformats.org/officeDocument/2006/relationships/hyperlink" Target="http://www.frasac.org.uk" TargetMode="External"/><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diagramData" Target="diagrams/data1.xml"/><Relationship Id="rId23" Type="http://schemas.openxmlformats.org/officeDocument/2006/relationships/hyperlink" Target="http://www.legislation.gov.uk/ukpga/1997/50/contents" TargetMode="External"/><Relationship Id="rId10" Type="http://schemas.openxmlformats.org/officeDocument/2006/relationships/image" Target="media/image1.png"/><Relationship Id="rId19" Type="http://schemas.microsoft.com/office/2007/relationships/diagramDrawing" Target="diagrams/drawing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www.legislation.gov.uk/ukpga/1998/29/content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7928ED-306A-4F71-BC70-B787FB54D6BC}"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9C0FB7FC-8A00-41A4-82FE-6B8F089CC12F}">
      <dgm:prSet phldrT="[Text]"/>
      <dgm:spPr>
        <a:solidFill>
          <a:srgbClr val="614689"/>
        </a:solidFill>
      </dgm:spPr>
      <dgm:t>
        <a:bodyPr/>
        <a:lstStyle/>
        <a:p>
          <a:pPr algn="ctr"/>
          <a:r>
            <a:rPr lang="en-US" b="1"/>
            <a:t>Employee Benefits</a:t>
          </a:r>
        </a:p>
      </dgm:t>
    </dgm:pt>
    <dgm:pt modelId="{768718BA-D78F-4B50-BA76-C56D20E5AD9D}" type="parTrans" cxnId="{AD91A993-E37A-4A38-8BA3-9F4B365AA7E2}">
      <dgm:prSet/>
      <dgm:spPr/>
      <dgm:t>
        <a:bodyPr/>
        <a:lstStyle/>
        <a:p>
          <a:pPr algn="ctr"/>
          <a:endParaRPr lang="en-US"/>
        </a:p>
      </dgm:t>
    </dgm:pt>
    <dgm:pt modelId="{E5D086D3-9948-447B-8CB0-2557BB90240D}" type="sibTrans" cxnId="{AD91A993-E37A-4A38-8BA3-9F4B365AA7E2}">
      <dgm:prSet/>
      <dgm:spPr/>
      <dgm:t>
        <a:bodyPr/>
        <a:lstStyle/>
        <a:p>
          <a:pPr algn="ctr"/>
          <a:endParaRPr lang="en-US"/>
        </a:p>
      </dgm:t>
    </dgm:pt>
    <dgm:pt modelId="{549B386B-6C65-47E1-AD0B-C5FF3571C47D}">
      <dgm:prSet phldrT="[Text]" custT="1"/>
      <dgm:spPr>
        <a:solidFill>
          <a:srgbClr val="614689"/>
        </a:solidFill>
      </dgm:spPr>
      <dgm:t>
        <a:bodyPr/>
        <a:lstStyle/>
        <a:p>
          <a:pPr algn="ctr"/>
          <a:r>
            <a:rPr lang="en-US" sz="1000" b="1"/>
            <a:t>25 days Annual Leave and 12 days Public Holidays (pro rata)</a:t>
          </a:r>
        </a:p>
      </dgm:t>
    </dgm:pt>
    <dgm:pt modelId="{BD9FDA43-6FDF-4437-BAB5-213D3D0442EF}" type="parTrans" cxnId="{F40D65DA-F00B-42A9-BD62-B5A6813C706C}">
      <dgm:prSet/>
      <dgm:spPr>
        <a:solidFill>
          <a:srgbClr val="CCBFDF"/>
        </a:solidFill>
      </dgm:spPr>
      <dgm:t>
        <a:bodyPr/>
        <a:lstStyle/>
        <a:p>
          <a:pPr algn="ctr"/>
          <a:endParaRPr lang="en-US"/>
        </a:p>
      </dgm:t>
    </dgm:pt>
    <dgm:pt modelId="{664F3CE0-5E03-4F9B-A2FB-6A1C670037D3}" type="sibTrans" cxnId="{F40D65DA-F00B-42A9-BD62-B5A6813C706C}">
      <dgm:prSet/>
      <dgm:spPr/>
      <dgm:t>
        <a:bodyPr/>
        <a:lstStyle/>
        <a:p>
          <a:pPr algn="ctr"/>
          <a:endParaRPr lang="en-US"/>
        </a:p>
      </dgm:t>
    </dgm:pt>
    <dgm:pt modelId="{5D022468-49CE-474B-A1EF-912F1C1EE084}">
      <dgm:prSet phldrT="[Text]" custT="1"/>
      <dgm:spPr>
        <a:solidFill>
          <a:srgbClr val="614689"/>
        </a:solidFill>
      </dgm:spPr>
      <dgm:t>
        <a:bodyPr/>
        <a:lstStyle/>
        <a:p>
          <a:pPr algn="ctr"/>
          <a:r>
            <a:rPr lang="en-US" sz="900" b="1"/>
            <a:t>Complimentary well-being benefit </a:t>
          </a:r>
        </a:p>
      </dgm:t>
    </dgm:pt>
    <dgm:pt modelId="{6C0FBEE7-F061-49A4-BDC3-B76006C1E53E}" type="parTrans" cxnId="{B05280B5-DD67-4507-859C-078772307B32}">
      <dgm:prSet/>
      <dgm:spPr>
        <a:solidFill>
          <a:srgbClr val="CCBFDF"/>
        </a:solidFill>
      </dgm:spPr>
      <dgm:t>
        <a:bodyPr/>
        <a:lstStyle/>
        <a:p>
          <a:pPr algn="ctr"/>
          <a:endParaRPr lang="en-US"/>
        </a:p>
      </dgm:t>
    </dgm:pt>
    <dgm:pt modelId="{F8FFEAC6-5C19-4CBD-8FA9-B631E54EE747}" type="sibTrans" cxnId="{B05280B5-DD67-4507-859C-078772307B32}">
      <dgm:prSet/>
      <dgm:spPr/>
      <dgm:t>
        <a:bodyPr/>
        <a:lstStyle/>
        <a:p>
          <a:pPr algn="ctr"/>
          <a:endParaRPr lang="en-US"/>
        </a:p>
      </dgm:t>
    </dgm:pt>
    <dgm:pt modelId="{0DD94720-1DA1-4705-82E2-EBEDBAD154E5}">
      <dgm:prSet phldrT="[Text]" custT="1"/>
      <dgm:spPr>
        <a:solidFill>
          <a:srgbClr val="614689"/>
        </a:solidFill>
      </dgm:spPr>
      <dgm:t>
        <a:bodyPr/>
        <a:lstStyle/>
        <a:p>
          <a:pPr algn="ctr"/>
          <a:r>
            <a:rPr lang="en-US" sz="1000" b="1"/>
            <a:t>Monthly Team Meetings</a:t>
          </a:r>
        </a:p>
      </dgm:t>
    </dgm:pt>
    <dgm:pt modelId="{6A16682C-2CDC-403C-B9D7-D38FD5BA7214}" type="parTrans" cxnId="{B21B764B-64E8-49E7-A778-96794ADEC900}">
      <dgm:prSet/>
      <dgm:spPr>
        <a:solidFill>
          <a:srgbClr val="CCBFDF"/>
        </a:solidFill>
      </dgm:spPr>
      <dgm:t>
        <a:bodyPr/>
        <a:lstStyle/>
        <a:p>
          <a:pPr algn="ctr"/>
          <a:endParaRPr lang="en-US"/>
        </a:p>
      </dgm:t>
    </dgm:pt>
    <dgm:pt modelId="{43D1AC19-FF4B-4E6E-8B22-79D567C72160}" type="sibTrans" cxnId="{B21B764B-64E8-49E7-A778-96794ADEC900}">
      <dgm:prSet/>
      <dgm:spPr/>
      <dgm:t>
        <a:bodyPr/>
        <a:lstStyle/>
        <a:p>
          <a:pPr algn="ctr"/>
          <a:endParaRPr lang="en-US"/>
        </a:p>
      </dgm:t>
    </dgm:pt>
    <dgm:pt modelId="{8A50F78E-52EE-446B-A51E-95D4DD99C371}">
      <dgm:prSet phldrT="[Text]" custT="1"/>
      <dgm:spPr>
        <a:solidFill>
          <a:srgbClr val="614689"/>
        </a:solidFill>
      </dgm:spPr>
      <dgm:t>
        <a:bodyPr/>
        <a:lstStyle/>
        <a:p>
          <a:pPr algn="ctr"/>
          <a:r>
            <a:rPr lang="en-US" sz="900" b="1"/>
            <a:t>Paid travel as per FRASAC policy</a:t>
          </a:r>
        </a:p>
      </dgm:t>
    </dgm:pt>
    <dgm:pt modelId="{5E07827B-3EA5-4301-AE3D-00FA99778CB7}" type="parTrans" cxnId="{D49681A6-AB5D-45C6-B325-5F0B5822314E}">
      <dgm:prSet/>
      <dgm:spPr>
        <a:solidFill>
          <a:srgbClr val="CCBFDF"/>
        </a:solidFill>
      </dgm:spPr>
      <dgm:t>
        <a:bodyPr/>
        <a:lstStyle/>
        <a:p>
          <a:pPr algn="ctr"/>
          <a:endParaRPr lang="en-US"/>
        </a:p>
      </dgm:t>
    </dgm:pt>
    <dgm:pt modelId="{689D9B72-B56D-462C-B9CD-43E8513F8A71}" type="sibTrans" cxnId="{D49681A6-AB5D-45C6-B325-5F0B5822314E}">
      <dgm:prSet/>
      <dgm:spPr/>
      <dgm:t>
        <a:bodyPr/>
        <a:lstStyle/>
        <a:p>
          <a:pPr algn="ctr"/>
          <a:endParaRPr lang="en-US"/>
        </a:p>
      </dgm:t>
    </dgm:pt>
    <dgm:pt modelId="{D102C963-1141-422F-AD85-C7965278D27C}">
      <dgm:prSet custT="1"/>
      <dgm:spPr>
        <a:solidFill>
          <a:srgbClr val="614689"/>
        </a:solidFill>
      </dgm:spPr>
      <dgm:t>
        <a:bodyPr/>
        <a:lstStyle/>
        <a:p>
          <a:pPr algn="ctr"/>
          <a:r>
            <a:rPr lang="en-US" sz="1000" b="1"/>
            <a:t>Employer Pension Contribution at 6%</a:t>
          </a:r>
        </a:p>
      </dgm:t>
    </dgm:pt>
    <dgm:pt modelId="{20A00C4B-9455-46A7-934C-286D461FE3BE}" type="parTrans" cxnId="{92323225-64A6-418E-B1CA-38F0232356E3}">
      <dgm:prSet/>
      <dgm:spPr>
        <a:solidFill>
          <a:srgbClr val="CCBFDF"/>
        </a:solidFill>
      </dgm:spPr>
      <dgm:t>
        <a:bodyPr/>
        <a:lstStyle/>
        <a:p>
          <a:pPr algn="ctr"/>
          <a:endParaRPr lang="en-US"/>
        </a:p>
      </dgm:t>
    </dgm:pt>
    <dgm:pt modelId="{BA2A854C-5690-4000-864F-9D620337FDBA}" type="sibTrans" cxnId="{92323225-64A6-418E-B1CA-38F0232356E3}">
      <dgm:prSet/>
      <dgm:spPr/>
      <dgm:t>
        <a:bodyPr/>
        <a:lstStyle/>
        <a:p>
          <a:pPr algn="ctr"/>
          <a:endParaRPr lang="en-US"/>
        </a:p>
      </dgm:t>
    </dgm:pt>
    <dgm:pt modelId="{67F21BEA-A468-4C9B-A840-A6AD9FDF3C2F}">
      <dgm:prSet custT="1"/>
      <dgm:spPr>
        <a:solidFill>
          <a:srgbClr val="614689"/>
        </a:solidFill>
      </dgm:spPr>
      <dgm:t>
        <a:bodyPr/>
        <a:lstStyle/>
        <a:p>
          <a:pPr algn="ctr"/>
          <a:r>
            <a:rPr lang="en-US" sz="1000" b="1"/>
            <a:t>Monthly Line Manager Supervision</a:t>
          </a:r>
        </a:p>
      </dgm:t>
    </dgm:pt>
    <dgm:pt modelId="{C59773A7-8E43-42BF-B018-80B4FCBDF3EF}" type="parTrans" cxnId="{C967C1D3-8298-4051-9050-CCE5E7ACAEE7}">
      <dgm:prSet/>
      <dgm:spPr>
        <a:solidFill>
          <a:srgbClr val="CCBFDF"/>
        </a:solidFill>
      </dgm:spPr>
      <dgm:t>
        <a:bodyPr/>
        <a:lstStyle/>
        <a:p>
          <a:pPr algn="ctr"/>
          <a:endParaRPr lang="en-US"/>
        </a:p>
      </dgm:t>
    </dgm:pt>
    <dgm:pt modelId="{7ACD0E7A-75A6-4CCE-AA08-F861D6E997EF}" type="sibTrans" cxnId="{C967C1D3-8298-4051-9050-CCE5E7ACAEE7}">
      <dgm:prSet/>
      <dgm:spPr/>
      <dgm:t>
        <a:bodyPr/>
        <a:lstStyle/>
        <a:p>
          <a:pPr algn="ctr"/>
          <a:endParaRPr lang="en-US"/>
        </a:p>
      </dgm:t>
    </dgm:pt>
    <dgm:pt modelId="{4D016704-9C58-4E2D-B27A-56BA22B3F04D}">
      <dgm:prSet custT="1"/>
      <dgm:spPr>
        <a:solidFill>
          <a:srgbClr val="614689"/>
        </a:solidFill>
      </dgm:spPr>
      <dgm:t>
        <a:bodyPr/>
        <a:lstStyle/>
        <a:p>
          <a:pPr algn="ctr"/>
          <a:r>
            <a:rPr lang="en-US" sz="1000" b="1"/>
            <a:t>Paid External </a:t>
          </a:r>
          <a:r>
            <a:rPr lang="en-US" sz="900" b="1"/>
            <a:t>Supervision</a:t>
          </a:r>
          <a:r>
            <a:rPr lang="en-US" sz="1000" b="1"/>
            <a:t> with a Trauma Counsellor regularly</a:t>
          </a:r>
        </a:p>
      </dgm:t>
    </dgm:pt>
    <dgm:pt modelId="{136B22DC-86DC-44E5-A336-A93A7934C53A}" type="parTrans" cxnId="{76888B14-0F78-4AB3-86DC-8D28DDCF158B}">
      <dgm:prSet/>
      <dgm:spPr>
        <a:solidFill>
          <a:srgbClr val="CCBFDF"/>
        </a:solidFill>
      </dgm:spPr>
      <dgm:t>
        <a:bodyPr/>
        <a:lstStyle/>
        <a:p>
          <a:pPr algn="ctr"/>
          <a:endParaRPr lang="en-US"/>
        </a:p>
      </dgm:t>
    </dgm:pt>
    <dgm:pt modelId="{4E295E87-C194-4533-9804-03AC5D48BBF0}" type="sibTrans" cxnId="{76888B14-0F78-4AB3-86DC-8D28DDCF158B}">
      <dgm:prSet/>
      <dgm:spPr/>
      <dgm:t>
        <a:bodyPr/>
        <a:lstStyle/>
        <a:p>
          <a:pPr algn="ctr"/>
          <a:endParaRPr lang="en-US"/>
        </a:p>
      </dgm:t>
    </dgm:pt>
    <dgm:pt modelId="{9A5A8A1C-CAD2-4C9A-9C63-FA18E1F14F9D}">
      <dgm:prSet custT="1"/>
      <dgm:spPr>
        <a:solidFill>
          <a:srgbClr val="614689"/>
        </a:solidFill>
      </dgm:spPr>
      <dgm:t>
        <a:bodyPr/>
        <a:lstStyle/>
        <a:p>
          <a:pPr algn="ctr"/>
          <a:r>
            <a:rPr lang="en-US" sz="1000" b="1"/>
            <a:t>Extensive Training Program  </a:t>
          </a:r>
        </a:p>
      </dgm:t>
    </dgm:pt>
    <dgm:pt modelId="{C6316091-D95F-4820-846C-2AC7D3D7646A}" type="parTrans" cxnId="{BA8DA0C1-1174-4D22-8CE6-D84B102AA0A5}">
      <dgm:prSet/>
      <dgm:spPr>
        <a:solidFill>
          <a:srgbClr val="CCBFDF"/>
        </a:solidFill>
      </dgm:spPr>
      <dgm:t>
        <a:bodyPr/>
        <a:lstStyle/>
        <a:p>
          <a:pPr algn="ctr"/>
          <a:endParaRPr lang="en-US"/>
        </a:p>
      </dgm:t>
    </dgm:pt>
    <dgm:pt modelId="{E4E0CC9E-34C4-4973-A136-0EA0506CCDDF}" type="sibTrans" cxnId="{BA8DA0C1-1174-4D22-8CE6-D84B102AA0A5}">
      <dgm:prSet/>
      <dgm:spPr/>
      <dgm:t>
        <a:bodyPr/>
        <a:lstStyle/>
        <a:p>
          <a:pPr algn="ctr"/>
          <a:endParaRPr lang="en-US"/>
        </a:p>
      </dgm:t>
    </dgm:pt>
    <dgm:pt modelId="{0F15428F-6B66-4631-9908-6E5E083F21DF}">
      <dgm:prSet custT="1"/>
      <dgm:spPr>
        <a:solidFill>
          <a:srgbClr val="614689"/>
        </a:solidFill>
      </dgm:spPr>
      <dgm:t>
        <a:bodyPr/>
        <a:lstStyle/>
        <a:p>
          <a:pPr algn="ctr"/>
          <a:r>
            <a:rPr lang="en-US" sz="1000" b="1"/>
            <a:t>"Shared Learning" monthly </a:t>
          </a:r>
        </a:p>
      </dgm:t>
    </dgm:pt>
    <dgm:pt modelId="{9DB43A70-62C2-4720-9754-7BE3BC608B24}" type="parTrans" cxnId="{842DAD8A-8799-4924-829D-2B8A5A07147A}">
      <dgm:prSet/>
      <dgm:spPr>
        <a:solidFill>
          <a:srgbClr val="CCBFDF"/>
        </a:solidFill>
      </dgm:spPr>
      <dgm:t>
        <a:bodyPr/>
        <a:lstStyle/>
        <a:p>
          <a:pPr algn="ctr"/>
          <a:endParaRPr lang="en-US"/>
        </a:p>
      </dgm:t>
    </dgm:pt>
    <dgm:pt modelId="{8475FF58-7126-4393-B324-ADBA3B782C5A}" type="sibTrans" cxnId="{842DAD8A-8799-4924-829D-2B8A5A07147A}">
      <dgm:prSet/>
      <dgm:spPr/>
      <dgm:t>
        <a:bodyPr/>
        <a:lstStyle/>
        <a:p>
          <a:pPr algn="ctr"/>
          <a:endParaRPr lang="en-US"/>
        </a:p>
      </dgm:t>
    </dgm:pt>
    <dgm:pt modelId="{18B04B97-80C9-4A7E-AF77-8717C17FCAF1}">
      <dgm:prSet custT="1"/>
      <dgm:spPr>
        <a:solidFill>
          <a:srgbClr val="614689"/>
        </a:solidFill>
      </dgm:spPr>
      <dgm:t>
        <a:bodyPr/>
        <a:lstStyle/>
        <a:p>
          <a:pPr algn="ctr"/>
          <a:r>
            <a:rPr lang="en-US" sz="1000" b="1"/>
            <a:t>Frequent Reflective Practice Sessions </a:t>
          </a:r>
        </a:p>
      </dgm:t>
    </dgm:pt>
    <dgm:pt modelId="{3DF0BE4E-392D-4A7A-B41F-C23E6263E69F}" type="parTrans" cxnId="{4BC54573-9B70-48B5-BF06-3C6627D99435}">
      <dgm:prSet/>
      <dgm:spPr>
        <a:solidFill>
          <a:srgbClr val="CCBFDF"/>
        </a:solidFill>
      </dgm:spPr>
      <dgm:t>
        <a:bodyPr/>
        <a:lstStyle/>
        <a:p>
          <a:pPr algn="ctr"/>
          <a:endParaRPr lang="en-US"/>
        </a:p>
      </dgm:t>
    </dgm:pt>
    <dgm:pt modelId="{2FBD02E9-8285-41B6-BB65-7EDB9D47F35E}" type="sibTrans" cxnId="{4BC54573-9B70-48B5-BF06-3C6627D99435}">
      <dgm:prSet/>
      <dgm:spPr/>
      <dgm:t>
        <a:bodyPr/>
        <a:lstStyle/>
        <a:p>
          <a:pPr algn="ctr"/>
          <a:endParaRPr lang="en-US"/>
        </a:p>
      </dgm:t>
    </dgm:pt>
    <dgm:pt modelId="{08312129-1299-4295-9FEF-102C070D230B}">
      <dgm:prSet custT="1"/>
      <dgm:spPr>
        <a:solidFill>
          <a:srgbClr val="614689"/>
        </a:solidFill>
      </dgm:spPr>
      <dgm:t>
        <a:bodyPr/>
        <a:lstStyle/>
        <a:p>
          <a:pPr algn="ctr"/>
          <a:r>
            <a:rPr lang="en-US" sz="1000" b="1"/>
            <a:t>Team Days for staff team building and well-being</a:t>
          </a:r>
        </a:p>
      </dgm:t>
    </dgm:pt>
    <dgm:pt modelId="{89633BD4-979D-451B-8763-F846D0D3B9FE}" type="parTrans" cxnId="{B05CD69B-D0CD-406E-9ADA-3C5D5C5F5BF2}">
      <dgm:prSet/>
      <dgm:spPr>
        <a:solidFill>
          <a:srgbClr val="CCBFDF"/>
        </a:solidFill>
      </dgm:spPr>
      <dgm:t>
        <a:bodyPr/>
        <a:lstStyle/>
        <a:p>
          <a:pPr algn="ctr"/>
          <a:endParaRPr lang="en-US"/>
        </a:p>
      </dgm:t>
    </dgm:pt>
    <dgm:pt modelId="{A4E89B3A-2C8E-48F5-A07C-B94C2941EE22}" type="sibTrans" cxnId="{B05CD69B-D0CD-406E-9ADA-3C5D5C5F5BF2}">
      <dgm:prSet/>
      <dgm:spPr/>
      <dgm:t>
        <a:bodyPr/>
        <a:lstStyle/>
        <a:p>
          <a:pPr algn="ctr"/>
          <a:endParaRPr lang="en-US"/>
        </a:p>
      </dgm:t>
    </dgm:pt>
    <dgm:pt modelId="{D8FF04CC-B664-4485-8436-28F50F7F192E}" type="pres">
      <dgm:prSet presAssocID="{D67928ED-306A-4F71-BC70-B787FB54D6BC}" presName="Name0" presStyleCnt="0">
        <dgm:presLayoutVars>
          <dgm:chMax val="1"/>
          <dgm:dir/>
          <dgm:animLvl val="ctr"/>
          <dgm:resizeHandles val="exact"/>
        </dgm:presLayoutVars>
      </dgm:prSet>
      <dgm:spPr/>
      <dgm:t>
        <a:bodyPr/>
        <a:lstStyle/>
        <a:p>
          <a:endParaRPr lang="en-US"/>
        </a:p>
      </dgm:t>
    </dgm:pt>
    <dgm:pt modelId="{11B7B047-1AA3-4A00-BAAE-2F288647041D}" type="pres">
      <dgm:prSet presAssocID="{9C0FB7FC-8A00-41A4-82FE-6B8F089CC12F}" presName="centerShape" presStyleLbl="node0" presStyleIdx="0" presStyleCnt="1" custScaleX="127877" custScaleY="127071"/>
      <dgm:spPr/>
      <dgm:t>
        <a:bodyPr/>
        <a:lstStyle/>
        <a:p>
          <a:endParaRPr lang="en-US"/>
        </a:p>
      </dgm:t>
    </dgm:pt>
    <dgm:pt modelId="{66A409E2-A5EF-4A41-85D0-8D3C34C4C08A}" type="pres">
      <dgm:prSet presAssocID="{BD9FDA43-6FDF-4437-BAB5-213D3D0442EF}" presName="parTrans" presStyleLbl="sibTrans2D1" presStyleIdx="0" presStyleCnt="11"/>
      <dgm:spPr/>
      <dgm:t>
        <a:bodyPr/>
        <a:lstStyle/>
        <a:p>
          <a:endParaRPr lang="en-US"/>
        </a:p>
      </dgm:t>
    </dgm:pt>
    <dgm:pt modelId="{90976376-7662-4169-BC53-F7240F727B1A}" type="pres">
      <dgm:prSet presAssocID="{BD9FDA43-6FDF-4437-BAB5-213D3D0442EF}" presName="connectorText" presStyleLbl="sibTrans2D1" presStyleIdx="0" presStyleCnt="11"/>
      <dgm:spPr/>
      <dgm:t>
        <a:bodyPr/>
        <a:lstStyle/>
        <a:p>
          <a:endParaRPr lang="en-US"/>
        </a:p>
      </dgm:t>
    </dgm:pt>
    <dgm:pt modelId="{06890C8B-4685-486D-BEA4-BF4E108E6B9A}" type="pres">
      <dgm:prSet presAssocID="{549B386B-6C65-47E1-AD0B-C5FF3571C47D}" presName="node" presStyleLbl="node1" presStyleIdx="0" presStyleCnt="11" custRadScaleRad="93880" custRadScaleInc="604392">
        <dgm:presLayoutVars>
          <dgm:bulletEnabled val="1"/>
        </dgm:presLayoutVars>
      </dgm:prSet>
      <dgm:spPr/>
      <dgm:t>
        <a:bodyPr/>
        <a:lstStyle/>
        <a:p>
          <a:endParaRPr lang="en-US"/>
        </a:p>
      </dgm:t>
    </dgm:pt>
    <dgm:pt modelId="{26AF42CA-3D87-4B25-924E-8E4AD96BEADB}" type="pres">
      <dgm:prSet presAssocID="{20A00C4B-9455-46A7-934C-286D461FE3BE}" presName="parTrans" presStyleLbl="sibTrans2D1" presStyleIdx="1" presStyleCnt="11"/>
      <dgm:spPr/>
      <dgm:t>
        <a:bodyPr/>
        <a:lstStyle/>
        <a:p>
          <a:endParaRPr lang="en-US"/>
        </a:p>
      </dgm:t>
    </dgm:pt>
    <dgm:pt modelId="{48285D99-93FD-412F-9374-CCA0F70A7398}" type="pres">
      <dgm:prSet presAssocID="{20A00C4B-9455-46A7-934C-286D461FE3BE}" presName="connectorText" presStyleLbl="sibTrans2D1" presStyleIdx="1" presStyleCnt="11"/>
      <dgm:spPr/>
      <dgm:t>
        <a:bodyPr/>
        <a:lstStyle/>
        <a:p>
          <a:endParaRPr lang="en-US"/>
        </a:p>
      </dgm:t>
    </dgm:pt>
    <dgm:pt modelId="{815078A4-4D65-4997-B7CF-D613E0D31B5C}" type="pres">
      <dgm:prSet presAssocID="{D102C963-1141-422F-AD85-C7965278D27C}" presName="node" presStyleLbl="node1" presStyleIdx="1" presStyleCnt="11" custRadScaleRad="96388" custRadScaleInc="793808">
        <dgm:presLayoutVars>
          <dgm:bulletEnabled val="1"/>
        </dgm:presLayoutVars>
      </dgm:prSet>
      <dgm:spPr/>
      <dgm:t>
        <a:bodyPr/>
        <a:lstStyle/>
        <a:p>
          <a:endParaRPr lang="en-US"/>
        </a:p>
      </dgm:t>
    </dgm:pt>
    <dgm:pt modelId="{367487FC-F689-4CD0-9195-30BA1350EFBF}" type="pres">
      <dgm:prSet presAssocID="{C59773A7-8E43-42BF-B018-80B4FCBDF3EF}" presName="parTrans" presStyleLbl="sibTrans2D1" presStyleIdx="2" presStyleCnt="11"/>
      <dgm:spPr/>
      <dgm:t>
        <a:bodyPr/>
        <a:lstStyle/>
        <a:p>
          <a:endParaRPr lang="en-US"/>
        </a:p>
      </dgm:t>
    </dgm:pt>
    <dgm:pt modelId="{EC5DBA16-8D16-4E9A-91AE-1B10E1E2B720}" type="pres">
      <dgm:prSet presAssocID="{C59773A7-8E43-42BF-B018-80B4FCBDF3EF}" presName="connectorText" presStyleLbl="sibTrans2D1" presStyleIdx="2" presStyleCnt="11"/>
      <dgm:spPr/>
      <dgm:t>
        <a:bodyPr/>
        <a:lstStyle/>
        <a:p>
          <a:endParaRPr lang="en-US"/>
        </a:p>
      </dgm:t>
    </dgm:pt>
    <dgm:pt modelId="{0DE585E0-F3DA-43A6-8384-75561F369DEC}" type="pres">
      <dgm:prSet presAssocID="{67F21BEA-A468-4C9B-A840-A6AD9FDF3C2F}" presName="node" presStyleLbl="node1" presStyleIdx="2" presStyleCnt="11" custRadScaleRad="95239" custRadScaleInc="-1000067">
        <dgm:presLayoutVars>
          <dgm:bulletEnabled val="1"/>
        </dgm:presLayoutVars>
      </dgm:prSet>
      <dgm:spPr/>
      <dgm:t>
        <a:bodyPr/>
        <a:lstStyle/>
        <a:p>
          <a:endParaRPr lang="en-US"/>
        </a:p>
      </dgm:t>
    </dgm:pt>
    <dgm:pt modelId="{1EC50950-DE3B-4939-812C-AA6CAEC6D1CD}" type="pres">
      <dgm:prSet presAssocID="{136B22DC-86DC-44E5-A336-A93A7934C53A}" presName="parTrans" presStyleLbl="sibTrans2D1" presStyleIdx="3" presStyleCnt="11"/>
      <dgm:spPr/>
      <dgm:t>
        <a:bodyPr/>
        <a:lstStyle/>
        <a:p>
          <a:endParaRPr lang="en-US"/>
        </a:p>
      </dgm:t>
    </dgm:pt>
    <dgm:pt modelId="{F42DCA92-0F69-40CC-883A-9477BF80D425}" type="pres">
      <dgm:prSet presAssocID="{136B22DC-86DC-44E5-A336-A93A7934C53A}" presName="connectorText" presStyleLbl="sibTrans2D1" presStyleIdx="3" presStyleCnt="11"/>
      <dgm:spPr/>
      <dgm:t>
        <a:bodyPr/>
        <a:lstStyle/>
        <a:p>
          <a:endParaRPr lang="en-US"/>
        </a:p>
      </dgm:t>
    </dgm:pt>
    <dgm:pt modelId="{3B9BED06-D298-4BAB-B48F-C60C8B3817F0}" type="pres">
      <dgm:prSet presAssocID="{4D016704-9C58-4E2D-B27A-56BA22B3F04D}" presName="node" presStyleLbl="node1" presStyleIdx="3" presStyleCnt="11" custScaleX="107247" custRadScaleRad="102090" custRadScaleInc="-197368">
        <dgm:presLayoutVars>
          <dgm:bulletEnabled val="1"/>
        </dgm:presLayoutVars>
      </dgm:prSet>
      <dgm:spPr/>
      <dgm:t>
        <a:bodyPr/>
        <a:lstStyle/>
        <a:p>
          <a:endParaRPr lang="en-US"/>
        </a:p>
      </dgm:t>
    </dgm:pt>
    <dgm:pt modelId="{133B7132-D662-451A-9866-3D53B1ED7AA9}" type="pres">
      <dgm:prSet presAssocID="{C6316091-D95F-4820-846C-2AC7D3D7646A}" presName="parTrans" presStyleLbl="sibTrans2D1" presStyleIdx="4" presStyleCnt="11"/>
      <dgm:spPr/>
      <dgm:t>
        <a:bodyPr/>
        <a:lstStyle/>
        <a:p>
          <a:endParaRPr lang="en-US"/>
        </a:p>
      </dgm:t>
    </dgm:pt>
    <dgm:pt modelId="{E0C142DF-4E3B-4538-BE5C-8723C89D0920}" type="pres">
      <dgm:prSet presAssocID="{C6316091-D95F-4820-846C-2AC7D3D7646A}" presName="connectorText" presStyleLbl="sibTrans2D1" presStyleIdx="4" presStyleCnt="11"/>
      <dgm:spPr/>
      <dgm:t>
        <a:bodyPr/>
        <a:lstStyle/>
        <a:p>
          <a:endParaRPr lang="en-US"/>
        </a:p>
      </dgm:t>
    </dgm:pt>
    <dgm:pt modelId="{D3734C5F-B193-4D13-BCE7-32886F6E55C6}" type="pres">
      <dgm:prSet presAssocID="{9A5A8A1C-CAD2-4C9A-9C63-FA18E1F14F9D}" presName="node" presStyleLbl="node1" presStyleIdx="4" presStyleCnt="11">
        <dgm:presLayoutVars>
          <dgm:bulletEnabled val="1"/>
        </dgm:presLayoutVars>
      </dgm:prSet>
      <dgm:spPr/>
      <dgm:t>
        <a:bodyPr/>
        <a:lstStyle/>
        <a:p>
          <a:endParaRPr lang="en-US"/>
        </a:p>
      </dgm:t>
    </dgm:pt>
    <dgm:pt modelId="{20B9F488-EA85-4817-8C49-4FF2FAF59274}" type="pres">
      <dgm:prSet presAssocID="{6C0FBEE7-F061-49A4-BDC3-B76006C1E53E}" presName="parTrans" presStyleLbl="sibTrans2D1" presStyleIdx="5" presStyleCnt="11"/>
      <dgm:spPr/>
      <dgm:t>
        <a:bodyPr/>
        <a:lstStyle/>
        <a:p>
          <a:endParaRPr lang="en-US"/>
        </a:p>
      </dgm:t>
    </dgm:pt>
    <dgm:pt modelId="{2A24C855-4A15-45A1-8B4F-5E730C2E7752}" type="pres">
      <dgm:prSet presAssocID="{6C0FBEE7-F061-49A4-BDC3-B76006C1E53E}" presName="connectorText" presStyleLbl="sibTrans2D1" presStyleIdx="5" presStyleCnt="11"/>
      <dgm:spPr/>
      <dgm:t>
        <a:bodyPr/>
        <a:lstStyle/>
        <a:p>
          <a:endParaRPr lang="en-US"/>
        </a:p>
      </dgm:t>
    </dgm:pt>
    <dgm:pt modelId="{3C63389C-B1E6-4E1A-A0AE-0FD3FB6F2168}" type="pres">
      <dgm:prSet presAssocID="{5D022468-49CE-474B-A1EF-912F1C1EE084}" presName="node" presStyleLbl="node1" presStyleIdx="5" presStyleCnt="11" custScaleX="104887" custScaleY="98100" custRadScaleRad="102585" custRadScaleInc="-1005310">
        <dgm:presLayoutVars>
          <dgm:bulletEnabled val="1"/>
        </dgm:presLayoutVars>
      </dgm:prSet>
      <dgm:spPr/>
      <dgm:t>
        <a:bodyPr/>
        <a:lstStyle/>
        <a:p>
          <a:endParaRPr lang="en-US"/>
        </a:p>
      </dgm:t>
    </dgm:pt>
    <dgm:pt modelId="{96C6A49A-FC3D-44EF-BFC5-460DB95B4F1A}" type="pres">
      <dgm:prSet presAssocID="{6A16682C-2CDC-403C-B9D7-D38FD5BA7214}" presName="parTrans" presStyleLbl="sibTrans2D1" presStyleIdx="6" presStyleCnt="11"/>
      <dgm:spPr/>
      <dgm:t>
        <a:bodyPr/>
        <a:lstStyle/>
        <a:p>
          <a:endParaRPr lang="en-US"/>
        </a:p>
      </dgm:t>
    </dgm:pt>
    <dgm:pt modelId="{5EB4BDBD-B39D-4B46-900B-445560823873}" type="pres">
      <dgm:prSet presAssocID="{6A16682C-2CDC-403C-B9D7-D38FD5BA7214}" presName="connectorText" presStyleLbl="sibTrans2D1" presStyleIdx="6" presStyleCnt="11"/>
      <dgm:spPr/>
      <dgm:t>
        <a:bodyPr/>
        <a:lstStyle/>
        <a:p>
          <a:endParaRPr lang="en-US"/>
        </a:p>
      </dgm:t>
    </dgm:pt>
    <dgm:pt modelId="{9E24AD6E-C0D3-483A-A95D-A432D6AD8AE0}" type="pres">
      <dgm:prSet presAssocID="{0DD94720-1DA1-4705-82E2-EBEDBAD154E5}" presName="node" presStyleLbl="node1" presStyleIdx="6" presStyleCnt="11">
        <dgm:presLayoutVars>
          <dgm:bulletEnabled val="1"/>
        </dgm:presLayoutVars>
      </dgm:prSet>
      <dgm:spPr/>
      <dgm:t>
        <a:bodyPr/>
        <a:lstStyle/>
        <a:p>
          <a:endParaRPr lang="en-US"/>
        </a:p>
      </dgm:t>
    </dgm:pt>
    <dgm:pt modelId="{5E2C3554-8330-4DA9-B913-2739D918951E}" type="pres">
      <dgm:prSet presAssocID="{9DB43A70-62C2-4720-9754-7BE3BC608B24}" presName="parTrans" presStyleLbl="sibTrans2D1" presStyleIdx="7" presStyleCnt="11"/>
      <dgm:spPr/>
      <dgm:t>
        <a:bodyPr/>
        <a:lstStyle/>
        <a:p>
          <a:endParaRPr lang="en-US"/>
        </a:p>
      </dgm:t>
    </dgm:pt>
    <dgm:pt modelId="{E1DA2C32-B7AF-481F-81E9-EC39BFF4BB1F}" type="pres">
      <dgm:prSet presAssocID="{9DB43A70-62C2-4720-9754-7BE3BC608B24}" presName="connectorText" presStyleLbl="sibTrans2D1" presStyleIdx="7" presStyleCnt="11"/>
      <dgm:spPr/>
      <dgm:t>
        <a:bodyPr/>
        <a:lstStyle/>
        <a:p>
          <a:endParaRPr lang="en-US"/>
        </a:p>
      </dgm:t>
    </dgm:pt>
    <dgm:pt modelId="{D91052AC-8677-4E0A-A97C-3B0BB82BAD60}" type="pres">
      <dgm:prSet presAssocID="{0F15428F-6B66-4631-9908-6E5E083F21DF}" presName="node" presStyleLbl="node1" presStyleIdx="7" presStyleCnt="11">
        <dgm:presLayoutVars>
          <dgm:bulletEnabled val="1"/>
        </dgm:presLayoutVars>
      </dgm:prSet>
      <dgm:spPr/>
      <dgm:t>
        <a:bodyPr/>
        <a:lstStyle/>
        <a:p>
          <a:endParaRPr lang="en-US"/>
        </a:p>
      </dgm:t>
    </dgm:pt>
    <dgm:pt modelId="{CB4FB998-7553-47F9-999E-ECCDF2F0E987}" type="pres">
      <dgm:prSet presAssocID="{89633BD4-979D-451B-8763-F846D0D3B9FE}" presName="parTrans" presStyleLbl="sibTrans2D1" presStyleIdx="8" presStyleCnt="11"/>
      <dgm:spPr/>
      <dgm:t>
        <a:bodyPr/>
        <a:lstStyle/>
        <a:p>
          <a:endParaRPr lang="en-US"/>
        </a:p>
      </dgm:t>
    </dgm:pt>
    <dgm:pt modelId="{1A2F6EEB-856D-49E8-90D8-2CB5C1CBAC7A}" type="pres">
      <dgm:prSet presAssocID="{89633BD4-979D-451B-8763-F846D0D3B9FE}" presName="connectorText" presStyleLbl="sibTrans2D1" presStyleIdx="8" presStyleCnt="11"/>
      <dgm:spPr/>
      <dgm:t>
        <a:bodyPr/>
        <a:lstStyle/>
        <a:p>
          <a:endParaRPr lang="en-US"/>
        </a:p>
      </dgm:t>
    </dgm:pt>
    <dgm:pt modelId="{E82BB31E-B627-4F34-9727-104BCDF219D6}" type="pres">
      <dgm:prSet presAssocID="{08312129-1299-4295-9FEF-102C070D230B}" presName="node" presStyleLbl="node1" presStyleIdx="8" presStyleCnt="11" custRadScaleRad="100133" custRadScaleInc="804313">
        <dgm:presLayoutVars>
          <dgm:bulletEnabled val="1"/>
        </dgm:presLayoutVars>
      </dgm:prSet>
      <dgm:spPr/>
      <dgm:t>
        <a:bodyPr/>
        <a:lstStyle/>
        <a:p>
          <a:endParaRPr lang="en-US"/>
        </a:p>
      </dgm:t>
    </dgm:pt>
    <dgm:pt modelId="{6C699D76-6076-4C00-A103-AED8B8BCD162}" type="pres">
      <dgm:prSet presAssocID="{3DF0BE4E-392D-4A7A-B41F-C23E6263E69F}" presName="parTrans" presStyleLbl="sibTrans2D1" presStyleIdx="9" presStyleCnt="11"/>
      <dgm:spPr/>
      <dgm:t>
        <a:bodyPr/>
        <a:lstStyle/>
        <a:p>
          <a:endParaRPr lang="en-US"/>
        </a:p>
      </dgm:t>
    </dgm:pt>
    <dgm:pt modelId="{13BACD85-2C95-4F8B-A72E-B47168381EE4}" type="pres">
      <dgm:prSet presAssocID="{3DF0BE4E-392D-4A7A-B41F-C23E6263E69F}" presName="connectorText" presStyleLbl="sibTrans2D1" presStyleIdx="9" presStyleCnt="11"/>
      <dgm:spPr/>
      <dgm:t>
        <a:bodyPr/>
        <a:lstStyle/>
        <a:p>
          <a:endParaRPr lang="en-US"/>
        </a:p>
      </dgm:t>
    </dgm:pt>
    <dgm:pt modelId="{2C839B55-72C3-4E4F-BEB4-E0AC5F813D91}" type="pres">
      <dgm:prSet presAssocID="{18B04B97-80C9-4A7E-AF77-8717C17FCAF1}" presName="node" presStyleLbl="node1" presStyleIdx="9" presStyleCnt="11">
        <dgm:presLayoutVars>
          <dgm:bulletEnabled val="1"/>
        </dgm:presLayoutVars>
      </dgm:prSet>
      <dgm:spPr/>
      <dgm:t>
        <a:bodyPr/>
        <a:lstStyle/>
        <a:p>
          <a:endParaRPr lang="en-US"/>
        </a:p>
      </dgm:t>
    </dgm:pt>
    <dgm:pt modelId="{6A4AF3AA-EFF1-453C-A8CB-2D73E44161E7}" type="pres">
      <dgm:prSet presAssocID="{5E07827B-3EA5-4301-AE3D-00FA99778CB7}" presName="parTrans" presStyleLbl="sibTrans2D1" presStyleIdx="10" presStyleCnt="11"/>
      <dgm:spPr/>
      <dgm:t>
        <a:bodyPr/>
        <a:lstStyle/>
        <a:p>
          <a:endParaRPr lang="en-US"/>
        </a:p>
      </dgm:t>
    </dgm:pt>
    <dgm:pt modelId="{82165A22-4D41-428F-995C-B94323602F5C}" type="pres">
      <dgm:prSet presAssocID="{5E07827B-3EA5-4301-AE3D-00FA99778CB7}" presName="connectorText" presStyleLbl="sibTrans2D1" presStyleIdx="10" presStyleCnt="11"/>
      <dgm:spPr/>
      <dgm:t>
        <a:bodyPr/>
        <a:lstStyle/>
        <a:p>
          <a:endParaRPr lang="en-US"/>
        </a:p>
      </dgm:t>
    </dgm:pt>
    <dgm:pt modelId="{9052B71D-A377-4D0F-80A5-A0AEB5A2BAED}" type="pres">
      <dgm:prSet presAssocID="{8A50F78E-52EE-446B-A51E-95D4DD99C371}" presName="node" presStyleLbl="node1" presStyleIdx="10" presStyleCnt="11">
        <dgm:presLayoutVars>
          <dgm:bulletEnabled val="1"/>
        </dgm:presLayoutVars>
      </dgm:prSet>
      <dgm:spPr/>
      <dgm:t>
        <a:bodyPr/>
        <a:lstStyle/>
        <a:p>
          <a:endParaRPr lang="en-US"/>
        </a:p>
      </dgm:t>
    </dgm:pt>
  </dgm:ptLst>
  <dgm:cxnLst>
    <dgm:cxn modelId="{C967C1D3-8298-4051-9050-CCE5E7ACAEE7}" srcId="{9C0FB7FC-8A00-41A4-82FE-6B8F089CC12F}" destId="{67F21BEA-A468-4C9B-A840-A6AD9FDF3C2F}" srcOrd="2" destOrd="0" parTransId="{C59773A7-8E43-42BF-B018-80B4FCBDF3EF}" sibTransId="{7ACD0E7A-75A6-4CCE-AA08-F861D6E997EF}"/>
    <dgm:cxn modelId="{B21B764B-64E8-49E7-A778-96794ADEC900}" srcId="{9C0FB7FC-8A00-41A4-82FE-6B8F089CC12F}" destId="{0DD94720-1DA1-4705-82E2-EBEDBAD154E5}" srcOrd="6" destOrd="0" parTransId="{6A16682C-2CDC-403C-B9D7-D38FD5BA7214}" sibTransId="{43D1AC19-FF4B-4E6E-8B22-79D567C72160}"/>
    <dgm:cxn modelId="{D558B3CC-AD88-4CAE-B8D6-B7D93EC49433}" type="presOf" srcId="{6A16682C-2CDC-403C-B9D7-D38FD5BA7214}" destId="{5EB4BDBD-B39D-4B46-900B-445560823873}" srcOrd="1" destOrd="0" presId="urn:microsoft.com/office/officeart/2005/8/layout/radial5"/>
    <dgm:cxn modelId="{EFB04F7A-906D-4CA1-B2D9-3EEE1B2008D9}" type="presOf" srcId="{89633BD4-979D-451B-8763-F846D0D3B9FE}" destId="{CB4FB998-7553-47F9-999E-ECCDF2F0E987}" srcOrd="0" destOrd="0" presId="urn:microsoft.com/office/officeart/2005/8/layout/radial5"/>
    <dgm:cxn modelId="{B05CD69B-D0CD-406E-9ADA-3C5D5C5F5BF2}" srcId="{9C0FB7FC-8A00-41A4-82FE-6B8F089CC12F}" destId="{08312129-1299-4295-9FEF-102C070D230B}" srcOrd="8" destOrd="0" parTransId="{89633BD4-979D-451B-8763-F846D0D3B9FE}" sibTransId="{A4E89B3A-2C8E-48F5-A07C-B94C2941EE22}"/>
    <dgm:cxn modelId="{AD228384-2390-4F82-8661-BB4F90CB9881}" type="presOf" srcId="{20A00C4B-9455-46A7-934C-286D461FE3BE}" destId="{26AF42CA-3D87-4B25-924E-8E4AD96BEADB}" srcOrd="0" destOrd="0" presId="urn:microsoft.com/office/officeart/2005/8/layout/radial5"/>
    <dgm:cxn modelId="{5579BAFB-FE5C-4BCE-98A2-F07008C2776E}" type="presOf" srcId="{BD9FDA43-6FDF-4437-BAB5-213D3D0442EF}" destId="{66A409E2-A5EF-4A41-85D0-8D3C34C4C08A}" srcOrd="0" destOrd="0" presId="urn:microsoft.com/office/officeart/2005/8/layout/radial5"/>
    <dgm:cxn modelId="{7A3EC0D6-BF83-4CBD-95BB-BC0807302557}" type="presOf" srcId="{89633BD4-979D-451B-8763-F846D0D3B9FE}" destId="{1A2F6EEB-856D-49E8-90D8-2CB5C1CBAC7A}" srcOrd="1" destOrd="0" presId="urn:microsoft.com/office/officeart/2005/8/layout/radial5"/>
    <dgm:cxn modelId="{FE98A139-2CED-4632-8942-2AE19FAB8909}" type="presOf" srcId="{0DD94720-1DA1-4705-82E2-EBEDBAD154E5}" destId="{9E24AD6E-C0D3-483A-A95D-A432D6AD8AE0}" srcOrd="0" destOrd="0" presId="urn:microsoft.com/office/officeart/2005/8/layout/radial5"/>
    <dgm:cxn modelId="{0A189E4B-B4B8-46A6-9F90-5AE2AF06E660}" type="presOf" srcId="{D102C963-1141-422F-AD85-C7965278D27C}" destId="{815078A4-4D65-4997-B7CF-D613E0D31B5C}" srcOrd="0" destOrd="0" presId="urn:microsoft.com/office/officeart/2005/8/layout/radial5"/>
    <dgm:cxn modelId="{FFA013B2-B5E3-4BB5-A3E4-9A575A6B8AB5}" type="presOf" srcId="{C6316091-D95F-4820-846C-2AC7D3D7646A}" destId="{E0C142DF-4E3B-4538-BE5C-8723C89D0920}" srcOrd="1" destOrd="0" presId="urn:microsoft.com/office/officeart/2005/8/layout/radial5"/>
    <dgm:cxn modelId="{0D75725F-05EB-47F5-A2D8-D509E31B754E}" type="presOf" srcId="{6C0FBEE7-F061-49A4-BDC3-B76006C1E53E}" destId="{20B9F488-EA85-4817-8C49-4FF2FAF59274}" srcOrd="0" destOrd="0" presId="urn:microsoft.com/office/officeart/2005/8/layout/radial5"/>
    <dgm:cxn modelId="{F40D65DA-F00B-42A9-BD62-B5A6813C706C}" srcId="{9C0FB7FC-8A00-41A4-82FE-6B8F089CC12F}" destId="{549B386B-6C65-47E1-AD0B-C5FF3571C47D}" srcOrd="0" destOrd="0" parTransId="{BD9FDA43-6FDF-4437-BAB5-213D3D0442EF}" sibTransId="{664F3CE0-5E03-4F9B-A2FB-6A1C670037D3}"/>
    <dgm:cxn modelId="{D2B165C1-7AD5-4C20-891E-F7187AC4DD4E}" type="presOf" srcId="{BD9FDA43-6FDF-4437-BAB5-213D3D0442EF}" destId="{90976376-7662-4169-BC53-F7240F727B1A}" srcOrd="1" destOrd="0" presId="urn:microsoft.com/office/officeart/2005/8/layout/radial5"/>
    <dgm:cxn modelId="{728DF58E-B8FD-468F-9A08-9226D05A6ABD}" type="presOf" srcId="{4D016704-9C58-4E2D-B27A-56BA22B3F04D}" destId="{3B9BED06-D298-4BAB-B48F-C60C8B3817F0}" srcOrd="0" destOrd="0" presId="urn:microsoft.com/office/officeart/2005/8/layout/radial5"/>
    <dgm:cxn modelId="{08C8DC30-4EB2-4BC7-A093-C7D7507773CE}" type="presOf" srcId="{9C0FB7FC-8A00-41A4-82FE-6B8F089CC12F}" destId="{11B7B047-1AA3-4A00-BAAE-2F288647041D}" srcOrd="0" destOrd="0" presId="urn:microsoft.com/office/officeart/2005/8/layout/radial5"/>
    <dgm:cxn modelId="{41A6D8CD-E205-4B65-869E-9AA441548DAE}" type="presOf" srcId="{D67928ED-306A-4F71-BC70-B787FB54D6BC}" destId="{D8FF04CC-B664-4485-8436-28F50F7F192E}" srcOrd="0" destOrd="0" presId="urn:microsoft.com/office/officeart/2005/8/layout/radial5"/>
    <dgm:cxn modelId="{D49681A6-AB5D-45C6-B325-5F0B5822314E}" srcId="{9C0FB7FC-8A00-41A4-82FE-6B8F089CC12F}" destId="{8A50F78E-52EE-446B-A51E-95D4DD99C371}" srcOrd="10" destOrd="0" parTransId="{5E07827B-3EA5-4301-AE3D-00FA99778CB7}" sibTransId="{689D9B72-B56D-462C-B9CD-43E8513F8A71}"/>
    <dgm:cxn modelId="{AD91A993-E37A-4A38-8BA3-9F4B365AA7E2}" srcId="{D67928ED-306A-4F71-BC70-B787FB54D6BC}" destId="{9C0FB7FC-8A00-41A4-82FE-6B8F089CC12F}" srcOrd="0" destOrd="0" parTransId="{768718BA-D78F-4B50-BA76-C56D20E5AD9D}" sibTransId="{E5D086D3-9948-447B-8CB0-2557BB90240D}"/>
    <dgm:cxn modelId="{11C5C342-808F-4A37-9D7F-9A5CC7A0F3BE}" type="presOf" srcId="{136B22DC-86DC-44E5-A336-A93A7934C53A}" destId="{F42DCA92-0F69-40CC-883A-9477BF80D425}" srcOrd="1" destOrd="0" presId="urn:microsoft.com/office/officeart/2005/8/layout/radial5"/>
    <dgm:cxn modelId="{10F81F64-170F-4692-9420-1EB3C75C1552}" type="presOf" srcId="{C59773A7-8E43-42BF-B018-80B4FCBDF3EF}" destId="{367487FC-F689-4CD0-9195-30BA1350EFBF}" srcOrd="0" destOrd="0" presId="urn:microsoft.com/office/officeart/2005/8/layout/radial5"/>
    <dgm:cxn modelId="{B50DC634-4D57-446E-9989-1B40E22D81D0}" type="presOf" srcId="{C59773A7-8E43-42BF-B018-80B4FCBDF3EF}" destId="{EC5DBA16-8D16-4E9A-91AE-1B10E1E2B720}" srcOrd="1" destOrd="0" presId="urn:microsoft.com/office/officeart/2005/8/layout/radial5"/>
    <dgm:cxn modelId="{EE3D35FA-FB37-4043-A1C5-A6DFA5663272}" type="presOf" srcId="{9DB43A70-62C2-4720-9754-7BE3BC608B24}" destId="{5E2C3554-8330-4DA9-B913-2739D918951E}" srcOrd="0" destOrd="0" presId="urn:microsoft.com/office/officeart/2005/8/layout/radial5"/>
    <dgm:cxn modelId="{842DAD8A-8799-4924-829D-2B8A5A07147A}" srcId="{9C0FB7FC-8A00-41A4-82FE-6B8F089CC12F}" destId="{0F15428F-6B66-4631-9908-6E5E083F21DF}" srcOrd="7" destOrd="0" parTransId="{9DB43A70-62C2-4720-9754-7BE3BC608B24}" sibTransId="{8475FF58-7126-4393-B324-ADBA3B782C5A}"/>
    <dgm:cxn modelId="{1028D7C4-899C-4A15-BADA-3F256569F867}" type="presOf" srcId="{136B22DC-86DC-44E5-A336-A93A7934C53A}" destId="{1EC50950-DE3B-4939-812C-AA6CAEC6D1CD}" srcOrd="0" destOrd="0" presId="urn:microsoft.com/office/officeart/2005/8/layout/radial5"/>
    <dgm:cxn modelId="{B30B3165-3F6D-4BC2-9AC4-5BF70C0FEF32}" type="presOf" srcId="{3DF0BE4E-392D-4A7A-B41F-C23E6263E69F}" destId="{13BACD85-2C95-4F8B-A72E-B47168381EE4}" srcOrd="1" destOrd="0" presId="urn:microsoft.com/office/officeart/2005/8/layout/radial5"/>
    <dgm:cxn modelId="{D94BD025-24BA-405A-8B1E-C1CE089BF109}" type="presOf" srcId="{20A00C4B-9455-46A7-934C-286D461FE3BE}" destId="{48285D99-93FD-412F-9374-CCA0F70A7398}" srcOrd="1" destOrd="0" presId="urn:microsoft.com/office/officeart/2005/8/layout/radial5"/>
    <dgm:cxn modelId="{177886B7-E58C-432D-B3F4-A03E406742E1}" type="presOf" srcId="{9DB43A70-62C2-4720-9754-7BE3BC608B24}" destId="{E1DA2C32-B7AF-481F-81E9-EC39BFF4BB1F}" srcOrd="1" destOrd="0" presId="urn:microsoft.com/office/officeart/2005/8/layout/radial5"/>
    <dgm:cxn modelId="{015FF568-B630-4577-A6E8-DA74D8E8DF52}" type="presOf" srcId="{18B04B97-80C9-4A7E-AF77-8717C17FCAF1}" destId="{2C839B55-72C3-4E4F-BEB4-E0AC5F813D91}" srcOrd="0" destOrd="0" presId="urn:microsoft.com/office/officeart/2005/8/layout/radial5"/>
    <dgm:cxn modelId="{93342B0E-AFAB-4758-A5BE-CD6683D3513F}" type="presOf" srcId="{9A5A8A1C-CAD2-4C9A-9C63-FA18E1F14F9D}" destId="{D3734C5F-B193-4D13-BCE7-32886F6E55C6}" srcOrd="0" destOrd="0" presId="urn:microsoft.com/office/officeart/2005/8/layout/radial5"/>
    <dgm:cxn modelId="{493F7673-FDA8-4944-976B-9C276A0D3E1C}" type="presOf" srcId="{6C0FBEE7-F061-49A4-BDC3-B76006C1E53E}" destId="{2A24C855-4A15-45A1-8B4F-5E730C2E7752}" srcOrd="1" destOrd="0" presId="urn:microsoft.com/office/officeart/2005/8/layout/radial5"/>
    <dgm:cxn modelId="{40D714DA-2C92-456F-9E2D-708FB4B8C6C6}" type="presOf" srcId="{3DF0BE4E-392D-4A7A-B41F-C23E6263E69F}" destId="{6C699D76-6076-4C00-A103-AED8B8BCD162}" srcOrd="0" destOrd="0" presId="urn:microsoft.com/office/officeart/2005/8/layout/radial5"/>
    <dgm:cxn modelId="{0688E260-7926-4591-929E-85726985EA9D}" type="presOf" srcId="{5E07827B-3EA5-4301-AE3D-00FA99778CB7}" destId="{82165A22-4D41-428F-995C-B94323602F5C}" srcOrd="1" destOrd="0" presId="urn:microsoft.com/office/officeart/2005/8/layout/radial5"/>
    <dgm:cxn modelId="{BA8DA0C1-1174-4D22-8CE6-D84B102AA0A5}" srcId="{9C0FB7FC-8A00-41A4-82FE-6B8F089CC12F}" destId="{9A5A8A1C-CAD2-4C9A-9C63-FA18E1F14F9D}" srcOrd="4" destOrd="0" parTransId="{C6316091-D95F-4820-846C-2AC7D3D7646A}" sibTransId="{E4E0CC9E-34C4-4973-A136-0EA0506CCDDF}"/>
    <dgm:cxn modelId="{4BC54573-9B70-48B5-BF06-3C6627D99435}" srcId="{9C0FB7FC-8A00-41A4-82FE-6B8F089CC12F}" destId="{18B04B97-80C9-4A7E-AF77-8717C17FCAF1}" srcOrd="9" destOrd="0" parTransId="{3DF0BE4E-392D-4A7A-B41F-C23E6263E69F}" sibTransId="{2FBD02E9-8285-41B6-BB65-7EDB9D47F35E}"/>
    <dgm:cxn modelId="{F26C3C47-3A3E-4FF1-A7E3-250D9701D206}" type="presOf" srcId="{67F21BEA-A468-4C9B-A840-A6AD9FDF3C2F}" destId="{0DE585E0-F3DA-43A6-8384-75561F369DEC}" srcOrd="0" destOrd="0" presId="urn:microsoft.com/office/officeart/2005/8/layout/radial5"/>
    <dgm:cxn modelId="{B05280B5-DD67-4507-859C-078772307B32}" srcId="{9C0FB7FC-8A00-41A4-82FE-6B8F089CC12F}" destId="{5D022468-49CE-474B-A1EF-912F1C1EE084}" srcOrd="5" destOrd="0" parTransId="{6C0FBEE7-F061-49A4-BDC3-B76006C1E53E}" sibTransId="{F8FFEAC6-5C19-4CBD-8FA9-B631E54EE747}"/>
    <dgm:cxn modelId="{92323225-64A6-418E-B1CA-38F0232356E3}" srcId="{9C0FB7FC-8A00-41A4-82FE-6B8F089CC12F}" destId="{D102C963-1141-422F-AD85-C7965278D27C}" srcOrd="1" destOrd="0" parTransId="{20A00C4B-9455-46A7-934C-286D461FE3BE}" sibTransId="{BA2A854C-5690-4000-864F-9D620337FDBA}"/>
    <dgm:cxn modelId="{0DC03C36-2633-48AE-8D12-8534467AE590}" type="presOf" srcId="{08312129-1299-4295-9FEF-102C070D230B}" destId="{E82BB31E-B627-4F34-9727-104BCDF219D6}" srcOrd="0" destOrd="0" presId="urn:microsoft.com/office/officeart/2005/8/layout/radial5"/>
    <dgm:cxn modelId="{1CC38C23-58B8-43DD-AA25-3118A9973789}" type="presOf" srcId="{C6316091-D95F-4820-846C-2AC7D3D7646A}" destId="{133B7132-D662-451A-9866-3D53B1ED7AA9}" srcOrd="0" destOrd="0" presId="urn:microsoft.com/office/officeart/2005/8/layout/radial5"/>
    <dgm:cxn modelId="{56DEDB6A-9EA5-47C4-A895-8DAC6FEB9352}" type="presOf" srcId="{549B386B-6C65-47E1-AD0B-C5FF3571C47D}" destId="{06890C8B-4685-486D-BEA4-BF4E108E6B9A}" srcOrd="0" destOrd="0" presId="urn:microsoft.com/office/officeart/2005/8/layout/radial5"/>
    <dgm:cxn modelId="{D229CC87-B2D1-4BFA-9FBC-651DACEE52F9}" type="presOf" srcId="{0F15428F-6B66-4631-9908-6E5E083F21DF}" destId="{D91052AC-8677-4E0A-A97C-3B0BB82BAD60}" srcOrd="0" destOrd="0" presId="urn:microsoft.com/office/officeart/2005/8/layout/radial5"/>
    <dgm:cxn modelId="{20FFD212-0196-4E6E-BBDB-304A5212F1B9}" type="presOf" srcId="{8A50F78E-52EE-446B-A51E-95D4DD99C371}" destId="{9052B71D-A377-4D0F-80A5-A0AEB5A2BAED}" srcOrd="0" destOrd="0" presId="urn:microsoft.com/office/officeart/2005/8/layout/radial5"/>
    <dgm:cxn modelId="{33F6B158-F9A3-46BE-A6D6-C8D6FBCBEB13}" type="presOf" srcId="{6A16682C-2CDC-403C-B9D7-D38FD5BA7214}" destId="{96C6A49A-FC3D-44EF-BFC5-460DB95B4F1A}" srcOrd="0" destOrd="0" presId="urn:microsoft.com/office/officeart/2005/8/layout/radial5"/>
    <dgm:cxn modelId="{63976147-9EB9-483A-8E6A-8199D9D7DFD7}" type="presOf" srcId="{5E07827B-3EA5-4301-AE3D-00FA99778CB7}" destId="{6A4AF3AA-EFF1-453C-A8CB-2D73E44161E7}" srcOrd="0" destOrd="0" presId="urn:microsoft.com/office/officeart/2005/8/layout/radial5"/>
    <dgm:cxn modelId="{F1A6118A-76ED-4885-88EB-B1E67CCC5C93}" type="presOf" srcId="{5D022468-49CE-474B-A1EF-912F1C1EE084}" destId="{3C63389C-B1E6-4E1A-A0AE-0FD3FB6F2168}" srcOrd="0" destOrd="0" presId="urn:microsoft.com/office/officeart/2005/8/layout/radial5"/>
    <dgm:cxn modelId="{76888B14-0F78-4AB3-86DC-8D28DDCF158B}" srcId="{9C0FB7FC-8A00-41A4-82FE-6B8F089CC12F}" destId="{4D016704-9C58-4E2D-B27A-56BA22B3F04D}" srcOrd="3" destOrd="0" parTransId="{136B22DC-86DC-44E5-A336-A93A7934C53A}" sibTransId="{4E295E87-C194-4533-9804-03AC5D48BBF0}"/>
    <dgm:cxn modelId="{B37B70C5-FC6C-4F73-846C-BB5DE2A6658D}" type="presParOf" srcId="{D8FF04CC-B664-4485-8436-28F50F7F192E}" destId="{11B7B047-1AA3-4A00-BAAE-2F288647041D}" srcOrd="0" destOrd="0" presId="urn:microsoft.com/office/officeart/2005/8/layout/radial5"/>
    <dgm:cxn modelId="{B32196E6-E096-401D-B142-D937EDF4E6FB}" type="presParOf" srcId="{D8FF04CC-B664-4485-8436-28F50F7F192E}" destId="{66A409E2-A5EF-4A41-85D0-8D3C34C4C08A}" srcOrd="1" destOrd="0" presId="urn:microsoft.com/office/officeart/2005/8/layout/radial5"/>
    <dgm:cxn modelId="{13B471E4-EA73-42AD-A1AF-7861DDDE5298}" type="presParOf" srcId="{66A409E2-A5EF-4A41-85D0-8D3C34C4C08A}" destId="{90976376-7662-4169-BC53-F7240F727B1A}" srcOrd="0" destOrd="0" presId="urn:microsoft.com/office/officeart/2005/8/layout/radial5"/>
    <dgm:cxn modelId="{13AE824C-5176-40FD-884F-65426F08B173}" type="presParOf" srcId="{D8FF04CC-B664-4485-8436-28F50F7F192E}" destId="{06890C8B-4685-486D-BEA4-BF4E108E6B9A}" srcOrd="2" destOrd="0" presId="urn:microsoft.com/office/officeart/2005/8/layout/radial5"/>
    <dgm:cxn modelId="{7395EC89-FA49-4F5B-A4A8-03A5EAFBB474}" type="presParOf" srcId="{D8FF04CC-B664-4485-8436-28F50F7F192E}" destId="{26AF42CA-3D87-4B25-924E-8E4AD96BEADB}" srcOrd="3" destOrd="0" presId="urn:microsoft.com/office/officeart/2005/8/layout/radial5"/>
    <dgm:cxn modelId="{E247611D-5D54-4421-BEE5-9C1344597679}" type="presParOf" srcId="{26AF42CA-3D87-4B25-924E-8E4AD96BEADB}" destId="{48285D99-93FD-412F-9374-CCA0F70A7398}" srcOrd="0" destOrd="0" presId="urn:microsoft.com/office/officeart/2005/8/layout/radial5"/>
    <dgm:cxn modelId="{42D3341E-DDA2-4B12-9B59-CE921578F925}" type="presParOf" srcId="{D8FF04CC-B664-4485-8436-28F50F7F192E}" destId="{815078A4-4D65-4997-B7CF-D613E0D31B5C}" srcOrd="4" destOrd="0" presId="urn:microsoft.com/office/officeart/2005/8/layout/radial5"/>
    <dgm:cxn modelId="{06F82580-765A-4914-B0B5-0CEBB96163A7}" type="presParOf" srcId="{D8FF04CC-B664-4485-8436-28F50F7F192E}" destId="{367487FC-F689-4CD0-9195-30BA1350EFBF}" srcOrd="5" destOrd="0" presId="urn:microsoft.com/office/officeart/2005/8/layout/radial5"/>
    <dgm:cxn modelId="{9EC6A421-4D62-43EB-9C88-2D53A4C5484E}" type="presParOf" srcId="{367487FC-F689-4CD0-9195-30BA1350EFBF}" destId="{EC5DBA16-8D16-4E9A-91AE-1B10E1E2B720}" srcOrd="0" destOrd="0" presId="urn:microsoft.com/office/officeart/2005/8/layout/radial5"/>
    <dgm:cxn modelId="{E93ACC34-5911-4F21-A277-FD34B768B34B}" type="presParOf" srcId="{D8FF04CC-B664-4485-8436-28F50F7F192E}" destId="{0DE585E0-F3DA-43A6-8384-75561F369DEC}" srcOrd="6" destOrd="0" presId="urn:microsoft.com/office/officeart/2005/8/layout/radial5"/>
    <dgm:cxn modelId="{A512FF60-BD5B-4AEF-9C3C-8794C3A9CFA0}" type="presParOf" srcId="{D8FF04CC-B664-4485-8436-28F50F7F192E}" destId="{1EC50950-DE3B-4939-812C-AA6CAEC6D1CD}" srcOrd="7" destOrd="0" presId="urn:microsoft.com/office/officeart/2005/8/layout/radial5"/>
    <dgm:cxn modelId="{F8D4A9F3-5827-4A13-9ED0-91FD3CA27611}" type="presParOf" srcId="{1EC50950-DE3B-4939-812C-AA6CAEC6D1CD}" destId="{F42DCA92-0F69-40CC-883A-9477BF80D425}" srcOrd="0" destOrd="0" presId="urn:microsoft.com/office/officeart/2005/8/layout/radial5"/>
    <dgm:cxn modelId="{D127D9C6-D91D-47A3-AECD-117C53B33F81}" type="presParOf" srcId="{D8FF04CC-B664-4485-8436-28F50F7F192E}" destId="{3B9BED06-D298-4BAB-B48F-C60C8B3817F0}" srcOrd="8" destOrd="0" presId="urn:microsoft.com/office/officeart/2005/8/layout/radial5"/>
    <dgm:cxn modelId="{480BDC3B-51D7-4DD4-8B15-B0E0E638BA3B}" type="presParOf" srcId="{D8FF04CC-B664-4485-8436-28F50F7F192E}" destId="{133B7132-D662-451A-9866-3D53B1ED7AA9}" srcOrd="9" destOrd="0" presId="urn:microsoft.com/office/officeart/2005/8/layout/radial5"/>
    <dgm:cxn modelId="{6176DF19-8F2C-4CD7-9E55-5181E6778515}" type="presParOf" srcId="{133B7132-D662-451A-9866-3D53B1ED7AA9}" destId="{E0C142DF-4E3B-4538-BE5C-8723C89D0920}" srcOrd="0" destOrd="0" presId="urn:microsoft.com/office/officeart/2005/8/layout/radial5"/>
    <dgm:cxn modelId="{A38EB167-A4BC-4F17-927B-32041D4D4C92}" type="presParOf" srcId="{D8FF04CC-B664-4485-8436-28F50F7F192E}" destId="{D3734C5F-B193-4D13-BCE7-32886F6E55C6}" srcOrd="10" destOrd="0" presId="urn:microsoft.com/office/officeart/2005/8/layout/radial5"/>
    <dgm:cxn modelId="{BCD0370F-3C96-4D16-A0FF-F7EC3D890A34}" type="presParOf" srcId="{D8FF04CC-B664-4485-8436-28F50F7F192E}" destId="{20B9F488-EA85-4817-8C49-4FF2FAF59274}" srcOrd="11" destOrd="0" presId="urn:microsoft.com/office/officeart/2005/8/layout/radial5"/>
    <dgm:cxn modelId="{7F97D116-4B15-4414-97CA-F138E369307F}" type="presParOf" srcId="{20B9F488-EA85-4817-8C49-4FF2FAF59274}" destId="{2A24C855-4A15-45A1-8B4F-5E730C2E7752}" srcOrd="0" destOrd="0" presId="urn:microsoft.com/office/officeart/2005/8/layout/radial5"/>
    <dgm:cxn modelId="{D96EDDDB-9649-4245-AD74-468C57B730E8}" type="presParOf" srcId="{D8FF04CC-B664-4485-8436-28F50F7F192E}" destId="{3C63389C-B1E6-4E1A-A0AE-0FD3FB6F2168}" srcOrd="12" destOrd="0" presId="urn:microsoft.com/office/officeart/2005/8/layout/radial5"/>
    <dgm:cxn modelId="{E2325611-2841-44EB-9353-25DB3E5E4045}" type="presParOf" srcId="{D8FF04CC-B664-4485-8436-28F50F7F192E}" destId="{96C6A49A-FC3D-44EF-BFC5-460DB95B4F1A}" srcOrd="13" destOrd="0" presId="urn:microsoft.com/office/officeart/2005/8/layout/radial5"/>
    <dgm:cxn modelId="{0A866DF3-772C-4DD0-BBD5-8874572991C6}" type="presParOf" srcId="{96C6A49A-FC3D-44EF-BFC5-460DB95B4F1A}" destId="{5EB4BDBD-B39D-4B46-900B-445560823873}" srcOrd="0" destOrd="0" presId="urn:microsoft.com/office/officeart/2005/8/layout/radial5"/>
    <dgm:cxn modelId="{312DCBAF-5B9A-4F88-9AD8-FAB35443524C}" type="presParOf" srcId="{D8FF04CC-B664-4485-8436-28F50F7F192E}" destId="{9E24AD6E-C0D3-483A-A95D-A432D6AD8AE0}" srcOrd="14" destOrd="0" presId="urn:microsoft.com/office/officeart/2005/8/layout/radial5"/>
    <dgm:cxn modelId="{5EF44357-FD77-4308-BF63-0D3A38272CD1}" type="presParOf" srcId="{D8FF04CC-B664-4485-8436-28F50F7F192E}" destId="{5E2C3554-8330-4DA9-B913-2739D918951E}" srcOrd="15" destOrd="0" presId="urn:microsoft.com/office/officeart/2005/8/layout/radial5"/>
    <dgm:cxn modelId="{F4078DB7-41C0-4CEB-8C5F-8D57275CC4C9}" type="presParOf" srcId="{5E2C3554-8330-4DA9-B913-2739D918951E}" destId="{E1DA2C32-B7AF-481F-81E9-EC39BFF4BB1F}" srcOrd="0" destOrd="0" presId="urn:microsoft.com/office/officeart/2005/8/layout/radial5"/>
    <dgm:cxn modelId="{A407CB7D-F14C-4C01-84B9-6FB900E8CE7B}" type="presParOf" srcId="{D8FF04CC-B664-4485-8436-28F50F7F192E}" destId="{D91052AC-8677-4E0A-A97C-3B0BB82BAD60}" srcOrd="16" destOrd="0" presId="urn:microsoft.com/office/officeart/2005/8/layout/radial5"/>
    <dgm:cxn modelId="{7B5D8D03-516C-4145-AEC9-0372B3AAD7D5}" type="presParOf" srcId="{D8FF04CC-B664-4485-8436-28F50F7F192E}" destId="{CB4FB998-7553-47F9-999E-ECCDF2F0E987}" srcOrd="17" destOrd="0" presId="urn:microsoft.com/office/officeart/2005/8/layout/radial5"/>
    <dgm:cxn modelId="{2E1939FD-7D4C-4CEE-9531-7009F66F12C5}" type="presParOf" srcId="{CB4FB998-7553-47F9-999E-ECCDF2F0E987}" destId="{1A2F6EEB-856D-49E8-90D8-2CB5C1CBAC7A}" srcOrd="0" destOrd="0" presId="urn:microsoft.com/office/officeart/2005/8/layout/radial5"/>
    <dgm:cxn modelId="{94AAAB72-19F9-486B-82AB-500B0E7858AB}" type="presParOf" srcId="{D8FF04CC-B664-4485-8436-28F50F7F192E}" destId="{E82BB31E-B627-4F34-9727-104BCDF219D6}" srcOrd="18" destOrd="0" presId="urn:microsoft.com/office/officeart/2005/8/layout/radial5"/>
    <dgm:cxn modelId="{5D9B4D39-11F8-4AE1-A3F5-E7D8BBD55778}" type="presParOf" srcId="{D8FF04CC-B664-4485-8436-28F50F7F192E}" destId="{6C699D76-6076-4C00-A103-AED8B8BCD162}" srcOrd="19" destOrd="0" presId="urn:microsoft.com/office/officeart/2005/8/layout/radial5"/>
    <dgm:cxn modelId="{3A011BEA-B029-4C19-969A-32A172B10005}" type="presParOf" srcId="{6C699D76-6076-4C00-A103-AED8B8BCD162}" destId="{13BACD85-2C95-4F8B-A72E-B47168381EE4}" srcOrd="0" destOrd="0" presId="urn:microsoft.com/office/officeart/2005/8/layout/radial5"/>
    <dgm:cxn modelId="{7311ED88-AA06-4F8A-96CF-44D25CD8FE0B}" type="presParOf" srcId="{D8FF04CC-B664-4485-8436-28F50F7F192E}" destId="{2C839B55-72C3-4E4F-BEB4-E0AC5F813D91}" srcOrd="20" destOrd="0" presId="urn:microsoft.com/office/officeart/2005/8/layout/radial5"/>
    <dgm:cxn modelId="{0DF38543-CB33-4F56-97B5-44907DC89332}" type="presParOf" srcId="{D8FF04CC-B664-4485-8436-28F50F7F192E}" destId="{6A4AF3AA-EFF1-453C-A8CB-2D73E44161E7}" srcOrd="21" destOrd="0" presId="urn:microsoft.com/office/officeart/2005/8/layout/radial5"/>
    <dgm:cxn modelId="{BFFB4BF0-E1FC-4D4B-B2CC-39BA0F49A28F}" type="presParOf" srcId="{6A4AF3AA-EFF1-453C-A8CB-2D73E44161E7}" destId="{82165A22-4D41-428F-995C-B94323602F5C}" srcOrd="0" destOrd="0" presId="urn:microsoft.com/office/officeart/2005/8/layout/radial5"/>
    <dgm:cxn modelId="{3FFB4F02-3930-46CD-860B-5F12B2208A31}" type="presParOf" srcId="{D8FF04CC-B664-4485-8436-28F50F7F192E}" destId="{9052B71D-A377-4D0F-80A5-A0AEB5A2BAED}" srcOrd="22" destOrd="0" presId="urn:microsoft.com/office/officeart/2005/8/layout/radial5"/>
  </dgm:cxnLst>
  <dgm:bg/>
  <dgm:whole/>
  <dgm:extLst>
    <a:ext uri="http://schemas.microsoft.com/office/drawing/2008/diagram">
      <dsp:dataModelExt xmlns:dsp="http://schemas.microsoft.com/office/drawing/2008/diagram" relId="rId19"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B7B047-1AA3-4A00-BAAE-2F288647041D}">
      <dsp:nvSpPr>
        <dsp:cNvPr id="0" name=""/>
        <dsp:cNvSpPr/>
      </dsp:nvSpPr>
      <dsp:spPr>
        <a:xfrm>
          <a:off x="2308872" y="2469157"/>
          <a:ext cx="1088775" cy="1081912"/>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b="1" kern="1200"/>
            <a:t>Employee Benefits</a:t>
          </a:r>
        </a:p>
      </dsp:txBody>
      <dsp:txXfrm>
        <a:off x="2468319" y="2627599"/>
        <a:ext cx="769881" cy="765028"/>
      </dsp:txXfrm>
    </dsp:sp>
    <dsp:sp modelId="{66A409E2-A5EF-4A41-85D0-8D3C34C4C08A}">
      <dsp:nvSpPr>
        <dsp:cNvPr id="0" name=""/>
        <dsp:cNvSpPr/>
      </dsp:nvSpPr>
      <dsp:spPr>
        <a:xfrm rot="534031">
          <a:off x="3639835" y="2933168"/>
          <a:ext cx="615786"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3640732" y="3020979"/>
        <a:ext cx="466780" cy="298012"/>
      </dsp:txXfrm>
    </dsp:sp>
    <dsp:sp modelId="{06890C8B-4685-486D-BEA4-BF4E108E6B9A}">
      <dsp:nvSpPr>
        <dsp:cNvPr id="0" name=""/>
        <dsp:cNvSpPr/>
      </dsp:nvSpPr>
      <dsp:spPr>
        <a:xfrm>
          <a:off x="4532725" y="2841901"/>
          <a:ext cx="1022594"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t>25 days Annual Leave and 12 days Public Holidays (pro rata)</a:t>
          </a:r>
        </a:p>
      </dsp:txBody>
      <dsp:txXfrm>
        <a:off x="4682480" y="2991656"/>
        <a:ext cx="723084" cy="723084"/>
      </dsp:txXfrm>
    </dsp:sp>
    <dsp:sp modelId="{26AF42CA-3D87-4B25-924E-8E4AD96BEADB}">
      <dsp:nvSpPr>
        <dsp:cNvPr id="0" name=""/>
        <dsp:cNvSpPr/>
      </dsp:nvSpPr>
      <dsp:spPr>
        <a:xfrm rot="4357388">
          <a:off x="2867827" y="3844941"/>
          <a:ext cx="648797"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2920079" y="3873176"/>
        <a:ext cx="499791" cy="298012"/>
      </dsp:txXfrm>
    </dsp:sp>
    <dsp:sp modelId="{815078A4-4D65-4997-B7CF-D613E0D31B5C}">
      <dsp:nvSpPr>
        <dsp:cNvPr id="0" name=""/>
        <dsp:cNvSpPr/>
      </dsp:nvSpPr>
      <dsp:spPr>
        <a:xfrm>
          <a:off x="3021913" y="4671613"/>
          <a:ext cx="1022594"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t>Employer Pension Contribution at 6%</a:t>
          </a:r>
        </a:p>
      </dsp:txBody>
      <dsp:txXfrm>
        <a:off x="3171668" y="4821368"/>
        <a:ext cx="723084" cy="723084"/>
      </dsp:txXfrm>
    </dsp:sp>
    <dsp:sp modelId="{367487FC-F689-4CD0-9195-30BA1350EFBF}">
      <dsp:nvSpPr>
        <dsp:cNvPr id="0" name=""/>
        <dsp:cNvSpPr/>
      </dsp:nvSpPr>
      <dsp:spPr>
        <a:xfrm rot="10308433">
          <a:off x="1424946" y="2921856"/>
          <a:ext cx="632793"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1573192" y="3010577"/>
        <a:ext cx="483787" cy="298012"/>
      </dsp:txXfrm>
    </dsp:sp>
    <dsp:sp modelId="{0DE585E0-F3DA-43A6-8384-75561F369DEC}">
      <dsp:nvSpPr>
        <dsp:cNvPr id="0" name=""/>
        <dsp:cNvSpPr/>
      </dsp:nvSpPr>
      <dsp:spPr>
        <a:xfrm>
          <a:off x="115358" y="2819389"/>
          <a:ext cx="1022594"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t>Monthly Line Manager Supervision</a:t>
          </a:r>
        </a:p>
      </dsp:txBody>
      <dsp:txXfrm>
        <a:off x="265113" y="2969144"/>
        <a:ext cx="723084" cy="723084"/>
      </dsp:txXfrm>
    </dsp:sp>
    <dsp:sp modelId="{1EC50950-DE3B-4939-812C-AA6CAEC6D1CD}">
      <dsp:nvSpPr>
        <dsp:cNvPr id="0" name=""/>
        <dsp:cNvSpPr/>
      </dsp:nvSpPr>
      <dsp:spPr>
        <a:xfrm rot="20153114">
          <a:off x="3585202" y="2276840"/>
          <a:ext cx="702765"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3591704" y="2406617"/>
        <a:ext cx="553759" cy="298012"/>
      </dsp:txXfrm>
    </dsp:sp>
    <dsp:sp modelId="{3B9BED06-D298-4BAB-B48F-C60C8B3817F0}">
      <dsp:nvSpPr>
        <dsp:cNvPr id="0" name=""/>
        <dsp:cNvSpPr/>
      </dsp:nvSpPr>
      <dsp:spPr>
        <a:xfrm>
          <a:off x="4505851" y="1513607"/>
          <a:ext cx="1096701"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t>Paid External </a:t>
          </a:r>
          <a:r>
            <a:rPr lang="en-US" sz="900" b="1" kern="1200"/>
            <a:t>Supervision</a:t>
          </a:r>
          <a:r>
            <a:rPr lang="en-US" sz="1000" b="1" kern="1200"/>
            <a:t> with a Trauma Counsellor regularly</a:t>
          </a:r>
        </a:p>
      </dsp:txBody>
      <dsp:txXfrm>
        <a:off x="4666459" y="1663362"/>
        <a:ext cx="775485" cy="723084"/>
      </dsp:txXfrm>
    </dsp:sp>
    <dsp:sp modelId="{133B7132-D662-451A-9866-3D53B1ED7AA9}">
      <dsp:nvSpPr>
        <dsp:cNvPr id="0" name=""/>
        <dsp:cNvSpPr/>
      </dsp:nvSpPr>
      <dsp:spPr>
        <a:xfrm rot="2454545">
          <a:off x="3396356" y="3532670"/>
          <a:ext cx="693141"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3414553" y="3583219"/>
        <a:ext cx="544135" cy="298012"/>
      </dsp:txXfrm>
    </dsp:sp>
    <dsp:sp modelId="{D3734C5F-B193-4D13-BCE7-32886F6E55C6}">
      <dsp:nvSpPr>
        <dsp:cNvPr id="0" name=""/>
        <dsp:cNvSpPr/>
      </dsp:nvSpPr>
      <dsp:spPr>
        <a:xfrm>
          <a:off x="4127058" y="4045610"/>
          <a:ext cx="1022594"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t>Extensive Training Program  </a:t>
          </a:r>
        </a:p>
      </dsp:txBody>
      <dsp:txXfrm>
        <a:off x="4276813" y="4195365"/>
        <a:ext cx="723084" cy="723084"/>
      </dsp:txXfrm>
    </dsp:sp>
    <dsp:sp modelId="{20B9F488-EA85-4817-8C49-4FF2FAF59274}">
      <dsp:nvSpPr>
        <dsp:cNvPr id="0" name=""/>
        <dsp:cNvSpPr/>
      </dsp:nvSpPr>
      <dsp:spPr>
        <a:xfrm rot="16147865">
          <a:off x="2469062" y="1551394"/>
          <a:ext cx="731681"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2544695" y="1725226"/>
        <a:ext cx="582675" cy="298012"/>
      </dsp:txXfrm>
    </dsp:sp>
    <dsp:sp modelId="{3C63389C-B1E6-4E1A-A0AE-0FD3FB6F2168}">
      <dsp:nvSpPr>
        <dsp:cNvPr id="0" name=""/>
        <dsp:cNvSpPr/>
      </dsp:nvSpPr>
      <dsp:spPr>
        <a:xfrm>
          <a:off x="2280230" y="85732"/>
          <a:ext cx="1072568" cy="1003165"/>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a:t>Complimentary well-being benefit </a:t>
          </a:r>
        </a:p>
      </dsp:txBody>
      <dsp:txXfrm>
        <a:off x="2437304" y="232642"/>
        <a:ext cx="758420" cy="709345"/>
      </dsp:txXfrm>
    </dsp:sp>
    <dsp:sp modelId="{96C6A49A-FC3D-44EF-BFC5-460DB95B4F1A}">
      <dsp:nvSpPr>
        <dsp:cNvPr id="0" name=""/>
        <dsp:cNvSpPr/>
      </dsp:nvSpPr>
      <dsp:spPr>
        <a:xfrm rot="6381818">
          <a:off x="2174833" y="3890452"/>
          <a:ext cx="694032"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2270326" y="3918305"/>
        <a:ext cx="545026" cy="298012"/>
      </dsp:txXfrm>
    </dsp:sp>
    <dsp:sp modelId="{9E24AD6E-C0D3-483A-A95D-A432D6AD8AE0}">
      <dsp:nvSpPr>
        <dsp:cNvPr id="0" name=""/>
        <dsp:cNvSpPr/>
      </dsp:nvSpPr>
      <dsp:spPr>
        <a:xfrm>
          <a:off x="1676505" y="4765158"/>
          <a:ext cx="1022594"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t>Monthly Team Meetings</a:t>
          </a:r>
        </a:p>
      </dsp:txBody>
      <dsp:txXfrm>
        <a:off x="1826260" y="4914913"/>
        <a:ext cx="723084" cy="723084"/>
      </dsp:txXfrm>
    </dsp:sp>
    <dsp:sp modelId="{5E2C3554-8330-4DA9-B913-2739D918951E}">
      <dsp:nvSpPr>
        <dsp:cNvPr id="0" name=""/>
        <dsp:cNvSpPr/>
      </dsp:nvSpPr>
      <dsp:spPr>
        <a:xfrm rot="8345455">
          <a:off x="1617022" y="3532670"/>
          <a:ext cx="693141"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1747831" y="3583219"/>
        <a:ext cx="544135" cy="298012"/>
      </dsp:txXfrm>
    </dsp:sp>
    <dsp:sp modelId="{D91052AC-8677-4E0A-A97C-3B0BB82BAD60}">
      <dsp:nvSpPr>
        <dsp:cNvPr id="0" name=""/>
        <dsp:cNvSpPr/>
      </dsp:nvSpPr>
      <dsp:spPr>
        <a:xfrm>
          <a:off x="556868" y="4045610"/>
          <a:ext cx="1022594"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t>"Shared Learning" monthly </a:t>
          </a:r>
        </a:p>
      </dsp:txBody>
      <dsp:txXfrm>
        <a:off x="706623" y="4195365"/>
        <a:ext cx="723084" cy="723084"/>
      </dsp:txXfrm>
    </dsp:sp>
    <dsp:sp modelId="{CB4FB998-7553-47F9-999E-ECCDF2F0E987}">
      <dsp:nvSpPr>
        <dsp:cNvPr id="0" name=""/>
        <dsp:cNvSpPr/>
      </dsp:nvSpPr>
      <dsp:spPr>
        <a:xfrm rot="18205982">
          <a:off x="3154785" y="1778484"/>
          <a:ext cx="695292"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3188240" y="1939997"/>
        <a:ext cx="546286" cy="298012"/>
      </dsp:txXfrm>
    </dsp:sp>
    <dsp:sp modelId="{E82BB31E-B627-4F34-9727-104BCDF219D6}">
      <dsp:nvSpPr>
        <dsp:cNvPr id="0" name=""/>
        <dsp:cNvSpPr/>
      </dsp:nvSpPr>
      <dsp:spPr>
        <a:xfrm>
          <a:off x="3645077" y="525018"/>
          <a:ext cx="1022594"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t>Team Days for staff team building and well-being</a:t>
          </a:r>
        </a:p>
      </dsp:txBody>
      <dsp:txXfrm>
        <a:off x="3794832" y="674773"/>
        <a:ext cx="723084" cy="723084"/>
      </dsp:txXfrm>
    </dsp:sp>
    <dsp:sp modelId="{6C699D76-6076-4C00-A103-AED8B8BCD162}">
      <dsp:nvSpPr>
        <dsp:cNvPr id="0" name=""/>
        <dsp:cNvSpPr/>
      </dsp:nvSpPr>
      <dsp:spPr>
        <a:xfrm rot="12272727">
          <a:off x="1435693" y="2272555"/>
          <a:ext cx="692673"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1577966" y="2402843"/>
        <a:ext cx="543667" cy="298012"/>
      </dsp:txXfrm>
    </dsp:sp>
    <dsp:sp modelId="{2C839B55-72C3-4E4F-BEB4-E0AC5F813D91}">
      <dsp:nvSpPr>
        <dsp:cNvPr id="0" name=""/>
        <dsp:cNvSpPr/>
      </dsp:nvSpPr>
      <dsp:spPr>
        <a:xfrm>
          <a:off x="193394" y="1517598"/>
          <a:ext cx="1022594"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t>Frequent Reflective Practice Sessions </a:t>
          </a:r>
        </a:p>
      </dsp:txBody>
      <dsp:txXfrm>
        <a:off x="343149" y="1667353"/>
        <a:ext cx="723084" cy="723084"/>
      </dsp:txXfrm>
    </dsp:sp>
    <dsp:sp modelId="{6A4AF3AA-EFF1-453C-A8CB-2D73E44161E7}">
      <dsp:nvSpPr>
        <dsp:cNvPr id="0" name=""/>
        <dsp:cNvSpPr/>
      </dsp:nvSpPr>
      <dsp:spPr>
        <a:xfrm rot="14236364">
          <a:off x="1870261" y="1771861"/>
          <a:ext cx="693648"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1985043" y="1933875"/>
        <a:ext cx="544642" cy="298012"/>
      </dsp:txXfrm>
    </dsp:sp>
    <dsp:sp modelId="{9052B71D-A377-4D0F-80A5-A0AEB5A2BAED}">
      <dsp:nvSpPr>
        <dsp:cNvPr id="0" name=""/>
        <dsp:cNvSpPr/>
      </dsp:nvSpPr>
      <dsp:spPr>
        <a:xfrm>
          <a:off x="1064959" y="511759"/>
          <a:ext cx="1022594"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a:t>Paid travel as per FRASAC policy</a:t>
          </a:r>
        </a:p>
      </dsp:txBody>
      <dsp:txXfrm>
        <a:off x="1214714" y="661514"/>
        <a:ext cx="723084" cy="723084"/>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14DD9C46F9544497C3E952DAFC6598" ma:contentTypeVersion="16" ma:contentTypeDescription="Create a new document." ma:contentTypeScope="" ma:versionID="a854a44a0b5c9cdb0e68ba6a0df7fcf9">
  <xsd:schema xmlns:xsd="http://www.w3.org/2001/XMLSchema" xmlns:xs="http://www.w3.org/2001/XMLSchema" xmlns:p="http://schemas.microsoft.com/office/2006/metadata/properties" xmlns:ns2="dcb9145b-b852-43cd-83b4-7a7720ae3734" xmlns:ns3="e856736d-dacb-4abb-9222-afcf0511dbb6" targetNamespace="http://schemas.microsoft.com/office/2006/metadata/properties" ma:root="true" ma:fieldsID="6276772e3886ae88c918806b6cb884a4" ns2:_="" ns3:_="">
    <xsd:import namespace="dcb9145b-b852-43cd-83b4-7a7720ae3734"/>
    <xsd:import namespace="e856736d-dacb-4abb-9222-afcf0511db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9145b-b852-43cd-83b4-7a7720ae3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5d4065b-4600-416a-88a4-03cfa8397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6736d-dacb-4abb-9222-afcf0511db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c584814-f9a7-475c-b9d4-bc3ac907e361}" ma:internalName="TaxCatchAll" ma:showField="CatchAllData" ma:web="e856736d-dacb-4abb-9222-afcf0511db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56736d-dacb-4abb-9222-afcf0511dbb6" xsi:nil="true"/>
    <lcf76f155ced4ddcb4097134ff3c332f xmlns="dcb9145b-b852-43cd-83b4-7a7720ae373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3AF2A-DBE8-4082-BC35-A29FBF15A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9145b-b852-43cd-83b4-7a7720ae3734"/>
    <ds:schemaRef ds:uri="e856736d-dacb-4abb-9222-afcf0511d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62C2D-F0DB-4383-85E1-B2FC5146B83A}">
  <ds:schemaRefs>
    <ds:schemaRef ds:uri="http://schemas.microsoft.com/office/infopath/2007/PartnerControls"/>
    <ds:schemaRef ds:uri="http://purl.org/dc/terms/"/>
    <ds:schemaRef ds:uri="e856736d-dacb-4abb-9222-afcf0511dbb6"/>
    <ds:schemaRef ds:uri="http://schemas.microsoft.com/office/2006/documentManagement/types"/>
    <ds:schemaRef ds:uri="dcb9145b-b852-43cd-83b4-7a7720ae3734"/>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34E189C-97F7-4608-BF46-EC9A150BE2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16</Pages>
  <Words>3983</Words>
  <Characters>22709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29th January 2006</vt:lpstr>
    </vt:vector>
  </TitlesOfParts>
  <Company>Scottish Rape Crisis Network</Company>
  <LinksUpToDate>false</LinksUpToDate>
  <CharactersWithSpaces>26639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29th January 2006</dc:title>
  <dc:subject/>
  <dc:creator>sandy</dc:creator>
  <cp:keywords/>
  <dc:description/>
  <cp:lastModifiedBy>Nicola Smith</cp:lastModifiedBy>
  <cp:revision>16</cp:revision>
  <cp:lastPrinted>2020-05-20T06:52:00Z</cp:lastPrinted>
  <dcterms:created xsi:type="dcterms:W3CDTF">2023-11-08T09:27:00Z</dcterms:created>
  <dcterms:modified xsi:type="dcterms:W3CDTF">2023-11-17T09:02:00Z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0x0101009014DD9C46F9544497C3E952DAFC6598</vt:lpwstr>
  </property>
  <property fmtid="{D5CDD505-2E9C-101B-9397-08002B2CF9AE}" pid="3" name="MediaServiceImageTags">
    <vt:lpwstr/>
  </property>
</Properties>
</file>