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3D15" w14:textId="72E0EE5A" w:rsidR="008B0E92" w:rsidRPr="00F30B53" w:rsidRDefault="003F6A18" w:rsidP="008B0E92">
      <w:pPr>
        <w:pStyle w:val="Heading1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0" w:name="_Toc520296367"/>
      <w:r>
        <w:rPr>
          <w:rFonts w:ascii="Tahoma" w:hAnsi="Tahoma" w:cs="Tahoma"/>
          <w:sz w:val="22"/>
          <w:szCs w:val="22"/>
        </w:rPr>
        <w:t>Job Description &amp; Person Specification</w:t>
      </w:r>
    </w:p>
    <w:p w14:paraId="2567FD63" w14:textId="77777777" w:rsidR="008B0E92" w:rsidRPr="00F30B53" w:rsidRDefault="008B0E92" w:rsidP="008B0E92">
      <w:pPr>
        <w:jc w:val="both"/>
        <w:rPr>
          <w:rFonts w:ascii="Tahoma" w:hAnsi="Tahoma" w:cs="Tahoma"/>
          <w:sz w:val="22"/>
          <w:szCs w:val="22"/>
        </w:rPr>
      </w:pPr>
      <w:r w:rsidRPr="00F30B53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63E0F" wp14:editId="507774E1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D0233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" strokecolor="#003e82" strokeweight="3pt">
                <v:stroke joinstyle="miter"/>
              </v:line>
            </w:pict>
          </mc:Fallback>
        </mc:AlternateContent>
      </w:r>
    </w:p>
    <w:p w14:paraId="21707FA1" w14:textId="77777777" w:rsidR="008B0E92" w:rsidRPr="00F30B53" w:rsidRDefault="008B0E92" w:rsidP="008B0E92">
      <w:pPr>
        <w:pStyle w:val="CASBody"/>
        <w:spacing w:line="240" w:lineRule="auto"/>
        <w:ind w:right="0"/>
        <w:jc w:val="both"/>
        <w:rPr>
          <w:rFonts w:ascii="Tahoma" w:hAnsi="Tahoma" w:cs="Tahoma"/>
          <w:b/>
          <w:bCs/>
          <w:color w:val="064169"/>
          <w:sz w:val="22"/>
          <w:szCs w:val="22"/>
        </w:rPr>
      </w:pPr>
    </w:p>
    <w:p w14:paraId="73DD13F5" w14:textId="6B839A2A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bookmarkEnd w:id="0"/>
      <w:r w:rsidRPr="004005CF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Trainee Money Adviser</w:t>
      </w:r>
      <w:r w:rsidR="003F6A18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 xml:space="preserve"> x 8</w:t>
      </w:r>
    </w:p>
    <w:p w14:paraId="0353A15B" w14:textId="321AA642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Location: </w:t>
      </w:r>
      <w:r w:rsidR="003F6A18">
        <w:rPr>
          <w:rFonts w:ascii="Tahoma" w:hAnsi="Tahoma" w:cs="Tahoma"/>
          <w:color w:val="auto"/>
          <w:sz w:val="22"/>
          <w:szCs w:val="22"/>
        </w:rPr>
        <w:t>8</w:t>
      </w:r>
      <w:r w:rsidR="0084655E">
        <w:rPr>
          <w:rFonts w:ascii="Tahoma" w:hAnsi="Tahoma" w:cs="Tahoma"/>
          <w:color w:val="auto"/>
          <w:sz w:val="22"/>
          <w:szCs w:val="22"/>
        </w:rPr>
        <w:t xml:space="preserve"> locations around Glasgow City</w:t>
      </w:r>
    </w:p>
    <w:p w14:paraId="3A61E392" w14:textId="77777777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Hours per week: </w:t>
      </w:r>
      <w:r w:rsidR="00BA527E">
        <w:rPr>
          <w:rFonts w:ascii="Tahoma" w:hAnsi="Tahoma" w:cs="Tahoma"/>
          <w:bCs/>
          <w:color w:val="auto"/>
          <w:sz w:val="22"/>
          <w:szCs w:val="22"/>
        </w:rPr>
        <w:t xml:space="preserve">Up to </w:t>
      </w:r>
      <w:r w:rsidRPr="004005CF">
        <w:rPr>
          <w:rFonts w:ascii="Tahoma" w:hAnsi="Tahoma" w:cs="Tahoma"/>
          <w:bCs/>
          <w:color w:val="auto"/>
          <w:sz w:val="22"/>
          <w:szCs w:val="22"/>
        </w:rPr>
        <w:t>35 hours per week</w:t>
      </w:r>
      <w:r w:rsidR="00BA527E">
        <w:rPr>
          <w:rFonts w:ascii="Tahoma" w:hAnsi="Tahoma" w:cs="Tahoma"/>
          <w:bCs/>
          <w:color w:val="auto"/>
          <w:sz w:val="22"/>
          <w:szCs w:val="22"/>
        </w:rPr>
        <w:t xml:space="preserve"> – part time will be considered </w:t>
      </w:r>
    </w:p>
    <w:p w14:paraId="586424C4" w14:textId="77777777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>Type of contract:</w:t>
      </w:r>
      <w:r w:rsidRPr="004005CF">
        <w:rPr>
          <w:rFonts w:ascii="Tahoma" w:hAnsi="Tahoma" w:cs="Tahoma"/>
          <w:color w:val="auto"/>
          <w:sz w:val="22"/>
          <w:szCs w:val="22"/>
          <w:lang w:val="en" w:eastAsia="en-GB"/>
        </w:rPr>
        <w:t xml:space="preserve"> 12 months fixed term</w:t>
      </w:r>
    </w:p>
    <w:p w14:paraId="14E3640C" w14:textId="0B4891BD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Salary: </w:t>
      </w:r>
      <w:r w:rsidRPr="0084655E">
        <w:rPr>
          <w:rFonts w:ascii="Tahoma" w:hAnsi="Tahoma" w:cs="Tahoma"/>
          <w:color w:val="auto"/>
          <w:sz w:val="22"/>
          <w:szCs w:val="22"/>
        </w:rPr>
        <w:t>£1</w:t>
      </w:r>
      <w:r w:rsidR="00E65E86" w:rsidRPr="0084655E">
        <w:rPr>
          <w:rFonts w:ascii="Tahoma" w:hAnsi="Tahoma" w:cs="Tahoma"/>
          <w:color w:val="auto"/>
          <w:sz w:val="22"/>
          <w:szCs w:val="22"/>
        </w:rPr>
        <w:t>9,838</w:t>
      </w:r>
      <w:r w:rsidRPr="0084655E">
        <w:rPr>
          <w:rFonts w:ascii="Tahoma" w:hAnsi="Tahoma" w:cs="Tahoma"/>
          <w:color w:val="auto"/>
          <w:sz w:val="22"/>
          <w:szCs w:val="22"/>
        </w:rPr>
        <w:t xml:space="preserve"> per annum </w:t>
      </w:r>
      <w:r w:rsidR="00EB5229">
        <w:rPr>
          <w:rFonts w:ascii="Tahoma" w:hAnsi="Tahoma" w:cs="Tahoma"/>
          <w:color w:val="auto"/>
          <w:sz w:val="22"/>
          <w:szCs w:val="22"/>
        </w:rPr>
        <w:t>Glasgow Living</w:t>
      </w:r>
      <w:r w:rsidRPr="0084655E">
        <w:rPr>
          <w:rFonts w:ascii="Tahoma" w:hAnsi="Tahoma" w:cs="Tahoma"/>
          <w:color w:val="auto"/>
          <w:sz w:val="22"/>
          <w:szCs w:val="22"/>
        </w:rPr>
        <w:t xml:space="preserve"> </w:t>
      </w:r>
      <w:r w:rsidR="00FC3120">
        <w:rPr>
          <w:rFonts w:ascii="Tahoma" w:hAnsi="Tahoma" w:cs="Tahoma"/>
          <w:color w:val="auto"/>
          <w:sz w:val="22"/>
          <w:szCs w:val="22"/>
        </w:rPr>
        <w:t xml:space="preserve">Wage </w:t>
      </w:r>
    </w:p>
    <w:p w14:paraId="7281E8F6" w14:textId="77777777" w:rsidR="008B0E92" w:rsidRPr="004005CF" w:rsidRDefault="008B0E92" w:rsidP="0084655E">
      <w:pPr>
        <w:pStyle w:val="CASBody"/>
        <w:spacing w:line="240" w:lineRule="auto"/>
        <w:ind w:right="0"/>
        <w:jc w:val="both"/>
        <w:rPr>
          <w:rFonts w:ascii="Tahoma" w:hAnsi="Tahoma" w:cs="Tahoma"/>
          <w:b/>
          <w:bCs/>
          <w:color w:val="064169"/>
          <w:sz w:val="22"/>
          <w:szCs w:val="22"/>
        </w:rPr>
      </w:pPr>
    </w:p>
    <w:p w14:paraId="7CD325F1" w14:textId="7D92BB94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Closing Date: </w:t>
      </w:r>
      <w:r w:rsidR="005A0C4F">
        <w:rPr>
          <w:rFonts w:ascii="Tahoma" w:hAnsi="Tahoma" w:cs="Tahoma"/>
          <w:bCs/>
          <w:color w:val="auto"/>
          <w:sz w:val="22"/>
          <w:szCs w:val="22"/>
        </w:rPr>
        <w:t>Wednesday 24</w:t>
      </w:r>
      <w:r w:rsidR="005A0C4F" w:rsidRPr="005A0C4F">
        <w:rPr>
          <w:rFonts w:ascii="Tahoma" w:hAnsi="Tahoma" w:cs="Tahoma"/>
          <w:bCs/>
          <w:color w:val="auto"/>
          <w:sz w:val="22"/>
          <w:szCs w:val="22"/>
          <w:vertAlign w:val="superscript"/>
        </w:rPr>
        <w:t>th</w:t>
      </w:r>
      <w:r w:rsidR="005A0C4F">
        <w:rPr>
          <w:rFonts w:ascii="Tahoma" w:hAnsi="Tahoma" w:cs="Tahoma"/>
          <w:bCs/>
          <w:color w:val="auto"/>
          <w:sz w:val="22"/>
          <w:szCs w:val="22"/>
        </w:rPr>
        <w:t xml:space="preserve"> January 2024</w:t>
      </w:r>
    </w:p>
    <w:p w14:paraId="4B638310" w14:textId="5A0F1A7F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064169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Interviews: </w:t>
      </w:r>
      <w:r w:rsidR="003F6A18">
        <w:rPr>
          <w:rFonts w:ascii="Tahoma" w:hAnsi="Tahoma" w:cs="Tahoma"/>
          <w:color w:val="auto"/>
          <w:sz w:val="22"/>
          <w:szCs w:val="22"/>
        </w:rPr>
        <w:t xml:space="preserve">tbc but tentatively </w:t>
      </w:r>
      <w:r w:rsidR="005A0C4F">
        <w:rPr>
          <w:rFonts w:ascii="Tahoma" w:hAnsi="Tahoma" w:cs="Tahoma"/>
          <w:color w:val="auto"/>
          <w:sz w:val="22"/>
          <w:szCs w:val="22"/>
        </w:rPr>
        <w:t>Monday 29</w:t>
      </w:r>
      <w:r w:rsidR="005A0C4F" w:rsidRPr="005A0C4F">
        <w:rPr>
          <w:rFonts w:ascii="Tahoma" w:hAnsi="Tahoma" w:cs="Tahoma"/>
          <w:color w:val="auto"/>
          <w:sz w:val="22"/>
          <w:szCs w:val="22"/>
          <w:vertAlign w:val="superscript"/>
        </w:rPr>
        <w:t>th</w:t>
      </w:r>
      <w:r w:rsidR="005A0C4F">
        <w:rPr>
          <w:rFonts w:ascii="Tahoma" w:hAnsi="Tahoma" w:cs="Tahoma"/>
          <w:color w:val="auto"/>
          <w:sz w:val="22"/>
          <w:szCs w:val="22"/>
        </w:rPr>
        <w:t xml:space="preserve"> &amp; Tuesday 30</w:t>
      </w:r>
      <w:r w:rsidR="005A0C4F" w:rsidRPr="005A0C4F">
        <w:rPr>
          <w:rFonts w:ascii="Tahoma" w:hAnsi="Tahoma" w:cs="Tahoma"/>
          <w:color w:val="auto"/>
          <w:sz w:val="22"/>
          <w:szCs w:val="22"/>
          <w:vertAlign w:val="superscript"/>
        </w:rPr>
        <w:t>th</w:t>
      </w:r>
      <w:r w:rsidR="005A0C4F">
        <w:rPr>
          <w:rFonts w:ascii="Tahoma" w:hAnsi="Tahoma" w:cs="Tahoma"/>
          <w:color w:val="auto"/>
          <w:sz w:val="22"/>
          <w:szCs w:val="22"/>
        </w:rPr>
        <w:t xml:space="preserve"> January 2024</w:t>
      </w:r>
    </w:p>
    <w:p w14:paraId="43A7E809" w14:textId="47B8C8FE" w:rsidR="008B0E92" w:rsidRPr="004005CF" w:rsidRDefault="008B0E92" w:rsidP="0084655E">
      <w:pPr>
        <w:pStyle w:val="CASBody"/>
        <w:numPr>
          <w:ilvl w:val="0"/>
          <w:numId w:val="6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064169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 xml:space="preserve">Start Date: </w:t>
      </w:r>
      <w:r w:rsidR="00E65E86">
        <w:rPr>
          <w:rFonts w:ascii="Tahoma" w:hAnsi="Tahoma" w:cs="Tahoma"/>
          <w:bCs/>
          <w:color w:val="auto"/>
          <w:sz w:val="22"/>
          <w:szCs w:val="22"/>
        </w:rPr>
        <w:t xml:space="preserve">From </w:t>
      </w:r>
      <w:r w:rsidR="005A0C4F">
        <w:rPr>
          <w:rFonts w:ascii="Tahoma" w:hAnsi="Tahoma" w:cs="Tahoma"/>
          <w:bCs/>
          <w:color w:val="auto"/>
          <w:sz w:val="22"/>
          <w:szCs w:val="22"/>
        </w:rPr>
        <w:t>Thursday 1</w:t>
      </w:r>
      <w:r w:rsidR="005A0C4F" w:rsidRPr="005A0C4F">
        <w:rPr>
          <w:rFonts w:ascii="Tahoma" w:hAnsi="Tahoma" w:cs="Tahoma"/>
          <w:bCs/>
          <w:color w:val="auto"/>
          <w:sz w:val="22"/>
          <w:szCs w:val="22"/>
          <w:vertAlign w:val="superscript"/>
        </w:rPr>
        <w:t>st</w:t>
      </w:r>
      <w:r w:rsidR="005A0C4F">
        <w:rPr>
          <w:rFonts w:ascii="Tahoma" w:hAnsi="Tahoma" w:cs="Tahoma"/>
          <w:bCs/>
          <w:color w:val="auto"/>
          <w:sz w:val="22"/>
          <w:szCs w:val="22"/>
        </w:rPr>
        <w:t xml:space="preserve"> February 2024</w:t>
      </w:r>
    </w:p>
    <w:p w14:paraId="1B7D7857" w14:textId="77777777" w:rsidR="008B0E92" w:rsidRPr="004005CF" w:rsidRDefault="008B0E92" w:rsidP="008B0E92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377E57A1" w14:textId="77777777" w:rsidR="008B0E92" w:rsidRPr="00F30B53" w:rsidRDefault="008B0E92" w:rsidP="008B0E92">
      <w:pPr>
        <w:pStyle w:val="CASBody"/>
        <w:ind w:right="0"/>
        <w:rPr>
          <w:rFonts w:ascii="Tahoma" w:hAnsi="Tahoma" w:cs="Tahoma"/>
          <w:b/>
          <w:bCs/>
          <w:color w:val="064169"/>
          <w:sz w:val="22"/>
          <w:szCs w:val="22"/>
        </w:rPr>
      </w:pPr>
      <w:r w:rsidRPr="004005CF">
        <w:rPr>
          <w:rFonts w:ascii="Tahoma" w:hAnsi="Tahoma" w:cs="Tahoma"/>
          <w:b/>
          <w:bCs/>
          <w:color w:val="064169"/>
          <w:sz w:val="22"/>
          <w:szCs w:val="22"/>
        </w:rPr>
        <w:t>About the job</w:t>
      </w:r>
    </w:p>
    <w:p w14:paraId="04F493E8" w14:textId="77777777" w:rsidR="008B0E92" w:rsidRPr="00F30B53" w:rsidRDefault="008B0E92" w:rsidP="008B0E92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35DAEBA5" w14:textId="02216EC7" w:rsidR="008B0E92" w:rsidRPr="00586B34" w:rsidRDefault="008B0E92" w:rsidP="008B0E92">
      <w:pPr>
        <w:pStyle w:val="NormalWeb"/>
        <w:shd w:val="clear" w:color="auto" w:fill="FFFFFF"/>
        <w:spacing w:before="0" w:beforeAutospacing="0" w:after="343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 w:rsidRPr="00586B34">
        <w:rPr>
          <w:rFonts w:ascii="Tahoma" w:hAnsi="Tahoma" w:cs="Tahoma"/>
          <w:color w:val="000000"/>
          <w:sz w:val="22"/>
          <w:szCs w:val="22"/>
        </w:rPr>
        <w:t>An exciting opportunity has arisen for highly motivated pe</w:t>
      </w:r>
      <w:r w:rsidR="006F5C0A">
        <w:rPr>
          <w:rFonts w:ascii="Tahoma" w:hAnsi="Tahoma" w:cs="Tahoma"/>
          <w:color w:val="000000"/>
          <w:sz w:val="22"/>
          <w:szCs w:val="22"/>
        </w:rPr>
        <w:t>rson</w:t>
      </w:r>
      <w:r w:rsidR="003F6A18">
        <w:rPr>
          <w:rFonts w:ascii="Tahoma" w:hAnsi="Tahoma" w:cs="Tahoma"/>
          <w:color w:val="000000"/>
          <w:sz w:val="22"/>
          <w:szCs w:val="22"/>
        </w:rPr>
        <w:t>s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 who </w:t>
      </w:r>
      <w:r w:rsidR="003F6A18">
        <w:rPr>
          <w:rFonts w:ascii="Tahoma" w:hAnsi="Tahoma" w:cs="Tahoma"/>
          <w:color w:val="000000"/>
          <w:sz w:val="22"/>
          <w:szCs w:val="22"/>
        </w:rPr>
        <w:t>are</w:t>
      </w:r>
      <w:r w:rsidR="006F5C0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586B34">
        <w:rPr>
          <w:rFonts w:ascii="Tahoma" w:hAnsi="Tahoma" w:cs="Tahoma"/>
          <w:color w:val="000000"/>
          <w:sz w:val="22"/>
          <w:szCs w:val="22"/>
        </w:rPr>
        <w:t>interested in a career as a Trainee Money Adviser. Industry recognised training will be provided</w:t>
      </w:r>
      <w:r w:rsidR="00E65E86">
        <w:rPr>
          <w:rFonts w:ascii="Tahoma" w:hAnsi="Tahoma" w:cs="Tahoma"/>
          <w:color w:val="000000"/>
          <w:sz w:val="22"/>
          <w:szCs w:val="22"/>
        </w:rPr>
        <w:t>.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2A8EF3E8" w14:textId="1D643776" w:rsidR="008B0E92" w:rsidRPr="00586B34" w:rsidRDefault="008B0E92" w:rsidP="008B0E92">
      <w:pPr>
        <w:pStyle w:val="NormalWeb"/>
        <w:shd w:val="clear" w:color="auto" w:fill="FFFFFF"/>
        <w:spacing w:before="0" w:beforeAutospacing="0" w:after="343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 w:rsidRPr="00586B34">
        <w:rPr>
          <w:rFonts w:ascii="Tahoma" w:hAnsi="Tahoma" w:cs="Tahoma"/>
          <w:color w:val="000000"/>
          <w:sz w:val="22"/>
          <w:szCs w:val="22"/>
        </w:rPr>
        <w:t xml:space="preserve">Successful candidates will work towards becoming an accredited Money Adviser by </w:t>
      </w:r>
      <w:r w:rsidR="00E65E86">
        <w:rPr>
          <w:rFonts w:ascii="Tahoma" w:hAnsi="Tahoma" w:cs="Tahoma"/>
          <w:color w:val="000000"/>
          <w:sz w:val="22"/>
          <w:szCs w:val="22"/>
        </w:rPr>
        <w:t xml:space="preserve">the end of 2024 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with the support of a full training and mentoring programme. </w:t>
      </w:r>
    </w:p>
    <w:p w14:paraId="492FD263" w14:textId="155DA1D2" w:rsidR="008B0E92" w:rsidRPr="00586B34" w:rsidRDefault="008B0E92" w:rsidP="008B0E92">
      <w:pPr>
        <w:pStyle w:val="NormalWeb"/>
        <w:shd w:val="clear" w:color="auto" w:fill="FFFFFF"/>
        <w:spacing w:before="0" w:beforeAutospacing="0" w:after="343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 w:rsidRPr="00586B34">
        <w:rPr>
          <w:rFonts w:ascii="Tahoma" w:hAnsi="Tahoma" w:cs="Tahoma"/>
          <w:color w:val="000000"/>
          <w:sz w:val="22"/>
          <w:szCs w:val="22"/>
        </w:rPr>
        <w:t xml:space="preserve">This unique opportunity is a collaboration between </w:t>
      </w:r>
      <w:r w:rsidR="00E65E86" w:rsidRPr="00E65E86">
        <w:rPr>
          <w:rFonts w:ascii="Tahoma" w:hAnsi="Tahoma" w:cs="Tahoma"/>
          <w:color w:val="000000"/>
          <w:sz w:val="22"/>
          <w:szCs w:val="22"/>
        </w:rPr>
        <w:t>Money Matters</w:t>
      </w:r>
      <w:r w:rsidR="00E65E86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E65E86" w:rsidRPr="00E65E86">
        <w:rPr>
          <w:rFonts w:ascii="Tahoma" w:hAnsi="Tahoma" w:cs="Tahoma"/>
          <w:color w:val="000000"/>
          <w:sz w:val="22"/>
          <w:szCs w:val="22"/>
        </w:rPr>
        <w:t xml:space="preserve">GEMAP </w:t>
      </w:r>
      <w:r w:rsidR="00E65E86">
        <w:rPr>
          <w:rFonts w:ascii="Tahoma" w:hAnsi="Tahoma" w:cs="Tahoma"/>
          <w:color w:val="000000"/>
          <w:sz w:val="22"/>
          <w:szCs w:val="22"/>
        </w:rPr>
        <w:t xml:space="preserve">and </w:t>
      </w:r>
      <w:r w:rsidR="00BA527E">
        <w:rPr>
          <w:rFonts w:ascii="Tahoma" w:hAnsi="Tahoma" w:cs="Tahoma"/>
          <w:color w:val="000000"/>
          <w:sz w:val="22"/>
          <w:szCs w:val="22"/>
        </w:rPr>
        <w:t xml:space="preserve">8 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Glasgow Citizens Advice Bureaux, and is funded by Glasgow City Council. Successful candidates should </w:t>
      </w:r>
      <w:r>
        <w:rPr>
          <w:rFonts w:ascii="Tahoma" w:hAnsi="Tahoma" w:cs="Tahoma"/>
          <w:color w:val="000000"/>
          <w:sz w:val="22"/>
          <w:szCs w:val="22"/>
        </w:rPr>
        <w:t xml:space="preserve">not currently be employed, </w:t>
      </w:r>
      <w:r w:rsidR="00CC0157">
        <w:rPr>
          <w:rFonts w:ascii="Tahoma" w:hAnsi="Tahoma" w:cs="Tahoma"/>
          <w:color w:val="000000"/>
          <w:sz w:val="22"/>
          <w:szCs w:val="22"/>
        </w:rPr>
        <w:t xml:space="preserve">should 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live in Glasgow and </w:t>
      </w:r>
      <w:r w:rsidR="00E65E86">
        <w:rPr>
          <w:rFonts w:ascii="Tahoma" w:hAnsi="Tahoma" w:cs="Tahoma"/>
          <w:color w:val="000000"/>
          <w:sz w:val="22"/>
          <w:szCs w:val="22"/>
        </w:rPr>
        <w:t xml:space="preserve">must be a parent or responsible for a child </w:t>
      </w:r>
      <w:r w:rsidR="003F6A18">
        <w:rPr>
          <w:rFonts w:ascii="Tahoma" w:hAnsi="Tahoma" w:cs="Tahoma"/>
          <w:color w:val="000000"/>
          <w:sz w:val="22"/>
          <w:szCs w:val="22"/>
        </w:rPr>
        <w:t>who</w:t>
      </w:r>
      <w:r w:rsidR="00E65E86">
        <w:rPr>
          <w:rFonts w:ascii="Tahoma" w:hAnsi="Tahoma" w:cs="Tahoma"/>
          <w:color w:val="000000"/>
          <w:sz w:val="22"/>
          <w:szCs w:val="22"/>
        </w:rPr>
        <w:t xml:space="preserve"> is under 18; you </w:t>
      </w:r>
      <w:r w:rsidRPr="00586B34">
        <w:rPr>
          <w:rFonts w:ascii="Tahoma" w:hAnsi="Tahoma" w:cs="Tahoma"/>
          <w:color w:val="000000"/>
          <w:sz w:val="22"/>
          <w:szCs w:val="22"/>
        </w:rPr>
        <w:t xml:space="preserve">may be offered placements at a range of venues across the city. </w:t>
      </w:r>
    </w:p>
    <w:p w14:paraId="4AA70844" w14:textId="77777777" w:rsidR="008B0E92" w:rsidRPr="00586B34" w:rsidRDefault="008B0E92" w:rsidP="008B0E92">
      <w:pPr>
        <w:pStyle w:val="NormalWeb"/>
        <w:shd w:val="clear" w:color="auto" w:fill="FFFFFF"/>
        <w:spacing w:before="0" w:beforeAutospacing="0" w:after="343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 w:rsidRPr="00586B34">
        <w:rPr>
          <w:rFonts w:ascii="Tahoma" w:hAnsi="Tahoma" w:cs="Tahoma"/>
          <w:color w:val="000000"/>
          <w:sz w:val="22"/>
          <w:szCs w:val="22"/>
        </w:rPr>
        <w:t>Candidates can expect a supported work environment where diversity is welcome and valued.</w:t>
      </w:r>
    </w:p>
    <w:p w14:paraId="04F4EC8D" w14:textId="77777777" w:rsidR="008B0E92" w:rsidRPr="00586B34" w:rsidRDefault="008B0E92" w:rsidP="008B0E92">
      <w:pPr>
        <w:pStyle w:val="NormalWeb"/>
        <w:shd w:val="clear" w:color="auto" w:fill="FFFFFF"/>
        <w:spacing w:before="0" w:beforeAutospacing="0" w:after="343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 w:rsidRPr="00586B34">
        <w:rPr>
          <w:rFonts w:ascii="Tahoma" w:hAnsi="Tahoma" w:cs="Tahoma"/>
          <w:color w:val="000000"/>
          <w:sz w:val="22"/>
          <w:szCs w:val="22"/>
        </w:rPr>
        <w:t>Selected candidates should demonstrate an understanding of Equal Opportunities, have good interpersonal skills and a working knowledge of how to use computers.  </w:t>
      </w:r>
    </w:p>
    <w:p w14:paraId="43239A84" w14:textId="77777777" w:rsidR="008B0E92" w:rsidRPr="00586B34" w:rsidRDefault="008B0E92" w:rsidP="008B0E92">
      <w:pPr>
        <w:keepNext/>
        <w:outlineLvl w:val="0"/>
        <w:rPr>
          <w:rFonts w:ascii="Tahoma" w:eastAsia="Times New Roman" w:hAnsi="Tahoma" w:cs="Tahoma"/>
          <w:b/>
          <w:color w:val="002060"/>
          <w:sz w:val="22"/>
          <w:szCs w:val="22"/>
        </w:rPr>
      </w:pPr>
      <w:r w:rsidRPr="00586B34">
        <w:rPr>
          <w:rFonts w:ascii="Tahoma" w:eastAsia="Times New Roman" w:hAnsi="Tahoma" w:cs="Tahoma"/>
          <w:b/>
          <w:color w:val="002060"/>
          <w:sz w:val="22"/>
          <w:szCs w:val="22"/>
        </w:rPr>
        <w:t>Summary of Job Remit</w:t>
      </w:r>
    </w:p>
    <w:p w14:paraId="47EB83C2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312A8018" w14:textId="5F99D38F" w:rsidR="008B0E92" w:rsidRPr="00586B34" w:rsidRDefault="008B0E92" w:rsidP="008B0E92">
      <w:pPr>
        <w:rPr>
          <w:rFonts w:ascii="Tahoma" w:hAnsi="Tahoma" w:cs="Tahoma"/>
          <w:sz w:val="22"/>
          <w:szCs w:val="22"/>
        </w:rPr>
      </w:pPr>
      <w:r w:rsidRPr="00586B34">
        <w:rPr>
          <w:rFonts w:ascii="Tahoma" w:hAnsi="Tahoma" w:cs="Tahoma"/>
          <w:sz w:val="22"/>
          <w:szCs w:val="22"/>
        </w:rPr>
        <w:t xml:space="preserve">To undertake relevant training courses under the direction of </w:t>
      </w:r>
      <w:r w:rsidR="00CC0157">
        <w:rPr>
          <w:rFonts w:ascii="Tahoma" w:hAnsi="Tahoma" w:cs="Tahoma"/>
          <w:sz w:val="22"/>
          <w:szCs w:val="22"/>
        </w:rPr>
        <w:t>your Training</w:t>
      </w:r>
      <w:r w:rsidRPr="00586B34">
        <w:rPr>
          <w:rFonts w:ascii="Tahoma" w:hAnsi="Tahoma" w:cs="Tahoma"/>
          <w:sz w:val="22"/>
          <w:szCs w:val="22"/>
        </w:rPr>
        <w:t xml:space="preserve"> Coordinator and through support and mentoring, work towards full money advice accreditation by </w:t>
      </w:r>
      <w:r w:rsidR="00E65E86">
        <w:rPr>
          <w:rFonts w:ascii="Tahoma" w:hAnsi="Tahoma" w:cs="Tahoma"/>
          <w:sz w:val="22"/>
          <w:szCs w:val="22"/>
        </w:rPr>
        <w:t>the end of 2024.</w:t>
      </w:r>
    </w:p>
    <w:p w14:paraId="4680F1A9" w14:textId="77777777" w:rsidR="008B0E92" w:rsidRPr="00586B34" w:rsidRDefault="008B0E92" w:rsidP="008B0E92">
      <w:pPr>
        <w:rPr>
          <w:rFonts w:ascii="Tahoma" w:hAnsi="Tahoma" w:cs="Tahoma"/>
          <w:sz w:val="22"/>
          <w:szCs w:val="22"/>
        </w:rPr>
      </w:pPr>
    </w:p>
    <w:p w14:paraId="5BC3AB2C" w14:textId="69A7B660" w:rsidR="008B0E92" w:rsidRPr="00586B34" w:rsidRDefault="008B0E92" w:rsidP="008B0E92">
      <w:pPr>
        <w:rPr>
          <w:rFonts w:ascii="Tahoma" w:hAnsi="Tahoma" w:cs="Tahoma"/>
          <w:sz w:val="22"/>
          <w:szCs w:val="22"/>
        </w:rPr>
      </w:pPr>
      <w:r w:rsidRPr="00586B34">
        <w:rPr>
          <w:rFonts w:ascii="Tahoma" w:hAnsi="Tahoma" w:cs="Tahoma"/>
          <w:sz w:val="22"/>
          <w:szCs w:val="22"/>
        </w:rPr>
        <w:t xml:space="preserve">Following training, provide an in-depth money advice service to clients within Glasgow by, undertaking detailed casework and providing timeous advice on multiple </w:t>
      </w:r>
      <w:r w:rsidR="00CC0157">
        <w:rPr>
          <w:rFonts w:ascii="Tahoma" w:hAnsi="Tahoma" w:cs="Tahoma"/>
          <w:sz w:val="22"/>
          <w:szCs w:val="22"/>
        </w:rPr>
        <w:t xml:space="preserve">Money Advice </w:t>
      </w:r>
      <w:r w:rsidRPr="00586B34">
        <w:rPr>
          <w:rFonts w:ascii="Tahoma" w:hAnsi="Tahoma" w:cs="Tahoma"/>
          <w:sz w:val="22"/>
          <w:szCs w:val="22"/>
        </w:rPr>
        <w:t>problems</w:t>
      </w:r>
      <w:r w:rsidR="00CC0157">
        <w:rPr>
          <w:rFonts w:ascii="Tahoma" w:hAnsi="Tahoma" w:cs="Tahoma"/>
          <w:sz w:val="22"/>
          <w:szCs w:val="22"/>
        </w:rPr>
        <w:t xml:space="preserve"> whilst e</w:t>
      </w:r>
      <w:r w:rsidRPr="00586B34">
        <w:rPr>
          <w:rFonts w:ascii="Tahoma" w:hAnsi="Tahoma" w:cs="Tahoma"/>
          <w:sz w:val="22"/>
          <w:szCs w:val="22"/>
        </w:rPr>
        <w:t>nsuring all cases are compliant with all aspects of FCA regulation and in line with Scottish National Standards for Information and Advice Giving</w:t>
      </w:r>
      <w:r w:rsidR="00CC0157">
        <w:rPr>
          <w:rFonts w:ascii="Tahoma" w:hAnsi="Tahoma" w:cs="Tahoma"/>
          <w:sz w:val="22"/>
          <w:szCs w:val="22"/>
        </w:rPr>
        <w:t>.</w:t>
      </w:r>
    </w:p>
    <w:p w14:paraId="77CC1C89" w14:textId="77777777" w:rsidR="00CC0157" w:rsidRDefault="00CC0157" w:rsidP="008B0E92">
      <w:pPr>
        <w:keepNext/>
        <w:outlineLvl w:val="1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C446497" w14:textId="6A4BC4DC" w:rsidR="008B0E92" w:rsidRPr="00586B34" w:rsidRDefault="008B0E92" w:rsidP="008B0E92">
      <w:pPr>
        <w:keepNext/>
        <w:outlineLvl w:val="1"/>
        <w:rPr>
          <w:rFonts w:ascii="Tahoma" w:eastAsia="Times New Roman" w:hAnsi="Tahoma" w:cs="Tahoma"/>
          <w:b/>
          <w:bCs/>
          <w:color w:val="002060"/>
          <w:sz w:val="22"/>
          <w:szCs w:val="22"/>
        </w:rPr>
      </w:pPr>
      <w:r w:rsidRPr="00586B34">
        <w:rPr>
          <w:rFonts w:ascii="Tahoma" w:eastAsia="Times New Roman" w:hAnsi="Tahoma" w:cs="Tahoma"/>
          <w:b/>
          <w:bCs/>
          <w:color w:val="002060"/>
          <w:sz w:val="22"/>
          <w:szCs w:val="22"/>
        </w:rPr>
        <w:t>Main Responsibilities</w:t>
      </w:r>
      <w:r w:rsidRPr="00586B34">
        <w:rPr>
          <w:rFonts w:ascii="Tahoma" w:eastAsia="Times New Roman" w:hAnsi="Tahoma" w:cs="Tahoma"/>
          <w:b/>
          <w:bCs/>
          <w:color w:val="002060"/>
          <w:sz w:val="22"/>
          <w:szCs w:val="22"/>
        </w:rPr>
        <w:tab/>
      </w:r>
    </w:p>
    <w:p w14:paraId="06D3C63B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056882F4" w14:textId="3B423A21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 xml:space="preserve">work towards attaining money adviser competence by </w:t>
      </w:r>
      <w:r w:rsidR="00E65E86">
        <w:rPr>
          <w:rFonts w:ascii="Tahoma" w:eastAsia="Times New Roman" w:hAnsi="Tahoma" w:cs="Tahoma"/>
          <w:color w:val="000000"/>
          <w:sz w:val="22"/>
          <w:szCs w:val="22"/>
        </w:rPr>
        <w:t>the end of 2024.</w:t>
      </w:r>
    </w:p>
    <w:p w14:paraId="157482FD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75157F5D" w14:textId="77777777" w:rsidR="008B0E92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lastRenderedPageBreak/>
        <w:t>under instruction from accredited money advisers undertake detailed casework for clients, particularly in relation to multiple debt cases</w:t>
      </w:r>
    </w:p>
    <w:p w14:paraId="479A23C9" w14:textId="77777777" w:rsidR="00E65E86" w:rsidRPr="00586B34" w:rsidRDefault="00E65E86" w:rsidP="00E65E86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54C4062C" w14:textId="77777777" w:rsidR="008B0E92" w:rsidRPr="00586B34" w:rsidRDefault="008B0E92" w:rsidP="008B0E92">
      <w:pPr>
        <w:numPr>
          <w:ilvl w:val="0"/>
          <w:numId w:val="4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learn and understand relevant legislation particularly in relation to welfare benefits, debt, bankruptcy and other debt solutions.</w:t>
      </w:r>
    </w:p>
    <w:p w14:paraId="7F2DBBB1" w14:textId="77777777" w:rsidR="008B0E92" w:rsidRPr="00586B34" w:rsidRDefault="008B0E92" w:rsidP="008B0E92">
      <w:pPr>
        <w:ind w:left="360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8868338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ensure that systems are maintained, for case recording, statistics, follow up work and quality control</w:t>
      </w:r>
    </w:p>
    <w:p w14:paraId="7B64B004" w14:textId="77777777" w:rsidR="008B0E92" w:rsidRPr="00586B34" w:rsidRDefault="008B0E92" w:rsidP="008B0E92">
      <w:pPr>
        <w:ind w:left="360"/>
        <w:rPr>
          <w:rFonts w:ascii="Tahoma" w:eastAsia="Times New Roman" w:hAnsi="Tahoma" w:cs="Tahoma"/>
          <w:color w:val="000000"/>
          <w:sz w:val="22"/>
          <w:szCs w:val="22"/>
        </w:rPr>
      </w:pPr>
    </w:p>
    <w:p w14:paraId="60C17DE4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 xml:space="preserve">to work co-operatively with other agencies and community groups to improve the provision, standard and accessibility of money advice </w:t>
      </w:r>
    </w:p>
    <w:p w14:paraId="7A077827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0B9978B1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 xml:space="preserve">through peer assessment and quality assurance checking of money advice cases, receive constructive feedback to assist in the identification of training and development needs </w:t>
      </w:r>
    </w:p>
    <w:p w14:paraId="19B7CFFB" w14:textId="77777777" w:rsidR="008B0E92" w:rsidRPr="00586B34" w:rsidRDefault="008B0E92" w:rsidP="008B0E92">
      <w:pPr>
        <w:ind w:left="720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BB29412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work with colleagues, sharing information and changes relevant to the role of money adviser including changes in legislation.</w:t>
      </w:r>
    </w:p>
    <w:p w14:paraId="4CE73FBE" w14:textId="77777777" w:rsidR="008B0E92" w:rsidRPr="00586B34" w:rsidRDefault="008B0E92" w:rsidP="008B0E92">
      <w:pPr>
        <w:ind w:left="720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E85479E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be proactive in highlighting money advice matters that relate to the successful delivery of money advice</w:t>
      </w:r>
    </w:p>
    <w:p w14:paraId="3A19724F" w14:textId="77777777" w:rsidR="008B0E92" w:rsidRPr="00586B34" w:rsidRDefault="008B0E92" w:rsidP="008B0E92">
      <w:pPr>
        <w:pStyle w:val="ListParagraph"/>
        <w:rPr>
          <w:rFonts w:ascii="Tahoma" w:eastAsia="Times New Roman" w:hAnsi="Tahoma" w:cs="Tahoma"/>
          <w:color w:val="000000"/>
        </w:rPr>
      </w:pPr>
    </w:p>
    <w:p w14:paraId="7D43087A" w14:textId="77777777" w:rsidR="008B0E92" w:rsidRPr="00586B34" w:rsidRDefault="008B0E92" w:rsidP="008B0E92">
      <w:pPr>
        <w:keepNext/>
        <w:outlineLvl w:val="1"/>
        <w:rPr>
          <w:rFonts w:ascii="Tahoma" w:eastAsia="Times New Roman" w:hAnsi="Tahoma" w:cs="Tahoma"/>
          <w:b/>
          <w:bCs/>
          <w:color w:val="002060"/>
          <w:sz w:val="22"/>
          <w:szCs w:val="22"/>
        </w:rPr>
      </w:pPr>
      <w:r w:rsidRPr="00586B34">
        <w:rPr>
          <w:rFonts w:ascii="Tahoma" w:eastAsia="Times New Roman" w:hAnsi="Tahoma" w:cs="Tahoma"/>
          <w:b/>
          <w:bCs/>
          <w:color w:val="002060"/>
          <w:sz w:val="22"/>
          <w:szCs w:val="22"/>
        </w:rPr>
        <w:t>General Responsibilities</w:t>
      </w:r>
    </w:p>
    <w:p w14:paraId="0FA930FA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68C895A6" w14:textId="77777777" w:rsidR="008B0E92" w:rsidRPr="00586B34" w:rsidRDefault="008B0E92" w:rsidP="008B0E92">
      <w:pPr>
        <w:numPr>
          <w:ilvl w:val="0"/>
          <w:numId w:val="5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be considerate of and respectful to colleagues and clients’ needs and limitations and act in a supportive manner as outlined in the organisations aims and principles</w:t>
      </w:r>
    </w:p>
    <w:p w14:paraId="7221EF4C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 xml:space="preserve">                                   </w:t>
      </w:r>
    </w:p>
    <w:p w14:paraId="1AE62954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assist in the improvement and development of the organisation’s money advice service</w:t>
      </w:r>
    </w:p>
    <w:p w14:paraId="0ACC3297" w14:textId="77777777" w:rsidR="008B0E92" w:rsidRPr="00586B34" w:rsidRDefault="008B0E92" w:rsidP="008B0E92">
      <w:pPr>
        <w:ind w:left="360"/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 xml:space="preserve">            </w:t>
      </w:r>
    </w:p>
    <w:p w14:paraId="56BD91BD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attend staff/team meetings as required</w:t>
      </w:r>
    </w:p>
    <w:p w14:paraId="418CD30E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5289A04B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assist in the identification of own training and development needs</w:t>
      </w:r>
    </w:p>
    <w:p w14:paraId="04D73FC8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50B689A9" w14:textId="77777777" w:rsidR="008B0E92" w:rsidRPr="00586B34" w:rsidRDefault="008B0E92" w:rsidP="008B0E92">
      <w:pPr>
        <w:numPr>
          <w:ilvl w:val="0"/>
          <w:numId w:val="2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abide by the health and safety guidelines and share responsibility for own safety and that of colleagues</w:t>
      </w:r>
    </w:p>
    <w:p w14:paraId="05CC0678" w14:textId="77777777" w:rsidR="008B0E92" w:rsidRPr="00586B34" w:rsidRDefault="008B0E92" w:rsidP="008B0E92">
      <w:pPr>
        <w:rPr>
          <w:rFonts w:ascii="Tahoma" w:eastAsia="Times New Roman" w:hAnsi="Tahoma" w:cs="Tahoma"/>
          <w:color w:val="000000"/>
          <w:sz w:val="22"/>
          <w:szCs w:val="22"/>
        </w:rPr>
      </w:pPr>
    </w:p>
    <w:p w14:paraId="7F20D68C" w14:textId="77777777" w:rsidR="008B0E92" w:rsidRPr="00586B34" w:rsidRDefault="008B0E92" w:rsidP="008B0E92">
      <w:pPr>
        <w:numPr>
          <w:ilvl w:val="0"/>
          <w:numId w:val="5"/>
        </w:numPr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 w:rsidRPr="00586B34">
        <w:rPr>
          <w:rFonts w:ascii="Tahoma" w:eastAsia="Times New Roman" w:hAnsi="Tahoma" w:cs="Tahoma"/>
          <w:color w:val="000000"/>
          <w:sz w:val="22"/>
          <w:szCs w:val="22"/>
        </w:rPr>
        <w:t>to undertake any other duties and responsibilities which may reasonably be determined by the Manager</w:t>
      </w:r>
    </w:p>
    <w:p w14:paraId="29D3B877" w14:textId="77777777" w:rsidR="008B0E92" w:rsidRDefault="008B0E92" w:rsidP="008B0E92">
      <w:pPr>
        <w:pStyle w:val="CASBody"/>
        <w:ind w:right="0"/>
        <w:rPr>
          <w:rFonts w:ascii="Tahoma" w:hAnsi="Tahoma" w:cs="Tahoma"/>
          <w:b/>
          <w:bCs/>
          <w:color w:val="064169"/>
          <w:sz w:val="22"/>
          <w:szCs w:val="22"/>
        </w:rPr>
      </w:pPr>
    </w:p>
    <w:p w14:paraId="6DE96A15" w14:textId="77777777" w:rsidR="008B0E92" w:rsidRPr="00586B34" w:rsidRDefault="008B0E92" w:rsidP="008B0E92">
      <w:pPr>
        <w:pStyle w:val="CASBody"/>
        <w:ind w:right="0"/>
        <w:rPr>
          <w:rFonts w:ascii="Tahoma" w:hAnsi="Tahoma" w:cs="Tahoma"/>
          <w:b/>
          <w:bCs/>
          <w:color w:val="064169"/>
          <w:sz w:val="22"/>
          <w:szCs w:val="22"/>
        </w:rPr>
      </w:pPr>
      <w:r w:rsidRPr="00586B34">
        <w:rPr>
          <w:rFonts w:ascii="Tahoma" w:hAnsi="Tahoma" w:cs="Tahoma"/>
          <w:b/>
          <w:bCs/>
          <w:color w:val="064169"/>
          <w:sz w:val="22"/>
          <w:szCs w:val="22"/>
        </w:rPr>
        <w:t>How to apply</w:t>
      </w:r>
    </w:p>
    <w:p w14:paraId="2E97A8CF" w14:textId="77777777" w:rsidR="008B0E92" w:rsidRPr="00586B34" w:rsidRDefault="008B0E92" w:rsidP="008B0E92">
      <w:pPr>
        <w:spacing w:line="276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B33C660" w14:textId="2D333AE9" w:rsidR="008B0E92" w:rsidRPr="00586B34" w:rsidRDefault="008B0E92" w:rsidP="008B0E92">
      <w:pPr>
        <w:spacing w:after="343" w:line="360" w:lineRule="atLeast"/>
        <w:textAlignment w:val="top"/>
        <w:rPr>
          <w:rFonts w:ascii="Tahoma" w:eastAsia="Times New Roman" w:hAnsi="Tahoma" w:cs="Tahoma"/>
          <w:b/>
          <w:bCs/>
          <w:color w:val="444444"/>
          <w:sz w:val="22"/>
          <w:szCs w:val="22"/>
          <w:lang w:val="en" w:eastAsia="en-GB"/>
        </w:rPr>
      </w:pPr>
      <w:r w:rsidRPr="00314C06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To apply please </w:t>
      </w:r>
      <w:r w:rsidR="003F6A18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email </w:t>
      </w:r>
      <w:hyperlink r:id="rId5" w:history="1">
        <w:r w:rsidR="003F6A18" w:rsidRPr="00467B54">
          <w:rPr>
            <w:rStyle w:val="Hyperlink"/>
            <w:rFonts w:ascii="Tahoma" w:eastAsia="Times New Roman" w:hAnsi="Tahoma" w:cs="Tahoma"/>
            <w:sz w:val="22"/>
            <w:szCs w:val="22"/>
            <w:lang w:eastAsia="en-GB"/>
          </w:rPr>
          <w:t>recruitment@moneymatttersweb.co.uk</w:t>
        </w:r>
      </w:hyperlink>
      <w:r w:rsidR="003F6A18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 to be forwarded the</w:t>
      </w:r>
      <w:r w:rsidRPr="00314C06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 application form </w:t>
      </w:r>
      <w:r w:rsidRPr="00586B34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and equal opportunities monitoring form </w:t>
      </w:r>
      <w:r w:rsidR="003F6A18">
        <w:rPr>
          <w:rFonts w:ascii="Tahoma" w:eastAsia="Times New Roman" w:hAnsi="Tahoma" w:cs="Tahoma"/>
          <w:color w:val="444444"/>
          <w:sz w:val="22"/>
          <w:szCs w:val="22"/>
          <w:lang w:val="en" w:eastAsia="en-GB"/>
        </w:rPr>
        <w:t xml:space="preserve">to be returned </w:t>
      </w:r>
      <w:r w:rsidRPr="0084655E">
        <w:rPr>
          <w:rFonts w:ascii="Tahoma" w:eastAsia="Times New Roman" w:hAnsi="Tahoma" w:cs="Tahoma"/>
          <w:b/>
          <w:color w:val="444444"/>
          <w:sz w:val="22"/>
          <w:szCs w:val="22"/>
          <w:lang w:val="en" w:eastAsia="en-GB"/>
        </w:rPr>
        <w:t>b</w:t>
      </w:r>
      <w:r w:rsidRPr="0084655E">
        <w:rPr>
          <w:rFonts w:ascii="Tahoma" w:eastAsia="Times New Roman" w:hAnsi="Tahoma" w:cs="Tahoma"/>
          <w:b/>
          <w:bCs/>
          <w:color w:val="444444"/>
          <w:sz w:val="22"/>
          <w:szCs w:val="22"/>
          <w:lang w:val="en" w:eastAsia="en-GB"/>
        </w:rPr>
        <w:t xml:space="preserve">y </w:t>
      </w:r>
      <w:r w:rsidR="006F5C0A" w:rsidRPr="0084655E">
        <w:rPr>
          <w:rFonts w:ascii="Tahoma" w:eastAsia="Times New Roman" w:hAnsi="Tahoma" w:cs="Tahoma"/>
          <w:b/>
          <w:bCs/>
          <w:color w:val="444444"/>
          <w:sz w:val="22"/>
          <w:szCs w:val="22"/>
          <w:lang w:val="en" w:eastAsia="en-GB"/>
        </w:rPr>
        <w:t xml:space="preserve">midnight </w:t>
      </w:r>
      <w:r w:rsidR="005A0C4F">
        <w:rPr>
          <w:rFonts w:ascii="Tahoma" w:eastAsia="Times New Roman" w:hAnsi="Tahoma" w:cs="Tahoma"/>
          <w:b/>
          <w:bCs/>
          <w:color w:val="444444"/>
          <w:sz w:val="22"/>
          <w:szCs w:val="22"/>
          <w:lang w:val="en" w:eastAsia="en-GB"/>
        </w:rPr>
        <w:t>Wednesday 24</w:t>
      </w:r>
      <w:r w:rsidR="005A0C4F" w:rsidRPr="005A0C4F">
        <w:rPr>
          <w:rFonts w:ascii="Tahoma" w:eastAsia="Times New Roman" w:hAnsi="Tahoma" w:cs="Tahoma"/>
          <w:b/>
          <w:bCs/>
          <w:color w:val="444444"/>
          <w:sz w:val="22"/>
          <w:szCs w:val="22"/>
          <w:vertAlign w:val="superscript"/>
          <w:lang w:val="en" w:eastAsia="en-GB"/>
        </w:rPr>
        <w:t>th</w:t>
      </w:r>
      <w:r w:rsidR="005A0C4F">
        <w:rPr>
          <w:rFonts w:ascii="Tahoma" w:eastAsia="Times New Roman" w:hAnsi="Tahoma" w:cs="Tahoma"/>
          <w:b/>
          <w:bCs/>
          <w:color w:val="444444"/>
          <w:sz w:val="22"/>
          <w:szCs w:val="22"/>
          <w:lang w:val="en" w:eastAsia="en-GB"/>
        </w:rPr>
        <w:t xml:space="preserve"> January 2024</w:t>
      </w:r>
    </w:p>
    <w:p w14:paraId="5C4DF4B0" w14:textId="77777777" w:rsidR="008B0E92" w:rsidRPr="00586B34" w:rsidRDefault="008B0E92" w:rsidP="008B0E92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86B34">
        <w:rPr>
          <w:rFonts w:ascii="Tahoma" w:hAnsi="Tahoma" w:cs="Tahoma"/>
          <w:b/>
          <w:color w:val="064169"/>
          <w:sz w:val="22"/>
          <w:szCs w:val="22"/>
        </w:rPr>
        <w:t>Equality &amp; diversity monitoring</w:t>
      </w:r>
    </w:p>
    <w:p w14:paraId="35B0FD66" w14:textId="77777777" w:rsidR="008B0E92" w:rsidRPr="00586B34" w:rsidRDefault="008B0E92" w:rsidP="008B0E92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33FA26FB" w14:textId="1460C8E5" w:rsidR="00DE511C" w:rsidRDefault="008B0E92" w:rsidP="00CC0157">
      <w:pPr>
        <w:spacing w:line="276" w:lineRule="auto"/>
        <w:jc w:val="both"/>
      </w:pPr>
      <w:r w:rsidRPr="00586B34">
        <w:rPr>
          <w:rFonts w:ascii="Tahoma" w:hAnsi="Tahoma" w:cs="Tahoma"/>
          <w:color w:val="000000" w:themeColor="text1"/>
          <w:sz w:val="22"/>
          <w:szCs w:val="22"/>
        </w:rPr>
        <w:t xml:space="preserve">To help our commitment to monitor equality and diversity statistics please return the Equality &amp; Diversity Monitoring Form separate from your other application documents by emailing it to: </w:t>
      </w:r>
      <w:hyperlink r:id="rId6" w:history="1">
        <w:r w:rsidR="0084655E" w:rsidRPr="000D0590">
          <w:rPr>
            <w:rStyle w:val="Hyperlink"/>
            <w:rFonts w:ascii="Tahoma" w:hAnsi="Tahoma" w:cs="Tahoma"/>
            <w:sz w:val="22"/>
            <w:szCs w:val="22"/>
          </w:rPr>
          <w:t>recruitment@moneymattersweb.co.uk</w:t>
        </w:r>
      </w:hyperlink>
    </w:p>
    <w:sectPr w:rsidR="00DE511C" w:rsidSect="00CC01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7E94"/>
    <w:multiLevelType w:val="hybridMultilevel"/>
    <w:tmpl w:val="69D21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179"/>
    <w:multiLevelType w:val="hybridMultilevel"/>
    <w:tmpl w:val="401A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1C12"/>
    <w:multiLevelType w:val="hybridMultilevel"/>
    <w:tmpl w:val="91387B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C1D29"/>
    <w:multiLevelType w:val="hybridMultilevel"/>
    <w:tmpl w:val="B688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229BA"/>
    <w:multiLevelType w:val="hybridMultilevel"/>
    <w:tmpl w:val="AB74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824242">
    <w:abstractNumId w:val="5"/>
  </w:num>
  <w:num w:numId="2" w16cid:durableId="695885643">
    <w:abstractNumId w:val="2"/>
  </w:num>
  <w:num w:numId="3" w16cid:durableId="993067901">
    <w:abstractNumId w:val="3"/>
  </w:num>
  <w:num w:numId="4" w16cid:durableId="1082609000">
    <w:abstractNumId w:val="0"/>
  </w:num>
  <w:num w:numId="5" w16cid:durableId="1301379786">
    <w:abstractNumId w:val="4"/>
  </w:num>
  <w:num w:numId="6" w16cid:durableId="130982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92"/>
    <w:rsid w:val="003D3D37"/>
    <w:rsid w:val="003F6A18"/>
    <w:rsid w:val="005A0C4F"/>
    <w:rsid w:val="006F5C0A"/>
    <w:rsid w:val="0084655E"/>
    <w:rsid w:val="008B0E92"/>
    <w:rsid w:val="009E0C53"/>
    <w:rsid w:val="00BA527E"/>
    <w:rsid w:val="00CC0157"/>
    <w:rsid w:val="00DE511C"/>
    <w:rsid w:val="00E65E86"/>
    <w:rsid w:val="00EB5229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D547"/>
  <w15:chartTrackingRefBased/>
  <w15:docId w15:val="{CECB3E7D-9DE9-4860-963E-6ED8C3E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9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E92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E92"/>
    <w:rPr>
      <w:rFonts w:eastAsiaTheme="minorEastAsia" w:cstheme="minorHAnsi"/>
      <w:b/>
      <w:color w:val="003E82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0E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ASBody">
    <w:name w:val="CAS Body"/>
    <w:basedOn w:val="Normal"/>
    <w:qFormat/>
    <w:rsid w:val="008B0E92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0E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8B0E92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moneymattersweb.co.uk" TargetMode="External"/><Relationship Id="rId5" Type="http://schemas.openxmlformats.org/officeDocument/2006/relationships/hyperlink" Target="mailto:recruitment@moneymattterswe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Clark</dc:creator>
  <cp:keywords/>
  <dc:description/>
  <cp:lastModifiedBy>Audrey Laing</cp:lastModifiedBy>
  <cp:revision>3</cp:revision>
  <dcterms:created xsi:type="dcterms:W3CDTF">2024-01-16T08:29:00Z</dcterms:created>
  <dcterms:modified xsi:type="dcterms:W3CDTF">2024-01-16T08:32:00Z</dcterms:modified>
</cp:coreProperties>
</file>