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C00E" w14:textId="2D24320A" w:rsidR="004E2220" w:rsidRPr="0008416E" w:rsidRDefault="0008416E" w:rsidP="0008416E">
      <w:pPr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 wp14:anchorId="5017A08F" wp14:editId="4E812646">
            <wp:simplePos x="0" y="0"/>
            <wp:positionH relativeFrom="margin">
              <wp:posOffset>3857625</wp:posOffset>
            </wp:positionH>
            <wp:positionV relativeFrom="margin">
              <wp:posOffset>-561975</wp:posOffset>
            </wp:positionV>
            <wp:extent cx="2333625" cy="1097398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PA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97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3B851" w14:textId="77777777" w:rsidR="004E2220" w:rsidRPr="0008416E" w:rsidRDefault="004E2220" w:rsidP="0008416E">
      <w:pPr>
        <w:contextualSpacing/>
        <w:rPr>
          <w:rFonts w:ascii="Arial" w:hAnsi="Arial" w:cs="Arial"/>
          <w:color w:val="000000"/>
        </w:rPr>
      </w:pPr>
    </w:p>
    <w:p w14:paraId="1572F676" w14:textId="77777777" w:rsidR="004E2220" w:rsidRPr="0008416E" w:rsidRDefault="004E2220" w:rsidP="0008416E">
      <w:pPr>
        <w:contextualSpacing/>
        <w:jc w:val="center"/>
        <w:rPr>
          <w:rFonts w:ascii="Arial" w:hAnsi="Arial" w:cs="Arial"/>
          <w:b/>
        </w:rPr>
      </w:pPr>
    </w:p>
    <w:p w14:paraId="7665CA3B" w14:textId="77777777" w:rsidR="004E2220" w:rsidRPr="0008416E" w:rsidRDefault="004E2220" w:rsidP="0008416E">
      <w:pPr>
        <w:ind w:firstLine="720"/>
        <w:contextualSpacing/>
        <w:jc w:val="center"/>
        <w:rPr>
          <w:rFonts w:ascii="Arial" w:hAnsi="Arial" w:cs="Arial"/>
          <w:b/>
        </w:rPr>
      </w:pPr>
      <w:r w:rsidRPr="0008416E">
        <w:rPr>
          <w:rFonts w:ascii="Arial" w:hAnsi="Arial" w:cs="Arial"/>
          <w:b/>
        </w:rPr>
        <w:t>Job Description</w:t>
      </w:r>
    </w:p>
    <w:p w14:paraId="3A0C3092" w14:textId="77777777" w:rsidR="004E2220" w:rsidRPr="0008416E" w:rsidRDefault="004E2220" w:rsidP="0008416E">
      <w:pPr>
        <w:contextualSpacing/>
        <w:rPr>
          <w:rFonts w:ascii="Arial" w:hAnsi="Arial" w:cs="Arial"/>
          <w:b/>
        </w:rPr>
      </w:pPr>
    </w:p>
    <w:p w14:paraId="00B023B0" w14:textId="77777777" w:rsidR="004E2220" w:rsidRPr="0008416E" w:rsidRDefault="004E2220" w:rsidP="0008416E">
      <w:pPr>
        <w:contextualSpacing/>
        <w:jc w:val="center"/>
        <w:rPr>
          <w:rFonts w:ascii="Arial" w:hAnsi="Arial" w:cs="Arial"/>
          <w:b/>
        </w:rPr>
      </w:pPr>
    </w:p>
    <w:p w14:paraId="21F2D208" w14:textId="77777777" w:rsidR="00AB5796" w:rsidRPr="0008416E" w:rsidRDefault="00AB5796" w:rsidP="0008416E">
      <w:pPr>
        <w:contextualSpacing/>
        <w:rPr>
          <w:rFonts w:ascii="Arial" w:hAnsi="Arial" w:cs="Arial"/>
        </w:rPr>
      </w:pPr>
    </w:p>
    <w:p w14:paraId="7B703C11" w14:textId="50FB28CE" w:rsidR="00AB5796" w:rsidRPr="0008416E" w:rsidRDefault="00AB5796" w:rsidP="0008416E">
      <w:pPr>
        <w:ind w:right="-103"/>
        <w:contextualSpacing/>
        <w:jc w:val="both"/>
        <w:rPr>
          <w:rFonts w:ascii="Arial" w:hAnsi="Arial" w:cs="Arial"/>
          <w:b/>
          <w:bCs/>
        </w:rPr>
      </w:pPr>
      <w:r w:rsidRPr="0008416E">
        <w:rPr>
          <w:rFonts w:ascii="Arial" w:hAnsi="Arial" w:cs="Arial"/>
          <w:b/>
          <w:bCs/>
        </w:rPr>
        <w:t>Job Title:</w:t>
      </w:r>
      <w:r w:rsidRPr="0008416E">
        <w:rPr>
          <w:rFonts w:ascii="Arial" w:hAnsi="Arial" w:cs="Arial"/>
          <w:b/>
          <w:bCs/>
        </w:rPr>
        <w:tab/>
      </w:r>
      <w:r w:rsidRPr="0008416E">
        <w:rPr>
          <w:rFonts w:ascii="Arial" w:hAnsi="Arial" w:cs="Arial"/>
          <w:b/>
          <w:bCs/>
        </w:rPr>
        <w:tab/>
      </w:r>
      <w:r w:rsidR="00A65CB7" w:rsidRPr="0008416E">
        <w:rPr>
          <w:rFonts w:ascii="Arial" w:hAnsi="Arial" w:cs="Arial"/>
          <w:b/>
          <w:bCs/>
        </w:rPr>
        <w:t xml:space="preserve">Business </w:t>
      </w:r>
      <w:r w:rsidR="006574F8">
        <w:rPr>
          <w:rFonts w:ascii="Arial" w:hAnsi="Arial" w:cs="Arial"/>
          <w:b/>
          <w:bCs/>
        </w:rPr>
        <w:t xml:space="preserve">and Fundraising </w:t>
      </w:r>
      <w:r w:rsidR="00F3384B">
        <w:rPr>
          <w:rFonts w:ascii="Arial" w:hAnsi="Arial" w:cs="Arial"/>
          <w:b/>
          <w:bCs/>
        </w:rPr>
        <w:t>Officer</w:t>
      </w:r>
    </w:p>
    <w:p w14:paraId="1BBD5D1A" w14:textId="77777777" w:rsidR="00AB5796" w:rsidRPr="0008416E" w:rsidRDefault="00AB5796" w:rsidP="0008416E">
      <w:pPr>
        <w:contextualSpacing/>
        <w:jc w:val="both"/>
        <w:rPr>
          <w:rFonts w:ascii="Arial" w:hAnsi="Arial" w:cs="Arial"/>
          <w:b/>
          <w:bCs/>
        </w:rPr>
      </w:pPr>
    </w:p>
    <w:p w14:paraId="4AA96AEA" w14:textId="77777777" w:rsidR="00AB5796" w:rsidRPr="0008416E" w:rsidRDefault="00AB5796" w:rsidP="0008416E">
      <w:pPr>
        <w:ind w:left="2160" w:hanging="2160"/>
        <w:contextualSpacing/>
        <w:jc w:val="both"/>
        <w:rPr>
          <w:rFonts w:ascii="Arial" w:hAnsi="Arial" w:cs="Arial"/>
        </w:rPr>
      </w:pPr>
      <w:r w:rsidRPr="0008416E">
        <w:rPr>
          <w:rFonts w:ascii="Arial" w:hAnsi="Arial" w:cs="Arial"/>
          <w:b/>
          <w:bCs/>
        </w:rPr>
        <w:t>Employer:</w:t>
      </w:r>
      <w:r w:rsidRPr="0008416E">
        <w:rPr>
          <w:rFonts w:ascii="Arial" w:hAnsi="Arial" w:cs="Arial"/>
          <w:b/>
          <w:bCs/>
        </w:rPr>
        <w:tab/>
      </w:r>
      <w:r w:rsidRPr="0008416E">
        <w:rPr>
          <w:rFonts w:ascii="Arial" w:hAnsi="Arial" w:cs="Arial"/>
        </w:rPr>
        <w:t>Board of Directors, Midlothian Young Peoples Advice Service</w:t>
      </w:r>
    </w:p>
    <w:p w14:paraId="60775CE3" w14:textId="77777777" w:rsidR="00AB5796" w:rsidRPr="0008416E" w:rsidRDefault="00AB5796" w:rsidP="0008416E">
      <w:pPr>
        <w:ind w:left="2160" w:hanging="2160"/>
        <w:contextualSpacing/>
        <w:jc w:val="both"/>
        <w:rPr>
          <w:rFonts w:ascii="Arial" w:hAnsi="Arial" w:cs="Arial"/>
          <w:b/>
          <w:bCs/>
        </w:rPr>
      </w:pPr>
    </w:p>
    <w:p w14:paraId="5E334E0C" w14:textId="77777777" w:rsidR="00AB5796" w:rsidRPr="0008416E" w:rsidRDefault="00AB5796" w:rsidP="0008416E">
      <w:pPr>
        <w:ind w:left="2160" w:hanging="2160"/>
        <w:contextualSpacing/>
        <w:jc w:val="both"/>
        <w:rPr>
          <w:rFonts w:ascii="Arial" w:hAnsi="Arial" w:cs="Arial"/>
        </w:rPr>
      </w:pPr>
      <w:r w:rsidRPr="0008416E">
        <w:rPr>
          <w:rFonts w:ascii="Arial" w:hAnsi="Arial" w:cs="Arial"/>
          <w:b/>
          <w:bCs/>
        </w:rPr>
        <w:t>Responsible for:</w:t>
      </w:r>
      <w:r w:rsidRPr="0008416E">
        <w:rPr>
          <w:rFonts w:ascii="Arial" w:hAnsi="Arial" w:cs="Arial"/>
          <w:b/>
          <w:bCs/>
        </w:rPr>
        <w:tab/>
      </w:r>
      <w:r w:rsidR="00AB699D" w:rsidRPr="0008416E">
        <w:rPr>
          <w:rFonts w:ascii="Arial" w:hAnsi="Arial" w:cs="Arial"/>
        </w:rPr>
        <w:t>Fundraising Assistant</w:t>
      </w:r>
    </w:p>
    <w:p w14:paraId="71461D8A" w14:textId="77777777" w:rsidR="00085548" w:rsidRPr="0008416E" w:rsidRDefault="00085548" w:rsidP="0008416E">
      <w:pPr>
        <w:ind w:left="2160" w:hanging="2160"/>
        <w:contextualSpacing/>
        <w:jc w:val="both"/>
        <w:rPr>
          <w:rFonts w:ascii="Arial" w:hAnsi="Arial" w:cs="Arial"/>
        </w:rPr>
      </w:pPr>
      <w:r w:rsidRPr="0008416E">
        <w:rPr>
          <w:rFonts w:ascii="Arial" w:hAnsi="Arial" w:cs="Arial"/>
          <w:b/>
          <w:bCs/>
        </w:rPr>
        <w:tab/>
      </w:r>
      <w:r w:rsidRPr="0008416E">
        <w:rPr>
          <w:rFonts w:ascii="Arial" w:hAnsi="Arial" w:cs="Arial"/>
        </w:rPr>
        <w:t>Administrative Officer</w:t>
      </w:r>
      <w:r w:rsidR="002C58CA" w:rsidRPr="0008416E">
        <w:rPr>
          <w:rFonts w:ascii="Arial" w:hAnsi="Arial" w:cs="Arial"/>
        </w:rPr>
        <w:t>s</w:t>
      </w:r>
    </w:p>
    <w:p w14:paraId="29E828A7" w14:textId="77777777" w:rsidR="00EE79A5" w:rsidRPr="0008416E" w:rsidRDefault="00EE79A5" w:rsidP="0008416E">
      <w:pPr>
        <w:ind w:left="2160" w:hanging="2160"/>
        <w:contextualSpacing/>
        <w:jc w:val="both"/>
        <w:rPr>
          <w:rFonts w:ascii="Arial" w:hAnsi="Arial" w:cs="Arial"/>
        </w:rPr>
      </w:pPr>
      <w:r w:rsidRPr="0008416E">
        <w:rPr>
          <w:rFonts w:ascii="Arial" w:hAnsi="Arial" w:cs="Arial"/>
        </w:rPr>
        <w:tab/>
        <w:t>Cleaner</w:t>
      </w:r>
    </w:p>
    <w:p w14:paraId="4A6C4956" w14:textId="77777777" w:rsidR="00AB5796" w:rsidRPr="0008416E" w:rsidRDefault="00AB5796" w:rsidP="0008416E">
      <w:pPr>
        <w:tabs>
          <w:tab w:val="left" w:pos="1140"/>
        </w:tabs>
        <w:ind w:left="2160" w:hanging="2160"/>
        <w:contextualSpacing/>
        <w:jc w:val="both"/>
        <w:rPr>
          <w:rFonts w:ascii="Arial" w:hAnsi="Arial" w:cs="Arial"/>
          <w:b/>
          <w:bCs/>
        </w:rPr>
      </w:pPr>
      <w:r w:rsidRPr="0008416E">
        <w:rPr>
          <w:rFonts w:ascii="Arial" w:hAnsi="Arial" w:cs="Arial"/>
          <w:b/>
          <w:bCs/>
        </w:rPr>
        <w:tab/>
      </w:r>
    </w:p>
    <w:p w14:paraId="37464AB3" w14:textId="77777777" w:rsidR="00AB5796" w:rsidRPr="0008416E" w:rsidRDefault="00AB5796" w:rsidP="0008416E">
      <w:pPr>
        <w:ind w:left="2160" w:hanging="2160"/>
        <w:contextualSpacing/>
        <w:jc w:val="both"/>
        <w:rPr>
          <w:rFonts w:ascii="Arial" w:hAnsi="Arial" w:cs="Arial"/>
          <w:b/>
          <w:bCs/>
        </w:rPr>
      </w:pPr>
      <w:r w:rsidRPr="0008416E">
        <w:rPr>
          <w:rFonts w:ascii="Arial" w:hAnsi="Arial" w:cs="Arial"/>
          <w:b/>
          <w:bCs/>
        </w:rPr>
        <w:t>Responsible to:</w:t>
      </w:r>
      <w:r w:rsidRPr="0008416E">
        <w:rPr>
          <w:rFonts w:ascii="Arial" w:hAnsi="Arial" w:cs="Arial"/>
          <w:b/>
          <w:bCs/>
        </w:rPr>
        <w:tab/>
        <w:t xml:space="preserve">MYPAS </w:t>
      </w:r>
      <w:r w:rsidR="00F5519D" w:rsidRPr="0008416E">
        <w:rPr>
          <w:rFonts w:ascii="Arial" w:hAnsi="Arial" w:cs="Arial"/>
          <w:b/>
          <w:bCs/>
        </w:rPr>
        <w:t>C</w:t>
      </w:r>
      <w:r w:rsidR="001D47B2" w:rsidRPr="0008416E">
        <w:rPr>
          <w:rFonts w:ascii="Arial" w:hAnsi="Arial" w:cs="Arial"/>
          <w:b/>
          <w:bCs/>
        </w:rPr>
        <w:t>hief Executive</w:t>
      </w:r>
    </w:p>
    <w:p w14:paraId="1EAC826E" w14:textId="77777777" w:rsidR="00AB5796" w:rsidRPr="0008416E" w:rsidRDefault="00AB5796" w:rsidP="0008416E">
      <w:pPr>
        <w:ind w:left="2160" w:hanging="2160"/>
        <w:contextualSpacing/>
        <w:jc w:val="both"/>
        <w:rPr>
          <w:rFonts w:ascii="Arial" w:hAnsi="Arial" w:cs="Arial"/>
          <w:b/>
          <w:bCs/>
        </w:rPr>
      </w:pPr>
    </w:p>
    <w:p w14:paraId="5B1481C9" w14:textId="5BAFE1EC" w:rsidR="00AB5796" w:rsidRPr="00BC5B2C" w:rsidRDefault="00AB5796" w:rsidP="0008416E">
      <w:pPr>
        <w:ind w:left="2160" w:hanging="2160"/>
        <w:contextualSpacing/>
        <w:jc w:val="both"/>
        <w:rPr>
          <w:rFonts w:ascii="Arial" w:hAnsi="Arial" w:cs="Arial"/>
        </w:rPr>
      </w:pPr>
      <w:r w:rsidRPr="0008416E">
        <w:rPr>
          <w:rFonts w:ascii="Arial" w:hAnsi="Arial" w:cs="Arial"/>
          <w:b/>
          <w:bCs/>
        </w:rPr>
        <w:t>Salary:</w:t>
      </w:r>
      <w:r w:rsidRPr="0008416E">
        <w:rPr>
          <w:rFonts w:ascii="Arial" w:hAnsi="Arial" w:cs="Arial"/>
          <w:b/>
          <w:bCs/>
        </w:rPr>
        <w:tab/>
      </w:r>
      <w:r w:rsidR="00490889" w:rsidRPr="00BC5B2C">
        <w:rPr>
          <w:rFonts w:ascii="Arial" w:hAnsi="Arial" w:cs="Arial"/>
          <w:bCs/>
        </w:rPr>
        <w:t>£33,800 - £35,735</w:t>
      </w:r>
    </w:p>
    <w:p w14:paraId="3CC3F554" w14:textId="77777777" w:rsidR="00AB5796" w:rsidRPr="0008416E" w:rsidRDefault="00AB5796" w:rsidP="0008416E">
      <w:pPr>
        <w:ind w:left="2160" w:hanging="2160"/>
        <w:contextualSpacing/>
        <w:jc w:val="both"/>
        <w:rPr>
          <w:rFonts w:ascii="Arial" w:hAnsi="Arial" w:cs="Arial"/>
        </w:rPr>
      </w:pPr>
    </w:p>
    <w:p w14:paraId="44A77447" w14:textId="77777777" w:rsidR="00AB5796" w:rsidRPr="0008416E" w:rsidRDefault="00AB5796" w:rsidP="0008416E">
      <w:pPr>
        <w:ind w:left="2160" w:hanging="2160"/>
        <w:contextualSpacing/>
        <w:jc w:val="both"/>
        <w:rPr>
          <w:rFonts w:ascii="Arial" w:hAnsi="Arial" w:cs="Arial"/>
          <w:b/>
          <w:bCs/>
        </w:rPr>
      </w:pPr>
      <w:r w:rsidRPr="0008416E">
        <w:rPr>
          <w:rFonts w:ascii="Arial" w:hAnsi="Arial" w:cs="Arial"/>
          <w:b/>
          <w:bCs/>
        </w:rPr>
        <w:t>Hours:</w:t>
      </w:r>
      <w:r w:rsidRPr="0008416E">
        <w:rPr>
          <w:rFonts w:ascii="Arial" w:hAnsi="Arial" w:cs="Arial"/>
        </w:rPr>
        <w:tab/>
      </w:r>
      <w:r w:rsidR="00085548" w:rsidRPr="0008416E">
        <w:rPr>
          <w:rFonts w:ascii="Arial" w:hAnsi="Arial" w:cs="Arial"/>
        </w:rPr>
        <w:t>3</w:t>
      </w:r>
      <w:r w:rsidR="00F5519D" w:rsidRPr="0008416E">
        <w:rPr>
          <w:rFonts w:ascii="Arial" w:hAnsi="Arial" w:cs="Arial"/>
        </w:rPr>
        <w:t>5</w:t>
      </w:r>
      <w:r w:rsidRPr="0008416E">
        <w:rPr>
          <w:rFonts w:ascii="Arial" w:hAnsi="Arial" w:cs="Arial"/>
        </w:rPr>
        <w:t xml:space="preserve"> per week</w:t>
      </w:r>
    </w:p>
    <w:p w14:paraId="67249CAF" w14:textId="77777777" w:rsidR="00AB5796" w:rsidRPr="0008416E" w:rsidRDefault="00AB5796" w:rsidP="0008416E">
      <w:pPr>
        <w:ind w:left="2160" w:hanging="2160"/>
        <w:contextualSpacing/>
        <w:jc w:val="both"/>
        <w:rPr>
          <w:rFonts w:ascii="Arial" w:hAnsi="Arial" w:cs="Arial"/>
          <w:b/>
          <w:bCs/>
        </w:rPr>
      </w:pPr>
    </w:p>
    <w:p w14:paraId="029BDE10" w14:textId="00C464B5" w:rsidR="00AB5796" w:rsidRPr="0008416E" w:rsidRDefault="00AB5796" w:rsidP="0008416E">
      <w:pPr>
        <w:ind w:left="2160" w:hanging="2160"/>
        <w:contextualSpacing/>
        <w:rPr>
          <w:rFonts w:ascii="Arial" w:hAnsi="Arial" w:cs="Arial"/>
        </w:rPr>
      </w:pPr>
      <w:r w:rsidRPr="0008416E">
        <w:rPr>
          <w:rFonts w:ascii="Arial" w:hAnsi="Arial" w:cs="Arial"/>
          <w:b/>
          <w:bCs/>
        </w:rPr>
        <w:t>Leave:</w:t>
      </w:r>
      <w:r w:rsidR="00A977AA" w:rsidRPr="0008416E">
        <w:rPr>
          <w:rFonts w:ascii="Arial" w:hAnsi="Arial" w:cs="Arial"/>
        </w:rPr>
        <w:tab/>
        <w:t>26</w:t>
      </w:r>
      <w:r w:rsidR="00EA153F" w:rsidRPr="0008416E">
        <w:rPr>
          <w:rFonts w:ascii="Arial" w:hAnsi="Arial" w:cs="Arial"/>
        </w:rPr>
        <w:t xml:space="preserve"> days annual leave + 1</w:t>
      </w:r>
      <w:r w:rsidR="003C7BE7" w:rsidRPr="0008416E">
        <w:rPr>
          <w:rFonts w:ascii="Arial" w:hAnsi="Arial" w:cs="Arial"/>
        </w:rPr>
        <w:t>0</w:t>
      </w:r>
      <w:r w:rsidR="00EA153F" w:rsidRPr="0008416E">
        <w:rPr>
          <w:rFonts w:ascii="Arial" w:hAnsi="Arial" w:cs="Arial"/>
        </w:rPr>
        <w:t xml:space="preserve"> public holidays</w:t>
      </w:r>
      <w:r w:rsidRPr="0008416E">
        <w:rPr>
          <w:rFonts w:ascii="Arial" w:hAnsi="Arial" w:cs="Arial"/>
        </w:rPr>
        <w:t>, to be worked flexibly to suit the needs of the service</w:t>
      </w:r>
    </w:p>
    <w:p w14:paraId="30A2C249" w14:textId="77777777" w:rsidR="00AB5796" w:rsidRPr="0008416E" w:rsidRDefault="00AB5796" w:rsidP="0008416E">
      <w:pPr>
        <w:contextualSpacing/>
        <w:rPr>
          <w:rFonts w:ascii="Arial" w:hAnsi="Arial" w:cs="Arial"/>
        </w:rPr>
      </w:pPr>
    </w:p>
    <w:p w14:paraId="6F044662" w14:textId="4C59219C" w:rsidR="00053874" w:rsidRPr="0008416E" w:rsidRDefault="00AB5796" w:rsidP="0008416E">
      <w:pPr>
        <w:ind w:left="2160" w:hanging="2160"/>
        <w:contextualSpacing/>
        <w:jc w:val="both"/>
        <w:rPr>
          <w:rFonts w:ascii="Arial" w:hAnsi="Arial" w:cs="Arial"/>
        </w:rPr>
      </w:pPr>
      <w:r w:rsidRPr="0008416E">
        <w:rPr>
          <w:rFonts w:ascii="Arial" w:hAnsi="Arial" w:cs="Arial"/>
          <w:b/>
          <w:bCs/>
        </w:rPr>
        <w:t>Place of work:</w:t>
      </w:r>
      <w:r w:rsidRPr="0008416E">
        <w:rPr>
          <w:rFonts w:ascii="Arial" w:hAnsi="Arial" w:cs="Arial"/>
        </w:rPr>
        <w:tab/>
      </w:r>
      <w:r w:rsidR="0032507B">
        <w:rPr>
          <w:rFonts w:ascii="Arial" w:hAnsi="Arial" w:cs="Arial"/>
        </w:rPr>
        <w:t>The administrative base is in Dalkeith. The post may have elements of h</w:t>
      </w:r>
      <w:r w:rsidR="00053874" w:rsidRPr="0008416E">
        <w:rPr>
          <w:rFonts w:ascii="Arial" w:hAnsi="Arial" w:cs="Arial"/>
        </w:rPr>
        <w:t xml:space="preserve">ybrid working principles which </w:t>
      </w:r>
      <w:r w:rsidR="0032507B">
        <w:rPr>
          <w:rFonts w:ascii="Arial" w:hAnsi="Arial" w:cs="Arial"/>
        </w:rPr>
        <w:t>may</w:t>
      </w:r>
      <w:r w:rsidR="00053874" w:rsidRPr="0008416E">
        <w:rPr>
          <w:rFonts w:ascii="Arial" w:hAnsi="Arial" w:cs="Arial"/>
        </w:rPr>
        <w:t xml:space="preserve"> include home working</w:t>
      </w:r>
      <w:r w:rsidR="0032507B">
        <w:rPr>
          <w:rFonts w:ascii="Arial" w:hAnsi="Arial" w:cs="Arial"/>
        </w:rPr>
        <w:t xml:space="preserve"> as convenient for both parties</w:t>
      </w:r>
      <w:r w:rsidR="00053874" w:rsidRPr="0008416E">
        <w:rPr>
          <w:rFonts w:ascii="Arial" w:hAnsi="Arial" w:cs="Arial"/>
        </w:rPr>
        <w:t>, other M</w:t>
      </w:r>
      <w:r w:rsidR="00D37B12" w:rsidRPr="0008416E">
        <w:rPr>
          <w:rFonts w:ascii="Arial" w:hAnsi="Arial" w:cs="Arial"/>
        </w:rPr>
        <w:t>YPAS</w:t>
      </w:r>
      <w:r w:rsidR="00053874" w:rsidRPr="0008416E">
        <w:rPr>
          <w:rFonts w:ascii="Arial" w:hAnsi="Arial" w:cs="Arial"/>
        </w:rPr>
        <w:t xml:space="preserve"> office space and other UK based locations as necessary.</w:t>
      </w:r>
    </w:p>
    <w:p w14:paraId="120D029C" w14:textId="77777777" w:rsidR="00AB5796" w:rsidRPr="0008416E" w:rsidRDefault="00AB5796" w:rsidP="0008416E">
      <w:pPr>
        <w:contextualSpacing/>
        <w:rPr>
          <w:rFonts w:ascii="Arial" w:hAnsi="Arial" w:cs="Arial"/>
        </w:rPr>
      </w:pPr>
    </w:p>
    <w:p w14:paraId="1829C875" w14:textId="77777777" w:rsidR="00AB5796" w:rsidRPr="0008416E" w:rsidRDefault="00AB5796" w:rsidP="0008416E">
      <w:pPr>
        <w:contextualSpacing/>
        <w:rPr>
          <w:rFonts w:ascii="Arial" w:hAnsi="Arial" w:cs="Arial"/>
        </w:rPr>
      </w:pPr>
    </w:p>
    <w:p w14:paraId="15FBE34F" w14:textId="77777777" w:rsidR="00EA153F" w:rsidRPr="0008416E" w:rsidRDefault="00EA153F" w:rsidP="0008416E">
      <w:pPr>
        <w:ind w:left="2160" w:hanging="2160"/>
        <w:contextualSpacing/>
        <w:jc w:val="both"/>
        <w:rPr>
          <w:rFonts w:ascii="Arial" w:hAnsi="Arial" w:cs="Arial"/>
          <w:b/>
          <w:bCs/>
        </w:rPr>
      </w:pPr>
      <w:r w:rsidRPr="0008416E">
        <w:rPr>
          <w:rFonts w:ascii="Arial" w:hAnsi="Arial" w:cs="Arial"/>
          <w:b/>
          <w:bCs/>
        </w:rPr>
        <w:t>Main purpose of role:</w:t>
      </w:r>
    </w:p>
    <w:p w14:paraId="7B4C0704" w14:textId="77777777" w:rsidR="00D423FB" w:rsidRPr="0008416E" w:rsidRDefault="00D423FB" w:rsidP="0008416E">
      <w:pPr>
        <w:contextualSpacing/>
        <w:jc w:val="both"/>
        <w:rPr>
          <w:rFonts w:ascii="Arial" w:hAnsi="Arial" w:cs="Arial"/>
          <w:b/>
          <w:bCs/>
        </w:rPr>
      </w:pPr>
    </w:p>
    <w:p w14:paraId="19056945" w14:textId="74973B9A" w:rsidR="007D4785" w:rsidRPr="001125C3" w:rsidRDefault="007D4785" w:rsidP="007D4785">
      <w:pPr>
        <w:jc w:val="both"/>
        <w:rPr>
          <w:rFonts w:ascii="Arial" w:hAnsi="Arial" w:cs="Arial"/>
        </w:rPr>
      </w:pPr>
      <w:r w:rsidRPr="001125C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key purpose of this post is to provide a range of business support functions including fundraising and business development to the Chief Executive, Management Team</w:t>
      </w:r>
      <w:r w:rsidR="003250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125C3">
        <w:rPr>
          <w:rFonts w:ascii="Arial" w:hAnsi="Arial" w:cs="Arial"/>
        </w:rPr>
        <w:t xml:space="preserve">the staff team and to the Board, </w:t>
      </w:r>
      <w:r>
        <w:rPr>
          <w:rFonts w:ascii="Arial" w:hAnsi="Arial" w:cs="Arial"/>
        </w:rPr>
        <w:t xml:space="preserve">to allow the service delivery teams to provide services that meet the needs of young people.  This will include elements of business development, </w:t>
      </w:r>
      <w:r w:rsidR="00DD4897">
        <w:rPr>
          <w:rFonts w:ascii="Arial" w:hAnsi="Arial" w:cs="Arial"/>
        </w:rPr>
        <w:t xml:space="preserve">fundraising, </w:t>
      </w:r>
      <w:r>
        <w:rPr>
          <w:rFonts w:ascii="Arial" w:hAnsi="Arial" w:cs="Arial"/>
        </w:rPr>
        <w:t>communications, marketing, policy development, research and administrative support.</w:t>
      </w:r>
    </w:p>
    <w:p w14:paraId="1C66F5AE" w14:textId="77777777" w:rsidR="00EA153F" w:rsidRPr="0008416E" w:rsidRDefault="00EA153F" w:rsidP="0008416E">
      <w:pPr>
        <w:contextualSpacing/>
        <w:jc w:val="both"/>
        <w:rPr>
          <w:rFonts w:ascii="Arial" w:hAnsi="Arial" w:cs="Arial"/>
        </w:rPr>
      </w:pPr>
    </w:p>
    <w:p w14:paraId="34EBD94C" w14:textId="301C5A0C" w:rsidR="00EA153F" w:rsidRPr="0008416E" w:rsidRDefault="00EA153F" w:rsidP="0008416E">
      <w:pPr>
        <w:contextualSpacing/>
        <w:jc w:val="both"/>
        <w:rPr>
          <w:rFonts w:ascii="Arial" w:hAnsi="Arial" w:cs="Arial"/>
        </w:rPr>
      </w:pPr>
      <w:r w:rsidRPr="0008416E">
        <w:rPr>
          <w:rFonts w:ascii="Arial" w:hAnsi="Arial" w:cs="Arial"/>
        </w:rPr>
        <w:t>This involves working closely with and taking direction from the Chief Executive as well as working collaboratively with members of the manage</w:t>
      </w:r>
      <w:r w:rsidR="00FF124C" w:rsidRPr="0008416E">
        <w:rPr>
          <w:rFonts w:ascii="Arial" w:hAnsi="Arial" w:cs="Arial"/>
        </w:rPr>
        <w:t>ment team</w:t>
      </w:r>
      <w:r w:rsidRPr="0008416E">
        <w:rPr>
          <w:rFonts w:ascii="Arial" w:hAnsi="Arial" w:cs="Arial"/>
        </w:rPr>
        <w:t xml:space="preserve">. </w:t>
      </w:r>
    </w:p>
    <w:p w14:paraId="0861CC0D" w14:textId="2ADDD71B" w:rsidR="008A3786" w:rsidRPr="0008416E" w:rsidRDefault="008A3786" w:rsidP="0008416E">
      <w:pPr>
        <w:contextualSpacing/>
        <w:jc w:val="both"/>
        <w:rPr>
          <w:rFonts w:ascii="Arial" w:hAnsi="Arial" w:cs="Arial"/>
        </w:rPr>
      </w:pPr>
    </w:p>
    <w:p w14:paraId="6F134D4F" w14:textId="4AB75041" w:rsidR="008A3786" w:rsidRDefault="008A3786" w:rsidP="0008416E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</w:p>
    <w:p w14:paraId="758EBBE8" w14:textId="77777777" w:rsidR="007D4785" w:rsidRPr="0008416E" w:rsidRDefault="007D4785" w:rsidP="0008416E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</w:p>
    <w:p w14:paraId="4BA61A41" w14:textId="77777777" w:rsidR="0008416E" w:rsidRDefault="0008416E" w:rsidP="0008416E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</w:p>
    <w:p w14:paraId="3E4A0CC0" w14:textId="77777777" w:rsidR="0008416E" w:rsidRDefault="0008416E" w:rsidP="0008416E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</w:p>
    <w:p w14:paraId="6DD347F8" w14:textId="61034721" w:rsidR="001F63DA" w:rsidRPr="0008416E" w:rsidRDefault="001F63DA" w:rsidP="0008416E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  <w:r w:rsidRPr="0008416E">
        <w:rPr>
          <w:b/>
          <w:bCs/>
          <w:color w:val="auto"/>
        </w:rPr>
        <w:lastRenderedPageBreak/>
        <w:t>Key responsibilities</w:t>
      </w:r>
    </w:p>
    <w:p w14:paraId="282CED60" w14:textId="77777777" w:rsidR="001F63DA" w:rsidRPr="0008416E" w:rsidRDefault="001F63DA" w:rsidP="0008416E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</w:p>
    <w:p w14:paraId="0DDA9B91" w14:textId="77777777" w:rsidR="00762AF0" w:rsidRDefault="00762AF0" w:rsidP="0008416E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</w:p>
    <w:p w14:paraId="1E81F916" w14:textId="68F4AE96" w:rsidR="00E72FA2" w:rsidRPr="0008416E" w:rsidRDefault="00E72FA2" w:rsidP="0008416E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  <w:r>
        <w:rPr>
          <w:b/>
          <w:bCs/>
          <w:color w:val="auto"/>
        </w:rPr>
        <w:t>Funding and Fundraising</w:t>
      </w:r>
    </w:p>
    <w:p w14:paraId="6FE741AF" w14:textId="77777777" w:rsidR="001211BA" w:rsidRPr="0008416E" w:rsidRDefault="001211BA" w:rsidP="0008416E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</w:p>
    <w:p w14:paraId="61C87E1B" w14:textId="3EC3F14C" w:rsidR="001211BA" w:rsidRPr="0008416E" w:rsidRDefault="001211BA" w:rsidP="0008416E">
      <w:pPr>
        <w:pStyle w:val="BodyTextIndent"/>
        <w:numPr>
          <w:ilvl w:val="0"/>
          <w:numId w:val="3"/>
        </w:numPr>
        <w:contextualSpacing/>
        <w:jc w:val="both"/>
        <w:rPr>
          <w:color w:val="auto"/>
        </w:rPr>
      </w:pPr>
      <w:r w:rsidRPr="0008416E">
        <w:rPr>
          <w:color w:val="auto"/>
        </w:rPr>
        <w:t xml:space="preserve">To </w:t>
      </w:r>
      <w:r w:rsidR="00757582" w:rsidRPr="0008416E">
        <w:rPr>
          <w:color w:val="auto"/>
        </w:rPr>
        <w:t xml:space="preserve">assist in </w:t>
      </w:r>
      <w:r w:rsidRPr="0008416E">
        <w:rPr>
          <w:color w:val="auto"/>
        </w:rPr>
        <w:t>grow</w:t>
      </w:r>
      <w:r w:rsidR="00757582" w:rsidRPr="0008416E">
        <w:rPr>
          <w:color w:val="auto"/>
        </w:rPr>
        <w:t>ing</w:t>
      </w:r>
      <w:r w:rsidRPr="0008416E">
        <w:rPr>
          <w:color w:val="auto"/>
        </w:rPr>
        <w:t xml:space="preserve"> sustainable funding streams that will secure the future stability of the organisation and enhance the provision of services for </w:t>
      </w:r>
      <w:r w:rsidR="00730066" w:rsidRPr="0008416E">
        <w:rPr>
          <w:color w:val="auto"/>
        </w:rPr>
        <w:t xml:space="preserve">children and </w:t>
      </w:r>
      <w:r w:rsidRPr="0008416E">
        <w:rPr>
          <w:color w:val="auto"/>
        </w:rPr>
        <w:t>young people</w:t>
      </w:r>
      <w:r w:rsidR="000523AA" w:rsidRPr="0008416E">
        <w:rPr>
          <w:color w:val="auto"/>
        </w:rPr>
        <w:t>.  This is a collaborative approach with the Chief Executive and Service Managers.</w:t>
      </w:r>
    </w:p>
    <w:p w14:paraId="3FD76F8E" w14:textId="69C363A3" w:rsidR="00535159" w:rsidRDefault="00535159" w:rsidP="0008416E">
      <w:pPr>
        <w:pStyle w:val="BodyTextIndent"/>
        <w:numPr>
          <w:ilvl w:val="0"/>
          <w:numId w:val="3"/>
        </w:numPr>
        <w:contextualSpacing/>
        <w:jc w:val="both"/>
        <w:rPr>
          <w:color w:val="auto"/>
        </w:rPr>
      </w:pPr>
      <w:r w:rsidRPr="0008416E">
        <w:rPr>
          <w:color w:val="auto"/>
        </w:rPr>
        <w:t xml:space="preserve">To oversee the identification of funding opportunities, </w:t>
      </w:r>
      <w:r w:rsidR="00AC4C26">
        <w:rPr>
          <w:color w:val="auto"/>
        </w:rPr>
        <w:t xml:space="preserve">assist in the </w:t>
      </w:r>
      <w:r w:rsidR="00FC5848" w:rsidRPr="0008416E">
        <w:rPr>
          <w:color w:val="auto"/>
        </w:rPr>
        <w:t xml:space="preserve">production of funding applications and submission of bids, in collaboration </w:t>
      </w:r>
      <w:r w:rsidR="00FC5848" w:rsidRPr="00895F04">
        <w:rPr>
          <w:color w:val="auto"/>
        </w:rPr>
        <w:t>with senior colleagues.</w:t>
      </w:r>
    </w:p>
    <w:p w14:paraId="07D24C12" w14:textId="29BCF893" w:rsidR="00E72FA2" w:rsidRDefault="00E72FA2" w:rsidP="00E72FA2">
      <w:pPr>
        <w:pStyle w:val="BodyTextIndent"/>
        <w:contextualSpacing/>
        <w:jc w:val="both"/>
        <w:rPr>
          <w:color w:val="auto"/>
        </w:rPr>
      </w:pPr>
    </w:p>
    <w:p w14:paraId="740BF7CA" w14:textId="77777777" w:rsidR="00E72FA2" w:rsidRDefault="00E72FA2" w:rsidP="00E72FA2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  <w:r w:rsidRPr="0008416E">
        <w:rPr>
          <w:b/>
          <w:bCs/>
          <w:color w:val="auto"/>
        </w:rPr>
        <w:t>Organisational and strategic development</w:t>
      </w:r>
    </w:p>
    <w:p w14:paraId="5198F56B" w14:textId="77777777" w:rsidR="00E72FA2" w:rsidRPr="00895F04" w:rsidRDefault="00E72FA2" w:rsidP="00E72FA2">
      <w:pPr>
        <w:pStyle w:val="BodyTextIndent"/>
        <w:contextualSpacing/>
        <w:jc w:val="both"/>
        <w:rPr>
          <w:color w:val="auto"/>
        </w:rPr>
      </w:pPr>
    </w:p>
    <w:p w14:paraId="46DF6D02" w14:textId="5571E742" w:rsidR="00FC5848" w:rsidRDefault="004F291B" w:rsidP="0008416E">
      <w:pPr>
        <w:pStyle w:val="BodyTextIndent"/>
        <w:numPr>
          <w:ilvl w:val="0"/>
          <w:numId w:val="3"/>
        </w:numPr>
        <w:contextualSpacing/>
        <w:jc w:val="both"/>
        <w:rPr>
          <w:color w:val="auto"/>
        </w:rPr>
      </w:pPr>
      <w:r w:rsidRPr="00895F04">
        <w:rPr>
          <w:color w:val="auto"/>
        </w:rPr>
        <w:t>To develop systems and processes</w:t>
      </w:r>
      <w:r w:rsidR="007B3A9F" w:rsidRPr="00895F04">
        <w:rPr>
          <w:color w:val="auto"/>
        </w:rPr>
        <w:t xml:space="preserve"> </w:t>
      </w:r>
      <w:r w:rsidR="00730066" w:rsidRPr="00895F04">
        <w:rPr>
          <w:color w:val="auto"/>
        </w:rPr>
        <w:t xml:space="preserve">which </w:t>
      </w:r>
      <w:r w:rsidRPr="00895F04">
        <w:rPr>
          <w:color w:val="auto"/>
        </w:rPr>
        <w:t>support</w:t>
      </w:r>
      <w:r w:rsidR="00730066" w:rsidRPr="00895F04">
        <w:rPr>
          <w:color w:val="auto"/>
        </w:rPr>
        <w:t>s</w:t>
      </w:r>
      <w:r w:rsidRPr="00895F04">
        <w:rPr>
          <w:color w:val="auto"/>
        </w:rPr>
        <w:t xml:space="preserve"> </w:t>
      </w:r>
      <w:r w:rsidR="005306C5" w:rsidRPr="00895F04">
        <w:rPr>
          <w:color w:val="auto"/>
        </w:rPr>
        <w:t>the</w:t>
      </w:r>
      <w:r w:rsidR="00730066" w:rsidRPr="00895F04">
        <w:rPr>
          <w:color w:val="auto"/>
        </w:rPr>
        <w:t xml:space="preserve"> infrastructure</w:t>
      </w:r>
      <w:r w:rsidR="005306C5" w:rsidRPr="00895F04">
        <w:rPr>
          <w:color w:val="auto"/>
        </w:rPr>
        <w:t xml:space="preserve"> </w:t>
      </w:r>
      <w:r w:rsidR="001D6CFB">
        <w:rPr>
          <w:color w:val="auto"/>
        </w:rPr>
        <w:t xml:space="preserve">and </w:t>
      </w:r>
      <w:r w:rsidR="005306C5" w:rsidRPr="00895F04">
        <w:rPr>
          <w:color w:val="auto"/>
        </w:rPr>
        <w:t>meet</w:t>
      </w:r>
      <w:r w:rsidR="001D6CFB">
        <w:rPr>
          <w:color w:val="auto"/>
        </w:rPr>
        <w:t>s</w:t>
      </w:r>
      <w:r w:rsidR="005306C5" w:rsidRPr="00895F04">
        <w:rPr>
          <w:color w:val="auto"/>
        </w:rPr>
        <w:t xml:space="preserve"> the needs of the </w:t>
      </w:r>
      <w:r w:rsidR="00870FAD" w:rsidRPr="00895F04">
        <w:rPr>
          <w:color w:val="auto"/>
        </w:rPr>
        <w:t>organisation.</w:t>
      </w:r>
    </w:p>
    <w:p w14:paraId="0E31CAF3" w14:textId="5B3B3F59" w:rsidR="00E72FA2" w:rsidRPr="00895F04" w:rsidRDefault="00E72FA2" w:rsidP="0008416E">
      <w:pPr>
        <w:pStyle w:val="BodyTextIndent"/>
        <w:numPr>
          <w:ilvl w:val="0"/>
          <w:numId w:val="3"/>
        </w:numPr>
        <w:contextualSpacing/>
        <w:jc w:val="both"/>
        <w:rPr>
          <w:color w:val="auto"/>
        </w:rPr>
      </w:pPr>
      <w:r>
        <w:rPr>
          <w:color w:val="auto"/>
        </w:rPr>
        <w:t>To assist in the update and development of key policies within the organisation, focusing on the areas of employment and fundraising</w:t>
      </w:r>
    </w:p>
    <w:p w14:paraId="4D537C48" w14:textId="77777777" w:rsidR="001211BA" w:rsidRPr="00895F04" w:rsidRDefault="001211BA" w:rsidP="0008416E">
      <w:pPr>
        <w:pStyle w:val="BodyTextIndent"/>
        <w:numPr>
          <w:ilvl w:val="0"/>
          <w:numId w:val="3"/>
        </w:numPr>
        <w:contextualSpacing/>
        <w:jc w:val="both"/>
        <w:rPr>
          <w:color w:val="auto"/>
        </w:rPr>
      </w:pPr>
      <w:r w:rsidRPr="00895F04">
        <w:rPr>
          <w:color w:val="auto"/>
        </w:rPr>
        <w:t xml:space="preserve">To </w:t>
      </w:r>
      <w:r w:rsidR="00E05C66" w:rsidRPr="00895F04">
        <w:rPr>
          <w:color w:val="auto"/>
        </w:rPr>
        <w:t xml:space="preserve">identify approaches that will </w:t>
      </w:r>
      <w:r w:rsidRPr="00895F04">
        <w:rPr>
          <w:color w:val="auto"/>
        </w:rPr>
        <w:t>introduce innovation and creativity that will improve efficiency and enhance service delivery</w:t>
      </w:r>
    </w:p>
    <w:p w14:paraId="68B8732E" w14:textId="7B8161BC" w:rsidR="00C90779" w:rsidRPr="00895F04" w:rsidRDefault="00C90779" w:rsidP="00C90779">
      <w:pPr>
        <w:pStyle w:val="BodyTextIndent"/>
        <w:numPr>
          <w:ilvl w:val="0"/>
          <w:numId w:val="3"/>
        </w:numPr>
        <w:jc w:val="both"/>
        <w:rPr>
          <w:color w:val="auto"/>
        </w:rPr>
      </w:pPr>
      <w:r w:rsidRPr="00895F04">
        <w:rPr>
          <w:color w:val="auto"/>
        </w:rPr>
        <w:t xml:space="preserve">To </w:t>
      </w:r>
      <w:r w:rsidR="00E72FA2">
        <w:rPr>
          <w:color w:val="auto"/>
        </w:rPr>
        <w:t>contribute to</w:t>
      </w:r>
      <w:r w:rsidRPr="00895F04">
        <w:rPr>
          <w:color w:val="auto"/>
        </w:rPr>
        <w:t xml:space="preserve"> the delivery of systems and process related to data, data protection and related policies and procedures,</w:t>
      </w:r>
      <w:r w:rsidR="00BC5B2C">
        <w:rPr>
          <w:color w:val="auto"/>
        </w:rPr>
        <w:t xml:space="preserve"> </w:t>
      </w:r>
      <w:r w:rsidRPr="00895F04">
        <w:rPr>
          <w:color w:val="auto"/>
        </w:rPr>
        <w:t xml:space="preserve">GDPR requirements securely and confidentially for the purposes of compliance, good practice and reputation.  </w:t>
      </w:r>
    </w:p>
    <w:p w14:paraId="64001AAA" w14:textId="057B1279" w:rsidR="00895F04" w:rsidRDefault="00716F86" w:rsidP="00E04630">
      <w:pPr>
        <w:pStyle w:val="BodyTextInden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auto"/>
        </w:rPr>
      </w:pPr>
      <w:r w:rsidRPr="00895F04">
        <w:rPr>
          <w:color w:val="auto"/>
        </w:rPr>
        <w:t xml:space="preserve">To </w:t>
      </w:r>
      <w:r w:rsidR="000151A3">
        <w:rPr>
          <w:color w:val="auto"/>
        </w:rPr>
        <w:t>assist with the</w:t>
      </w:r>
      <w:r w:rsidRPr="00895F04">
        <w:rPr>
          <w:color w:val="auto"/>
        </w:rPr>
        <w:t xml:space="preserve"> development and implementation of a strategic plan that will achieve the aims and objectives as agreed by the Board.</w:t>
      </w:r>
    </w:p>
    <w:p w14:paraId="308E08E0" w14:textId="53F73937" w:rsidR="00895F04" w:rsidRDefault="00895F04" w:rsidP="00895F04">
      <w:pPr>
        <w:pStyle w:val="BodyTextIndent"/>
        <w:autoSpaceDE w:val="0"/>
        <w:autoSpaceDN w:val="0"/>
        <w:adjustRightInd w:val="0"/>
        <w:contextualSpacing/>
        <w:jc w:val="both"/>
        <w:rPr>
          <w:color w:val="auto"/>
        </w:rPr>
      </w:pPr>
    </w:p>
    <w:p w14:paraId="4E5AC387" w14:textId="6C5AE854" w:rsidR="00895F04" w:rsidRPr="00895F04" w:rsidRDefault="00895F04" w:rsidP="00895F04">
      <w:pPr>
        <w:pStyle w:val="BodyTextIndent"/>
        <w:autoSpaceDE w:val="0"/>
        <w:autoSpaceDN w:val="0"/>
        <w:adjustRightInd w:val="0"/>
        <w:contextualSpacing/>
        <w:jc w:val="both"/>
        <w:rPr>
          <w:b/>
          <w:color w:val="auto"/>
        </w:rPr>
      </w:pPr>
      <w:r w:rsidRPr="00895F04">
        <w:rPr>
          <w:b/>
          <w:color w:val="auto"/>
        </w:rPr>
        <w:t>Communications</w:t>
      </w:r>
    </w:p>
    <w:p w14:paraId="768FDEA4" w14:textId="77777777" w:rsidR="00895F04" w:rsidRDefault="00895F04" w:rsidP="00895F04">
      <w:pPr>
        <w:pStyle w:val="BodyTextIndent"/>
        <w:autoSpaceDE w:val="0"/>
        <w:autoSpaceDN w:val="0"/>
        <w:adjustRightInd w:val="0"/>
        <w:contextualSpacing/>
        <w:jc w:val="both"/>
        <w:rPr>
          <w:color w:val="auto"/>
        </w:rPr>
      </w:pPr>
    </w:p>
    <w:p w14:paraId="2D518353" w14:textId="77777777" w:rsidR="00895F04" w:rsidRDefault="00895F04" w:rsidP="00895F04">
      <w:pPr>
        <w:pStyle w:val="BodyTextInden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auto"/>
        </w:rPr>
      </w:pPr>
      <w:r w:rsidRPr="00895F04">
        <w:rPr>
          <w:color w:val="auto"/>
        </w:rPr>
        <w:t xml:space="preserve">To contribute to the communication about MYPAS, to raise awareness of the organisation, the services offered and to make sure communication reaches target audiences. </w:t>
      </w:r>
    </w:p>
    <w:p w14:paraId="6DFFE1FD" w14:textId="77777777" w:rsidR="00895F04" w:rsidRDefault="00895F04" w:rsidP="00101805">
      <w:pPr>
        <w:pStyle w:val="BodyTextInden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auto"/>
        </w:rPr>
      </w:pPr>
      <w:r w:rsidRPr="00895F04">
        <w:rPr>
          <w:color w:val="auto"/>
        </w:rPr>
        <w:t>To develop and maintain a social media presence for the organisation, writing content and researching the best medium for any particular message and audience.</w:t>
      </w:r>
    </w:p>
    <w:p w14:paraId="3A598FAE" w14:textId="127001C0" w:rsidR="00895F04" w:rsidRPr="00895F04" w:rsidRDefault="00895F04" w:rsidP="00101805">
      <w:pPr>
        <w:pStyle w:val="BodyTextIndent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auto"/>
        </w:rPr>
      </w:pPr>
      <w:r w:rsidRPr="00895F04">
        <w:rPr>
          <w:color w:val="auto"/>
        </w:rPr>
        <w:t>To assist in developing a communications strategy to keep interested parties informed by way of targeted reports, newsletters or general publicity.</w:t>
      </w:r>
    </w:p>
    <w:p w14:paraId="3DFD40E3" w14:textId="34E70B91" w:rsidR="00C90779" w:rsidRDefault="00C90779" w:rsidP="00716F86">
      <w:pPr>
        <w:pStyle w:val="BodyTextIndent"/>
        <w:ind w:left="720" w:firstLine="0"/>
        <w:jc w:val="both"/>
        <w:rPr>
          <w:color w:val="000000"/>
        </w:rPr>
      </w:pPr>
    </w:p>
    <w:p w14:paraId="5CE3BB33" w14:textId="00D672C3" w:rsidR="007B3A9F" w:rsidRPr="00C90779" w:rsidRDefault="007B3A9F" w:rsidP="00C90779">
      <w:pPr>
        <w:pStyle w:val="BodyTextIndent"/>
        <w:ind w:left="720" w:firstLine="0"/>
        <w:contextualSpacing/>
        <w:jc w:val="both"/>
        <w:rPr>
          <w:b/>
          <w:bCs/>
          <w:color w:val="auto"/>
        </w:rPr>
      </w:pPr>
    </w:p>
    <w:p w14:paraId="43A27DF6" w14:textId="77777777" w:rsidR="001211BA" w:rsidRPr="0008416E" w:rsidRDefault="001211BA" w:rsidP="0008416E">
      <w:pPr>
        <w:pStyle w:val="BodyTextIndent"/>
        <w:contextualSpacing/>
        <w:jc w:val="both"/>
        <w:rPr>
          <w:b/>
          <w:bCs/>
          <w:color w:val="auto"/>
        </w:rPr>
      </w:pPr>
      <w:r w:rsidRPr="0008416E">
        <w:rPr>
          <w:b/>
          <w:bCs/>
          <w:color w:val="auto"/>
        </w:rPr>
        <w:t>Leadership and Management</w:t>
      </w:r>
    </w:p>
    <w:p w14:paraId="4BC716FD" w14:textId="77777777" w:rsidR="001211BA" w:rsidRPr="0008416E" w:rsidRDefault="001211BA" w:rsidP="0008416E">
      <w:pPr>
        <w:pStyle w:val="BodyTextIndent"/>
        <w:contextualSpacing/>
        <w:jc w:val="both"/>
        <w:rPr>
          <w:b/>
          <w:bCs/>
          <w:color w:val="auto"/>
        </w:rPr>
      </w:pPr>
    </w:p>
    <w:p w14:paraId="2FC9D2D6" w14:textId="207F0046" w:rsidR="001211BA" w:rsidRPr="0008416E" w:rsidRDefault="001211BA" w:rsidP="0008416E">
      <w:pPr>
        <w:pStyle w:val="BodyTextIndent"/>
        <w:numPr>
          <w:ilvl w:val="0"/>
          <w:numId w:val="4"/>
        </w:numPr>
        <w:contextualSpacing/>
        <w:jc w:val="both"/>
        <w:rPr>
          <w:b/>
          <w:bCs/>
          <w:color w:val="auto"/>
        </w:rPr>
      </w:pPr>
      <w:r w:rsidRPr="0008416E">
        <w:rPr>
          <w:color w:val="auto"/>
        </w:rPr>
        <w:t xml:space="preserve">To </w:t>
      </w:r>
      <w:r w:rsidR="00AC4C26">
        <w:rPr>
          <w:color w:val="auto"/>
        </w:rPr>
        <w:t xml:space="preserve">oversee the administrative support </w:t>
      </w:r>
      <w:r w:rsidR="00494881" w:rsidRPr="0008416E">
        <w:rPr>
          <w:color w:val="auto"/>
        </w:rPr>
        <w:t>to the business</w:t>
      </w:r>
    </w:p>
    <w:p w14:paraId="6CAA16EF" w14:textId="6DE30B60" w:rsidR="001211BA" w:rsidRPr="0008416E" w:rsidRDefault="001211BA" w:rsidP="0008416E">
      <w:pPr>
        <w:pStyle w:val="BodyTextIndent"/>
        <w:numPr>
          <w:ilvl w:val="0"/>
          <w:numId w:val="4"/>
        </w:numPr>
        <w:contextualSpacing/>
        <w:jc w:val="both"/>
        <w:rPr>
          <w:b/>
          <w:bCs/>
          <w:color w:val="auto"/>
        </w:rPr>
      </w:pPr>
      <w:r w:rsidRPr="0008416E">
        <w:rPr>
          <w:color w:val="auto"/>
        </w:rPr>
        <w:t>To be an effective manager of line reports, supporting in the full scope of their roles</w:t>
      </w:r>
      <w:r w:rsidR="00870FAD" w:rsidRPr="0008416E">
        <w:rPr>
          <w:color w:val="auto"/>
        </w:rPr>
        <w:t>.</w:t>
      </w:r>
      <w:r w:rsidRPr="0008416E">
        <w:rPr>
          <w:color w:val="auto"/>
        </w:rPr>
        <w:t xml:space="preserve"> </w:t>
      </w:r>
      <w:r w:rsidR="00870FAD" w:rsidRPr="0008416E">
        <w:rPr>
          <w:color w:val="auto"/>
        </w:rPr>
        <w:t>Providing effective one-to-one support and supervision,</w:t>
      </w:r>
      <w:r w:rsidR="007161F6" w:rsidRPr="0008416E">
        <w:rPr>
          <w:color w:val="auto"/>
        </w:rPr>
        <w:t xml:space="preserve"> live support and advice on work approaches when required</w:t>
      </w:r>
      <w:r w:rsidR="00870FAD" w:rsidRPr="0008416E">
        <w:rPr>
          <w:color w:val="auto"/>
        </w:rPr>
        <w:t>.</w:t>
      </w:r>
    </w:p>
    <w:p w14:paraId="543EBBB2" w14:textId="77777777" w:rsidR="001211BA" w:rsidRPr="0008416E" w:rsidRDefault="001211BA" w:rsidP="0008416E">
      <w:pPr>
        <w:pStyle w:val="BodyTextIndent"/>
        <w:numPr>
          <w:ilvl w:val="0"/>
          <w:numId w:val="4"/>
        </w:numPr>
        <w:contextualSpacing/>
        <w:jc w:val="both"/>
        <w:rPr>
          <w:b/>
          <w:bCs/>
          <w:color w:val="auto"/>
        </w:rPr>
      </w:pPr>
      <w:r w:rsidRPr="0008416E">
        <w:rPr>
          <w:color w:val="auto"/>
        </w:rPr>
        <w:lastRenderedPageBreak/>
        <w:t>To set high personal standards for professional conduct and when representing the organisation.</w:t>
      </w:r>
    </w:p>
    <w:p w14:paraId="05B372A9" w14:textId="68920849" w:rsidR="001211BA" w:rsidRPr="0008416E" w:rsidRDefault="001211BA" w:rsidP="0008416E">
      <w:pPr>
        <w:pStyle w:val="BodyTextIndent"/>
        <w:numPr>
          <w:ilvl w:val="0"/>
          <w:numId w:val="4"/>
        </w:numPr>
        <w:contextualSpacing/>
        <w:jc w:val="both"/>
        <w:rPr>
          <w:b/>
          <w:bCs/>
          <w:color w:val="auto"/>
        </w:rPr>
      </w:pPr>
      <w:r w:rsidRPr="0008416E">
        <w:rPr>
          <w:color w:val="auto"/>
        </w:rPr>
        <w:t xml:space="preserve">To </w:t>
      </w:r>
      <w:r w:rsidR="00CC1BBA" w:rsidRPr="0008416E">
        <w:rPr>
          <w:color w:val="auto"/>
        </w:rPr>
        <w:t xml:space="preserve">encourage </w:t>
      </w:r>
      <w:r w:rsidRPr="0008416E">
        <w:rPr>
          <w:color w:val="auto"/>
        </w:rPr>
        <w:t>a culture of learning, development and innovation</w:t>
      </w:r>
      <w:r w:rsidR="00F933A8">
        <w:rPr>
          <w:color w:val="auto"/>
        </w:rPr>
        <w:t>;</w:t>
      </w:r>
      <w:r w:rsidRPr="0008416E">
        <w:rPr>
          <w:color w:val="auto"/>
        </w:rPr>
        <w:t xml:space="preserve"> and encourage all to grow and develop in </w:t>
      </w:r>
      <w:r w:rsidR="00F933A8">
        <w:rPr>
          <w:color w:val="auto"/>
        </w:rPr>
        <w:t xml:space="preserve">their </w:t>
      </w:r>
      <w:bookmarkStart w:id="0" w:name="_GoBack"/>
      <w:bookmarkEnd w:id="0"/>
      <w:r w:rsidRPr="0008416E">
        <w:rPr>
          <w:color w:val="auto"/>
        </w:rPr>
        <w:t>role</w:t>
      </w:r>
      <w:r w:rsidR="00F933A8">
        <w:rPr>
          <w:color w:val="auto"/>
        </w:rPr>
        <w:t>s</w:t>
      </w:r>
      <w:r w:rsidRPr="0008416E">
        <w:rPr>
          <w:color w:val="auto"/>
        </w:rPr>
        <w:t>.</w:t>
      </w:r>
    </w:p>
    <w:p w14:paraId="50426C73" w14:textId="225B25AB" w:rsidR="001211BA" w:rsidRPr="0008416E" w:rsidRDefault="001211BA" w:rsidP="0008416E">
      <w:pPr>
        <w:pStyle w:val="BodyTextIndent"/>
        <w:numPr>
          <w:ilvl w:val="0"/>
          <w:numId w:val="4"/>
        </w:numPr>
        <w:contextualSpacing/>
        <w:jc w:val="both"/>
        <w:rPr>
          <w:b/>
          <w:bCs/>
          <w:color w:val="auto"/>
        </w:rPr>
      </w:pPr>
      <w:r w:rsidRPr="0008416E">
        <w:rPr>
          <w:color w:val="auto"/>
        </w:rPr>
        <w:t xml:space="preserve">To </w:t>
      </w:r>
      <w:r w:rsidR="000151A3">
        <w:rPr>
          <w:color w:val="auto"/>
        </w:rPr>
        <w:t>support</w:t>
      </w:r>
      <w:r w:rsidR="00A129EA" w:rsidRPr="0008416E">
        <w:rPr>
          <w:color w:val="auto"/>
        </w:rPr>
        <w:t xml:space="preserve"> the development of </w:t>
      </w:r>
      <w:r w:rsidRPr="0008416E">
        <w:rPr>
          <w:color w:val="auto"/>
        </w:rPr>
        <w:t>an effective HR and employment framework</w:t>
      </w:r>
      <w:r w:rsidR="003C2ADB" w:rsidRPr="0008416E">
        <w:rPr>
          <w:color w:val="auto"/>
        </w:rPr>
        <w:t>, working with short life working groups</w:t>
      </w:r>
      <w:r w:rsidR="00944E21" w:rsidRPr="0008416E">
        <w:rPr>
          <w:color w:val="auto"/>
        </w:rPr>
        <w:t xml:space="preserve"> and communication across the organisation</w:t>
      </w:r>
    </w:p>
    <w:p w14:paraId="1F475451" w14:textId="6D72CD1B" w:rsidR="001211BA" w:rsidRPr="0008416E" w:rsidRDefault="001211BA" w:rsidP="0008416E">
      <w:pPr>
        <w:pStyle w:val="BodyTextIndent"/>
        <w:numPr>
          <w:ilvl w:val="0"/>
          <w:numId w:val="4"/>
        </w:numPr>
        <w:contextualSpacing/>
        <w:jc w:val="both"/>
        <w:rPr>
          <w:b/>
          <w:bCs/>
          <w:color w:val="auto"/>
        </w:rPr>
      </w:pPr>
      <w:r w:rsidRPr="0008416E">
        <w:rPr>
          <w:color w:val="auto"/>
        </w:rPr>
        <w:t xml:space="preserve">To encourage </w:t>
      </w:r>
      <w:r w:rsidR="00061E54" w:rsidRPr="0008416E">
        <w:rPr>
          <w:color w:val="auto"/>
        </w:rPr>
        <w:t xml:space="preserve">and model </w:t>
      </w:r>
      <w:r w:rsidRPr="0008416E">
        <w:rPr>
          <w:color w:val="auto"/>
        </w:rPr>
        <w:t>healthy working lives and an effective work life balance.</w:t>
      </w:r>
    </w:p>
    <w:p w14:paraId="0E7A676B" w14:textId="77777777" w:rsidR="001211BA" w:rsidRPr="0008416E" w:rsidRDefault="001211BA" w:rsidP="0008416E">
      <w:pPr>
        <w:pStyle w:val="BodyTextIndent"/>
        <w:contextualSpacing/>
        <w:jc w:val="both"/>
        <w:rPr>
          <w:color w:val="auto"/>
        </w:rPr>
      </w:pPr>
    </w:p>
    <w:p w14:paraId="08DE2BFF" w14:textId="77777777" w:rsidR="001211BA" w:rsidRPr="0008416E" w:rsidRDefault="001211BA" w:rsidP="0008416E">
      <w:pPr>
        <w:pStyle w:val="BodyTextIndent"/>
        <w:contextualSpacing/>
        <w:jc w:val="both"/>
        <w:rPr>
          <w:b/>
          <w:bCs/>
          <w:color w:val="auto"/>
        </w:rPr>
      </w:pPr>
      <w:r w:rsidRPr="0008416E">
        <w:rPr>
          <w:b/>
          <w:bCs/>
          <w:color w:val="auto"/>
        </w:rPr>
        <w:t>Partnership Working and Service Development</w:t>
      </w:r>
    </w:p>
    <w:p w14:paraId="4E4A8AFC" w14:textId="77777777" w:rsidR="001211BA" w:rsidRPr="0008416E" w:rsidRDefault="001211BA" w:rsidP="0008416E">
      <w:pPr>
        <w:pStyle w:val="BodyTextIndent"/>
        <w:contextualSpacing/>
        <w:jc w:val="both"/>
        <w:rPr>
          <w:b/>
          <w:bCs/>
          <w:color w:val="auto"/>
        </w:rPr>
      </w:pPr>
    </w:p>
    <w:p w14:paraId="1CC2CBFA" w14:textId="77777777" w:rsidR="001211BA" w:rsidRPr="0008416E" w:rsidRDefault="001075C5" w:rsidP="0008416E">
      <w:pPr>
        <w:pStyle w:val="BodyTextIndent"/>
        <w:numPr>
          <w:ilvl w:val="0"/>
          <w:numId w:val="5"/>
        </w:numPr>
        <w:contextualSpacing/>
        <w:jc w:val="both"/>
        <w:rPr>
          <w:color w:val="auto"/>
        </w:rPr>
      </w:pPr>
      <w:r w:rsidRPr="0008416E">
        <w:rPr>
          <w:color w:val="auto"/>
        </w:rPr>
        <w:t>In collaboration with colleagues, work t</w:t>
      </w:r>
      <w:r w:rsidR="001211BA" w:rsidRPr="0008416E">
        <w:rPr>
          <w:color w:val="auto"/>
        </w:rPr>
        <w:t>o build effective relationships with key stakeholders and funders</w:t>
      </w:r>
    </w:p>
    <w:p w14:paraId="7817F4E8" w14:textId="5503B82D" w:rsidR="001211BA" w:rsidRPr="0008416E" w:rsidRDefault="001211BA" w:rsidP="0008416E">
      <w:pPr>
        <w:pStyle w:val="BodyTextIndent"/>
        <w:numPr>
          <w:ilvl w:val="0"/>
          <w:numId w:val="5"/>
        </w:numPr>
        <w:contextualSpacing/>
        <w:jc w:val="both"/>
        <w:rPr>
          <w:color w:val="auto"/>
        </w:rPr>
      </w:pPr>
      <w:r w:rsidRPr="0008416E">
        <w:rPr>
          <w:color w:val="auto"/>
        </w:rPr>
        <w:t xml:space="preserve">To </w:t>
      </w:r>
      <w:r w:rsidR="00AC4C26">
        <w:rPr>
          <w:color w:val="auto"/>
        </w:rPr>
        <w:t>assist in identifying</w:t>
      </w:r>
      <w:r w:rsidRPr="0008416E">
        <w:rPr>
          <w:color w:val="auto"/>
        </w:rPr>
        <w:t xml:space="preserve"> new opportunities to provide services for young people and take a </w:t>
      </w:r>
      <w:r w:rsidR="008D4BA1" w:rsidRPr="0008416E">
        <w:rPr>
          <w:color w:val="auto"/>
        </w:rPr>
        <w:t xml:space="preserve">collaborative </w:t>
      </w:r>
      <w:r w:rsidRPr="0008416E">
        <w:rPr>
          <w:color w:val="auto"/>
        </w:rPr>
        <w:t>role in developing possible approaches for funders.</w:t>
      </w:r>
    </w:p>
    <w:p w14:paraId="4A1B663C" w14:textId="77777777" w:rsidR="001211BA" w:rsidRPr="0008416E" w:rsidRDefault="001211BA" w:rsidP="0008416E">
      <w:pPr>
        <w:pStyle w:val="BodyTextIndent"/>
        <w:numPr>
          <w:ilvl w:val="0"/>
          <w:numId w:val="5"/>
        </w:numPr>
        <w:contextualSpacing/>
        <w:jc w:val="both"/>
        <w:rPr>
          <w:color w:val="auto"/>
        </w:rPr>
      </w:pPr>
      <w:r w:rsidRPr="0008416E">
        <w:rPr>
          <w:color w:val="auto"/>
        </w:rPr>
        <w:t>To collaborate with others to realise opportunities and meet the needs of young people, funders and agency stakeholders</w:t>
      </w:r>
    </w:p>
    <w:p w14:paraId="182DF2AD" w14:textId="30B411CD" w:rsidR="001211BA" w:rsidRPr="0008416E" w:rsidRDefault="001211BA" w:rsidP="0008416E">
      <w:pPr>
        <w:numPr>
          <w:ilvl w:val="0"/>
          <w:numId w:val="5"/>
        </w:numPr>
        <w:spacing w:after="160"/>
        <w:contextualSpacing/>
        <w:jc w:val="both"/>
        <w:rPr>
          <w:rFonts w:ascii="Arial" w:hAnsi="Arial" w:cs="Arial"/>
        </w:rPr>
      </w:pPr>
      <w:r w:rsidRPr="0008416E">
        <w:rPr>
          <w:rFonts w:ascii="Arial" w:hAnsi="Arial" w:cs="Arial"/>
        </w:rPr>
        <w:t xml:space="preserve">To </w:t>
      </w:r>
      <w:r w:rsidR="00716F86">
        <w:rPr>
          <w:rFonts w:ascii="Arial" w:hAnsi="Arial" w:cs="Arial"/>
        </w:rPr>
        <w:t xml:space="preserve">help </w:t>
      </w:r>
      <w:r w:rsidRPr="0008416E">
        <w:rPr>
          <w:rFonts w:ascii="Arial" w:hAnsi="Arial" w:cs="Arial"/>
        </w:rPr>
        <w:t xml:space="preserve">ensure the service is compliant with the ethics and codes of practice associated with </w:t>
      </w:r>
      <w:r w:rsidR="00D37B12" w:rsidRPr="0008416E">
        <w:rPr>
          <w:rFonts w:ascii="Arial" w:hAnsi="Arial" w:cs="Arial"/>
        </w:rPr>
        <w:t>regulatory and advisory bodies</w:t>
      </w:r>
      <w:r w:rsidRPr="0008416E">
        <w:rPr>
          <w:rFonts w:ascii="Arial" w:hAnsi="Arial" w:cs="Arial"/>
        </w:rPr>
        <w:t>.</w:t>
      </w:r>
    </w:p>
    <w:p w14:paraId="35C39963" w14:textId="5B9B19B6" w:rsidR="00D328AE" w:rsidRPr="0008416E" w:rsidRDefault="00D328AE" w:rsidP="0008416E">
      <w:pPr>
        <w:numPr>
          <w:ilvl w:val="0"/>
          <w:numId w:val="5"/>
        </w:numPr>
        <w:spacing w:after="160"/>
        <w:contextualSpacing/>
        <w:jc w:val="both"/>
        <w:rPr>
          <w:rFonts w:ascii="Arial" w:hAnsi="Arial" w:cs="Arial"/>
        </w:rPr>
      </w:pPr>
      <w:r w:rsidRPr="0008416E">
        <w:rPr>
          <w:rFonts w:ascii="Arial" w:hAnsi="Arial" w:cs="Arial"/>
        </w:rPr>
        <w:t xml:space="preserve">To </w:t>
      </w:r>
      <w:r w:rsidR="00716F86">
        <w:rPr>
          <w:rFonts w:ascii="Arial" w:hAnsi="Arial" w:cs="Arial"/>
        </w:rPr>
        <w:t>assist in undertaking</w:t>
      </w:r>
      <w:r w:rsidRPr="0008416E">
        <w:rPr>
          <w:rFonts w:ascii="Arial" w:hAnsi="Arial" w:cs="Arial"/>
        </w:rPr>
        <w:t xml:space="preserve"> research, feasibility studies or other projects that may lead to </w:t>
      </w:r>
      <w:r w:rsidR="00E2337F" w:rsidRPr="0008416E">
        <w:rPr>
          <w:rFonts w:ascii="Arial" w:hAnsi="Arial" w:cs="Arial"/>
        </w:rPr>
        <w:t>possible funding or development opportunities.</w:t>
      </w:r>
    </w:p>
    <w:p w14:paraId="2BE029D5" w14:textId="77777777" w:rsidR="001211BA" w:rsidRPr="0008416E" w:rsidRDefault="001211BA" w:rsidP="0008416E">
      <w:pPr>
        <w:pStyle w:val="BodyTextIndent"/>
        <w:ind w:left="720" w:firstLine="0"/>
        <w:contextualSpacing/>
        <w:jc w:val="both"/>
        <w:rPr>
          <w:color w:val="auto"/>
        </w:rPr>
      </w:pPr>
    </w:p>
    <w:p w14:paraId="51B19310" w14:textId="77777777" w:rsidR="001211BA" w:rsidRPr="0008416E" w:rsidRDefault="001211BA" w:rsidP="0008416E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  <w:r w:rsidRPr="0008416E">
        <w:rPr>
          <w:b/>
          <w:bCs/>
          <w:color w:val="auto"/>
        </w:rPr>
        <w:t>Reporting and evaluation:</w:t>
      </w:r>
    </w:p>
    <w:p w14:paraId="2463BFFB" w14:textId="77777777" w:rsidR="001211BA" w:rsidRPr="0008416E" w:rsidRDefault="001211BA" w:rsidP="0008416E">
      <w:pPr>
        <w:pStyle w:val="BodyTextIndent"/>
        <w:ind w:left="0" w:firstLine="0"/>
        <w:contextualSpacing/>
        <w:jc w:val="both"/>
        <w:rPr>
          <w:b/>
          <w:bCs/>
          <w:color w:val="auto"/>
        </w:rPr>
      </w:pPr>
    </w:p>
    <w:p w14:paraId="2B8F186C" w14:textId="19B94E8D" w:rsidR="003A6759" w:rsidRPr="0008416E" w:rsidRDefault="001211BA" w:rsidP="0008416E">
      <w:pPr>
        <w:pStyle w:val="BodyTextIndent"/>
        <w:numPr>
          <w:ilvl w:val="0"/>
          <w:numId w:val="6"/>
        </w:numPr>
        <w:contextualSpacing/>
        <w:jc w:val="both"/>
        <w:rPr>
          <w:color w:val="auto"/>
        </w:rPr>
      </w:pPr>
      <w:r w:rsidRPr="0008416E">
        <w:rPr>
          <w:color w:val="auto"/>
        </w:rPr>
        <w:t>Develop and implement systems to</w:t>
      </w:r>
      <w:r w:rsidR="00261753" w:rsidRPr="0008416E">
        <w:rPr>
          <w:color w:val="auto"/>
        </w:rPr>
        <w:t xml:space="preserve"> support the monitoring and </w:t>
      </w:r>
      <w:r w:rsidRPr="0008416E">
        <w:rPr>
          <w:color w:val="auto"/>
        </w:rPr>
        <w:t>evaluat</w:t>
      </w:r>
      <w:r w:rsidR="00261753" w:rsidRPr="0008416E">
        <w:rPr>
          <w:color w:val="auto"/>
        </w:rPr>
        <w:t xml:space="preserve">ion </w:t>
      </w:r>
      <w:r w:rsidR="0005597A" w:rsidRPr="0008416E">
        <w:rPr>
          <w:color w:val="auto"/>
        </w:rPr>
        <w:t xml:space="preserve">of </w:t>
      </w:r>
      <w:r w:rsidRPr="0008416E">
        <w:rPr>
          <w:color w:val="auto"/>
        </w:rPr>
        <w:t>services.</w:t>
      </w:r>
    </w:p>
    <w:p w14:paraId="4EC6AB15" w14:textId="6798198E" w:rsidR="00444A77" w:rsidRDefault="00AC4C26" w:rsidP="0008416E">
      <w:pPr>
        <w:pStyle w:val="BodyTextIndent"/>
        <w:numPr>
          <w:ilvl w:val="0"/>
          <w:numId w:val="6"/>
        </w:numPr>
        <w:contextualSpacing/>
        <w:jc w:val="both"/>
        <w:rPr>
          <w:color w:val="auto"/>
        </w:rPr>
      </w:pPr>
      <w:r>
        <w:rPr>
          <w:color w:val="auto"/>
        </w:rPr>
        <w:t>Assist the preparation of</w:t>
      </w:r>
      <w:r w:rsidR="001211BA" w:rsidRPr="0008416E">
        <w:rPr>
          <w:color w:val="auto"/>
        </w:rPr>
        <w:t xml:space="preserve"> written reports, including regular monitoring and progress reports, to funders and MYPAS Board of Directors</w:t>
      </w:r>
      <w:r w:rsidR="0005597A" w:rsidRPr="0008416E">
        <w:rPr>
          <w:color w:val="auto"/>
        </w:rPr>
        <w:t xml:space="preserve">, as </w:t>
      </w:r>
      <w:r w:rsidR="0008416E" w:rsidRPr="0008416E">
        <w:rPr>
          <w:color w:val="auto"/>
        </w:rPr>
        <w:t>requested</w:t>
      </w:r>
      <w:r w:rsidR="0008416E">
        <w:rPr>
          <w:color w:val="auto"/>
        </w:rPr>
        <w:t>.</w:t>
      </w:r>
      <w:r w:rsidR="0008416E" w:rsidRPr="0008416E">
        <w:rPr>
          <w:color w:val="auto"/>
        </w:rPr>
        <w:t xml:space="preserve"> </w:t>
      </w:r>
    </w:p>
    <w:p w14:paraId="7F86380F" w14:textId="369E2F54" w:rsidR="00030E66" w:rsidRPr="0008416E" w:rsidRDefault="0008416E" w:rsidP="0008416E">
      <w:pPr>
        <w:pStyle w:val="BodyTextIndent"/>
        <w:numPr>
          <w:ilvl w:val="0"/>
          <w:numId w:val="6"/>
        </w:numPr>
        <w:contextualSpacing/>
        <w:jc w:val="both"/>
        <w:rPr>
          <w:color w:val="auto"/>
        </w:rPr>
      </w:pPr>
      <w:r w:rsidRPr="0008416E">
        <w:rPr>
          <w:color w:val="auto"/>
        </w:rPr>
        <w:t>To</w:t>
      </w:r>
      <w:r w:rsidR="00030E66" w:rsidRPr="0008416E">
        <w:rPr>
          <w:color w:val="auto"/>
        </w:rPr>
        <w:t xml:space="preserve"> encourage team members and others to contribute to the production of reports</w:t>
      </w:r>
      <w:r w:rsidR="00EF6612" w:rsidRPr="0008416E">
        <w:rPr>
          <w:color w:val="auto"/>
        </w:rPr>
        <w:t>, articles, communications</w:t>
      </w:r>
      <w:r w:rsidR="00D768C3" w:rsidRPr="0008416E">
        <w:rPr>
          <w:color w:val="auto"/>
        </w:rPr>
        <w:t xml:space="preserve"> and to adopt </w:t>
      </w:r>
      <w:r w:rsidR="00403143" w:rsidRPr="0008416E">
        <w:rPr>
          <w:color w:val="auto"/>
        </w:rPr>
        <w:t>a policy of continuous improvement to business writing.</w:t>
      </w:r>
    </w:p>
    <w:p w14:paraId="5B2192B4" w14:textId="77777777" w:rsidR="00D64527" w:rsidRPr="0008416E" w:rsidRDefault="00D64527" w:rsidP="0008416E">
      <w:pPr>
        <w:contextualSpacing/>
        <w:rPr>
          <w:rFonts w:ascii="Arial" w:hAnsi="Arial" w:cs="Arial"/>
        </w:rPr>
      </w:pPr>
    </w:p>
    <w:p w14:paraId="01F68EB0" w14:textId="77777777" w:rsidR="00AC4C26" w:rsidRPr="001125C3" w:rsidRDefault="00AC4C26" w:rsidP="00AC4C26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125C3">
        <w:rPr>
          <w:rFonts w:ascii="Arial" w:hAnsi="Arial" w:cs="Arial"/>
          <w:b/>
          <w:bCs/>
        </w:rPr>
        <w:t>Other Duties</w:t>
      </w:r>
    </w:p>
    <w:p w14:paraId="6ACCA703" w14:textId="77777777" w:rsidR="00AC4C26" w:rsidRPr="001125C3" w:rsidRDefault="00AC4C26" w:rsidP="00AC4C26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</w:rPr>
      </w:pPr>
    </w:p>
    <w:p w14:paraId="48301D52" w14:textId="77777777" w:rsidR="00AC4C26" w:rsidRPr="001125C3" w:rsidRDefault="00AC4C26" w:rsidP="00AC4C26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Cs/>
        </w:rPr>
      </w:pPr>
      <w:r w:rsidRPr="001125C3">
        <w:rPr>
          <w:rFonts w:ascii="Arial" w:hAnsi="Arial" w:cs="Arial"/>
          <w:bCs/>
        </w:rPr>
        <w:t>A</w:t>
      </w:r>
      <w:r w:rsidRPr="001125C3">
        <w:rPr>
          <w:rFonts w:ascii="Arial" w:hAnsi="Arial" w:cs="Arial"/>
        </w:rPr>
        <w:t>ttend Team Meetings, staff training events and other meetings as required.</w:t>
      </w:r>
    </w:p>
    <w:p w14:paraId="78E1ADAD" w14:textId="77777777" w:rsidR="00AC4C26" w:rsidRPr="001125C3" w:rsidRDefault="00AC4C26" w:rsidP="00AC4C26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04D0AC5A" w14:textId="77777777" w:rsidR="00AC4C26" w:rsidRPr="001125C3" w:rsidRDefault="00AC4C26" w:rsidP="00AC4C26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1125C3">
        <w:rPr>
          <w:rFonts w:ascii="Arial" w:hAnsi="Arial" w:cs="Arial"/>
        </w:rPr>
        <w:t>Attend supervision meetings.</w:t>
      </w:r>
    </w:p>
    <w:p w14:paraId="5470BEC1" w14:textId="77777777" w:rsidR="00AC4C26" w:rsidRPr="001125C3" w:rsidRDefault="00AC4C26" w:rsidP="00AC4C26">
      <w:pPr>
        <w:rPr>
          <w:rFonts w:ascii="Arial" w:hAnsi="Arial" w:cs="Arial"/>
        </w:rPr>
      </w:pPr>
    </w:p>
    <w:p w14:paraId="0452C596" w14:textId="77777777" w:rsidR="00AC4C26" w:rsidRPr="001125C3" w:rsidRDefault="00AC4C26" w:rsidP="00AC4C26">
      <w:pPr>
        <w:rPr>
          <w:rFonts w:ascii="Arial" w:hAnsi="Arial" w:cs="Arial"/>
        </w:rPr>
      </w:pPr>
      <w:r w:rsidRPr="001125C3">
        <w:rPr>
          <w:rFonts w:ascii="Arial" w:hAnsi="Arial" w:cs="Arial"/>
        </w:rPr>
        <w:t>Adhere to MYPAS’ confidentiality policy regarding information about young people accessing the service</w:t>
      </w:r>
    </w:p>
    <w:p w14:paraId="7672CC4D" w14:textId="77777777" w:rsidR="00AC4C26" w:rsidRPr="001125C3" w:rsidRDefault="00AC4C26" w:rsidP="00AC4C26">
      <w:pPr>
        <w:rPr>
          <w:rFonts w:ascii="Arial" w:hAnsi="Arial" w:cs="Arial"/>
        </w:rPr>
      </w:pPr>
    </w:p>
    <w:p w14:paraId="2D14AABF" w14:textId="77777777" w:rsidR="00AC4C26" w:rsidRPr="001125C3" w:rsidRDefault="00AC4C26" w:rsidP="00AC4C26">
      <w:pPr>
        <w:rPr>
          <w:rFonts w:ascii="Arial" w:hAnsi="Arial" w:cs="Arial"/>
        </w:rPr>
      </w:pPr>
      <w:r w:rsidRPr="001125C3">
        <w:rPr>
          <w:rFonts w:ascii="Arial" w:hAnsi="Arial" w:cs="Arial"/>
        </w:rPr>
        <w:lastRenderedPageBreak/>
        <w:t xml:space="preserve">Adopt an approach which challenges one’s own and others attitudes, assumptions and behaviours that discriminate, prevent participation and foster disadvantage. </w:t>
      </w:r>
    </w:p>
    <w:p w14:paraId="0CE73622" w14:textId="77777777" w:rsidR="00AC4C26" w:rsidRPr="001125C3" w:rsidRDefault="00AC4C26" w:rsidP="00AC4C26">
      <w:pPr>
        <w:rPr>
          <w:rFonts w:ascii="Arial" w:hAnsi="Arial" w:cs="Arial"/>
        </w:rPr>
      </w:pPr>
    </w:p>
    <w:p w14:paraId="1D147A8A" w14:textId="77777777" w:rsidR="00AC4C26" w:rsidRPr="001125C3" w:rsidRDefault="00AC4C26" w:rsidP="00AC4C26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1125C3">
        <w:rPr>
          <w:rFonts w:ascii="Arial" w:hAnsi="Arial" w:cs="Arial"/>
        </w:rPr>
        <w:t>Perform such agreed duties which may be reasonably required.</w:t>
      </w:r>
    </w:p>
    <w:p w14:paraId="2A9F7D15" w14:textId="77777777" w:rsidR="006368F8" w:rsidRPr="0008416E" w:rsidRDefault="006368F8" w:rsidP="0008416E">
      <w:pPr>
        <w:pStyle w:val="Title"/>
        <w:contextualSpacing/>
        <w:rPr>
          <w:color w:val="auto"/>
        </w:rPr>
      </w:pPr>
    </w:p>
    <w:p w14:paraId="22A197F5" w14:textId="77777777" w:rsidR="00C15349" w:rsidRPr="0008416E" w:rsidRDefault="00C15349" w:rsidP="00490889">
      <w:pPr>
        <w:pStyle w:val="Title"/>
        <w:contextualSpacing/>
        <w:jc w:val="left"/>
        <w:rPr>
          <w:color w:val="auto"/>
        </w:rPr>
      </w:pPr>
    </w:p>
    <w:p w14:paraId="79C17EFD" w14:textId="77777777" w:rsidR="00C15349" w:rsidRPr="0008416E" w:rsidRDefault="00C15349" w:rsidP="0008416E">
      <w:pPr>
        <w:pStyle w:val="Title"/>
        <w:contextualSpacing/>
        <w:rPr>
          <w:color w:val="auto"/>
        </w:rPr>
      </w:pPr>
    </w:p>
    <w:p w14:paraId="0D5CC69E" w14:textId="77777777" w:rsidR="0008416E" w:rsidRPr="0008416E" w:rsidRDefault="0008416E" w:rsidP="0008416E">
      <w:pPr>
        <w:pStyle w:val="Title"/>
        <w:contextualSpacing/>
        <w:rPr>
          <w:color w:val="auto"/>
        </w:rPr>
      </w:pPr>
    </w:p>
    <w:p w14:paraId="364D239D" w14:textId="0DCE9963" w:rsidR="00C15349" w:rsidRPr="0008416E" w:rsidRDefault="00C15349" w:rsidP="0008416E">
      <w:pPr>
        <w:pStyle w:val="Title"/>
        <w:contextualSpacing/>
        <w:rPr>
          <w:color w:val="auto"/>
        </w:rPr>
      </w:pPr>
      <w:r w:rsidRPr="0008416E">
        <w:rPr>
          <w:color w:val="auto"/>
        </w:rPr>
        <w:t>Person Specification</w:t>
      </w:r>
    </w:p>
    <w:p w14:paraId="485C05E4" w14:textId="77777777" w:rsidR="00C15349" w:rsidRPr="0008416E" w:rsidRDefault="00C15349" w:rsidP="0008416E">
      <w:pPr>
        <w:contextualSpacing/>
        <w:rPr>
          <w:rFonts w:ascii="Arial" w:hAnsi="Arial" w:cs="Arial"/>
          <w:b/>
          <w:bCs/>
        </w:rPr>
      </w:pPr>
    </w:p>
    <w:p w14:paraId="0D5ADD17" w14:textId="1515502A" w:rsidR="00C15349" w:rsidRPr="0008416E" w:rsidRDefault="00C15349" w:rsidP="0008416E">
      <w:pPr>
        <w:contextualSpacing/>
        <w:jc w:val="center"/>
        <w:rPr>
          <w:rFonts w:ascii="Arial" w:hAnsi="Arial" w:cs="Arial"/>
          <w:b/>
          <w:bCs/>
        </w:rPr>
      </w:pPr>
      <w:r w:rsidRPr="0008416E">
        <w:rPr>
          <w:rFonts w:ascii="Arial" w:hAnsi="Arial" w:cs="Arial"/>
          <w:b/>
          <w:bCs/>
        </w:rPr>
        <w:t xml:space="preserve">Business </w:t>
      </w:r>
      <w:r w:rsidR="00D018FF">
        <w:rPr>
          <w:rFonts w:ascii="Arial" w:hAnsi="Arial" w:cs="Arial"/>
          <w:b/>
          <w:bCs/>
        </w:rPr>
        <w:t xml:space="preserve">and Fundraising </w:t>
      </w:r>
      <w:r w:rsidR="00AC4C26">
        <w:rPr>
          <w:rFonts w:ascii="Arial" w:hAnsi="Arial" w:cs="Arial"/>
          <w:b/>
          <w:bCs/>
        </w:rPr>
        <w:t>Officer</w:t>
      </w:r>
    </w:p>
    <w:p w14:paraId="71E065FD" w14:textId="77777777" w:rsidR="00C15349" w:rsidRPr="0008416E" w:rsidRDefault="00C15349" w:rsidP="0008416E">
      <w:pPr>
        <w:contextualSpacing/>
        <w:rPr>
          <w:rFonts w:ascii="Arial" w:hAnsi="Arial" w:cs="Arial"/>
          <w:b/>
        </w:rPr>
      </w:pPr>
    </w:p>
    <w:p w14:paraId="48B58250" w14:textId="77777777" w:rsidR="00C15349" w:rsidRPr="0008416E" w:rsidRDefault="00C15349" w:rsidP="0008416E">
      <w:pPr>
        <w:contextualSpacing/>
        <w:rPr>
          <w:rFonts w:ascii="Arial" w:hAnsi="Arial" w:cs="Arial"/>
          <w:b/>
          <w:bCs/>
        </w:rPr>
      </w:pPr>
    </w:p>
    <w:p w14:paraId="76550403" w14:textId="77777777" w:rsidR="00C15349" w:rsidRPr="0008416E" w:rsidRDefault="00C15349" w:rsidP="0008416E">
      <w:pPr>
        <w:contextualSpacing/>
        <w:rPr>
          <w:rFonts w:ascii="Arial" w:hAnsi="Arial" w:cs="Arial"/>
          <w:b/>
          <w:bCs/>
        </w:rPr>
      </w:pPr>
      <w:r w:rsidRPr="0008416E">
        <w:rPr>
          <w:rFonts w:ascii="Arial" w:hAnsi="Arial" w:cs="Arial"/>
          <w:b/>
          <w:bCs/>
        </w:rPr>
        <w:t>Essential:</w:t>
      </w:r>
    </w:p>
    <w:p w14:paraId="3687D5D6" w14:textId="77777777" w:rsidR="00C15349" w:rsidRPr="0008416E" w:rsidRDefault="00C15349" w:rsidP="0008416E">
      <w:pPr>
        <w:contextualSpacing/>
        <w:rPr>
          <w:rFonts w:ascii="Arial" w:hAnsi="Arial" w:cs="Arial"/>
          <w:b/>
          <w:bCs/>
        </w:rPr>
      </w:pPr>
    </w:p>
    <w:p w14:paraId="262FE4FB" w14:textId="58DDAA28" w:rsidR="00C15349" w:rsidRPr="0008416E" w:rsidRDefault="00061E54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E</w:t>
      </w:r>
      <w:r w:rsidR="00FC19E9" w:rsidRPr="0008416E">
        <w:rPr>
          <w:rFonts w:ascii="Arial" w:hAnsi="Arial" w:cs="Arial"/>
        </w:rPr>
        <w:t>ducated to degree level/</w:t>
      </w:r>
      <w:r w:rsidRPr="0008416E">
        <w:rPr>
          <w:rFonts w:ascii="Arial" w:hAnsi="Arial" w:cs="Arial"/>
        </w:rPr>
        <w:t>equivalent professional qualification</w:t>
      </w:r>
      <w:r w:rsidR="00FC19E9" w:rsidRPr="0008416E">
        <w:rPr>
          <w:rFonts w:ascii="Arial" w:hAnsi="Arial" w:cs="Arial"/>
        </w:rPr>
        <w:t xml:space="preserve"> or can demonstrate equivalent experience.</w:t>
      </w:r>
    </w:p>
    <w:p w14:paraId="16702C9B" w14:textId="77777777" w:rsidR="00C15349" w:rsidRPr="0008416E" w:rsidRDefault="00C15349" w:rsidP="0008416E">
      <w:pPr>
        <w:contextualSpacing/>
        <w:rPr>
          <w:rFonts w:ascii="Arial" w:hAnsi="Arial" w:cs="Arial"/>
        </w:rPr>
      </w:pPr>
    </w:p>
    <w:p w14:paraId="38C99552" w14:textId="290FE553" w:rsidR="00A036AD" w:rsidRPr="0008416E" w:rsidRDefault="00A036AD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 xml:space="preserve">Experience of identifying possible funding streams, preparing </w:t>
      </w:r>
      <w:r w:rsidR="00704789" w:rsidRPr="0008416E">
        <w:rPr>
          <w:rFonts w:ascii="Arial" w:hAnsi="Arial" w:cs="Arial"/>
        </w:rPr>
        <w:t xml:space="preserve">successful </w:t>
      </w:r>
      <w:r w:rsidRPr="0008416E">
        <w:rPr>
          <w:rFonts w:ascii="Arial" w:hAnsi="Arial" w:cs="Arial"/>
        </w:rPr>
        <w:t>funding submission in collaboration with colleagues</w:t>
      </w:r>
      <w:r w:rsidR="00704789" w:rsidRPr="0008416E">
        <w:rPr>
          <w:rFonts w:ascii="Arial" w:hAnsi="Arial" w:cs="Arial"/>
        </w:rPr>
        <w:t>.</w:t>
      </w:r>
    </w:p>
    <w:p w14:paraId="42B9E66B" w14:textId="77777777" w:rsidR="00A036AD" w:rsidRPr="0008416E" w:rsidRDefault="00A036AD" w:rsidP="0008416E">
      <w:pPr>
        <w:contextualSpacing/>
        <w:rPr>
          <w:rFonts w:ascii="Arial" w:hAnsi="Arial" w:cs="Arial"/>
        </w:rPr>
      </w:pPr>
    </w:p>
    <w:p w14:paraId="7A2E5797" w14:textId="77777777" w:rsidR="005C3085" w:rsidRPr="0008416E" w:rsidRDefault="005C3085" w:rsidP="005C3085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Significant knowledge and experience of fundraising, particularly through trusts and foundations, community fundraising and corporates/major donors.</w:t>
      </w:r>
    </w:p>
    <w:p w14:paraId="4FE84D29" w14:textId="77777777" w:rsidR="005C3085" w:rsidRDefault="005C3085" w:rsidP="0008416E">
      <w:pPr>
        <w:contextualSpacing/>
        <w:rPr>
          <w:rFonts w:ascii="Arial" w:hAnsi="Arial" w:cs="Arial"/>
        </w:rPr>
      </w:pPr>
    </w:p>
    <w:p w14:paraId="686BEB5B" w14:textId="5EE34559" w:rsidR="00C15349" w:rsidRPr="0008416E" w:rsidRDefault="00C15349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 xml:space="preserve">Strong evidence of ability to work pro-actively using own initiative, coupled with excellent team working skills. </w:t>
      </w:r>
    </w:p>
    <w:p w14:paraId="040ED281" w14:textId="77777777" w:rsidR="00C17BD4" w:rsidRPr="0008416E" w:rsidRDefault="00C17BD4" w:rsidP="0008416E">
      <w:pPr>
        <w:contextualSpacing/>
        <w:rPr>
          <w:rFonts w:ascii="Arial" w:hAnsi="Arial" w:cs="Arial"/>
        </w:rPr>
      </w:pPr>
    </w:p>
    <w:p w14:paraId="47AE47B4" w14:textId="15B868BE" w:rsidR="00C17BD4" w:rsidRDefault="00F97733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Experience of p</w:t>
      </w:r>
      <w:r w:rsidR="00C17BD4" w:rsidRPr="0008416E">
        <w:rPr>
          <w:rFonts w:ascii="Arial" w:hAnsi="Arial" w:cs="Arial"/>
        </w:rPr>
        <w:t xml:space="preserve">roject </w:t>
      </w:r>
      <w:r w:rsidRPr="0008416E">
        <w:rPr>
          <w:rFonts w:ascii="Arial" w:hAnsi="Arial" w:cs="Arial"/>
        </w:rPr>
        <w:t>m</w:t>
      </w:r>
      <w:r w:rsidR="00C17BD4" w:rsidRPr="0008416E">
        <w:rPr>
          <w:rFonts w:ascii="Arial" w:hAnsi="Arial" w:cs="Arial"/>
        </w:rPr>
        <w:t xml:space="preserve">anagement </w:t>
      </w:r>
      <w:r w:rsidRPr="0008416E">
        <w:rPr>
          <w:rFonts w:ascii="Arial" w:hAnsi="Arial" w:cs="Arial"/>
        </w:rPr>
        <w:t>s</w:t>
      </w:r>
      <w:r w:rsidR="00C17BD4" w:rsidRPr="0008416E">
        <w:rPr>
          <w:rFonts w:ascii="Arial" w:hAnsi="Arial" w:cs="Arial"/>
        </w:rPr>
        <w:t>kills</w:t>
      </w:r>
      <w:r w:rsidRPr="0008416E">
        <w:rPr>
          <w:rFonts w:ascii="Arial" w:hAnsi="Arial" w:cs="Arial"/>
        </w:rPr>
        <w:t xml:space="preserve"> including </w:t>
      </w:r>
      <w:r w:rsidR="00C17BD4" w:rsidRPr="0008416E">
        <w:rPr>
          <w:rFonts w:ascii="Arial" w:hAnsi="Arial" w:cs="Arial"/>
        </w:rPr>
        <w:t>planning, managing multiple tasks, monitoring delivery, reporting, meeting deadlines.</w:t>
      </w:r>
    </w:p>
    <w:p w14:paraId="5E9707D4" w14:textId="07B449FC" w:rsidR="000151A3" w:rsidRDefault="000151A3" w:rsidP="0008416E">
      <w:pPr>
        <w:contextualSpacing/>
        <w:rPr>
          <w:rFonts w:ascii="Arial" w:hAnsi="Arial" w:cs="Arial"/>
        </w:rPr>
      </w:pPr>
    </w:p>
    <w:p w14:paraId="2A86F249" w14:textId="353F6D74" w:rsidR="000151A3" w:rsidRPr="0008416E" w:rsidRDefault="000151A3" w:rsidP="0008416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Evidence of being successfully able to complete and deliver projects to deadlines</w:t>
      </w:r>
    </w:p>
    <w:p w14:paraId="0F30F2FB" w14:textId="77777777" w:rsidR="00C15349" w:rsidRPr="0008416E" w:rsidRDefault="00C15349" w:rsidP="0008416E">
      <w:pPr>
        <w:contextualSpacing/>
        <w:rPr>
          <w:rFonts w:ascii="Arial" w:hAnsi="Arial" w:cs="Arial"/>
        </w:rPr>
      </w:pPr>
    </w:p>
    <w:p w14:paraId="16E1CF18" w14:textId="3CBA1A66" w:rsidR="00556DEB" w:rsidRDefault="00F9779E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Experience of</w:t>
      </w:r>
      <w:r w:rsidR="00C15349" w:rsidRPr="0008416E">
        <w:rPr>
          <w:rFonts w:ascii="Arial" w:hAnsi="Arial" w:cs="Arial"/>
        </w:rPr>
        <w:t xml:space="preserve"> prioritising personal workload, excellent time management skills and working under direction but not close supervision.</w:t>
      </w:r>
      <w:r w:rsidR="00F97733" w:rsidRPr="0008416E">
        <w:rPr>
          <w:rFonts w:ascii="Arial" w:hAnsi="Arial" w:cs="Arial"/>
        </w:rPr>
        <w:t xml:space="preserve"> </w:t>
      </w:r>
    </w:p>
    <w:p w14:paraId="4A937E31" w14:textId="59C41462" w:rsidR="00054070" w:rsidRDefault="00054070" w:rsidP="0008416E">
      <w:pPr>
        <w:contextualSpacing/>
        <w:rPr>
          <w:rFonts w:ascii="Arial" w:hAnsi="Arial" w:cs="Arial"/>
        </w:rPr>
      </w:pPr>
    </w:p>
    <w:p w14:paraId="524EEA83" w14:textId="79B569B0" w:rsidR="00054070" w:rsidRPr="0008416E" w:rsidRDefault="00054070" w:rsidP="0008416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The ability to communicate effectively to a wide range of colleagues, suppliers, partner professionals, stakeholders, service users and their families and the wider public and proactively promote these relationships.</w:t>
      </w:r>
    </w:p>
    <w:p w14:paraId="7E915D2A" w14:textId="77777777" w:rsidR="00F97733" w:rsidRPr="0008416E" w:rsidRDefault="00F97733" w:rsidP="0008416E">
      <w:pPr>
        <w:contextualSpacing/>
        <w:rPr>
          <w:rFonts w:ascii="Arial" w:hAnsi="Arial" w:cs="Arial"/>
        </w:rPr>
      </w:pPr>
    </w:p>
    <w:p w14:paraId="73CF3EC0" w14:textId="278F18A4" w:rsidR="007D4785" w:rsidRDefault="007D4785" w:rsidP="007D4785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 xml:space="preserve">A passion for the health and wellbeing of children and young people. </w:t>
      </w:r>
    </w:p>
    <w:p w14:paraId="37B11023" w14:textId="7B2A1F25" w:rsidR="000151A3" w:rsidRDefault="000151A3" w:rsidP="007D4785">
      <w:pPr>
        <w:contextualSpacing/>
        <w:rPr>
          <w:rFonts w:ascii="Arial" w:hAnsi="Arial" w:cs="Arial"/>
        </w:rPr>
      </w:pPr>
    </w:p>
    <w:p w14:paraId="19F9D52A" w14:textId="3FA483DE" w:rsidR="000151A3" w:rsidRDefault="000151A3" w:rsidP="007D478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Resilient and able to manage the pressures of working in a swift moving landscape in a service dedicated to improving outcomes for those who have experienced trauma and may be very vulnerable</w:t>
      </w:r>
    </w:p>
    <w:p w14:paraId="136BE80B" w14:textId="30E8DEEE" w:rsidR="000151A3" w:rsidRDefault="000151A3" w:rsidP="007D4785">
      <w:pPr>
        <w:contextualSpacing/>
        <w:rPr>
          <w:rFonts w:ascii="Arial" w:hAnsi="Arial" w:cs="Arial"/>
        </w:rPr>
      </w:pPr>
    </w:p>
    <w:p w14:paraId="5C676967" w14:textId="76792644" w:rsidR="007D4785" w:rsidRDefault="000151A3" w:rsidP="0008416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Aware of the importance of delivering confidential support and the significance of main</w:t>
      </w:r>
      <w:r w:rsidR="006574F8">
        <w:rPr>
          <w:rFonts w:ascii="Arial" w:hAnsi="Arial" w:cs="Arial"/>
        </w:rPr>
        <w:t>tain</w:t>
      </w:r>
      <w:r>
        <w:rPr>
          <w:rFonts w:ascii="Arial" w:hAnsi="Arial" w:cs="Arial"/>
        </w:rPr>
        <w:t>ing confidenti</w:t>
      </w:r>
      <w:r w:rsidR="00490889">
        <w:rPr>
          <w:rFonts w:ascii="Arial" w:hAnsi="Arial" w:cs="Arial"/>
        </w:rPr>
        <w:t>a</w:t>
      </w:r>
      <w:r>
        <w:rPr>
          <w:rFonts w:ascii="Arial" w:hAnsi="Arial" w:cs="Arial"/>
        </w:rPr>
        <w:t>lity</w:t>
      </w:r>
    </w:p>
    <w:p w14:paraId="732362ED" w14:textId="77777777" w:rsidR="005C3085" w:rsidRDefault="005C3085" w:rsidP="0008416E">
      <w:pPr>
        <w:contextualSpacing/>
        <w:rPr>
          <w:rFonts w:ascii="Arial" w:hAnsi="Arial" w:cs="Arial"/>
        </w:rPr>
      </w:pPr>
    </w:p>
    <w:p w14:paraId="237DBE78" w14:textId="70A7474E" w:rsidR="00556DEB" w:rsidRPr="0008416E" w:rsidRDefault="00412638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E</w:t>
      </w:r>
      <w:r w:rsidR="00556DEB" w:rsidRPr="0008416E">
        <w:rPr>
          <w:rFonts w:ascii="Arial" w:hAnsi="Arial" w:cs="Arial"/>
        </w:rPr>
        <w:t>xperience of establishing and developing effective relationships with external stakeholders.</w:t>
      </w:r>
    </w:p>
    <w:p w14:paraId="46BB0C7B" w14:textId="77777777" w:rsidR="00556DEB" w:rsidRPr="0008416E" w:rsidRDefault="00556DEB" w:rsidP="0008416E">
      <w:pPr>
        <w:contextualSpacing/>
        <w:rPr>
          <w:rFonts w:ascii="Arial" w:hAnsi="Arial" w:cs="Arial"/>
        </w:rPr>
      </w:pPr>
    </w:p>
    <w:p w14:paraId="6A55C3DC" w14:textId="10B1681F" w:rsidR="00556DEB" w:rsidRPr="0008416E" w:rsidRDefault="00556DEB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Proven experience in business development, producing successful business plans and proposals for projects.</w:t>
      </w:r>
    </w:p>
    <w:p w14:paraId="00F43340" w14:textId="77777777" w:rsidR="00556DEB" w:rsidRPr="0008416E" w:rsidRDefault="00556DEB" w:rsidP="0008416E">
      <w:pPr>
        <w:contextualSpacing/>
        <w:rPr>
          <w:rFonts w:ascii="Arial" w:hAnsi="Arial" w:cs="Arial"/>
        </w:rPr>
      </w:pPr>
    </w:p>
    <w:p w14:paraId="1728934C" w14:textId="168A97F1" w:rsidR="00556DEB" w:rsidRPr="0008416E" w:rsidRDefault="00556DEB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Understanding of strategic planning, development and implementat</w:t>
      </w:r>
      <w:r w:rsidR="0008416E">
        <w:rPr>
          <w:rFonts w:ascii="Arial" w:hAnsi="Arial" w:cs="Arial"/>
        </w:rPr>
        <w:t>ion; risk assessment and organis</w:t>
      </w:r>
      <w:r w:rsidRPr="0008416E">
        <w:rPr>
          <w:rFonts w:ascii="Arial" w:hAnsi="Arial" w:cs="Arial"/>
        </w:rPr>
        <w:t>ational policy development</w:t>
      </w:r>
    </w:p>
    <w:p w14:paraId="5CEA74A2" w14:textId="77777777" w:rsidR="00556DEB" w:rsidRPr="0008416E" w:rsidRDefault="00556DEB" w:rsidP="0008416E">
      <w:pPr>
        <w:contextualSpacing/>
        <w:rPr>
          <w:rFonts w:ascii="Arial" w:hAnsi="Arial" w:cs="Arial"/>
        </w:rPr>
      </w:pPr>
    </w:p>
    <w:p w14:paraId="0B49B7DC" w14:textId="2542D83B" w:rsidR="00D768C3" w:rsidRPr="0008416E" w:rsidRDefault="00D768C3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Experience of</w:t>
      </w:r>
      <w:r w:rsidR="000151A3">
        <w:rPr>
          <w:rFonts w:ascii="Arial" w:hAnsi="Arial" w:cs="Arial"/>
        </w:rPr>
        <w:t xml:space="preserve"> leading</w:t>
      </w:r>
      <w:r w:rsidRPr="0008416E">
        <w:rPr>
          <w:rFonts w:ascii="Arial" w:hAnsi="Arial" w:cs="Arial"/>
        </w:rPr>
        <w:t xml:space="preserve"> staff </w:t>
      </w:r>
      <w:r w:rsidR="000151A3">
        <w:rPr>
          <w:rFonts w:ascii="Arial" w:hAnsi="Arial" w:cs="Arial"/>
        </w:rPr>
        <w:t>teams and managing</w:t>
      </w:r>
      <w:r w:rsidRPr="0008416E">
        <w:rPr>
          <w:rFonts w:ascii="Arial" w:hAnsi="Arial" w:cs="Arial"/>
        </w:rPr>
        <w:t xml:space="preserve"> volunteers </w:t>
      </w:r>
    </w:p>
    <w:p w14:paraId="0591DAAD" w14:textId="77777777" w:rsidR="00D768C3" w:rsidRPr="0008416E" w:rsidRDefault="00D768C3" w:rsidP="0008416E">
      <w:pPr>
        <w:spacing w:after="160"/>
        <w:contextualSpacing/>
        <w:rPr>
          <w:rFonts w:ascii="Arial" w:eastAsia="Calibri" w:hAnsi="Arial" w:cs="Arial"/>
        </w:rPr>
      </w:pPr>
    </w:p>
    <w:p w14:paraId="45CAE7E0" w14:textId="4DDCAD53" w:rsidR="00D768C3" w:rsidRPr="0008416E" w:rsidRDefault="00C17BD4" w:rsidP="0008416E">
      <w:pPr>
        <w:spacing w:after="160"/>
        <w:contextualSpacing/>
        <w:rPr>
          <w:rFonts w:ascii="Arial" w:eastAsia="Calibri" w:hAnsi="Arial" w:cs="Arial"/>
        </w:rPr>
      </w:pPr>
      <w:r w:rsidRPr="0008416E">
        <w:rPr>
          <w:rFonts w:ascii="Arial" w:eastAsia="Calibri" w:hAnsi="Arial" w:cs="Arial"/>
        </w:rPr>
        <w:t>Experience of working</w:t>
      </w:r>
      <w:r w:rsidR="00D768C3" w:rsidRPr="0008416E">
        <w:rPr>
          <w:rFonts w:ascii="Arial" w:eastAsia="Calibri" w:hAnsi="Arial" w:cs="Arial"/>
        </w:rPr>
        <w:t xml:space="preserve"> in partnership with a wide variety of organisations including local authorities, statutory bodies and </w:t>
      </w:r>
      <w:r w:rsidRPr="0008416E">
        <w:rPr>
          <w:rFonts w:ascii="Arial" w:eastAsia="Calibri" w:hAnsi="Arial" w:cs="Arial"/>
        </w:rPr>
        <w:t xml:space="preserve">third sector </w:t>
      </w:r>
      <w:r w:rsidR="00D768C3" w:rsidRPr="0008416E">
        <w:rPr>
          <w:rFonts w:ascii="Arial" w:eastAsia="Calibri" w:hAnsi="Arial" w:cs="Arial"/>
        </w:rPr>
        <w:t>agencies.</w:t>
      </w:r>
    </w:p>
    <w:p w14:paraId="142E5F0F" w14:textId="77777777" w:rsidR="00D768C3" w:rsidRPr="0008416E" w:rsidRDefault="00D768C3" w:rsidP="0008416E">
      <w:pPr>
        <w:contextualSpacing/>
        <w:rPr>
          <w:rFonts w:ascii="Arial" w:hAnsi="Arial" w:cs="Arial"/>
        </w:rPr>
      </w:pPr>
    </w:p>
    <w:p w14:paraId="067BA32C" w14:textId="538180D0" w:rsidR="00B20D87" w:rsidRPr="0008416E" w:rsidRDefault="00B20D87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Experience of preparing and implementing marketing and communication strategies to support the</w:t>
      </w:r>
      <w:r w:rsidR="00B96AC7" w:rsidRPr="0008416E">
        <w:rPr>
          <w:rFonts w:ascii="Arial" w:hAnsi="Arial" w:cs="Arial"/>
        </w:rPr>
        <w:t xml:space="preserve"> growing of awareness of the charity and services offered</w:t>
      </w:r>
    </w:p>
    <w:p w14:paraId="4A2B34D9" w14:textId="77777777" w:rsidR="00B20D87" w:rsidRPr="0008416E" w:rsidRDefault="00B20D87" w:rsidP="0008416E">
      <w:pPr>
        <w:contextualSpacing/>
        <w:rPr>
          <w:rFonts w:ascii="Arial" w:hAnsi="Arial" w:cs="Arial"/>
        </w:rPr>
      </w:pPr>
    </w:p>
    <w:p w14:paraId="44AA3D97" w14:textId="77777777" w:rsidR="00C15349" w:rsidRPr="0008416E" w:rsidRDefault="00C15349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Proficient in the use of a variety of social media platforms.</w:t>
      </w:r>
    </w:p>
    <w:p w14:paraId="520999CE" w14:textId="77777777" w:rsidR="00C15349" w:rsidRPr="0008416E" w:rsidRDefault="00C15349" w:rsidP="0008416E">
      <w:pPr>
        <w:contextualSpacing/>
        <w:rPr>
          <w:rFonts w:ascii="Arial" w:hAnsi="Arial" w:cs="Arial"/>
        </w:rPr>
      </w:pPr>
    </w:p>
    <w:p w14:paraId="555E4668" w14:textId="63DB2391" w:rsidR="00C15349" w:rsidRPr="0008416E" w:rsidRDefault="00C15349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Excellent numeracy and organisational skills</w:t>
      </w:r>
      <w:r w:rsidR="00E94367" w:rsidRPr="0008416E">
        <w:rPr>
          <w:rFonts w:ascii="Arial" w:hAnsi="Arial" w:cs="Arial"/>
        </w:rPr>
        <w:t>, including some evidence of working within budgets</w:t>
      </w:r>
    </w:p>
    <w:p w14:paraId="5131FA49" w14:textId="77777777" w:rsidR="003A6759" w:rsidRPr="0008416E" w:rsidRDefault="003A6759" w:rsidP="0008416E">
      <w:pPr>
        <w:contextualSpacing/>
        <w:rPr>
          <w:rFonts w:ascii="Arial" w:hAnsi="Arial" w:cs="Arial"/>
        </w:rPr>
      </w:pPr>
    </w:p>
    <w:p w14:paraId="42FDF86C" w14:textId="77777777" w:rsidR="00F97733" w:rsidRPr="0008416E" w:rsidRDefault="00F97733" w:rsidP="0008416E">
      <w:pPr>
        <w:pStyle w:val="CommentText"/>
        <w:contextualSpacing/>
        <w:rPr>
          <w:rFonts w:ascii="Arial" w:hAnsi="Arial" w:cs="Arial"/>
          <w:sz w:val="24"/>
          <w:szCs w:val="24"/>
        </w:rPr>
      </w:pPr>
      <w:r w:rsidRPr="0008416E">
        <w:rPr>
          <w:rFonts w:ascii="Arial" w:hAnsi="Arial" w:cs="Arial"/>
          <w:sz w:val="24"/>
          <w:szCs w:val="24"/>
        </w:rPr>
        <w:t>Excellent computer literacy and knowledge of Microsoft Office applications e.g. Word, Excel, Outlook, Access, PowerPoint etc. Ability and willingness to learn new packages/databases as required</w:t>
      </w:r>
    </w:p>
    <w:p w14:paraId="243010F8" w14:textId="77777777" w:rsidR="00F97733" w:rsidRPr="0008416E" w:rsidRDefault="00F97733" w:rsidP="0008416E">
      <w:pPr>
        <w:contextualSpacing/>
        <w:rPr>
          <w:rFonts w:ascii="Arial" w:hAnsi="Arial" w:cs="Arial"/>
        </w:rPr>
      </w:pPr>
    </w:p>
    <w:p w14:paraId="04C0B926" w14:textId="77777777" w:rsidR="00C15349" w:rsidRPr="0008416E" w:rsidRDefault="00C15349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 xml:space="preserve">Ability to produce clear and accurate reports and proposals from information gathered and analysed from a variety of sources. </w:t>
      </w:r>
    </w:p>
    <w:p w14:paraId="6AF375AE" w14:textId="77777777" w:rsidR="003A6759" w:rsidRPr="0008416E" w:rsidRDefault="003A6759" w:rsidP="0008416E">
      <w:pPr>
        <w:contextualSpacing/>
        <w:rPr>
          <w:rFonts w:ascii="Arial" w:hAnsi="Arial" w:cs="Arial"/>
        </w:rPr>
      </w:pPr>
    </w:p>
    <w:p w14:paraId="41B7B128" w14:textId="77777777" w:rsidR="003A6759" w:rsidRPr="0008416E" w:rsidRDefault="003A6759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Experience of supporting and collaborating with senior members of an organisation</w:t>
      </w:r>
    </w:p>
    <w:p w14:paraId="18F67373" w14:textId="77777777" w:rsidR="003A6759" w:rsidRPr="0008416E" w:rsidRDefault="003A6759" w:rsidP="0008416E">
      <w:pPr>
        <w:contextualSpacing/>
        <w:rPr>
          <w:rFonts w:ascii="Arial" w:hAnsi="Arial" w:cs="Arial"/>
          <w:b/>
        </w:rPr>
      </w:pPr>
    </w:p>
    <w:p w14:paraId="251A9A3E" w14:textId="77777777" w:rsidR="003A6759" w:rsidRPr="0008416E" w:rsidRDefault="003A6759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Experience of working in the voluntary sector and with a Board of Directors</w:t>
      </w:r>
    </w:p>
    <w:p w14:paraId="622F8008" w14:textId="77777777" w:rsidR="00C15349" w:rsidRPr="0008416E" w:rsidRDefault="00C15349" w:rsidP="0008416E">
      <w:pPr>
        <w:contextualSpacing/>
        <w:rPr>
          <w:rFonts w:ascii="Arial" w:hAnsi="Arial" w:cs="Arial"/>
          <w:b/>
        </w:rPr>
      </w:pPr>
    </w:p>
    <w:p w14:paraId="534FA432" w14:textId="77777777" w:rsidR="00C15349" w:rsidRPr="0008416E" w:rsidRDefault="00C15349" w:rsidP="0008416E">
      <w:pPr>
        <w:contextualSpacing/>
        <w:rPr>
          <w:rFonts w:ascii="Arial" w:hAnsi="Arial" w:cs="Arial"/>
          <w:b/>
        </w:rPr>
      </w:pPr>
    </w:p>
    <w:p w14:paraId="315B0495" w14:textId="77777777" w:rsidR="00C15349" w:rsidRPr="0008416E" w:rsidRDefault="00C15349" w:rsidP="0008416E">
      <w:pPr>
        <w:contextualSpacing/>
        <w:rPr>
          <w:rFonts w:ascii="Arial" w:hAnsi="Arial" w:cs="Arial"/>
          <w:b/>
        </w:rPr>
      </w:pPr>
      <w:r w:rsidRPr="0008416E">
        <w:rPr>
          <w:rFonts w:ascii="Arial" w:hAnsi="Arial" w:cs="Arial"/>
          <w:b/>
        </w:rPr>
        <w:t>Desirable:</w:t>
      </w:r>
    </w:p>
    <w:p w14:paraId="0BCB899F" w14:textId="77777777" w:rsidR="00C15349" w:rsidRPr="0008416E" w:rsidRDefault="00C15349" w:rsidP="0008416E">
      <w:pPr>
        <w:contextualSpacing/>
        <w:rPr>
          <w:rFonts w:ascii="Arial" w:hAnsi="Arial" w:cs="Arial"/>
        </w:rPr>
      </w:pPr>
    </w:p>
    <w:p w14:paraId="11B976BF" w14:textId="77777777" w:rsidR="00C15349" w:rsidRPr="0008416E" w:rsidRDefault="00C15349" w:rsidP="0008416E">
      <w:pPr>
        <w:contextualSpacing/>
        <w:rPr>
          <w:rFonts w:ascii="Arial" w:hAnsi="Arial" w:cs="Arial"/>
        </w:rPr>
      </w:pPr>
      <w:r w:rsidRPr="0008416E">
        <w:rPr>
          <w:rFonts w:ascii="Arial" w:hAnsi="Arial" w:cs="Arial"/>
        </w:rPr>
        <w:t>Appreciation of issues that impact on the lives of children and young people</w:t>
      </w:r>
    </w:p>
    <w:p w14:paraId="130D251A" w14:textId="77777777" w:rsidR="00C15349" w:rsidRPr="0008416E" w:rsidRDefault="00C15349" w:rsidP="0008416E">
      <w:pPr>
        <w:contextualSpacing/>
        <w:rPr>
          <w:rFonts w:ascii="Arial" w:hAnsi="Arial" w:cs="Arial"/>
        </w:rPr>
      </w:pPr>
    </w:p>
    <w:p w14:paraId="7A551442" w14:textId="77777777" w:rsidR="00C15349" w:rsidRPr="0008416E" w:rsidRDefault="00C15349" w:rsidP="0008416E">
      <w:pPr>
        <w:contextualSpacing/>
        <w:rPr>
          <w:rFonts w:ascii="Arial" w:hAnsi="Arial" w:cs="Arial"/>
          <w:b/>
        </w:rPr>
      </w:pPr>
      <w:r w:rsidRPr="0008416E">
        <w:rPr>
          <w:rFonts w:ascii="Arial" w:hAnsi="Arial" w:cs="Arial"/>
        </w:rPr>
        <w:t>Knowledge of the legal requirements surrounding charities</w:t>
      </w:r>
      <w:r w:rsidRPr="0008416E">
        <w:rPr>
          <w:rFonts w:ascii="Arial" w:hAnsi="Arial" w:cs="Arial"/>
          <w:b/>
        </w:rPr>
        <w:t xml:space="preserve"> </w:t>
      </w:r>
    </w:p>
    <w:p w14:paraId="6CBCB475" w14:textId="77777777" w:rsidR="00D768C3" w:rsidRPr="0008416E" w:rsidRDefault="00D768C3" w:rsidP="0008416E">
      <w:pPr>
        <w:contextualSpacing/>
        <w:rPr>
          <w:rFonts w:ascii="Arial" w:hAnsi="Arial" w:cs="Arial"/>
          <w:b/>
        </w:rPr>
      </w:pPr>
    </w:p>
    <w:p w14:paraId="69AFB7A3" w14:textId="4F74BFD9" w:rsidR="006368F8" w:rsidRPr="0008416E" w:rsidRDefault="00D768C3" w:rsidP="00762AF0">
      <w:pPr>
        <w:contextualSpacing/>
      </w:pPr>
      <w:r w:rsidRPr="0008416E">
        <w:rPr>
          <w:rFonts w:ascii="Arial" w:hAnsi="Arial" w:cs="Arial"/>
        </w:rPr>
        <w:t>Experience of conducting research projects</w:t>
      </w:r>
    </w:p>
    <w:sectPr w:rsidR="006368F8" w:rsidRPr="0008416E">
      <w:footerReference w:type="even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6699" w14:textId="77777777" w:rsidR="006C5D82" w:rsidRDefault="006C5D82">
      <w:r>
        <w:separator/>
      </w:r>
    </w:p>
  </w:endnote>
  <w:endnote w:type="continuationSeparator" w:id="0">
    <w:p w14:paraId="1965AB7B" w14:textId="77777777" w:rsidR="006C5D82" w:rsidRDefault="006C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13D3" w14:textId="77777777" w:rsidR="00F95396" w:rsidRDefault="00806445" w:rsidP="001802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53A53" w14:textId="77777777" w:rsidR="00F95396" w:rsidRDefault="00F933A8" w:rsidP="00F953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16309" w14:textId="0A5C644F" w:rsidR="00F95396" w:rsidRDefault="00806445" w:rsidP="001802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070">
      <w:rPr>
        <w:rStyle w:val="PageNumber"/>
        <w:noProof/>
      </w:rPr>
      <w:t>6</w:t>
    </w:r>
    <w:r>
      <w:rPr>
        <w:rStyle w:val="PageNumber"/>
      </w:rPr>
      <w:fldChar w:fldCharType="end"/>
    </w:r>
  </w:p>
  <w:p w14:paraId="3E512490" w14:textId="77777777" w:rsidR="00F95396" w:rsidRDefault="00F933A8" w:rsidP="00F953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09120" w14:textId="77777777" w:rsidR="006C5D82" w:rsidRDefault="006C5D82">
      <w:r>
        <w:separator/>
      </w:r>
    </w:p>
  </w:footnote>
  <w:footnote w:type="continuationSeparator" w:id="0">
    <w:p w14:paraId="60D036DA" w14:textId="77777777" w:rsidR="006C5D82" w:rsidRDefault="006C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B29"/>
    <w:multiLevelType w:val="hybridMultilevel"/>
    <w:tmpl w:val="DB40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75B92"/>
    <w:multiLevelType w:val="hybridMultilevel"/>
    <w:tmpl w:val="73BC8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52DC"/>
    <w:multiLevelType w:val="hybridMultilevel"/>
    <w:tmpl w:val="30A4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F39DC"/>
    <w:multiLevelType w:val="hybridMultilevel"/>
    <w:tmpl w:val="B89E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B2681"/>
    <w:multiLevelType w:val="hybridMultilevel"/>
    <w:tmpl w:val="71CE7C7E"/>
    <w:lvl w:ilvl="0" w:tplc="069873E4">
      <w:start w:val="2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695115C2"/>
    <w:multiLevelType w:val="hybridMultilevel"/>
    <w:tmpl w:val="CC9C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96"/>
    <w:rsid w:val="000151A3"/>
    <w:rsid w:val="00030E66"/>
    <w:rsid w:val="000401C8"/>
    <w:rsid w:val="000407B7"/>
    <w:rsid w:val="000523AA"/>
    <w:rsid w:val="00053874"/>
    <w:rsid w:val="00054070"/>
    <w:rsid w:val="0005597A"/>
    <w:rsid w:val="00061E54"/>
    <w:rsid w:val="0008416E"/>
    <w:rsid w:val="00085548"/>
    <w:rsid w:val="000903A2"/>
    <w:rsid w:val="001075C5"/>
    <w:rsid w:val="001125C3"/>
    <w:rsid w:val="001211BA"/>
    <w:rsid w:val="001A50A2"/>
    <w:rsid w:val="001D47B2"/>
    <w:rsid w:val="001D6CFB"/>
    <w:rsid w:val="001F63DA"/>
    <w:rsid w:val="00212799"/>
    <w:rsid w:val="0023671A"/>
    <w:rsid w:val="00244C3A"/>
    <w:rsid w:val="00261753"/>
    <w:rsid w:val="002C58CA"/>
    <w:rsid w:val="003022ED"/>
    <w:rsid w:val="003245A6"/>
    <w:rsid w:val="0032507B"/>
    <w:rsid w:val="0033293F"/>
    <w:rsid w:val="00363429"/>
    <w:rsid w:val="003A6759"/>
    <w:rsid w:val="003C2ADB"/>
    <w:rsid w:val="003C7BE7"/>
    <w:rsid w:val="003D07B6"/>
    <w:rsid w:val="003D764D"/>
    <w:rsid w:val="003F1425"/>
    <w:rsid w:val="00403143"/>
    <w:rsid w:val="00412638"/>
    <w:rsid w:val="00436617"/>
    <w:rsid w:val="00444A77"/>
    <w:rsid w:val="00490889"/>
    <w:rsid w:val="00494881"/>
    <w:rsid w:val="00495B4D"/>
    <w:rsid w:val="004D3D71"/>
    <w:rsid w:val="004E2220"/>
    <w:rsid w:val="004F291B"/>
    <w:rsid w:val="005306C5"/>
    <w:rsid w:val="00532E71"/>
    <w:rsid w:val="00535159"/>
    <w:rsid w:val="00551A0A"/>
    <w:rsid w:val="00556DEB"/>
    <w:rsid w:val="005618BC"/>
    <w:rsid w:val="00591232"/>
    <w:rsid w:val="005A3721"/>
    <w:rsid w:val="005C3085"/>
    <w:rsid w:val="00600C30"/>
    <w:rsid w:val="006018CF"/>
    <w:rsid w:val="00610F93"/>
    <w:rsid w:val="006368F8"/>
    <w:rsid w:val="006574F8"/>
    <w:rsid w:val="006C5D82"/>
    <w:rsid w:val="006D55D4"/>
    <w:rsid w:val="00704789"/>
    <w:rsid w:val="00714556"/>
    <w:rsid w:val="007161F6"/>
    <w:rsid w:val="00716F86"/>
    <w:rsid w:val="00730066"/>
    <w:rsid w:val="00757582"/>
    <w:rsid w:val="00762AF0"/>
    <w:rsid w:val="00792418"/>
    <w:rsid w:val="007B3A9F"/>
    <w:rsid w:val="007D4785"/>
    <w:rsid w:val="00806445"/>
    <w:rsid w:val="00861E43"/>
    <w:rsid w:val="00870FAD"/>
    <w:rsid w:val="008921D6"/>
    <w:rsid w:val="00895F04"/>
    <w:rsid w:val="008A3786"/>
    <w:rsid w:val="008D4BA1"/>
    <w:rsid w:val="00944E21"/>
    <w:rsid w:val="00A036AD"/>
    <w:rsid w:val="00A129EA"/>
    <w:rsid w:val="00A40AA5"/>
    <w:rsid w:val="00A65CB7"/>
    <w:rsid w:val="00A977AA"/>
    <w:rsid w:val="00AB5796"/>
    <w:rsid w:val="00AB699D"/>
    <w:rsid w:val="00AC4C26"/>
    <w:rsid w:val="00B20D87"/>
    <w:rsid w:val="00B279E9"/>
    <w:rsid w:val="00B70801"/>
    <w:rsid w:val="00B84021"/>
    <w:rsid w:val="00B96AC7"/>
    <w:rsid w:val="00BA1DC1"/>
    <w:rsid w:val="00BC5B2C"/>
    <w:rsid w:val="00C007EC"/>
    <w:rsid w:val="00C15349"/>
    <w:rsid w:val="00C17896"/>
    <w:rsid w:val="00C17BD4"/>
    <w:rsid w:val="00C4099B"/>
    <w:rsid w:val="00C90779"/>
    <w:rsid w:val="00C94DAF"/>
    <w:rsid w:val="00CC0581"/>
    <w:rsid w:val="00CC1BBA"/>
    <w:rsid w:val="00D00ABC"/>
    <w:rsid w:val="00D018FF"/>
    <w:rsid w:val="00D328AE"/>
    <w:rsid w:val="00D37B12"/>
    <w:rsid w:val="00D423FB"/>
    <w:rsid w:val="00D64527"/>
    <w:rsid w:val="00D768C3"/>
    <w:rsid w:val="00DB3771"/>
    <w:rsid w:val="00DD4897"/>
    <w:rsid w:val="00E00143"/>
    <w:rsid w:val="00E05C66"/>
    <w:rsid w:val="00E2337F"/>
    <w:rsid w:val="00E72FA2"/>
    <w:rsid w:val="00E75E63"/>
    <w:rsid w:val="00E94367"/>
    <w:rsid w:val="00EA153F"/>
    <w:rsid w:val="00EA7221"/>
    <w:rsid w:val="00EE79A5"/>
    <w:rsid w:val="00EF6612"/>
    <w:rsid w:val="00F3384B"/>
    <w:rsid w:val="00F5519D"/>
    <w:rsid w:val="00F933A8"/>
    <w:rsid w:val="00F9429E"/>
    <w:rsid w:val="00F948A1"/>
    <w:rsid w:val="00F97733"/>
    <w:rsid w:val="00F9779E"/>
    <w:rsid w:val="00FC16CB"/>
    <w:rsid w:val="00FC19E9"/>
    <w:rsid w:val="00FC5848"/>
    <w:rsid w:val="00FD52B4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B241"/>
  <w15:chartTrackingRefBased/>
  <w15:docId w15:val="{18D80E0B-05A3-400D-A001-3582D778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B57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57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B5796"/>
  </w:style>
  <w:style w:type="paragraph" w:styleId="Title">
    <w:name w:val="Title"/>
    <w:basedOn w:val="Normal"/>
    <w:link w:val="TitleChar"/>
    <w:qFormat/>
    <w:rsid w:val="00AB5796"/>
    <w:pPr>
      <w:jc w:val="center"/>
    </w:pPr>
    <w:rPr>
      <w:rFonts w:ascii="Arial" w:hAnsi="Arial" w:cs="Arial"/>
      <w:b/>
      <w:bCs/>
      <w:color w:val="0000FF"/>
    </w:rPr>
  </w:style>
  <w:style w:type="character" w:customStyle="1" w:styleId="TitleChar">
    <w:name w:val="Title Char"/>
    <w:basedOn w:val="DefaultParagraphFont"/>
    <w:link w:val="Title"/>
    <w:rsid w:val="00AB5796"/>
    <w:rPr>
      <w:rFonts w:ascii="Arial" w:eastAsia="Times New Roman" w:hAnsi="Arial" w:cs="Arial"/>
      <w:b/>
      <w:bCs/>
      <w:color w:val="0000F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5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19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19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9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32E71"/>
    <w:rPr>
      <w:rFonts w:eastAsiaTheme="minorHAnsi"/>
      <w:lang w:eastAsia="en-GB"/>
    </w:rPr>
  </w:style>
  <w:style w:type="paragraph" w:styleId="BodyTextIndent">
    <w:name w:val="Body Text Indent"/>
    <w:basedOn w:val="Normal"/>
    <w:link w:val="BodyTextIndentChar"/>
    <w:rsid w:val="001211BA"/>
    <w:pPr>
      <w:ind w:left="2160" w:hanging="2160"/>
    </w:pPr>
    <w:rPr>
      <w:rFonts w:ascii="Arial" w:hAnsi="Arial" w:cs="Arial"/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1211BA"/>
    <w:rPr>
      <w:rFonts w:ascii="Arial" w:eastAsia="Times New Roman" w:hAnsi="Arial" w:cs="Arial"/>
      <w:color w:val="0000FF"/>
      <w:sz w:val="24"/>
      <w:szCs w:val="24"/>
    </w:rPr>
  </w:style>
  <w:style w:type="paragraph" w:styleId="BodyText">
    <w:name w:val="Body Text"/>
    <w:basedOn w:val="Normal"/>
    <w:link w:val="BodyTextChar"/>
    <w:rsid w:val="001211BA"/>
    <w:rPr>
      <w:rFonts w:ascii="Arial" w:hAnsi="Arial" w:cs="Arial"/>
      <w:color w:val="0000FF"/>
    </w:rPr>
  </w:style>
  <w:style w:type="character" w:customStyle="1" w:styleId="BodyTextChar">
    <w:name w:val="Body Text Char"/>
    <w:basedOn w:val="DefaultParagraphFont"/>
    <w:link w:val="BodyText"/>
    <w:rsid w:val="001211BA"/>
    <w:rPr>
      <w:rFonts w:ascii="Arial" w:eastAsia="Times New Roman" w:hAnsi="Arial" w:cs="Arial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03803DFD83849A6685822C90A2099" ma:contentTypeVersion="19" ma:contentTypeDescription="Create a new document." ma:contentTypeScope="" ma:versionID="f235e4bafe9cb03de45e69c3d6133cd3">
  <xsd:schema xmlns:xsd="http://www.w3.org/2001/XMLSchema" xmlns:xs="http://www.w3.org/2001/XMLSchema" xmlns:p="http://schemas.microsoft.com/office/2006/metadata/properties" xmlns:ns2="07827a89-0cd4-4135-86d6-d0e15a7f1d10" xmlns:ns3="6ce11acb-e75b-469b-b007-2e4e9018d1df" targetNamespace="http://schemas.microsoft.com/office/2006/metadata/properties" ma:root="true" ma:fieldsID="39ae9edba7f7b7fd40b583024e816cbc" ns2:_="" ns3:_="">
    <xsd:import namespace="07827a89-0cd4-4135-86d6-d0e15a7f1d10"/>
    <xsd:import namespace="6ce11acb-e75b-469b-b007-2e4e9018d1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27a89-0cd4-4135-86d6-d0e15a7f1d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360f680-eaf7-44df-bf46-41985e0b7400}" ma:internalName="TaxCatchAll" ma:showField="CatchAllData" ma:web="07827a89-0cd4-4135-86d6-d0e15a7f1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1acb-e75b-469b-b007-2e4e9018d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b2004d2-cd61-4f9f-8409-1f86e82c7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827a89-0cd4-4135-86d6-d0e15a7f1d10" xsi:nil="true"/>
    <lcf76f155ced4ddcb4097134ff3c332f xmlns="6ce11acb-e75b-469b-b007-2e4e9018d1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E4A3-EC18-45D7-899C-D61DB12D3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9E60A-4EE1-430B-9DB9-2AD059F4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27a89-0cd4-4135-86d6-d0e15a7f1d10"/>
    <ds:schemaRef ds:uri="6ce11acb-e75b-469b-b007-2e4e9018d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4FBDB-AD1C-4DFE-8053-D3E6F085BEAC}">
  <ds:schemaRefs>
    <ds:schemaRef ds:uri="07827a89-0cd4-4135-86d6-d0e15a7f1d10"/>
    <ds:schemaRef ds:uri="http://schemas.microsoft.com/office/infopath/2007/PartnerControls"/>
    <ds:schemaRef ds:uri="http://schemas.microsoft.com/office/2006/documentManagement/types"/>
    <ds:schemaRef ds:uri="6ce11acb-e75b-469b-b007-2e4e9018d1df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EB9CBC-B8EB-47D8-B5B9-C18A8634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McGovern</dc:creator>
  <cp:keywords/>
  <dc:description/>
  <cp:lastModifiedBy>Dave Evans</cp:lastModifiedBy>
  <cp:revision>8</cp:revision>
  <dcterms:created xsi:type="dcterms:W3CDTF">2024-05-20T09:22:00Z</dcterms:created>
  <dcterms:modified xsi:type="dcterms:W3CDTF">2024-05-23T13:44:00Z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0x0101009F503803DFD83849A6685822C90A2099</vt:lpwstr>
  </property>
  <property fmtid="{D5CDD505-2E9C-101B-9397-08002B2CF9AE}" pid="3" name="MediaServiceImageTags">
    <vt:lpwstr/>
  </property>
</Properties>
</file>